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56" w:rsidRPr="002D7556" w:rsidRDefault="002D7556" w:rsidP="002D7556">
      <w:pPr>
        <w:ind w:firstLine="0"/>
        <w:jc w:val="center"/>
        <w:rPr>
          <w:b/>
        </w:rPr>
      </w:pPr>
      <w:r w:rsidRPr="002D7556">
        <w:rPr>
          <w:b/>
        </w:rPr>
        <w:t>ЭКСПЕРТНОЕ ЗАКЛЮЧЕНИЕ</w:t>
      </w:r>
    </w:p>
    <w:p w:rsidR="002D7556" w:rsidRPr="002D7556" w:rsidRDefault="002D7556" w:rsidP="002D7556">
      <w:pPr>
        <w:ind w:firstLine="0"/>
        <w:jc w:val="center"/>
        <w:rPr>
          <w:b/>
        </w:rPr>
      </w:pPr>
      <w:r w:rsidRPr="002D7556">
        <w:rPr>
          <w:b/>
        </w:rPr>
        <w:t>по результатам проведения правовой экспертизы</w:t>
      </w:r>
    </w:p>
    <w:p w:rsidR="002D7556" w:rsidRPr="002D7556" w:rsidRDefault="002D7556" w:rsidP="002D7556">
      <w:pPr>
        <w:ind w:firstLine="0"/>
        <w:jc w:val="center"/>
        <w:rPr>
          <w:b/>
        </w:rPr>
      </w:pPr>
      <w:r w:rsidRPr="002D7556">
        <w:rPr>
          <w:b/>
        </w:rPr>
        <w:t>от 16.05.2019 № 2-21/340</w:t>
      </w:r>
    </w:p>
    <w:p w:rsidR="002D7556" w:rsidRPr="002D7556" w:rsidRDefault="002D7556" w:rsidP="002D7556">
      <w:pPr>
        <w:ind w:firstLine="0"/>
        <w:jc w:val="center"/>
        <w:rPr>
          <w:b/>
          <w:lang w:val="en-US"/>
        </w:rPr>
      </w:pPr>
    </w:p>
    <w:p w:rsidR="002D7556" w:rsidRPr="002D7556" w:rsidRDefault="002D7556" w:rsidP="002D7556">
      <w:pPr>
        <w:ind w:firstLine="0"/>
        <w:jc w:val="center"/>
        <w:rPr>
          <w:b/>
        </w:rPr>
      </w:pPr>
      <w:r w:rsidRPr="002D7556">
        <w:rPr>
          <w:b/>
        </w:rPr>
        <w:t>на постановление Администрации Приморского края</w:t>
      </w:r>
    </w:p>
    <w:p w:rsidR="002D7556" w:rsidRPr="002D7556" w:rsidRDefault="002D7556" w:rsidP="002D7556">
      <w:pPr>
        <w:ind w:firstLine="0"/>
        <w:jc w:val="center"/>
        <w:rPr>
          <w:b/>
        </w:rPr>
      </w:pPr>
      <w:r w:rsidRPr="002D7556">
        <w:rPr>
          <w:b/>
        </w:rPr>
        <w:t>от 14.01.2019 № 3-па «О мерах по реализации статьи 3</w:t>
      </w:r>
    </w:p>
    <w:p w:rsidR="002D7556" w:rsidRPr="002D7556" w:rsidRDefault="002D7556" w:rsidP="002D7556">
      <w:pPr>
        <w:ind w:firstLine="0"/>
        <w:jc w:val="center"/>
        <w:rPr>
          <w:b/>
        </w:rPr>
      </w:pPr>
      <w:r w:rsidRPr="002D7556">
        <w:rPr>
          <w:b/>
        </w:rPr>
        <w:t>Закона Приморского края от 23 ноября 2018 года № 394-КЗ</w:t>
      </w:r>
    </w:p>
    <w:p w:rsidR="002D7556" w:rsidRPr="002D7556" w:rsidRDefault="002D7556" w:rsidP="002D7556">
      <w:pPr>
        <w:ind w:firstLine="0"/>
        <w:jc w:val="center"/>
        <w:rPr>
          <w:b/>
        </w:rPr>
      </w:pPr>
      <w:r w:rsidRPr="002D7556">
        <w:rPr>
          <w:b/>
        </w:rPr>
        <w:t>«О защите прав граждан Российской Федерации, чьи денежные</w:t>
      </w:r>
    </w:p>
    <w:p w:rsidR="002D7556" w:rsidRPr="002D7556" w:rsidRDefault="002D7556" w:rsidP="002D7556">
      <w:pPr>
        <w:ind w:firstLine="0"/>
        <w:jc w:val="center"/>
        <w:rPr>
          <w:b/>
        </w:rPr>
      </w:pPr>
      <w:r w:rsidRPr="002D7556">
        <w:rPr>
          <w:b/>
        </w:rPr>
        <w:t>средства привлечены для строительства многоквартирных домов</w:t>
      </w:r>
    </w:p>
    <w:p w:rsidR="002D7556" w:rsidRPr="002D7556" w:rsidRDefault="002D7556" w:rsidP="002D7556">
      <w:pPr>
        <w:ind w:firstLine="0"/>
        <w:jc w:val="center"/>
        <w:rPr>
          <w:b/>
        </w:rPr>
      </w:pPr>
      <w:r w:rsidRPr="002D7556">
        <w:rPr>
          <w:b/>
        </w:rPr>
        <w:t>на территории Приморского края и чьи права нарушены»</w:t>
      </w:r>
    </w:p>
    <w:p w:rsidR="002D7556" w:rsidRPr="002D7556" w:rsidRDefault="002D7556" w:rsidP="002D7556">
      <w:pPr>
        <w:ind w:firstLine="0"/>
        <w:jc w:val="center"/>
        <w:rPr>
          <w:b/>
        </w:rPr>
      </w:pPr>
      <w:r w:rsidRPr="002D7556">
        <w:rPr>
          <w:b/>
        </w:rPr>
        <w:t>в редакции изменений, внесенных постановлениями Администрации</w:t>
      </w:r>
    </w:p>
    <w:p w:rsidR="002D7556" w:rsidRPr="002D7556" w:rsidRDefault="002D7556" w:rsidP="002D7556">
      <w:pPr>
        <w:ind w:firstLine="0"/>
        <w:jc w:val="center"/>
        <w:rPr>
          <w:b/>
        </w:rPr>
      </w:pPr>
      <w:r w:rsidRPr="002D7556">
        <w:rPr>
          <w:b/>
        </w:rPr>
        <w:t>Приморского края от 18.02.2019 № 99-па, от 11.04.2019 № 223-па</w:t>
      </w:r>
    </w:p>
    <w:p w:rsidR="002D7556" w:rsidRPr="002D7556" w:rsidRDefault="002D7556" w:rsidP="002D7556">
      <w:pPr>
        <w:ind w:firstLine="0"/>
        <w:jc w:val="center"/>
        <w:rPr>
          <w:b/>
        </w:rPr>
      </w:pPr>
    </w:p>
    <w:p w:rsidR="002D7556" w:rsidRDefault="002D7556" w:rsidP="002D7556"/>
    <w:p w:rsidR="002D7556" w:rsidRDefault="002D7556" w:rsidP="002D7556">
      <w:pPr>
        <w:ind w:firstLine="709"/>
      </w:pPr>
      <w:r>
        <w:t>Главное управление Министерства юстиции Российской Федерации по Приморскому краю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постановления Администрации Приморского края от 14.01.2019 № 3-па «О мерах по реализации статьи 3 Закона Приморского края от 23 ноября 2018 года № 394-КЗ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нарушены» в редакции изменений, внесенных постановлениями Администрации Приморского края от 18.02.2019 № 99-па, от 11.04.2019 № 223-па.</w:t>
      </w:r>
    </w:p>
    <w:p w:rsidR="002D7556" w:rsidRDefault="002D7556" w:rsidP="002D7556">
      <w:pPr>
        <w:ind w:firstLine="709"/>
      </w:pPr>
      <w:r>
        <w:t>Поводом для проведения правовой экспертизы послужило принятие Администрацией Приморского края постановления от 11.04.2019 № 223-па «О внесении изменений в постановление Администрации Приморского края от 14 января 2019 года № 3-па «О мерах по реализации статьи 3 Закона Приморского края  от 23 ноября 2018 года № 394-КЗ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нарушены».</w:t>
      </w:r>
    </w:p>
    <w:p w:rsidR="002D7556" w:rsidRDefault="002D7556" w:rsidP="002D7556">
      <w:pPr>
        <w:ind w:firstLine="709"/>
      </w:pPr>
      <w:proofErr w:type="spellStart"/>
      <w:r>
        <w:t>Коррупциогенные</w:t>
      </w:r>
      <w:proofErr w:type="spellEnd"/>
      <w:r>
        <w:t xml:space="preserve"> факторы, выявленные при проведении антикоррупционной экспертизы Постановления (экспертное заключение Главного управления Министерства юстиции Российской Федерации по Приморскому краю от 15.03.2019 № 25/2-21/013) не устранены.</w:t>
      </w:r>
    </w:p>
    <w:p w:rsidR="002D7556" w:rsidRDefault="002D7556" w:rsidP="002D7556">
      <w:pPr>
        <w:ind w:firstLine="709"/>
      </w:pPr>
      <w:r>
        <w:t xml:space="preserve">По результатам проведенной антикоррупционной экспертизы в соответствии с частью 3 статьи 3 Федерального закона от 17.07.2009 № 172-ФЗ «Об антикоррупционной экспертизе нормативных правовых актов и проектов нормативных правовых актов», статьей 6 Федерального закона от 25.12.2008 № 273-ФЗ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№ 96, иные </w:t>
      </w:r>
      <w:proofErr w:type="spellStart"/>
      <w:r>
        <w:t>коррупциогенные</w:t>
      </w:r>
      <w:proofErr w:type="spellEnd"/>
      <w:r>
        <w:t xml:space="preserve"> факторы не выявлены.</w:t>
      </w:r>
    </w:p>
    <w:p w:rsidR="002D7556" w:rsidRDefault="002D7556" w:rsidP="002D7556">
      <w:pPr>
        <w:ind w:firstLine="709"/>
      </w:pPr>
      <w:r>
        <w:lastRenderedPageBreak/>
        <w:t xml:space="preserve">Правовая экспертиза показала, что постановление Администрации Приморского края от 14.01.2019 № 3-па «О мерах по реализации статьи 3 Закона Приморского края от 23 ноября 2018 года № 394-КЗ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нарушены» в редакции изменений, внесенных постановлениями Администрации Приморского края от 18.02.2019 № 99-па, от 11.04.2019 № 223-па, принято в пределах компетенции Администрации Приморского края, не противоречит Конституции Российской Федерации и федеральному законодательству, однако содержит </w:t>
      </w:r>
      <w:proofErr w:type="spellStart"/>
      <w:r>
        <w:t>коррупциогенные</w:t>
      </w:r>
      <w:proofErr w:type="spellEnd"/>
      <w:r>
        <w:t xml:space="preserve"> факторы.</w:t>
      </w:r>
    </w:p>
    <w:p w:rsidR="002D7556" w:rsidRDefault="002D7556" w:rsidP="002D7556">
      <w:pPr>
        <w:ind w:firstLine="709"/>
      </w:pPr>
      <w:r>
        <w:t>Форма и текст акта соответствуют общепринятым правилам юридической техники.</w:t>
      </w:r>
    </w:p>
    <w:p w:rsidR="002D7556" w:rsidRDefault="002D7556" w:rsidP="002D7556"/>
    <w:p w:rsidR="002D7556" w:rsidRDefault="002D7556" w:rsidP="002D7556"/>
    <w:p w:rsidR="002D7556" w:rsidRDefault="002D7556" w:rsidP="002D7556">
      <w:pPr>
        <w:jc w:val="right"/>
      </w:pPr>
      <w:r>
        <w:t>Исполняющий обязанности</w:t>
      </w:r>
    </w:p>
    <w:p w:rsidR="002D7556" w:rsidRDefault="002D7556" w:rsidP="002D7556">
      <w:pPr>
        <w:jc w:val="right"/>
      </w:pPr>
      <w:r>
        <w:t>заместителя начальника</w:t>
      </w:r>
    </w:p>
    <w:p w:rsidR="002D7556" w:rsidRDefault="002D7556" w:rsidP="002D7556">
      <w:pPr>
        <w:jc w:val="right"/>
        <w:rPr>
          <w:lang w:val="en-US"/>
        </w:rPr>
      </w:pPr>
      <w:r>
        <w:t>Главного управления</w:t>
      </w:r>
    </w:p>
    <w:p w:rsidR="002D7556" w:rsidRDefault="002D7556" w:rsidP="002D7556">
      <w:pPr>
        <w:jc w:val="right"/>
        <w:rPr>
          <w:lang w:val="en-US"/>
        </w:rPr>
      </w:pPr>
    </w:p>
    <w:p w:rsidR="002D7556" w:rsidRPr="002D7556" w:rsidRDefault="002D7556" w:rsidP="002D7556">
      <w:pPr>
        <w:jc w:val="right"/>
        <w:rPr>
          <w:lang w:val="en-US"/>
        </w:rPr>
      </w:pPr>
      <w:bookmarkStart w:id="0" w:name="_GoBack"/>
      <w:bookmarkEnd w:id="0"/>
      <w:r>
        <w:t>А.О. Петров</w:t>
      </w:r>
    </w:p>
    <w:sectPr w:rsidR="002D7556" w:rsidRPr="002D7556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2D7556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D7556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2D7556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D7556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D7556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D7556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2D7556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D7556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2D755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2D7556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2D7556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2D7556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2D7556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2D7556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2D7556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2D755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2D7556"/>
    <w:rPr>
      <w:color w:val="0000FF"/>
      <w:u w:val="none"/>
    </w:rPr>
  </w:style>
  <w:style w:type="paragraph" w:customStyle="1" w:styleId="Application">
    <w:name w:val="Application!Приложение"/>
    <w:rsid w:val="002D7556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D7556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D7556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D7556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2D755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D9DA45-761A-4E72-8D31-16C04E3E3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3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Власенко Олег Вячеславович</dc:creator>
  <cp:keywords/>
  <cp:lastModifiedBy>Власенко Олег Вячеславович</cp:lastModifiedBy>
  <cp:revision>1</cp:revision>
  <dcterms:created xsi:type="dcterms:W3CDTF">2019-06-05T06:34:00Z</dcterms:created>
  <dcterms:modified xsi:type="dcterms:W3CDTF">2019-06-05T06:37:00Z</dcterms:modified>
</cp:coreProperties>
</file>