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434"/>
        <w:gridCol w:w="6137"/>
      </w:tblGrid>
      <w:tr w:rsidR="00767ACD" w:rsidRPr="00767ACD" w:rsidTr="00767ACD">
        <w:trPr>
          <w:trHeight w:val="4534"/>
        </w:trPr>
        <w:tc>
          <w:tcPr>
            <w:tcW w:w="3794" w:type="dxa"/>
            <w:hideMark/>
          </w:tcPr>
          <w:p w:rsidR="00767ACD" w:rsidRPr="00767ACD" w:rsidRDefault="00767ACD">
            <w:pPr>
              <w:spacing w:line="256" w:lineRule="auto"/>
              <w:ind w:firstLine="709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767ACD">
              <w:rPr>
                <w:rFonts w:ascii="Arial" w:hAnsi="Arial" w:cs="Arial"/>
                <w:sz w:val="24"/>
                <w:szCs w:val="24"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6" type="#_x0000_t202" style="position:absolute;left:0;text-align:left;margin-left:-30.6pt;margin-top:-9.45pt;width:207pt;height:27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" stroked="f">
                  <v:textbox style="mso-next-textbox:#Надпись 2">
                    <w:txbxContent>
                      <w:p w:rsidR="00767ACD" w:rsidRDefault="00767ACD" w:rsidP="00767ACD">
                        <w:pPr>
                          <w:spacing w:line="276" w:lineRule="auto"/>
                          <w:jc w:val="center"/>
                        </w:pPr>
                      </w:p>
                      <w:p w:rsidR="00767ACD" w:rsidRDefault="00767ACD" w:rsidP="00767ACD">
                        <w:pPr>
                          <w:spacing w:line="276" w:lineRule="auto"/>
                          <w:jc w:val="center"/>
                        </w:pPr>
                        <w:r w:rsidRPr="00767ACD"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" type="#_x0000_t75" style="width:42.75pt;height:50.25pt">
                              <v:imagedata r:id="rId5" o:title=""/>
                            </v:shape>
                          </w:pict>
                        </w:r>
                      </w:p>
                      <w:p w:rsidR="00767ACD" w:rsidRDefault="00767ACD" w:rsidP="00767ACD">
                        <w:pPr>
                          <w:spacing w:line="27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МИНИСТЕРСТВО ЮСТИЦИИ</w:t>
                        </w:r>
                      </w:p>
                      <w:p w:rsidR="00767ACD" w:rsidRDefault="00767ACD" w:rsidP="00767ACD">
                        <w:pPr>
                          <w:spacing w:line="276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РОССИЙСКОЙ ФЕДЕРАЦИИ</w:t>
                        </w:r>
                      </w:p>
                      <w:p w:rsidR="00767ACD" w:rsidRDefault="00767ACD" w:rsidP="00767ACD">
                        <w:pPr>
                          <w:spacing w:line="276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(МИНЮСТ РОССИИ)</w:t>
                        </w:r>
                      </w:p>
                      <w:p w:rsidR="00767ACD" w:rsidRDefault="00767ACD" w:rsidP="00767ACD">
                        <w:pPr>
                          <w:spacing w:line="276" w:lineRule="auto"/>
                          <w:jc w:val="center"/>
                          <w:rPr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Cs/>
                            <w:sz w:val="24"/>
                            <w:szCs w:val="24"/>
                          </w:rPr>
                          <w:t>УПРАВЛЕНИЕ</w:t>
                        </w:r>
                      </w:p>
                      <w:p w:rsidR="00767ACD" w:rsidRDefault="00767ACD" w:rsidP="00767ACD">
                        <w:pPr>
                          <w:spacing w:line="276" w:lineRule="auto"/>
                          <w:jc w:val="center"/>
                          <w:rPr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Cs/>
                            <w:sz w:val="24"/>
                            <w:szCs w:val="24"/>
                          </w:rPr>
                          <w:t>МИНИСТЕРСТВА ЮСТИЦИИ</w:t>
                        </w:r>
                      </w:p>
                      <w:p w:rsidR="00767ACD" w:rsidRDefault="00767ACD" w:rsidP="00767ACD">
                        <w:pPr>
                          <w:spacing w:line="276" w:lineRule="auto"/>
                          <w:jc w:val="center"/>
                          <w:rPr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Cs/>
                            <w:sz w:val="24"/>
                            <w:szCs w:val="24"/>
                          </w:rPr>
                          <w:t xml:space="preserve">РОССИЙСКОЙ ФЕДЕРАЦИИ </w:t>
                        </w:r>
                      </w:p>
                      <w:p w:rsidR="00767ACD" w:rsidRDefault="00767ACD" w:rsidP="00767ACD">
                        <w:pPr>
                          <w:spacing w:line="276" w:lineRule="auto"/>
                          <w:jc w:val="center"/>
                          <w:rPr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Cs/>
                            <w:sz w:val="24"/>
                            <w:szCs w:val="24"/>
                          </w:rPr>
                          <w:t>ПО ТАМБОВСКОЙ ОБЛАСТИ</w:t>
                        </w:r>
                      </w:p>
                      <w:p w:rsidR="00767ACD" w:rsidRDefault="00767ACD" w:rsidP="00767ACD">
                        <w:pPr>
                          <w:spacing w:line="276" w:lineRule="auto"/>
                          <w:jc w:val="center"/>
                          <w:rPr>
                            <w:sz w:val="12"/>
                          </w:rPr>
                        </w:pPr>
                      </w:p>
                      <w:p w:rsidR="00767ACD" w:rsidRDefault="00767ACD" w:rsidP="00767ACD">
                        <w:pPr>
                          <w:spacing w:line="27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К. Маркса ул., д. </w:t>
                        </w:r>
                        <w:smartTag w:uri="urn:schemas-microsoft-com:office:smarttags" w:element="metricconverter">
                          <w:smartTagPr>
                            <w:attr w:name="ProductID" w:val="142, г"/>
                          </w:smartTagPr>
                          <w:r>
                            <w:rPr>
                              <w:sz w:val="18"/>
                              <w:szCs w:val="18"/>
                            </w:rPr>
                            <w:t>142, г</w:t>
                          </w:r>
                        </w:smartTag>
                        <w:r>
                          <w:rPr>
                            <w:sz w:val="18"/>
                            <w:szCs w:val="18"/>
                          </w:rPr>
                          <w:t>. Тамбов, 392036</w:t>
                        </w:r>
                      </w:p>
                      <w:p w:rsidR="00767ACD" w:rsidRDefault="00767ACD" w:rsidP="00767ACD">
                        <w:pPr>
                          <w:spacing w:line="276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Тел./факс: (4752) 47-15-55</w:t>
                        </w:r>
                      </w:p>
                      <w:p w:rsidR="00767ACD" w:rsidRDefault="00767ACD" w:rsidP="00767ACD">
                        <w:pPr>
                          <w:spacing w:line="27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E</w:t>
                        </w:r>
                        <w:r>
                          <w:rPr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mail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: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ru</w:t>
                        </w:r>
                        <w:r>
                          <w:rPr>
                            <w:sz w:val="18"/>
                            <w:szCs w:val="18"/>
                          </w:rPr>
                          <w:t>68@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minjust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ru</w:t>
                        </w:r>
                      </w:p>
                      <w:p w:rsidR="00767ACD" w:rsidRDefault="00767ACD" w:rsidP="00767ACD">
                        <w:pPr>
                          <w:spacing w:line="276" w:lineRule="auto"/>
                          <w:rPr>
                            <w:sz w:val="10"/>
                          </w:rPr>
                        </w:pPr>
                      </w:p>
                      <w:p w:rsidR="00767ACD" w:rsidRDefault="00767ACD" w:rsidP="00767ACD">
                        <w:pPr>
                          <w:spacing w:line="276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_______________№ ________________</w:t>
                        </w:r>
                      </w:p>
                      <w:p w:rsidR="00767ACD" w:rsidRDefault="00767ACD" w:rsidP="00767ACD">
                        <w:pPr>
                          <w:spacing w:line="276" w:lineRule="auto"/>
                          <w:jc w:val="center"/>
                          <w:rPr>
                            <w:sz w:val="10"/>
                          </w:rPr>
                        </w:pPr>
                      </w:p>
                      <w:p w:rsidR="00767ACD" w:rsidRDefault="00767ACD" w:rsidP="00767ACD">
                        <w:pPr>
                          <w:spacing w:line="276" w:lineRule="auto"/>
                          <w:ind w:hanging="284"/>
                          <w:jc w:val="center"/>
                        </w:pPr>
                        <w:r>
                          <w:rPr>
                            <w:sz w:val="18"/>
                          </w:rPr>
                          <w:t>На №______________от ________________</w:t>
                        </w:r>
                      </w:p>
                      <w:p w:rsidR="00767ACD" w:rsidRDefault="00767ACD" w:rsidP="00767ACD">
                        <w:pPr>
                          <w:shd w:val="clear" w:color="auto" w:fill="FFFFFF"/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6520" w:type="dxa"/>
          </w:tcPr>
          <w:p w:rsidR="00767ACD" w:rsidRPr="00767ACD" w:rsidRDefault="00767ACD">
            <w:pPr>
              <w:spacing w:line="256" w:lineRule="auto"/>
              <w:ind w:firstLine="709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:rsidR="00767ACD" w:rsidRPr="00767ACD" w:rsidRDefault="00767ACD">
            <w:pPr>
              <w:spacing w:line="256" w:lineRule="auto"/>
              <w:ind w:firstLine="709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:rsidR="00767ACD" w:rsidRPr="00767ACD" w:rsidRDefault="00767ACD">
            <w:pPr>
              <w:spacing w:line="256" w:lineRule="auto"/>
              <w:ind w:firstLine="709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:rsidR="00767ACD" w:rsidRPr="00767ACD" w:rsidRDefault="00767ACD">
            <w:pPr>
              <w:spacing w:line="256" w:lineRule="auto"/>
              <w:ind w:firstLine="709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:rsidR="00767ACD" w:rsidRPr="00767ACD" w:rsidRDefault="00767ACD">
            <w:pPr>
              <w:spacing w:line="256" w:lineRule="auto"/>
              <w:ind w:firstLine="709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767ACD">
              <w:rPr>
                <w:rFonts w:ascii="Arial" w:hAnsi="Arial" w:cs="Arial"/>
                <w:sz w:val="24"/>
                <w:szCs w:val="24"/>
                <w:lang w:eastAsia="en-US"/>
              </w:rPr>
              <w:t>Начальнику</w:t>
            </w:r>
          </w:p>
          <w:p w:rsidR="00767ACD" w:rsidRPr="00767ACD" w:rsidRDefault="00767ACD">
            <w:pPr>
              <w:spacing w:line="256" w:lineRule="auto"/>
              <w:ind w:firstLine="709"/>
              <w:jc w:val="center"/>
              <w:rPr>
                <w:rFonts w:ascii="Arial" w:hAnsi="Arial" w:cs="Arial"/>
                <w:bCs/>
                <w:sz w:val="24"/>
                <w:szCs w:val="24"/>
                <w:lang w:eastAsia="en-US"/>
              </w:rPr>
            </w:pPr>
            <w:r w:rsidRPr="00767ACD">
              <w:rPr>
                <w:rFonts w:ascii="Arial" w:hAnsi="Arial" w:cs="Arial"/>
                <w:bCs/>
                <w:sz w:val="24"/>
                <w:szCs w:val="24"/>
                <w:lang w:eastAsia="en-US"/>
              </w:rPr>
              <w:t xml:space="preserve">управления по развитию промышленности </w:t>
            </w:r>
            <w:r w:rsidRPr="00767ACD">
              <w:rPr>
                <w:rFonts w:ascii="Arial" w:hAnsi="Arial" w:cs="Arial"/>
                <w:bCs/>
                <w:sz w:val="24"/>
                <w:szCs w:val="24"/>
                <w:lang w:eastAsia="en-US"/>
              </w:rPr>
              <w:br/>
              <w:t xml:space="preserve">          и предпринимательства Тамбовской области</w:t>
            </w:r>
          </w:p>
          <w:p w:rsidR="00767ACD" w:rsidRPr="00767ACD" w:rsidRDefault="00767ACD">
            <w:pPr>
              <w:spacing w:line="256" w:lineRule="auto"/>
              <w:ind w:firstLine="709"/>
              <w:jc w:val="center"/>
              <w:rPr>
                <w:rFonts w:ascii="Arial" w:hAnsi="Arial" w:cs="Arial"/>
                <w:bCs/>
                <w:sz w:val="24"/>
                <w:szCs w:val="24"/>
                <w:lang w:eastAsia="en-US"/>
              </w:rPr>
            </w:pPr>
          </w:p>
          <w:p w:rsidR="00767ACD" w:rsidRPr="00767ACD" w:rsidRDefault="00767ACD">
            <w:pPr>
              <w:spacing w:line="256" w:lineRule="auto"/>
              <w:ind w:firstLine="709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767ACD">
              <w:rPr>
                <w:rFonts w:ascii="Arial" w:hAnsi="Arial" w:cs="Arial"/>
                <w:sz w:val="24"/>
                <w:szCs w:val="24"/>
                <w:lang w:eastAsia="en-US"/>
              </w:rPr>
              <w:t>Н.В. Макаревич</w:t>
            </w:r>
          </w:p>
          <w:p w:rsidR="00767ACD" w:rsidRPr="00767ACD" w:rsidRDefault="00767ACD">
            <w:pPr>
              <w:spacing w:line="256" w:lineRule="auto"/>
              <w:ind w:firstLine="709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:rsidR="00767ACD" w:rsidRPr="00767ACD" w:rsidRDefault="00767ACD">
            <w:pPr>
              <w:spacing w:line="256" w:lineRule="auto"/>
              <w:ind w:firstLine="709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767ACD">
              <w:rPr>
                <w:rFonts w:ascii="Arial" w:hAnsi="Arial" w:cs="Arial"/>
                <w:bCs/>
                <w:sz w:val="24"/>
                <w:szCs w:val="24"/>
                <w:lang w:eastAsia="en-US"/>
              </w:rPr>
              <w:t xml:space="preserve"> ул. Советская 118,</w:t>
            </w:r>
          </w:p>
          <w:p w:rsidR="00767ACD" w:rsidRPr="00767ACD" w:rsidRDefault="00767ACD">
            <w:pPr>
              <w:spacing w:line="256" w:lineRule="auto"/>
              <w:ind w:firstLine="709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767ACD">
              <w:rPr>
                <w:rFonts w:ascii="Arial" w:hAnsi="Arial" w:cs="Arial"/>
                <w:sz w:val="24"/>
                <w:szCs w:val="24"/>
                <w:lang w:eastAsia="en-US"/>
              </w:rPr>
              <w:t xml:space="preserve">г. Тамбов, </w:t>
            </w:r>
            <w:r w:rsidRPr="00767ACD">
              <w:rPr>
                <w:rFonts w:ascii="Arial" w:hAnsi="Arial" w:cs="Arial"/>
                <w:bCs/>
                <w:sz w:val="24"/>
                <w:szCs w:val="24"/>
                <w:lang w:eastAsia="en-US"/>
              </w:rPr>
              <w:t>392000</w:t>
            </w:r>
          </w:p>
          <w:p w:rsidR="00767ACD" w:rsidRPr="00767ACD" w:rsidRDefault="00767ACD">
            <w:pPr>
              <w:spacing w:line="256" w:lineRule="auto"/>
              <w:ind w:firstLine="709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</w:tbl>
    <w:p w:rsidR="00767ACD" w:rsidRPr="00767ACD" w:rsidRDefault="00767ACD" w:rsidP="00767ACD">
      <w:pPr>
        <w:spacing w:line="276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767ACD" w:rsidRPr="00767ACD" w:rsidRDefault="00767ACD" w:rsidP="00767ACD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767ACD" w:rsidRPr="00767ACD" w:rsidRDefault="00767ACD" w:rsidP="00767ACD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767ACD" w:rsidRPr="00767ACD" w:rsidRDefault="00767ACD" w:rsidP="00767ACD">
      <w:pPr>
        <w:spacing w:line="288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767ACD" w:rsidRPr="00767ACD" w:rsidRDefault="00767ACD" w:rsidP="00767ACD">
      <w:pPr>
        <w:spacing w:line="288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767ACD">
        <w:rPr>
          <w:rFonts w:ascii="Arial" w:hAnsi="Arial" w:cs="Arial"/>
          <w:b/>
          <w:sz w:val="24"/>
          <w:szCs w:val="24"/>
        </w:rPr>
        <w:t>ЭКСПЕРТНОЕ ЗАКЛЮЧЕНИЕ</w:t>
      </w:r>
    </w:p>
    <w:p w:rsidR="00767ACD" w:rsidRPr="00767ACD" w:rsidRDefault="00767ACD" w:rsidP="00767ACD">
      <w:pPr>
        <w:spacing w:line="288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767ACD">
        <w:rPr>
          <w:rFonts w:ascii="Arial" w:hAnsi="Arial" w:cs="Arial"/>
          <w:b/>
          <w:sz w:val="24"/>
          <w:szCs w:val="24"/>
        </w:rPr>
        <w:t>по результатам проведения правовой экспертизы</w:t>
      </w:r>
    </w:p>
    <w:p w:rsidR="00767ACD" w:rsidRPr="00767ACD" w:rsidRDefault="00767ACD" w:rsidP="00767ACD">
      <w:pPr>
        <w:tabs>
          <w:tab w:val="center" w:pos="5457"/>
          <w:tab w:val="right" w:pos="10206"/>
        </w:tabs>
        <w:spacing w:line="288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767ACD">
        <w:rPr>
          <w:rFonts w:ascii="Arial" w:hAnsi="Arial" w:cs="Arial"/>
          <w:b/>
          <w:sz w:val="24"/>
          <w:szCs w:val="24"/>
        </w:rPr>
        <w:t>№ 309 от «19» марта 2018 г.</w:t>
      </w:r>
    </w:p>
    <w:p w:rsidR="00767ACD" w:rsidRPr="00767ACD" w:rsidRDefault="00767ACD" w:rsidP="00767ACD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  <w:hyperlink r:id="rId6" w:tgtFrame="Logical" w:history="1">
        <w:r w:rsidRPr="00767ACD">
          <w:rPr>
            <w:rStyle w:val="a5"/>
            <w:rFonts w:ascii="Arial" w:hAnsi="Arial" w:cs="Arial"/>
            <w:b/>
            <w:bCs/>
            <w:sz w:val="24"/>
            <w:szCs w:val="24"/>
          </w:rPr>
          <w:t>приказа управления по развитию промышленности и предпринимательства Тамбовской области от 01.03.2012 № 48</w:t>
        </w:r>
      </w:hyperlink>
      <w:r w:rsidRPr="00767ACD">
        <w:rPr>
          <w:rFonts w:ascii="Arial" w:hAnsi="Arial" w:cs="Arial"/>
          <w:b/>
          <w:bCs/>
          <w:color w:val="000000"/>
          <w:sz w:val="24"/>
          <w:szCs w:val="24"/>
        </w:rPr>
        <w:t xml:space="preserve"> «Об утверждении административного регламента предоставления государственной услуги «выдача лицензий на розничную продажу алкогольной продукции» </w:t>
      </w:r>
      <w:r w:rsidRPr="00767ACD">
        <w:rPr>
          <w:rFonts w:ascii="Arial" w:hAnsi="Arial" w:cs="Arial"/>
          <w:b/>
          <w:color w:val="000000"/>
          <w:sz w:val="24"/>
          <w:szCs w:val="24"/>
        </w:rPr>
        <w:t xml:space="preserve">(в редакции </w:t>
      </w:r>
      <w:hyperlink r:id="rId7" w:tgtFrame="Logical" w:history="1">
        <w:r w:rsidRPr="00767ACD">
          <w:rPr>
            <w:rStyle w:val="a5"/>
            <w:rFonts w:ascii="Arial" w:hAnsi="Arial" w:cs="Arial"/>
            <w:b/>
            <w:sz w:val="24"/>
            <w:szCs w:val="24"/>
          </w:rPr>
          <w:t>приказа управления по развитию промышленности и предпринимательства Тамбовской области от 21.06.2016 № 146</w:t>
        </w:r>
      </w:hyperlink>
      <w:r w:rsidRPr="00767ACD">
        <w:rPr>
          <w:rFonts w:ascii="Arial" w:hAnsi="Arial" w:cs="Arial"/>
          <w:b/>
          <w:color w:val="000000"/>
          <w:sz w:val="24"/>
          <w:szCs w:val="24"/>
        </w:rPr>
        <w:t>)</w:t>
      </w:r>
    </w:p>
    <w:p w:rsidR="00767ACD" w:rsidRPr="00767ACD" w:rsidRDefault="00767ACD" w:rsidP="00767ACD">
      <w:pPr>
        <w:pStyle w:val="a6"/>
        <w:spacing w:line="276" w:lineRule="auto"/>
        <w:ind w:firstLine="709"/>
        <w:jc w:val="both"/>
        <w:rPr>
          <w:color w:val="000000"/>
        </w:rPr>
      </w:pPr>
      <w:r w:rsidRPr="00767ACD">
        <w:rPr>
          <w:color w:val="000000"/>
        </w:rPr>
        <w:t xml:space="preserve">Управление Министерства юстиции Российской Федерации по Тамбовской области на основании Положения о Министерстве юстиции Российской Федерации, утвержденного </w:t>
      </w:r>
      <w:hyperlink r:id="rId8" w:history="1">
        <w:r w:rsidRPr="00767ACD">
          <w:rPr>
            <w:rStyle w:val="a5"/>
          </w:rPr>
          <w:t>Указом Президента Российской Федерации от 13.10.2004 № 1313</w:t>
        </w:r>
      </w:hyperlink>
      <w:r w:rsidRPr="00767ACD">
        <w:rPr>
          <w:color w:val="000000"/>
        </w:rPr>
        <w:t xml:space="preserve"> «Вопросы Министерства юстиции Российской Федерации», и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03.03.2014 № 26, провело повторную правовую экспертизу </w:t>
      </w:r>
      <w:hyperlink r:id="rId9" w:tgtFrame="Logical" w:history="1">
        <w:r w:rsidRPr="00767ACD">
          <w:rPr>
            <w:rStyle w:val="a5"/>
            <w:bCs/>
          </w:rPr>
          <w:t>приказа управления по развитию промышленности и предпринимательства Тамбовской области от 01.03.2012 № 48</w:t>
        </w:r>
      </w:hyperlink>
      <w:r w:rsidRPr="00767ACD">
        <w:rPr>
          <w:bCs/>
          <w:color w:val="000000"/>
        </w:rPr>
        <w:t xml:space="preserve"> «Об утверждении административного регламента предоставления государственной услуги «выдача лицензий на розничную продажу алкогольной продукции»</w:t>
      </w:r>
      <w:r w:rsidRPr="00767ACD">
        <w:rPr>
          <w:color w:val="000000"/>
        </w:rPr>
        <w:t xml:space="preserve"> (в редакции </w:t>
      </w:r>
      <w:hyperlink r:id="rId10" w:tgtFrame="Logical" w:history="1">
        <w:r w:rsidRPr="00767ACD">
          <w:rPr>
            <w:rStyle w:val="a5"/>
          </w:rPr>
          <w:t>приказ</w:t>
        </w:r>
      </w:hyperlink>
      <w:r w:rsidRPr="00767ACD">
        <w:rPr>
          <w:color w:val="000000"/>
        </w:rPr>
        <w:t>а управления по развитию промышленности и предпринимательства Тамбовской области от 21.06.2016 № 146) (далее –Приказ).</w:t>
      </w:r>
    </w:p>
    <w:p w:rsidR="00767ACD" w:rsidRPr="00767ACD" w:rsidRDefault="00767ACD" w:rsidP="00767ACD">
      <w:pPr>
        <w:spacing w:line="276" w:lineRule="auto"/>
        <w:ind w:firstLine="709"/>
        <w:jc w:val="both"/>
        <w:outlineLvl w:val="0"/>
        <w:rPr>
          <w:rFonts w:ascii="Arial" w:eastAsia="Calibri" w:hAnsi="Arial" w:cs="Arial"/>
          <w:bCs/>
          <w:color w:val="000000"/>
          <w:kern w:val="32"/>
          <w:sz w:val="24"/>
          <w:szCs w:val="24"/>
          <w:lang w:eastAsia="en-US"/>
        </w:rPr>
      </w:pPr>
      <w:r w:rsidRPr="00767ACD">
        <w:rPr>
          <w:rFonts w:ascii="Arial" w:eastAsia="Calibri" w:hAnsi="Arial" w:cs="Arial"/>
          <w:bCs/>
          <w:color w:val="000000"/>
          <w:kern w:val="32"/>
          <w:sz w:val="24"/>
          <w:szCs w:val="24"/>
          <w:lang w:eastAsia="en-US"/>
        </w:rPr>
        <w:t>Поводом для проведения повторной правовой экспертизы послужило поручение Министерства юстиции Российской Федерации от 28.02.2018 № 77/04-9328.</w:t>
      </w:r>
    </w:p>
    <w:p w:rsidR="00767ACD" w:rsidRPr="00767ACD" w:rsidRDefault="00767ACD" w:rsidP="00767ACD">
      <w:pPr>
        <w:spacing w:line="276" w:lineRule="auto"/>
        <w:ind w:firstLine="709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767ACD">
        <w:rPr>
          <w:rFonts w:ascii="Arial" w:eastAsia="Calibri" w:hAnsi="Arial" w:cs="Arial"/>
          <w:color w:val="000000"/>
          <w:sz w:val="24"/>
          <w:szCs w:val="24"/>
        </w:rPr>
        <w:t xml:space="preserve">Установлено, что предметом регулирования рассматриваемого Приказа являются правоотношения, направленные на определение сроков и последовательности процедур и административных действий при предоставлении </w:t>
      </w:r>
      <w:r w:rsidRPr="00767ACD">
        <w:rPr>
          <w:rFonts w:ascii="Arial" w:eastAsia="Calibri" w:hAnsi="Arial" w:cs="Arial"/>
          <w:color w:val="000000"/>
          <w:sz w:val="24"/>
          <w:szCs w:val="24"/>
        </w:rPr>
        <w:lastRenderedPageBreak/>
        <w:t xml:space="preserve">государственной услуги </w:t>
      </w:r>
      <w:r w:rsidRPr="00767ACD">
        <w:rPr>
          <w:rFonts w:ascii="Arial" w:hAnsi="Arial" w:cs="Arial"/>
          <w:bCs/>
          <w:color w:val="000000"/>
          <w:sz w:val="24"/>
          <w:szCs w:val="24"/>
        </w:rPr>
        <w:t>«выдача лицензий на розничную продажу алкогольной продукции»</w:t>
      </w:r>
      <w:r w:rsidRPr="00767ACD">
        <w:rPr>
          <w:rFonts w:ascii="Arial" w:eastAsia="Calibri" w:hAnsi="Arial" w:cs="Arial"/>
          <w:color w:val="000000"/>
          <w:sz w:val="24"/>
          <w:szCs w:val="24"/>
        </w:rPr>
        <w:t xml:space="preserve">, что в соответствии с подпунктом «к» пункта 1 статьи 72 </w:t>
      </w:r>
      <w:hyperlink r:id="rId11" w:history="1">
        <w:r w:rsidRPr="00767ACD">
          <w:rPr>
            <w:rStyle w:val="a5"/>
            <w:rFonts w:ascii="Arial" w:eastAsia="Calibri" w:hAnsi="Arial" w:cs="Arial"/>
            <w:sz w:val="24"/>
            <w:szCs w:val="24"/>
          </w:rPr>
          <w:t>Конституции</w:t>
        </w:r>
      </w:hyperlink>
      <w:r w:rsidRPr="00767ACD">
        <w:rPr>
          <w:rFonts w:ascii="Arial" w:eastAsia="Calibri" w:hAnsi="Arial" w:cs="Arial"/>
          <w:color w:val="000000"/>
          <w:sz w:val="24"/>
          <w:szCs w:val="24"/>
        </w:rPr>
        <w:t xml:space="preserve"> Российской Федерации относится к сфере совместного ведения Российской Федерации и субъектов Российской Федерации. </w:t>
      </w:r>
    </w:p>
    <w:p w:rsidR="00767ACD" w:rsidRPr="00767ACD" w:rsidRDefault="00767ACD" w:rsidP="00767ACD">
      <w:pPr>
        <w:spacing w:line="276" w:lineRule="auto"/>
        <w:ind w:firstLine="709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767ACD">
        <w:rPr>
          <w:rFonts w:ascii="Arial" w:hAnsi="Arial" w:cs="Arial"/>
          <w:color w:val="000000"/>
          <w:sz w:val="24"/>
          <w:szCs w:val="24"/>
        </w:rPr>
        <w:t xml:space="preserve">Принятие данного Приказа относится к компетенции </w:t>
      </w:r>
      <w:r w:rsidRPr="00767ACD">
        <w:rPr>
          <w:rFonts w:ascii="Arial" w:hAnsi="Arial" w:cs="Arial"/>
          <w:bCs/>
          <w:color w:val="000000"/>
          <w:sz w:val="24"/>
          <w:szCs w:val="24"/>
        </w:rPr>
        <w:t xml:space="preserve">управления по развитию промышленности и предпринимательства Тамбовской области. </w:t>
      </w:r>
    </w:p>
    <w:p w:rsidR="00767ACD" w:rsidRPr="00767ACD" w:rsidRDefault="00767ACD" w:rsidP="00767ACD">
      <w:pPr>
        <w:spacing w:line="276" w:lineRule="auto"/>
        <w:ind w:firstLine="709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767ACD">
        <w:rPr>
          <w:rFonts w:ascii="Arial" w:hAnsi="Arial" w:cs="Arial"/>
          <w:color w:val="000000"/>
          <w:sz w:val="24"/>
          <w:szCs w:val="24"/>
        </w:rPr>
        <w:t xml:space="preserve">Указанная область общественных отношений регулируется Налоговым кодексом Российской Федерации от </w:t>
      </w:r>
      <w:hyperlink r:id="rId12" w:tgtFrame="Logical" w:history="1">
        <w:r w:rsidRPr="00767ACD">
          <w:rPr>
            <w:rStyle w:val="a5"/>
            <w:rFonts w:ascii="Arial" w:hAnsi="Arial" w:cs="Arial"/>
            <w:sz w:val="24"/>
            <w:szCs w:val="24"/>
          </w:rPr>
          <w:t>31.07.1998 № 146-ФЗ</w:t>
        </w:r>
      </w:hyperlink>
      <w:r w:rsidRPr="00767ACD">
        <w:rPr>
          <w:rStyle w:val="a5"/>
          <w:rFonts w:ascii="Arial" w:hAnsi="Arial" w:cs="Arial"/>
          <w:color w:val="000000"/>
          <w:sz w:val="24"/>
          <w:szCs w:val="24"/>
        </w:rPr>
        <w:t xml:space="preserve"> (в редакции от </w:t>
      </w:r>
      <w:r w:rsidRPr="00767ACD">
        <w:rPr>
          <w:rFonts w:ascii="Arial" w:hAnsi="Arial" w:cs="Arial"/>
          <w:color w:val="333333"/>
          <w:sz w:val="24"/>
          <w:szCs w:val="24"/>
        </w:rPr>
        <w:t>19.02.2018 № 34-ФЗ</w:t>
      </w:r>
      <w:r w:rsidRPr="00767ACD">
        <w:rPr>
          <w:rFonts w:ascii="Arial" w:hAnsi="Arial" w:cs="Arial"/>
          <w:color w:val="000000"/>
          <w:sz w:val="24"/>
          <w:szCs w:val="24"/>
        </w:rPr>
        <w:t xml:space="preserve">, федеральными законами от </w:t>
      </w:r>
      <w:hyperlink r:id="rId13" w:tgtFrame="Logical" w:history="1">
        <w:r w:rsidRPr="00767ACD">
          <w:rPr>
            <w:rStyle w:val="a5"/>
            <w:rFonts w:ascii="Arial" w:hAnsi="Arial" w:cs="Arial"/>
            <w:sz w:val="24"/>
            <w:szCs w:val="24"/>
          </w:rPr>
          <w:t>22.11.1995 № 171-ФЗ</w:t>
        </w:r>
      </w:hyperlink>
      <w:bookmarkStart w:id="0" w:name="_GoBack"/>
      <w:bookmarkEnd w:id="0"/>
      <w:r w:rsidRPr="00767ACD">
        <w:rPr>
          <w:rFonts w:ascii="Arial" w:hAnsi="Arial" w:cs="Arial"/>
          <w:color w:val="000000"/>
          <w:sz w:val="24"/>
          <w:szCs w:val="24"/>
        </w:rPr>
        <w:t xml:space="preserve"> «О государственном регулировании производства и оборота этилового спирта, алкогольной и спиртосодержащей продукции и об ограничении потребления (распития) алкогольной продукции» (в редакции от </w:t>
      </w:r>
      <w:r w:rsidRPr="00767ACD">
        <w:rPr>
          <w:rFonts w:ascii="Arial" w:hAnsi="Arial" w:cs="Arial"/>
          <w:sz w:val="24"/>
          <w:szCs w:val="24"/>
        </w:rPr>
        <w:t>28.12.2017 № 433-ФЗ)</w:t>
      </w:r>
      <w:r w:rsidRPr="00767ACD">
        <w:rPr>
          <w:rFonts w:ascii="Arial" w:hAnsi="Arial" w:cs="Arial"/>
          <w:color w:val="000000"/>
          <w:sz w:val="24"/>
          <w:szCs w:val="24"/>
        </w:rPr>
        <w:t xml:space="preserve"> (далее – Федеральный закон № 171-ФЗ), от </w:t>
      </w:r>
      <w:hyperlink r:id="rId14" w:tgtFrame="Logical" w:history="1">
        <w:r w:rsidRPr="00767ACD">
          <w:rPr>
            <w:rStyle w:val="a5"/>
            <w:rFonts w:ascii="Arial" w:hAnsi="Arial" w:cs="Arial"/>
            <w:color w:val="000000"/>
            <w:sz w:val="24"/>
            <w:szCs w:val="24"/>
          </w:rPr>
          <w:t>27.07.2010 № 210-ФЗ</w:t>
        </w:r>
      </w:hyperlink>
      <w:r w:rsidRPr="00767ACD">
        <w:rPr>
          <w:rFonts w:ascii="Arial" w:hAnsi="Arial" w:cs="Arial"/>
          <w:color w:val="000000"/>
          <w:sz w:val="24"/>
          <w:szCs w:val="24"/>
        </w:rPr>
        <w:t xml:space="preserve"> «Об организации предоставления государственных и муниципальных услуг» ( в редакции от 19.02.2018 № 26-ФЗ) (далее – Федеральный закон </w:t>
      </w:r>
      <w:hyperlink r:id="rId15" w:history="1">
        <w:r w:rsidRPr="00767ACD">
          <w:rPr>
            <w:rStyle w:val="a5"/>
            <w:rFonts w:ascii="Arial" w:hAnsi="Arial" w:cs="Arial"/>
            <w:sz w:val="24"/>
            <w:szCs w:val="24"/>
          </w:rPr>
          <w:t>№ 210-ФЗ</w:t>
        </w:r>
      </w:hyperlink>
      <w:r w:rsidRPr="00767ACD">
        <w:rPr>
          <w:rFonts w:ascii="Arial" w:hAnsi="Arial" w:cs="Arial"/>
          <w:color w:val="000000"/>
          <w:sz w:val="24"/>
          <w:szCs w:val="24"/>
        </w:rPr>
        <w:t>).</w:t>
      </w:r>
    </w:p>
    <w:p w:rsidR="00767ACD" w:rsidRPr="00767ACD" w:rsidRDefault="00767ACD" w:rsidP="00767ACD">
      <w:pPr>
        <w:spacing w:line="276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767ACD">
        <w:rPr>
          <w:rFonts w:ascii="Arial" w:hAnsi="Arial" w:cs="Arial"/>
          <w:color w:val="000000"/>
          <w:sz w:val="24"/>
          <w:szCs w:val="24"/>
        </w:rPr>
        <w:t xml:space="preserve">Согласно пункту 1 статьи 6 </w:t>
      </w:r>
      <w:hyperlink r:id="rId16" w:tgtFrame="Logical" w:history="1">
        <w:r w:rsidRPr="00767ACD">
          <w:rPr>
            <w:rStyle w:val="a5"/>
            <w:rFonts w:ascii="Arial" w:hAnsi="Arial" w:cs="Arial"/>
            <w:color w:val="000000"/>
            <w:sz w:val="24"/>
            <w:szCs w:val="24"/>
          </w:rPr>
          <w:t>Федерального закона № 171-ФЗ</w:t>
        </w:r>
      </w:hyperlink>
      <w:r w:rsidRPr="00767ACD">
        <w:rPr>
          <w:rStyle w:val="a5"/>
          <w:rFonts w:ascii="Arial" w:hAnsi="Arial" w:cs="Arial"/>
          <w:color w:val="000000"/>
          <w:sz w:val="24"/>
          <w:szCs w:val="24"/>
        </w:rPr>
        <w:t xml:space="preserve"> </w:t>
      </w:r>
      <w:r w:rsidRPr="00767ACD">
        <w:rPr>
          <w:rFonts w:ascii="Arial" w:hAnsi="Arial" w:cs="Arial"/>
          <w:color w:val="000000"/>
          <w:sz w:val="24"/>
          <w:szCs w:val="24"/>
        </w:rPr>
        <w:t>выдача лицензий на розничную продажу алкогольной продукции, ведение государственной регистрации выданных лицензий, лицензий, действие которых приостановлено, и аннулированных лицензий отнесено к полномочиям органов государственной власти субъектов Российской Федерации.</w:t>
      </w:r>
    </w:p>
    <w:p w:rsidR="00767ACD" w:rsidRPr="00767ACD" w:rsidRDefault="00767ACD" w:rsidP="00767ACD">
      <w:pPr>
        <w:spacing w:line="276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767ACD">
        <w:rPr>
          <w:rFonts w:ascii="Arial" w:hAnsi="Arial" w:cs="Arial"/>
          <w:color w:val="000000"/>
          <w:sz w:val="24"/>
          <w:szCs w:val="24"/>
        </w:rPr>
        <w:t xml:space="preserve">В соответствии с пунктом 2 статьи 18 </w:t>
      </w:r>
      <w:hyperlink r:id="rId17" w:tgtFrame="Logical" w:history="1">
        <w:r w:rsidRPr="00767ACD">
          <w:rPr>
            <w:rStyle w:val="a5"/>
            <w:rFonts w:ascii="Arial" w:hAnsi="Arial" w:cs="Arial"/>
            <w:color w:val="000000"/>
            <w:sz w:val="24"/>
            <w:szCs w:val="24"/>
          </w:rPr>
          <w:t>Федерального закона № 171-ФЗ</w:t>
        </w:r>
      </w:hyperlink>
      <w:r w:rsidRPr="00767ACD">
        <w:rPr>
          <w:rStyle w:val="a5"/>
          <w:rFonts w:ascii="Arial" w:hAnsi="Arial" w:cs="Arial"/>
          <w:color w:val="000000"/>
          <w:sz w:val="24"/>
          <w:szCs w:val="24"/>
        </w:rPr>
        <w:t xml:space="preserve"> </w:t>
      </w:r>
      <w:r w:rsidRPr="00767ACD">
        <w:rPr>
          <w:rFonts w:ascii="Arial" w:hAnsi="Arial" w:cs="Arial"/>
          <w:color w:val="000000"/>
          <w:sz w:val="24"/>
          <w:szCs w:val="24"/>
        </w:rPr>
        <w:t>к видам деятельности, подлежащим лицензированию, отнесена розничная продажа алкогольной продукции.</w:t>
      </w:r>
    </w:p>
    <w:p w:rsidR="00767ACD" w:rsidRPr="00767ACD" w:rsidRDefault="00767ACD" w:rsidP="00767ACD">
      <w:pPr>
        <w:spacing w:line="276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767ACD">
        <w:rPr>
          <w:rFonts w:ascii="Arial" w:hAnsi="Arial" w:cs="Arial"/>
          <w:color w:val="000000"/>
          <w:sz w:val="24"/>
          <w:szCs w:val="24"/>
        </w:rPr>
        <w:t xml:space="preserve">Пунктом 10 статьи 18 </w:t>
      </w:r>
      <w:hyperlink r:id="rId18" w:tgtFrame="Logical" w:history="1">
        <w:r w:rsidRPr="00767ACD">
          <w:rPr>
            <w:rStyle w:val="a5"/>
            <w:rFonts w:ascii="Arial" w:hAnsi="Arial" w:cs="Arial"/>
            <w:color w:val="000000"/>
            <w:sz w:val="24"/>
            <w:szCs w:val="24"/>
          </w:rPr>
          <w:t>Федерального закона № 171-ФЗ</w:t>
        </w:r>
      </w:hyperlink>
      <w:r w:rsidRPr="00767ACD">
        <w:rPr>
          <w:rStyle w:val="a5"/>
          <w:rFonts w:ascii="Arial" w:hAnsi="Arial" w:cs="Arial"/>
          <w:color w:val="000000"/>
          <w:sz w:val="24"/>
          <w:szCs w:val="24"/>
        </w:rPr>
        <w:t xml:space="preserve"> </w:t>
      </w:r>
      <w:r w:rsidRPr="00767ACD">
        <w:rPr>
          <w:rFonts w:ascii="Arial" w:hAnsi="Arial" w:cs="Arial"/>
          <w:color w:val="000000"/>
          <w:sz w:val="24"/>
          <w:szCs w:val="24"/>
        </w:rPr>
        <w:t>определено, что лицензии на розничную продажу алкогольной продукции выдаются органами исполнительной власти субъектов Российской Федерации.</w:t>
      </w:r>
    </w:p>
    <w:p w:rsidR="00767ACD" w:rsidRPr="00767ACD" w:rsidRDefault="00767ACD" w:rsidP="00767ACD">
      <w:pPr>
        <w:spacing w:line="276" w:lineRule="auto"/>
        <w:ind w:firstLine="709"/>
        <w:jc w:val="both"/>
        <w:rPr>
          <w:rFonts w:ascii="Arial" w:eastAsia="Calibri" w:hAnsi="Arial" w:cs="Arial"/>
          <w:color w:val="000000"/>
          <w:sz w:val="24"/>
          <w:szCs w:val="24"/>
          <w:lang w:eastAsia="en-US"/>
        </w:rPr>
      </w:pPr>
      <w:r w:rsidRPr="00767ACD">
        <w:rPr>
          <w:rFonts w:ascii="Arial" w:hAnsi="Arial" w:cs="Arial"/>
          <w:color w:val="000000"/>
          <w:sz w:val="24"/>
          <w:szCs w:val="24"/>
        </w:rPr>
        <w:t xml:space="preserve">В соответствии с пунктом 1 части 3 статьи 2 Закона Тамбовской области от </w:t>
      </w:r>
      <w:hyperlink r:id="rId19" w:tgtFrame="Logical" w:history="1">
        <w:r w:rsidRPr="00767ACD">
          <w:rPr>
            <w:rStyle w:val="a5"/>
            <w:rFonts w:ascii="Arial" w:hAnsi="Arial" w:cs="Arial"/>
            <w:sz w:val="24"/>
            <w:szCs w:val="24"/>
          </w:rPr>
          <w:t>29.01.2018 № 204-З</w:t>
        </w:r>
      </w:hyperlink>
      <w:r w:rsidRPr="00767ACD">
        <w:rPr>
          <w:rFonts w:ascii="Arial" w:hAnsi="Arial" w:cs="Arial"/>
          <w:color w:val="000000"/>
          <w:sz w:val="24"/>
          <w:szCs w:val="24"/>
        </w:rPr>
        <w:t xml:space="preserve"> «Об отдельных вопросах в области производства и оборота этилового спирта, алкогольной и спиртосодержащей продукции на территории Тамбовской области» к полномочиям </w:t>
      </w:r>
      <w:r w:rsidRPr="00767ACD">
        <w:rPr>
          <w:rFonts w:ascii="Arial" w:eastAsia="Calibri" w:hAnsi="Arial" w:cs="Arial"/>
          <w:color w:val="000000"/>
          <w:sz w:val="24"/>
          <w:szCs w:val="24"/>
          <w:lang w:eastAsia="en-US"/>
        </w:rPr>
        <w:t>органа исполнительной власти области в области производства и оборота этилового спирта, алкогольной и спиртосодержащей продукции на территории Тамбовской области относится выдача лицензий на розничную продажу алкогольной продукции, регистрация выданных лицензий, лицензий, действие которых приостановлено, и аннулированных лицензий.</w:t>
      </w:r>
    </w:p>
    <w:p w:rsidR="00767ACD" w:rsidRPr="00767ACD" w:rsidRDefault="00767ACD" w:rsidP="00767ACD">
      <w:pPr>
        <w:spacing w:line="276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767ACD">
        <w:rPr>
          <w:rFonts w:ascii="Arial" w:hAnsi="Arial" w:cs="Arial"/>
          <w:color w:val="000000"/>
          <w:sz w:val="24"/>
          <w:szCs w:val="24"/>
        </w:rPr>
        <w:t xml:space="preserve">На основании пункта 1 постановления администрации Тамбовской области от </w:t>
      </w:r>
      <w:hyperlink r:id="rId20" w:tgtFrame="Logical" w:history="1">
        <w:r w:rsidRPr="00767ACD">
          <w:rPr>
            <w:rStyle w:val="a5"/>
            <w:rFonts w:ascii="Arial" w:hAnsi="Arial" w:cs="Arial"/>
            <w:sz w:val="24"/>
            <w:szCs w:val="24"/>
          </w:rPr>
          <w:t>20.01.2006 № 27</w:t>
        </w:r>
      </w:hyperlink>
      <w:r w:rsidRPr="00767ACD">
        <w:rPr>
          <w:rFonts w:ascii="Arial" w:hAnsi="Arial" w:cs="Arial"/>
          <w:color w:val="000000"/>
          <w:sz w:val="24"/>
          <w:szCs w:val="24"/>
        </w:rPr>
        <w:t xml:space="preserve"> «О лицензировании розничной продажи алкогольной продукции» уполномоченным администрацией области органом по лицензированию розничной продажи алкогольной продукции является управление по развитию промышленности и предпринимательства области.</w:t>
      </w:r>
    </w:p>
    <w:p w:rsidR="00767ACD" w:rsidRPr="00767ACD" w:rsidRDefault="00767ACD" w:rsidP="00767ACD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eastAsia="Calibri" w:hAnsi="Arial" w:cs="Arial"/>
          <w:color w:val="000000"/>
          <w:sz w:val="24"/>
          <w:szCs w:val="24"/>
          <w:lang w:eastAsia="en-US"/>
        </w:rPr>
      </w:pPr>
      <w:r w:rsidRPr="00767ACD">
        <w:rPr>
          <w:rFonts w:ascii="Arial" w:hAnsi="Arial" w:cs="Arial"/>
          <w:bCs/>
          <w:color w:val="000000"/>
          <w:sz w:val="24"/>
          <w:szCs w:val="24"/>
        </w:rPr>
        <w:t xml:space="preserve">Согласно части 1 статьи 12 Федерального закона </w:t>
      </w:r>
      <w:hyperlink r:id="rId21" w:history="1">
        <w:r w:rsidRPr="00767ACD">
          <w:rPr>
            <w:rStyle w:val="a5"/>
            <w:rFonts w:ascii="Arial" w:hAnsi="Arial" w:cs="Arial"/>
            <w:bCs/>
            <w:sz w:val="24"/>
            <w:szCs w:val="24"/>
          </w:rPr>
          <w:t>№ 210-ФЗ</w:t>
        </w:r>
      </w:hyperlink>
      <w:r w:rsidRPr="00767ACD">
        <w:rPr>
          <w:rFonts w:ascii="Arial" w:hAnsi="Arial" w:cs="Arial"/>
          <w:bCs/>
          <w:color w:val="000000"/>
          <w:sz w:val="24"/>
          <w:szCs w:val="24"/>
        </w:rPr>
        <w:t>, предоставление государственных и муниципальных услуг осуществляется в соответствии с административными регламентами.</w:t>
      </w:r>
    </w:p>
    <w:p w:rsidR="00767ACD" w:rsidRPr="00767ACD" w:rsidRDefault="00767ACD" w:rsidP="00767ACD">
      <w:pPr>
        <w:spacing w:line="276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767ACD">
        <w:rPr>
          <w:rFonts w:ascii="Arial" w:hAnsi="Arial" w:cs="Arial"/>
          <w:color w:val="000000"/>
          <w:sz w:val="24"/>
          <w:szCs w:val="24"/>
        </w:rPr>
        <w:t>Таким образом, Приказ принят во исполнение норм действующего законодательства, является необходимым для урегулирования данных правоотношений.</w:t>
      </w:r>
    </w:p>
    <w:p w:rsidR="00767ACD" w:rsidRPr="00767ACD" w:rsidRDefault="00767ACD" w:rsidP="00767ACD">
      <w:pPr>
        <w:widowControl w:val="0"/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767ACD">
        <w:rPr>
          <w:rFonts w:ascii="Arial" w:hAnsi="Arial" w:cs="Arial"/>
          <w:color w:val="000000"/>
          <w:sz w:val="24"/>
          <w:szCs w:val="24"/>
        </w:rPr>
        <w:lastRenderedPageBreak/>
        <w:t>В результате проведения повторной правовой экспертизы Приказа выявлена норма, не соответствующая федеральному законодательству.</w:t>
      </w:r>
    </w:p>
    <w:p w:rsidR="00767ACD" w:rsidRPr="00767ACD" w:rsidRDefault="00767ACD" w:rsidP="00767ACD">
      <w:pPr>
        <w:widowControl w:val="0"/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767ACD">
        <w:rPr>
          <w:rFonts w:ascii="Arial" w:hAnsi="Arial" w:cs="Arial"/>
          <w:color w:val="000000"/>
          <w:sz w:val="24"/>
          <w:szCs w:val="24"/>
        </w:rPr>
        <w:t xml:space="preserve"> Согласно абзацу 10 подпункта 3.2.1. пункта 3.2. Раздела 3 административного регламента предоставления государственной услуги </w:t>
      </w:r>
      <w:r w:rsidRPr="00767ACD">
        <w:rPr>
          <w:rFonts w:ascii="Arial" w:hAnsi="Arial" w:cs="Arial"/>
          <w:bCs/>
          <w:color w:val="000000"/>
          <w:sz w:val="24"/>
          <w:szCs w:val="24"/>
        </w:rPr>
        <w:t>«выдача лицензий на розничную продажу алкогольной продукции»</w:t>
      </w:r>
      <w:r w:rsidRPr="00767ACD">
        <w:rPr>
          <w:rFonts w:ascii="Arial" w:hAnsi="Arial" w:cs="Arial"/>
          <w:color w:val="000000"/>
          <w:sz w:val="24"/>
          <w:szCs w:val="24"/>
        </w:rPr>
        <w:t xml:space="preserve">, утвержденного экспертируемым Приказом </w:t>
      </w:r>
      <w:r w:rsidRPr="00767ACD">
        <w:rPr>
          <w:rFonts w:ascii="Arial" w:hAnsi="Arial" w:cs="Arial"/>
          <w:color w:val="000000"/>
          <w:sz w:val="24"/>
          <w:szCs w:val="24"/>
        </w:rPr>
        <w:br/>
        <w:t xml:space="preserve">(далее – Административный регламент) авторизация на Портале государственных услуг осуществляется при помощи универсальной электронной карты. Вместе с тем, </w:t>
      </w:r>
      <w:hyperlink r:id="rId22" w:tgtFrame="Logical" w:history="1">
        <w:r w:rsidRPr="00767ACD">
          <w:rPr>
            <w:rStyle w:val="a5"/>
            <w:rFonts w:ascii="Arial" w:hAnsi="Arial" w:cs="Arial"/>
            <w:color w:val="000000"/>
            <w:sz w:val="24"/>
            <w:szCs w:val="24"/>
          </w:rPr>
          <w:t>Федеральным законом от 28.12.2016 № 471-ФЗ</w:t>
        </w:r>
      </w:hyperlink>
      <w:r w:rsidRPr="00767ACD">
        <w:rPr>
          <w:rFonts w:ascii="Arial" w:hAnsi="Arial" w:cs="Arial"/>
          <w:color w:val="000000"/>
          <w:sz w:val="24"/>
          <w:szCs w:val="24"/>
        </w:rPr>
        <w:t xml:space="preserve"> «О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Федерации» с 01.01.2017 положения, касающиеся универсальной электронной карты, признаны утратившими силу.</w:t>
      </w:r>
    </w:p>
    <w:p w:rsidR="00767ACD" w:rsidRPr="00767ACD" w:rsidRDefault="00767ACD" w:rsidP="00767ACD">
      <w:pPr>
        <w:spacing w:line="276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767ACD">
        <w:rPr>
          <w:rFonts w:ascii="Arial" w:hAnsi="Arial" w:cs="Arial"/>
          <w:color w:val="000000"/>
          <w:sz w:val="24"/>
          <w:szCs w:val="24"/>
        </w:rPr>
        <w:t>Таким образом, абзац 10 подпункта 3.2.1. пункта 3.2. раздела 3 Административного регламента в части подписания электронных документов при помощи универсальной электронной карты, не соответствует федеральному законодательству.</w:t>
      </w:r>
    </w:p>
    <w:p w:rsidR="00767ACD" w:rsidRPr="00767ACD" w:rsidRDefault="00767ACD" w:rsidP="00767ACD">
      <w:pPr>
        <w:spacing w:line="276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767ACD">
        <w:rPr>
          <w:rFonts w:ascii="Arial" w:hAnsi="Arial" w:cs="Arial"/>
          <w:color w:val="000000"/>
          <w:sz w:val="24"/>
          <w:szCs w:val="24"/>
        </w:rPr>
        <w:t xml:space="preserve">Кроме того, по результатам проведенной антикоррупционной экспертизы в соответствии с частью 3 статьи 3 </w:t>
      </w:r>
      <w:hyperlink r:id="rId23" w:history="1">
        <w:r w:rsidRPr="00767ACD">
          <w:rPr>
            <w:rStyle w:val="a5"/>
            <w:rFonts w:ascii="Arial" w:hAnsi="Arial" w:cs="Arial"/>
            <w:sz w:val="24"/>
            <w:szCs w:val="24"/>
          </w:rPr>
          <w:t>Федерального закона от 17.07.2009 № 172-ФЗ</w:t>
        </w:r>
      </w:hyperlink>
      <w:r w:rsidRPr="00767ACD">
        <w:rPr>
          <w:rFonts w:ascii="Arial" w:hAnsi="Arial" w:cs="Arial"/>
          <w:color w:val="000000"/>
          <w:sz w:val="24"/>
          <w:szCs w:val="24"/>
        </w:rPr>
        <w:t xml:space="preserve"> «Об антикоррупционной экспертизе нормативных правовых актов и проектов нормативных правовых актов», статьей 6 Федерального закона от 25.12.2008                   </w:t>
      </w:r>
      <w:hyperlink r:id="rId24" w:history="1">
        <w:r w:rsidRPr="00767ACD">
          <w:rPr>
            <w:rStyle w:val="a5"/>
            <w:rFonts w:ascii="Arial" w:hAnsi="Arial" w:cs="Arial"/>
            <w:sz w:val="24"/>
            <w:szCs w:val="24"/>
          </w:rPr>
          <w:t>№ 273-ФЗ «О противодействии коррупции»</w:t>
        </w:r>
      </w:hyperlink>
      <w:r w:rsidRPr="00767ACD">
        <w:rPr>
          <w:rFonts w:ascii="Arial" w:hAnsi="Arial" w:cs="Arial"/>
          <w:color w:val="000000"/>
          <w:sz w:val="24"/>
          <w:szCs w:val="24"/>
        </w:rPr>
        <w:t xml:space="preserve"> и пунктом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25" w:history="1">
        <w:r w:rsidRPr="00767ACD">
          <w:rPr>
            <w:rStyle w:val="a5"/>
            <w:rFonts w:ascii="Arial" w:hAnsi="Arial" w:cs="Arial"/>
            <w:sz w:val="24"/>
            <w:szCs w:val="24"/>
          </w:rPr>
          <w:t>постановлением Правительства Российской Федерации от 26.02.2010 № 96</w:t>
        </w:r>
      </w:hyperlink>
      <w:r w:rsidRPr="00767ACD">
        <w:rPr>
          <w:rFonts w:ascii="Arial" w:hAnsi="Arial" w:cs="Arial"/>
          <w:color w:val="000000"/>
          <w:sz w:val="24"/>
          <w:szCs w:val="24"/>
        </w:rPr>
        <w:t>, выявлены следующие коррупциогенные факторы.</w:t>
      </w:r>
    </w:p>
    <w:p w:rsidR="00767ACD" w:rsidRPr="00767ACD" w:rsidRDefault="00767ACD" w:rsidP="00767ACD">
      <w:pPr>
        <w:widowControl w:val="0"/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767ACD">
        <w:rPr>
          <w:rFonts w:ascii="Arial" w:hAnsi="Arial" w:cs="Arial"/>
          <w:color w:val="000000"/>
          <w:sz w:val="24"/>
          <w:szCs w:val="24"/>
        </w:rPr>
        <w:t>1. Подпунктом 3.4.1. пункта 3.4. Раздела 3 Административного регламента установлено, что основанием для начала административной процедуры по формированию и направлению межведомственных запросов в органы (организации), участвующие в предоставлении государственной услуги, является непредставление заявителем документов, указанных в подпункте 2.6.1. пункта 2.6 Административного регламента. При этом, подпунктом 2.6.1. пункта 2.6. раздела 2 Административного регламента определены, в том числе и документы, предоставляемые заявителем лично, которые не предполагают получения их в рамках межведомственного взаимодействия.</w:t>
      </w:r>
    </w:p>
    <w:p w:rsidR="00767ACD" w:rsidRPr="00767ACD" w:rsidRDefault="00767ACD" w:rsidP="00767ACD">
      <w:pPr>
        <w:widowControl w:val="0"/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767ACD">
        <w:rPr>
          <w:rFonts w:ascii="Arial" w:hAnsi="Arial" w:cs="Arial"/>
          <w:color w:val="000000"/>
          <w:sz w:val="24"/>
          <w:szCs w:val="24"/>
        </w:rPr>
        <w:t>Согласно абзацу 10 подпункта 2.6.1 пункта 2.6 раздела 2 Административного регламента, по каналам межведомственного взаимодействия предоставляются документы, указанные в абзацах 4,5 подпункта 2.6.1, а именно: копия документа о государственной регистрации организации-юридического лица; копия документа о постановке организации на учет в налоговом органе.</w:t>
      </w:r>
    </w:p>
    <w:p w:rsidR="00767ACD" w:rsidRPr="00767ACD" w:rsidRDefault="00767ACD" w:rsidP="00767ACD">
      <w:pPr>
        <w:widowControl w:val="0"/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767ACD">
        <w:rPr>
          <w:rFonts w:ascii="Arial" w:hAnsi="Arial" w:cs="Arial"/>
          <w:color w:val="000000"/>
          <w:sz w:val="24"/>
          <w:szCs w:val="24"/>
        </w:rPr>
        <w:t xml:space="preserve">Вместе с тем, согласно подпункту 3.4.3 пункта 3.4 раздела 3 Административного регламента, должностное лицо Управления, уполномоченное направлять межведомственный запрос, формирует межведомственные запросы в органы (организации), располагающие необходимыми сведениями: </w:t>
      </w:r>
      <w:r w:rsidRPr="00767ACD">
        <w:rPr>
          <w:rFonts w:ascii="Arial" w:eastAsia="Calibri" w:hAnsi="Arial" w:cs="Arial"/>
          <w:sz w:val="24"/>
          <w:szCs w:val="24"/>
          <w:lang w:eastAsia="en-US"/>
        </w:rPr>
        <w:t xml:space="preserve">сведения из ЕГРЮЛ - в части получения сведений о юридическом лице (заявителе); сведения о наличии (отсутствии) задолженности по уплате налогов, сборов, пеней и </w:t>
      </w:r>
      <w:r w:rsidRPr="00767ACD">
        <w:rPr>
          <w:rFonts w:ascii="Arial" w:eastAsia="Calibri" w:hAnsi="Arial" w:cs="Arial"/>
          <w:sz w:val="24"/>
          <w:szCs w:val="24"/>
          <w:lang w:eastAsia="en-US"/>
        </w:rPr>
        <w:lastRenderedPageBreak/>
        <w:t xml:space="preserve">штрафов за нарушение </w:t>
      </w:r>
      <w:hyperlink r:id="rId26" w:history="1">
        <w:r w:rsidRPr="00767ACD">
          <w:rPr>
            <w:rStyle w:val="a5"/>
            <w:rFonts w:ascii="Arial" w:eastAsia="Calibri" w:hAnsi="Arial" w:cs="Arial"/>
            <w:color w:val="000000"/>
            <w:sz w:val="24"/>
            <w:szCs w:val="24"/>
            <w:lang w:eastAsia="en-US"/>
          </w:rPr>
          <w:t>законодательства</w:t>
        </w:r>
      </w:hyperlink>
      <w:r w:rsidRPr="00767ACD">
        <w:rPr>
          <w:rFonts w:ascii="Arial" w:eastAsia="Calibri" w:hAnsi="Arial" w:cs="Arial"/>
          <w:color w:val="000000"/>
          <w:sz w:val="24"/>
          <w:szCs w:val="24"/>
          <w:lang w:eastAsia="en-US"/>
        </w:rPr>
        <w:t xml:space="preserve"> РФ о</w:t>
      </w:r>
      <w:r w:rsidRPr="00767ACD">
        <w:rPr>
          <w:rFonts w:ascii="Arial" w:eastAsia="Calibri" w:hAnsi="Arial" w:cs="Arial"/>
          <w:sz w:val="24"/>
          <w:szCs w:val="24"/>
          <w:lang w:eastAsia="en-US"/>
        </w:rPr>
        <w:t xml:space="preserve"> налогах и сборах; сведения об уплате госпошлины; сведения, подтверждающие наличие стационарных торговых объектов и складских помещений в собственности, хозяйственном ведении, оперативном управлении или в аренде.</w:t>
      </w:r>
    </w:p>
    <w:p w:rsidR="00767ACD" w:rsidRPr="00767ACD" w:rsidRDefault="00767ACD" w:rsidP="00767ACD">
      <w:pPr>
        <w:widowControl w:val="0"/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767ACD">
        <w:rPr>
          <w:rFonts w:ascii="Arial" w:eastAsia="Calibri" w:hAnsi="Arial" w:cs="Arial"/>
          <w:sz w:val="24"/>
          <w:szCs w:val="24"/>
          <w:lang w:eastAsia="en-US"/>
        </w:rPr>
        <w:t>Внутренняя несогласованность указанных норм</w:t>
      </w:r>
      <w:r w:rsidRPr="00767ACD">
        <w:rPr>
          <w:rFonts w:ascii="Arial" w:hAnsi="Arial" w:cs="Arial"/>
          <w:color w:val="000000"/>
          <w:sz w:val="24"/>
          <w:szCs w:val="24"/>
        </w:rPr>
        <w:t xml:space="preserve"> создает для государственных органов или организаций (их должностных лиц) возможность произвольного выбора норм, подлежащих применению в конкретном случае, что является коррупциогенным фактором, предусмотренным подпунктом «и» пункта 3 </w:t>
      </w:r>
      <w:hyperlink r:id="rId27" w:history="1">
        <w:r w:rsidRPr="00767ACD">
          <w:rPr>
            <w:rStyle w:val="a5"/>
            <w:rFonts w:ascii="Arial" w:hAnsi="Arial" w:cs="Arial"/>
            <w:sz w:val="24"/>
            <w:szCs w:val="24"/>
          </w:rPr>
          <w:t>Методики</w:t>
        </w:r>
      </w:hyperlink>
      <w:r w:rsidRPr="00767ACD">
        <w:rPr>
          <w:rFonts w:ascii="Arial" w:hAnsi="Arial" w:cs="Arial"/>
          <w:color w:val="000000"/>
          <w:sz w:val="24"/>
          <w:szCs w:val="24"/>
        </w:rPr>
        <w:t xml:space="preserve"> проведения антикоррупционной экспертизы нормативных правовых актов и проектов нормативных правовых актов, утвержденной </w:t>
      </w:r>
      <w:hyperlink r:id="rId28" w:history="1">
        <w:r w:rsidRPr="00767ACD">
          <w:rPr>
            <w:rStyle w:val="a5"/>
            <w:rFonts w:ascii="Arial" w:hAnsi="Arial" w:cs="Arial"/>
            <w:sz w:val="24"/>
            <w:szCs w:val="24"/>
          </w:rPr>
          <w:t>Постановлением Правительства Российской Федерации от 26.02.2010 № 96</w:t>
        </w:r>
      </w:hyperlink>
      <w:r w:rsidRPr="00767ACD">
        <w:rPr>
          <w:rFonts w:ascii="Arial" w:hAnsi="Arial" w:cs="Arial"/>
          <w:color w:val="000000"/>
          <w:sz w:val="24"/>
          <w:szCs w:val="24"/>
        </w:rPr>
        <w:t xml:space="preserve"> – нормативные коллизии.</w:t>
      </w:r>
    </w:p>
    <w:p w:rsidR="00767ACD" w:rsidRPr="00767ACD" w:rsidRDefault="00767ACD" w:rsidP="00767ACD">
      <w:pPr>
        <w:widowControl w:val="0"/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eastAsia="Calibri" w:hAnsi="Arial" w:cs="Arial"/>
          <w:color w:val="000000"/>
          <w:sz w:val="24"/>
          <w:szCs w:val="24"/>
          <w:lang w:eastAsia="en-US"/>
        </w:rPr>
      </w:pPr>
      <w:r w:rsidRPr="00767ACD">
        <w:rPr>
          <w:rFonts w:ascii="Arial" w:hAnsi="Arial" w:cs="Arial"/>
          <w:color w:val="000000"/>
          <w:sz w:val="24"/>
          <w:szCs w:val="24"/>
        </w:rPr>
        <w:t>С целью устранения выявленного коррупциогенного фактора, рекомендуем четко разграничить и</w:t>
      </w:r>
      <w:r w:rsidRPr="00767ACD">
        <w:rPr>
          <w:rFonts w:ascii="Arial" w:eastAsia="Calibri" w:hAnsi="Arial" w:cs="Arial"/>
          <w:color w:val="000000"/>
          <w:sz w:val="24"/>
          <w:szCs w:val="24"/>
          <w:lang w:eastAsia="en-US"/>
        </w:rPr>
        <w:t>счерпывающий перечень документов, необходимых в соответствии с законодательными или иными нормативными правовыми актами для предоставления государственной услуги, на документы и информацию, которые заявитель должен представить самостоятельно, и документы, которые подлежат представлению в рамках межведомственного информационного взаимодействия.</w:t>
      </w:r>
    </w:p>
    <w:p w:rsidR="00767ACD" w:rsidRPr="00767ACD" w:rsidRDefault="00767ACD" w:rsidP="00767ACD">
      <w:pPr>
        <w:widowControl w:val="0"/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eastAsia="Calibri" w:hAnsi="Arial" w:cs="Arial"/>
          <w:color w:val="000000"/>
          <w:sz w:val="24"/>
          <w:szCs w:val="24"/>
          <w:lang w:eastAsia="en-US"/>
        </w:rPr>
      </w:pPr>
      <w:r w:rsidRPr="00767ACD">
        <w:rPr>
          <w:rFonts w:ascii="Arial" w:eastAsia="Calibri" w:hAnsi="Arial" w:cs="Arial"/>
          <w:color w:val="000000"/>
          <w:sz w:val="24"/>
          <w:szCs w:val="24"/>
          <w:lang w:eastAsia="en-US"/>
        </w:rPr>
        <w:t>2. </w:t>
      </w:r>
      <w:r w:rsidRPr="00767ACD">
        <w:rPr>
          <w:rFonts w:ascii="Arial" w:hAnsi="Arial" w:cs="Arial"/>
          <w:sz w:val="24"/>
          <w:szCs w:val="24"/>
        </w:rPr>
        <w:t xml:space="preserve">В соответствии с абзацем 2 пункта 2.7 </w:t>
      </w:r>
      <w:r w:rsidRPr="00767ACD">
        <w:rPr>
          <w:rFonts w:ascii="Arial" w:eastAsia="Calibri" w:hAnsi="Arial" w:cs="Arial"/>
          <w:sz w:val="24"/>
          <w:szCs w:val="24"/>
        </w:rPr>
        <w:t>раздела 2 Административного регламента</w:t>
      </w:r>
      <w:r w:rsidRPr="00767ACD">
        <w:rPr>
          <w:rFonts w:ascii="Arial" w:hAnsi="Arial" w:cs="Arial"/>
          <w:sz w:val="24"/>
          <w:szCs w:val="24"/>
        </w:rPr>
        <w:t xml:space="preserve"> одним из оснований для отказа в предоставлении государственной услуги является предоставление заявителем документов, содержащих недостоверную, искаженную или неполную информацию. При этом понятие «искаженная информация» не раскрывается. Термин «искаженная информация» носит оценочный характер с неясным, неопределенным содержанием и допускает различные трактовки, что позволяет правоприменителям - должностным лицам управления давать субъективную оценку оформленным документам. </w:t>
      </w:r>
    </w:p>
    <w:p w:rsidR="00767ACD" w:rsidRPr="00767ACD" w:rsidRDefault="00767ACD" w:rsidP="00767ACD">
      <w:pPr>
        <w:widowControl w:val="0"/>
        <w:autoSpaceDE w:val="0"/>
        <w:autoSpaceDN w:val="0"/>
        <w:adjustRightInd w:val="0"/>
        <w:spacing w:line="276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767ACD">
        <w:rPr>
          <w:rFonts w:ascii="Arial" w:hAnsi="Arial" w:cs="Arial"/>
          <w:sz w:val="24"/>
          <w:szCs w:val="24"/>
        </w:rPr>
        <w:t xml:space="preserve">Употребление неустоявшихся, двусмысленных терминов и категорий оценочного характера является коррупциогенным фактором, предусмотренным подпунктом «в» пункта 4 </w:t>
      </w:r>
      <w:hyperlink r:id="rId29" w:history="1">
        <w:r w:rsidRPr="00767ACD">
          <w:rPr>
            <w:rStyle w:val="a5"/>
            <w:rFonts w:ascii="Arial" w:hAnsi="Arial" w:cs="Arial"/>
            <w:sz w:val="24"/>
            <w:szCs w:val="24"/>
          </w:rPr>
          <w:t>Методики</w:t>
        </w:r>
      </w:hyperlink>
      <w:r w:rsidRPr="00767ACD">
        <w:rPr>
          <w:rFonts w:ascii="Arial" w:hAnsi="Arial" w:cs="Arial"/>
          <w:sz w:val="24"/>
          <w:szCs w:val="24"/>
        </w:rPr>
        <w:t xml:space="preserve"> - юридико-лингвистическая неопределенность.</w:t>
      </w:r>
    </w:p>
    <w:p w:rsidR="00767ACD" w:rsidRPr="00767ACD" w:rsidRDefault="00767ACD" w:rsidP="00767ACD">
      <w:pPr>
        <w:spacing w:line="276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767ACD">
        <w:rPr>
          <w:rFonts w:ascii="Arial" w:hAnsi="Arial" w:cs="Arial"/>
          <w:sz w:val="24"/>
          <w:szCs w:val="24"/>
        </w:rPr>
        <w:t>С целью устранения выявленного коррупциогенного фактора рекомендуем слово «искаженной» исключить.</w:t>
      </w:r>
    </w:p>
    <w:p w:rsidR="00767ACD" w:rsidRPr="00767ACD" w:rsidRDefault="00767ACD" w:rsidP="00767ACD">
      <w:pPr>
        <w:spacing w:line="276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767ACD">
        <w:rPr>
          <w:rFonts w:ascii="Arial" w:hAnsi="Arial" w:cs="Arial"/>
          <w:color w:val="000000"/>
          <w:sz w:val="24"/>
          <w:szCs w:val="24"/>
        </w:rPr>
        <w:t>Форма Приказа соответствует правилам и приемам юридической техники, однако, текст содержит нарушения юридико-технического характера.</w:t>
      </w:r>
    </w:p>
    <w:p w:rsidR="00767ACD" w:rsidRPr="00767ACD" w:rsidRDefault="00767ACD" w:rsidP="00767ACD">
      <w:pPr>
        <w:widowControl w:val="0"/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767ACD">
        <w:rPr>
          <w:rFonts w:ascii="Arial" w:hAnsi="Arial" w:cs="Arial"/>
          <w:color w:val="000000"/>
          <w:sz w:val="24"/>
          <w:szCs w:val="24"/>
        </w:rPr>
        <w:t>1. В абзаце 7 подпункта 2.6.6 пункта 2.6 раздела 2 Административного регламента слова «Федерального закона от 27.07.2011» рекомендуем заменить словами «</w:t>
      </w:r>
      <w:r w:rsidRPr="00767ACD">
        <w:rPr>
          <w:rFonts w:ascii="Arial" w:hAnsi="Arial" w:cs="Arial"/>
          <w:i/>
          <w:color w:val="000000"/>
          <w:sz w:val="24"/>
          <w:szCs w:val="24"/>
        </w:rPr>
        <w:t>Федерального закона от 27.07.2010</w:t>
      </w:r>
      <w:r w:rsidRPr="00767ACD">
        <w:rPr>
          <w:rFonts w:ascii="Arial" w:hAnsi="Arial" w:cs="Arial"/>
          <w:color w:val="000000"/>
          <w:sz w:val="24"/>
          <w:szCs w:val="24"/>
        </w:rPr>
        <w:t>».</w:t>
      </w:r>
    </w:p>
    <w:p w:rsidR="00767ACD" w:rsidRPr="00767ACD" w:rsidRDefault="00767ACD" w:rsidP="00767ACD">
      <w:pPr>
        <w:spacing w:line="276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767ACD">
        <w:rPr>
          <w:rFonts w:ascii="Arial" w:hAnsi="Arial" w:cs="Arial"/>
          <w:color w:val="000000"/>
          <w:sz w:val="24"/>
          <w:szCs w:val="24"/>
        </w:rPr>
        <w:t xml:space="preserve">2. Наименование раздела 2.6. Административного регламента рекомендуем изложить согласно пункту 6 статьи 14 Федерального закона </w:t>
      </w:r>
      <w:hyperlink r:id="rId30" w:history="1">
        <w:r w:rsidRPr="00767ACD">
          <w:rPr>
            <w:rStyle w:val="a5"/>
            <w:rFonts w:ascii="Arial" w:hAnsi="Arial" w:cs="Arial"/>
            <w:sz w:val="24"/>
            <w:szCs w:val="24"/>
          </w:rPr>
          <w:t>№ 210-ФЗ</w:t>
        </w:r>
      </w:hyperlink>
      <w:r w:rsidRPr="00767ACD">
        <w:rPr>
          <w:rFonts w:ascii="Arial" w:hAnsi="Arial" w:cs="Arial"/>
          <w:color w:val="000000"/>
          <w:sz w:val="24"/>
          <w:szCs w:val="24"/>
        </w:rPr>
        <w:t>.</w:t>
      </w:r>
    </w:p>
    <w:p w:rsidR="00767ACD" w:rsidRPr="00767ACD" w:rsidRDefault="00767ACD" w:rsidP="00767ACD">
      <w:pPr>
        <w:spacing w:line="276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767ACD">
        <w:rPr>
          <w:rFonts w:ascii="Arial" w:hAnsi="Arial" w:cs="Arial"/>
          <w:color w:val="000000"/>
          <w:sz w:val="24"/>
          <w:szCs w:val="24"/>
        </w:rPr>
        <w:t xml:space="preserve">3. Согласно подпунктам 2.4.9, 2.4.10 пункта 2.4 раздела 2 </w:t>
      </w:r>
      <w:r w:rsidRPr="00767ACD">
        <w:rPr>
          <w:rFonts w:ascii="Arial" w:hAnsi="Arial" w:cs="Arial"/>
          <w:sz w:val="24"/>
          <w:szCs w:val="24"/>
        </w:rPr>
        <w:t xml:space="preserve">Порядка разработки и утверждения административных регламентов исполнения государственных услуг исполнительными органами государственной власти области, утвержденного </w:t>
      </w:r>
      <w:hyperlink r:id="rId31" w:anchor="sub_0" w:history="1">
        <w:r w:rsidRPr="00767ACD">
          <w:rPr>
            <w:rStyle w:val="a7"/>
            <w:rFonts w:ascii="Arial" w:hAnsi="Arial" w:cs="Arial"/>
            <w:bCs/>
            <w:color w:val="000000"/>
            <w:sz w:val="24"/>
            <w:szCs w:val="24"/>
          </w:rPr>
          <w:t>постановлением</w:t>
        </w:r>
      </w:hyperlink>
      <w:r w:rsidRPr="00767ACD">
        <w:rPr>
          <w:rFonts w:ascii="Arial" w:hAnsi="Arial" w:cs="Arial"/>
          <w:color w:val="000000"/>
          <w:sz w:val="24"/>
          <w:szCs w:val="24"/>
        </w:rPr>
        <w:t xml:space="preserve"> администрации Тамбовской области </w:t>
      </w:r>
      <w:hyperlink r:id="rId32" w:history="1">
        <w:r w:rsidRPr="00767ACD">
          <w:rPr>
            <w:rStyle w:val="a5"/>
            <w:rFonts w:ascii="Arial" w:hAnsi="Arial" w:cs="Arial"/>
            <w:sz w:val="24"/>
            <w:szCs w:val="24"/>
          </w:rPr>
          <w:t>от 27.01.2011 № 38</w:t>
        </w:r>
      </w:hyperlink>
      <w:r w:rsidRPr="00767ACD">
        <w:rPr>
          <w:rFonts w:ascii="Arial" w:hAnsi="Arial" w:cs="Arial"/>
          <w:color w:val="000000"/>
          <w:sz w:val="24"/>
          <w:szCs w:val="24"/>
        </w:rPr>
        <w:t xml:space="preserve">, раздел Административного регламента, закрепляющий стандарт предоставления государственной услуги, должен содержать, в числе прочего, </w:t>
      </w:r>
      <w:r w:rsidRPr="00767ACD">
        <w:rPr>
          <w:rFonts w:ascii="Arial" w:eastAsia="Calibri" w:hAnsi="Arial" w:cs="Arial"/>
          <w:sz w:val="24"/>
          <w:szCs w:val="24"/>
          <w:lang w:eastAsia="en-US"/>
        </w:rPr>
        <w:t xml:space="preserve">исчерпывающий перечень оснований для отказа в </w:t>
      </w:r>
      <w:r w:rsidRPr="00767ACD">
        <w:rPr>
          <w:rFonts w:ascii="Arial" w:eastAsia="Calibri" w:hAnsi="Arial" w:cs="Arial"/>
          <w:sz w:val="24"/>
          <w:szCs w:val="24"/>
          <w:lang w:eastAsia="en-US"/>
        </w:rPr>
        <w:lastRenderedPageBreak/>
        <w:t xml:space="preserve">приеме документов, необходимых для предоставления государственной услуги и </w:t>
      </w:r>
      <w:bookmarkStart w:id="1" w:name="sub_102410"/>
      <w:r w:rsidRPr="00767ACD">
        <w:rPr>
          <w:rFonts w:ascii="Arial" w:eastAsia="Calibri" w:hAnsi="Arial" w:cs="Arial"/>
          <w:sz w:val="24"/>
          <w:szCs w:val="24"/>
          <w:lang w:eastAsia="en-US"/>
        </w:rPr>
        <w:t>исчерпывающий перечень оснований для приостановления государственной услуги. В случае отсутствия таких оснований следует прямо указать на это в тексте Административного регламента.</w:t>
      </w:r>
      <w:bookmarkEnd w:id="1"/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67ACD">
        <w:rPr>
          <w:rFonts w:ascii="Arial" w:hAnsi="Arial" w:cs="Arial"/>
          <w:color w:val="000000"/>
          <w:sz w:val="24"/>
          <w:szCs w:val="24"/>
        </w:rPr>
        <w:t xml:space="preserve">Начальник                                                        </w:t>
      </w:r>
      <w:r w:rsidRPr="00767ACD">
        <w:rPr>
          <w:rFonts w:ascii="Arial" w:hAnsi="Arial" w:cs="Arial"/>
          <w:color w:val="000000"/>
          <w:sz w:val="24"/>
          <w:szCs w:val="24"/>
        </w:rPr>
        <w:t xml:space="preserve">                  </w:t>
      </w:r>
      <w:r w:rsidRPr="00767ACD">
        <w:rPr>
          <w:rFonts w:ascii="Arial" w:hAnsi="Arial" w:cs="Arial"/>
          <w:color w:val="000000"/>
          <w:sz w:val="24"/>
          <w:szCs w:val="24"/>
        </w:rPr>
        <w:t xml:space="preserve">               Д.А. Любавин</w:t>
      </w:r>
    </w:p>
    <w:p w:rsidR="00767ACD" w:rsidRPr="00767ACD" w:rsidRDefault="00767ACD" w:rsidP="00767ACD">
      <w:pPr>
        <w:spacing w:line="276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767ACD" w:rsidRPr="00767ACD" w:rsidRDefault="00767ACD" w:rsidP="00767ACD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67ACD">
        <w:rPr>
          <w:rFonts w:ascii="Arial" w:hAnsi="Arial" w:cs="Arial"/>
          <w:color w:val="000000"/>
          <w:sz w:val="24"/>
          <w:szCs w:val="24"/>
        </w:rPr>
        <w:t>Беляева Н.А.</w:t>
      </w:r>
    </w:p>
    <w:p w:rsidR="005017E6" w:rsidRDefault="005017E6"/>
    <w:sectPr w:rsidR="005017E6" w:rsidSect="00CA7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32284B"/>
    <w:rsid w:val="005017E6"/>
    <w:rsid w:val="005C04D5"/>
    <w:rsid w:val="005C54DA"/>
    <w:rsid w:val="00704D15"/>
    <w:rsid w:val="00767ACD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DA30E9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767ACD"/>
    <w:rPr>
      <w:rFonts w:ascii="Times New Roman" w:eastAsia="Times New Roman" w:hAnsi="Times New Roman"/>
    </w:rPr>
  </w:style>
  <w:style w:type="paragraph" w:styleId="1">
    <w:name w:val="heading 1"/>
    <w:aliases w:val="!Части документа"/>
    <w:basedOn w:val="a"/>
    <w:next w:val="a"/>
    <w:link w:val="10"/>
    <w:qFormat/>
    <w:rsid w:val="00767ACD"/>
    <w:pPr>
      <w:ind w:firstLine="567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767ACD"/>
    <w:pPr>
      <w:ind w:firstLine="567"/>
      <w:jc w:val="center"/>
      <w:outlineLvl w:val="1"/>
    </w:pPr>
    <w:rPr>
      <w:rFonts w:ascii="Arial" w:hAnsi="Arial"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767ACD"/>
    <w:pPr>
      <w:ind w:firstLine="567"/>
      <w:jc w:val="both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767ACD"/>
    <w:pPr>
      <w:ind w:firstLine="567"/>
      <w:jc w:val="both"/>
      <w:outlineLvl w:val="3"/>
    </w:pPr>
    <w:rPr>
      <w:rFonts w:ascii="Arial" w:hAnsi="Arial"/>
      <w:b/>
      <w:bCs/>
      <w:sz w:val="26"/>
      <w:szCs w:val="28"/>
    </w:rPr>
  </w:style>
  <w:style w:type="character" w:default="1" w:styleId="a0">
    <w:name w:val="Default Paragraph Font"/>
    <w:semiHidden/>
    <w:rsid w:val="00767ACD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767ACD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767AC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767ACD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767ACD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767ACD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767ACD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767ACD"/>
    <w:pPr>
      <w:ind w:firstLine="567"/>
      <w:jc w:val="both"/>
    </w:pPr>
    <w:rPr>
      <w:rFonts w:ascii="Courier" w:hAnsi="Courier"/>
      <w:sz w:val="22"/>
    </w:rPr>
  </w:style>
  <w:style w:type="character" w:customStyle="1" w:styleId="a4">
    <w:name w:val="Текст примечания Знак"/>
    <w:basedOn w:val="a0"/>
    <w:link w:val="a3"/>
    <w:semiHidden/>
    <w:rsid w:val="00767ACD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767ACD"/>
    <w:pPr>
      <w:spacing w:before="240" w:after="60"/>
      <w:ind w:firstLine="567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5">
    <w:name w:val="Hyperlink"/>
    <w:basedOn w:val="a0"/>
    <w:rsid w:val="00767ACD"/>
    <w:rPr>
      <w:color w:val="0000FF"/>
      <w:u w:val="none"/>
    </w:rPr>
  </w:style>
  <w:style w:type="paragraph" w:customStyle="1" w:styleId="Application">
    <w:name w:val="Application!Приложение"/>
    <w:rsid w:val="00767ACD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767ACD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767ACD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767ACD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767ACD"/>
    <w:rPr>
      <w:sz w:val="28"/>
    </w:rPr>
  </w:style>
  <w:style w:type="paragraph" w:customStyle="1" w:styleId="a6">
    <w:name w:val="Прижатый влево"/>
    <w:basedOn w:val="a"/>
    <w:next w:val="a"/>
    <w:uiPriority w:val="99"/>
    <w:rsid w:val="00767ACD"/>
    <w:pPr>
      <w:autoSpaceDE w:val="0"/>
      <w:autoSpaceDN w:val="0"/>
      <w:adjustRightInd w:val="0"/>
    </w:pPr>
    <w:rPr>
      <w:rFonts w:ascii="Arial" w:eastAsia="Calibri" w:hAnsi="Arial" w:cs="Arial"/>
      <w:sz w:val="24"/>
      <w:szCs w:val="24"/>
      <w:lang w:eastAsia="en-US"/>
    </w:rPr>
  </w:style>
  <w:style w:type="character" w:customStyle="1" w:styleId="a7">
    <w:name w:val="Гипертекстовая ссылка"/>
    <w:uiPriority w:val="99"/>
    <w:rsid w:val="00767ACD"/>
    <w:rPr>
      <w:color w:val="106B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rv065-app10.ru99-loc.minjust.ru/content/act/a8ca6f19-944a-442f-afbb-7b6cab4e1e09.html" TargetMode="External"/><Relationship Id="rId13" Type="http://schemas.openxmlformats.org/officeDocument/2006/relationships/hyperlink" Target="http://vsrv065-app10.ru99-loc.minjust.ru/content/act/efce3d97-ddc5-4ba1-8802-c72c4815604d.html" TargetMode="External"/><Relationship Id="rId18" Type="http://schemas.openxmlformats.org/officeDocument/2006/relationships/hyperlink" Target="http://vsrv065-app10.ru99-loc.minjust.ru/content/act/efce3d97-ddc5-4ba1-8802-c72c4815604d.html" TargetMode="External"/><Relationship Id="rId26" Type="http://schemas.openxmlformats.org/officeDocument/2006/relationships/hyperlink" Target="file:///C:\Users\UsrRemApp-68010\AppData\Local\Temp\2758\zakon.scli.ru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srv065-app10.ru99-loc.minjust.ru/content/act/bba0bfb1-06c7-4e50-a8d3-fe1045784bf1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10.68.0.78:8080/content/act/426ebd78-08ff-4638-9c42-dfa2aa19366b.doc" TargetMode="External"/><Relationship Id="rId12" Type="http://schemas.openxmlformats.org/officeDocument/2006/relationships/hyperlink" Target="http://vsrv065-app10.ru99-loc.minjust.ru/content/act/f7de1846-3c6a-47ab-b440-b8e4cea90c68.html" TargetMode="External"/><Relationship Id="rId17" Type="http://schemas.openxmlformats.org/officeDocument/2006/relationships/hyperlink" Target="http://vsrv065-app10.ru99-loc.minjust.ru/content/act/efce3d97-ddc5-4ba1-8802-c72c4815604d.html" TargetMode="External"/><Relationship Id="rId25" Type="http://schemas.openxmlformats.org/officeDocument/2006/relationships/hyperlink" Target="http://vsrv065-app10.ru99-loc.minjust.ru/content/act/07120b89-d89e-494f-8db9-61ba2013cc22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vsrv065-app10.ru99-loc.minjust.ru/content/act/efce3d97-ddc5-4ba1-8802-c72c4815604d.html" TargetMode="External"/><Relationship Id="rId20" Type="http://schemas.openxmlformats.org/officeDocument/2006/relationships/hyperlink" Target="http://10.68.0.78:8080/content/act/33465dae-b382-4e5c-838d-47744c557303.doc" TargetMode="External"/><Relationship Id="rId29" Type="http://schemas.openxmlformats.org/officeDocument/2006/relationships/hyperlink" Target="http://vsrv065-app10.ru99-loc.minjust.ru/content/act/07120b89-d89e-494f-8db9-61ba2013cc22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0.68.0.78:8080/content/act/5b4bbe03-e53c-488c-a475-f41d8f698f78.doc" TargetMode="External"/><Relationship Id="rId11" Type="http://schemas.openxmlformats.org/officeDocument/2006/relationships/hyperlink" Target="http://vsrv065-app10.ru99-loc.minjust.ru/content/act/15d4560c-d530-4955-bf7e-f734337ae80b.html" TargetMode="External"/><Relationship Id="rId24" Type="http://schemas.openxmlformats.org/officeDocument/2006/relationships/hyperlink" Target="http://vsrv065-app10.ru99-loc.minjust.ru/content/act/9aa48369-618a-4bb4-b4b8-ae15f2b7ebf6.html" TargetMode="External"/><Relationship Id="rId32" Type="http://schemas.openxmlformats.org/officeDocument/2006/relationships/hyperlink" Target="http://10.68.0.78:8080/content/act/4bae4952-37ab-43c8-a573-fa77df973f00.doc" TargetMode="External"/><Relationship Id="rId5" Type="http://schemas.openxmlformats.org/officeDocument/2006/relationships/image" Target="media/image1.wmf"/><Relationship Id="rId15" Type="http://schemas.openxmlformats.org/officeDocument/2006/relationships/hyperlink" Target="http://vsrv065-app10.ru99-loc.minjust.ru/content/act/bba0bfb1-06c7-4e50-a8d3-fe1045784bf1.html" TargetMode="External"/><Relationship Id="rId23" Type="http://schemas.openxmlformats.org/officeDocument/2006/relationships/hyperlink" Target="http://vsrv065-app10.ru99-loc.minjust.ru/content/act/91e7be06-9a84-4cff-931d-1df8bc2444aa.html" TargetMode="External"/><Relationship Id="rId28" Type="http://schemas.openxmlformats.org/officeDocument/2006/relationships/hyperlink" Target="http://vsrv065-app10.ru99-loc.minjust.ru/content/act/07120b89-d89e-494f-8db9-61ba2013cc22.html" TargetMode="External"/><Relationship Id="rId10" Type="http://schemas.openxmlformats.org/officeDocument/2006/relationships/hyperlink" Target="http://10.68.0.78:8080/content/act/426ebd78-08ff-4638-9c42-dfa2aa19366b.doc" TargetMode="External"/><Relationship Id="rId19" Type="http://schemas.openxmlformats.org/officeDocument/2006/relationships/hyperlink" Target="http://10.68.0.78:8080/content/act/97f8b54f-e3b6-4a4e-914d-66ecb56a743c.doc" TargetMode="External"/><Relationship Id="rId31" Type="http://schemas.openxmlformats.org/officeDocument/2006/relationships/hyperlink" Target="file:///C:\Users\UsrRemApp-68010\AppData\Local\Temp\2758\zakon.scli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68.0.78:8080/content/act/5b4bbe03-e53c-488c-a475-f41d8f698f78.doc" TargetMode="External"/><Relationship Id="rId14" Type="http://schemas.openxmlformats.org/officeDocument/2006/relationships/hyperlink" Target="http://vsrv065-app10.ru99-loc.minjust.ru/content/act/bba0bfb1-06c7-4e50-a8d3-fe1045784bf1.html" TargetMode="External"/><Relationship Id="rId22" Type="http://schemas.openxmlformats.org/officeDocument/2006/relationships/hyperlink" Target="http://vsrv065-app10.ru99-loc.minjust.ru/content/act/ed61825d-d1d8-436b-976b-fc4a6a039eca.html" TargetMode="External"/><Relationship Id="rId27" Type="http://schemas.openxmlformats.org/officeDocument/2006/relationships/hyperlink" Target="http://vsrv065-app10.ru99-loc.minjust.ru/content/act/07120b89-d89e-494f-8db9-61ba2013cc22.html" TargetMode="External"/><Relationship Id="rId30" Type="http://schemas.openxmlformats.org/officeDocument/2006/relationships/hyperlink" Target="http://vsrv065-app10.ru99-loc.minjust.ru/content/act/bba0bfb1-06c7-4e50-a8d3-fe1045784bf1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30.34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B64416-4C24-4D0C-946F-1CCD43A37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5</Pages>
  <Words>1621</Words>
  <Characters>12485</Characters>
  <Application>Microsoft Office Word</Application>
  <DocSecurity>0</DocSecurity>
  <Lines>297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Анурьева Яна Денисовна (68010)</dc:creator>
  <cp:keywords/>
  <cp:lastModifiedBy>Анурьева Яна Денисовна (68010)</cp:lastModifiedBy>
  <cp:revision>2</cp:revision>
  <dcterms:created xsi:type="dcterms:W3CDTF">2018-03-21T14:48:00Z</dcterms:created>
  <dcterms:modified xsi:type="dcterms:W3CDTF">2018-03-21T14:48:00Z</dcterms:modified>
</cp:coreProperties>
</file>