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DB7" w:rsidRPr="00B61DB7" w:rsidRDefault="00B61DB7" w:rsidP="00B61DB7">
      <w:pPr>
        <w:pStyle w:val="ConsPlusTitle"/>
        <w:jc w:val="center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ПРАВИТЕЛЬСТВО СЕВАСТОПОЛЯ</w:t>
      </w:r>
    </w:p>
    <w:p w:rsidR="00B61DB7" w:rsidRPr="00B61DB7" w:rsidRDefault="00B61DB7" w:rsidP="00B61DB7">
      <w:pPr>
        <w:pStyle w:val="ConsPlusTitle"/>
        <w:jc w:val="center"/>
        <w:rPr>
          <w:rFonts w:ascii="Arial" w:hAnsi="Arial" w:cs="Arial"/>
          <w:sz w:val="24"/>
          <w:szCs w:val="24"/>
        </w:rPr>
      </w:pPr>
    </w:p>
    <w:p w:rsidR="00B61DB7" w:rsidRPr="00B61DB7" w:rsidRDefault="00B61DB7" w:rsidP="00B61DB7">
      <w:pPr>
        <w:pStyle w:val="ConsPlusTitle"/>
        <w:jc w:val="center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ПОСТАНОВЛЕНИЕ</w:t>
      </w:r>
    </w:p>
    <w:p w:rsidR="00B61DB7" w:rsidRPr="00B61DB7" w:rsidRDefault="00B61DB7" w:rsidP="00B61DB7">
      <w:pPr>
        <w:pStyle w:val="ConsPlusTitle"/>
        <w:jc w:val="center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08.02.2016                                                N 52-ПП</w:t>
      </w:r>
    </w:p>
    <w:p w:rsidR="00B61DB7" w:rsidRPr="00B61DB7" w:rsidRDefault="00B61DB7" w:rsidP="00B61DB7">
      <w:pPr>
        <w:pStyle w:val="ConsPlusTitle"/>
        <w:jc w:val="center"/>
        <w:rPr>
          <w:rFonts w:ascii="Arial" w:hAnsi="Arial" w:cs="Arial"/>
          <w:sz w:val="24"/>
          <w:szCs w:val="24"/>
        </w:rPr>
      </w:pPr>
    </w:p>
    <w:p w:rsidR="00B61DB7" w:rsidRPr="00B61DB7" w:rsidRDefault="00B61DB7" w:rsidP="00B61DB7">
      <w:pPr>
        <w:pStyle w:val="ConsPlusTitle"/>
        <w:jc w:val="center"/>
        <w:rPr>
          <w:rFonts w:ascii="Arial" w:hAnsi="Arial" w:cs="Arial"/>
          <w:bCs/>
          <w:kern w:val="28"/>
          <w:sz w:val="32"/>
          <w:szCs w:val="32"/>
        </w:rPr>
      </w:pPr>
      <w:r w:rsidRPr="00B61DB7">
        <w:rPr>
          <w:rFonts w:ascii="Arial" w:hAnsi="Arial" w:cs="Arial"/>
          <w:bCs/>
          <w:kern w:val="28"/>
          <w:sz w:val="32"/>
          <w:szCs w:val="32"/>
        </w:rPr>
        <w:t>Об утверждении Порядка расходования средств бюджета города</w:t>
      </w:r>
      <w:r>
        <w:rPr>
          <w:rFonts w:ascii="Arial" w:hAnsi="Arial" w:cs="Arial"/>
          <w:bCs/>
          <w:kern w:val="28"/>
          <w:sz w:val="32"/>
          <w:szCs w:val="32"/>
        </w:rPr>
        <w:t xml:space="preserve"> </w:t>
      </w:r>
      <w:r w:rsidRPr="00B61DB7">
        <w:rPr>
          <w:rFonts w:ascii="Arial" w:hAnsi="Arial" w:cs="Arial"/>
          <w:bCs/>
          <w:kern w:val="28"/>
          <w:sz w:val="32"/>
          <w:szCs w:val="32"/>
        </w:rPr>
        <w:t>Севастополя на организацию и проведение мероприятий в сфере</w:t>
      </w:r>
      <w:r>
        <w:rPr>
          <w:rFonts w:ascii="Arial" w:hAnsi="Arial" w:cs="Arial"/>
          <w:bCs/>
          <w:kern w:val="28"/>
          <w:sz w:val="32"/>
          <w:szCs w:val="32"/>
        </w:rPr>
        <w:t xml:space="preserve"> </w:t>
      </w:r>
      <w:r w:rsidRPr="00B61DB7">
        <w:rPr>
          <w:rFonts w:ascii="Arial" w:hAnsi="Arial" w:cs="Arial"/>
          <w:bCs/>
          <w:kern w:val="28"/>
          <w:sz w:val="32"/>
          <w:szCs w:val="32"/>
        </w:rPr>
        <w:t>государственной молодежной политики</w:t>
      </w:r>
    </w:p>
    <w:p w:rsidR="005E3B89" w:rsidRDefault="005E3B89" w:rsidP="00B61DB7">
      <w:pPr>
        <w:pStyle w:val="ConsPlusNormal"/>
        <w:rPr>
          <w:rFonts w:ascii="Arial" w:hAnsi="Arial" w:cs="Arial"/>
          <w:sz w:val="24"/>
          <w:szCs w:val="24"/>
        </w:rPr>
      </w:pPr>
    </w:p>
    <w:p w:rsidR="00B61DB7" w:rsidRDefault="005E3B89" w:rsidP="00B61DB7">
      <w:pPr>
        <w:pStyle w:val="ConsPlusNormal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редакции </w:t>
      </w:r>
      <w:hyperlink r:id="rId5" w:tgtFrame="Logical" w:history="1">
        <w:r w:rsidRPr="005E3B89">
          <w:rPr>
            <w:rStyle w:val="a5"/>
            <w:rFonts w:ascii="Arial" w:hAnsi="Arial" w:cs="Arial"/>
            <w:sz w:val="24"/>
            <w:szCs w:val="24"/>
          </w:rPr>
          <w:t>постановления Правительства Севастополя от 03.11.2016 № 1037-ПП</w:t>
        </w:r>
      </w:hyperlink>
    </w:p>
    <w:p w:rsidR="005E3B89" w:rsidRPr="00B61DB7" w:rsidRDefault="005E3B89" w:rsidP="00B61DB7">
      <w:pPr>
        <w:pStyle w:val="ConsPlusNormal"/>
        <w:rPr>
          <w:rFonts w:ascii="Arial" w:hAnsi="Arial" w:cs="Arial"/>
          <w:sz w:val="24"/>
          <w:szCs w:val="24"/>
        </w:rPr>
      </w:pPr>
    </w:p>
    <w:p w:rsidR="005E3B89" w:rsidRDefault="005E3B89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proofErr w:type="gramStart"/>
      <w:r w:rsidRPr="00B61DB7">
        <w:rPr>
          <w:rFonts w:ascii="Arial" w:hAnsi="Arial" w:cs="Arial"/>
          <w:sz w:val="24"/>
          <w:szCs w:val="24"/>
        </w:rPr>
        <w:t xml:space="preserve">В соответствии с </w:t>
      </w:r>
      <w:hyperlink r:id="rId6" w:tgtFrame="Logical" w:history="1">
        <w:r w:rsidRPr="005E3B89">
          <w:rPr>
            <w:rStyle w:val="a5"/>
            <w:rFonts w:ascii="Arial" w:hAnsi="Arial" w:cs="Arial"/>
            <w:sz w:val="24"/>
            <w:szCs w:val="24"/>
          </w:rPr>
          <w:t>Уставом города Севастополя</w:t>
        </w:r>
      </w:hyperlink>
      <w:r w:rsidRPr="00B61DB7">
        <w:rPr>
          <w:rFonts w:ascii="Arial" w:hAnsi="Arial" w:cs="Arial"/>
          <w:sz w:val="24"/>
          <w:szCs w:val="24"/>
        </w:rPr>
        <w:t xml:space="preserve">, законами </w:t>
      </w:r>
      <w:hyperlink r:id="rId7" w:tgtFrame="Logical" w:history="1">
        <w:r w:rsidRPr="005E3B89">
          <w:rPr>
            <w:rStyle w:val="a5"/>
            <w:rFonts w:ascii="Arial" w:hAnsi="Arial" w:cs="Arial"/>
            <w:sz w:val="24"/>
            <w:szCs w:val="24"/>
          </w:rPr>
          <w:t>города Севастополя от 30.04.2014 N 5-ЗС "О Правительстве Севастополя"</w:t>
        </w:r>
      </w:hyperlink>
      <w:r w:rsidRPr="00B61DB7">
        <w:rPr>
          <w:rFonts w:ascii="Arial" w:hAnsi="Arial" w:cs="Arial"/>
          <w:sz w:val="24"/>
          <w:szCs w:val="24"/>
        </w:rPr>
        <w:t xml:space="preserve">, </w:t>
      </w:r>
      <w:hyperlink r:id="rId8" w:tgtFrame="Logical" w:history="1">
        <w:r w:rsidRPr="005E3B89">
          <w:rPr>
            <w:rStyle w:val="a5"/>
            <w:rFonts w:ascii="Arial" w:hAnsi="Arial" w:cs="Arial"/>
            <w:sz w:val="24"/>
            <w:szCs w:val="24"/>
          </w:rPr>
          <w:t>от 29.12.2015 N 228-ЗС "О бюджете города Севастополя на 2016 год"</w:t>
        </w:r>
      </w:hyperlink>
      <w:r w:rsidRPr="00B61DB7">
        <w:rPr>
          <w:rFonts w:ascii="Arial" w:hAnsi="Arial" w:cs="Arial"/>
          <w:sz w:val="24"/>
          <w:szCs w:val="24"/>
        </w:rPr>
        <w:t xml:space="preserve">, </w:t>
      </w:r>
      <w:hyperlink r:id="rId9" w:tgtFrame="Logical" w:history="1">
        <w:r w:rsidRPr="005E3B89">
          <w:rPr>
            <w:rStyle w:val="a5"/>
            <w:rFonts w:ascii="Arial" w:hAnsi="Arial" w:cs="Arial"/>
            <w:sz w:val="24"/>
            <w:szCs w:val="24"/>
          </w:rPr>
          <w:t>от 17.04.2015 N 129-ЗС "О реализации государственной молодежной политики в городе Севастополе"</w:t>
        </w:r>
      </w:hyperlink>
      <w:r w:rsidRPr="00B61DB7">
        <w:rPr>
          <w:rFonts w:ascii="Arial" w:hAnsi="Arial" w:cs="Arial"/>
          <w:sz w:val="24"/>
          <w:szCs w:val="24"/>
        </w:rPr>
        <w:t xml:space="preserve">, с целью реализации </w:t>
      </w:r>
      <w:hyperlink r:id="rId10" w:history="1">
        <w:r w:rsidRPr="00B61DB7">
          <w:rPr>
            <w:rFonts w:ascii="Arial" w:hAnsi="Arial" w:cs="Arial"/>
            <w:sz w:val="24"/>
            <w:szCs w:val="24"/>
          </w:rPr>
          <w:t>постановления</w:t>
        </w:r>
      </w:hyperlink>
      <w:r w:rsidRPr="00B61DB7">
        <w:rPr>
          <w:rFonts w:ascii="Arial" w:hAnsi="Arial" w:cs="Arial"/>
          <w:sz w:val="24"/>
          <w:szCs w:val="24"/>
        </w:rPr>
        <w:t xml:space="preserve"> Правительства Севастополя от 26.06.2015 N 549-ПП "Об утверждении Государственной программы "Молодежь Севастополя" на 2015 - 2020 годы", а</w:t>
      </w:r>
      <w:proofErr w:type="gramEnd"/>
      <w:r w:rsidRPr="00B61DB7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61DB7">
        <w:rPr>
          <w:rFonts w:ascii="Arial" w:hAnsi="Arial" w:cs="Arial"/>
          <w:sz w:val="24"/>
          <w:szCs w:val="24"/>
        </w:rPr>
        <w:t>также государственной молодежной политики на территории города Севастополя Правительство Севастополя постановляет:</w:t>
      </w:r>
      <w:proofErr w:type="gramEnd"/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 xml:space="preserve">1. Утвердить </w:t>
      </w:r>
      <w:hyperlink w:anchor="P31" w:history="1">
        <w:r w:rsidRPr="00B61DB7">
          <w:rPr>
            <w:rFonts w:ascii="Arial" w:hAnsi="Arial" w:cs="Arial"/>
            <w:sz w:val="24"/>
            <w:szCs w:val="24"/>
          </w:rPr>
          <w:t>Порядок</w:t>
        </w:r>
      </w:hyperlink>
      <w:r w:rsidRPr="00B61DB7">
        <w:rPr>
          <w:rFonts w:ascii="Arial" w:hAnsi="Arial" w:cs="Arial"/>
          <w:sz w:val="24"/>
          <w:szCs w:val="24"/>
        </w:rPr>
        <w:t xml:space="preserve"> расходования средств бюджета города Севастополя на организацию и проведение мероприятий в сфере государственной молодежной политики (прилагается).</w:t>
      </w: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2. Настоящее постановление вступает в силу со дня его официального опубликования.</w:t>
      </w: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3. Контроль за исполнением настоящего постановления возложить на исполняющего обязанности заместителя Губернатора - Председателя Правительства Севастополя Дубовика Е.Г.</w:t>
      </w:r>
    </w:p>
    <w:p w:rsidR="00B61DB7" w:rsidRPr="00B61DB7" w:rsidRDefault="00B61DB7" w:rsidP="00B61DB7">
      <w:pPr>
        <w:pStyle w:val="ConsPlusNormal"/>
        <w:rPr>
          <w:rFonts w:ascii="Arial" w:hAnsi="Arial" w:cs="Arial"/>
          <w:sz w:val="24"/>
          <w:szCs w:val="24"/>
        </w:rPr>
      </w:pPr>
    </w:p>
    <w:p w:rsidR="00B61DB7" w:rsidRPr="00B61DB7" w:rsidRDefault="00B61DB7" w:rsidP="00B61DB7">
      <w:pPr>
        <w:pStyle w:val="ConsPlusNormal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Губернатор города Севастополя,</w:t>
      </w:r>
    </w:p>
    <w:p w:rsidR="00B61DB7" w:rsidRPr="00B61DB7" w:rsidRDefault="00B61DB7" w:rsidP="00B61DB7">
      <w:pPr>
        <w:pStyle w:val="ConsPlusNormal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Председатель Правительства Севастополя</w:t>
      </w:r>
    </w:p>
    <w:p w:rsidR="00B61DB7" w:rsidRPr="00B61DB7" w:rsidRDefault="00B61DB7" w:rsidP="00B61DB7">
      <w:pPr>
        <w:pStyle w:val="ConsPlusNormal"/>
        <w:jc w:val="right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С.И.МЕНЯЙЛО</w:t>
      </w:r>
    </w:p>
    <w:p w:rsidR="00B61DB7" w:rsidRPr="00B61DB7" w:rsidRDefault="00B61DB7" w:rsidP="00B61DB7">
      <w:pPr>
        <w:pStyle w:val="ConsPlusNormal"/>
        <w:rPr>
          <w:rFonts w:ascii="Arial" w:hAnsi="Arial" w:cs="Arial"/>
          <w:sz w:val="24"/>
          <w:szCs w:val="24"/>
        </w:rPr>
      </w:pPr>
    </w:p>
    <w:p w:rsidR="00B61DB7" w:rsidRPr="00B61DB7" w:rsidRDefault="00B61DB7" w:rsidP="00B61DB7">
      <w:pPr>
        <w:pStyle w:val="ConsPlusNormal"/>
        <w:rPr>
          <w:rFonts w:ascii="Arial" w:hAnsi="Arial" w:cs="Arial"/>
          <w:sz w:val="24"/>
          <w:szCs w:val="24"/>
        </w:rPr>
      </w:pPr>
    </w:p>
    <w:p w:rsidR="00B61DB7" w:rsidRPr="00B61DB7" w:rsidRDefault="00B61DB7" w:rsidP="00B61DB7">
      <w:pPr>
        <w:pStyle w:val="ConsPlusNormal"/>
        <w:rPr>
          <w:rFonts w:ascii="Arial" w:hAnsi="Arial" w:cs="Arial"/>
          <w:sz w:val="24"/>
          <w:szCs w:val="24"/>
        </w:rPr>
      </w:pPr>
    </w:p>
    <w:p w:rsidR="00B61DB7" w:rsidRPr="00B61DB7" w:rsidRDefault="00B61DB7" w:rsidP="00B61DB7">
      <w:pPr>
        <w:pStyle w:val="ConsPlusNormal"/>
        <w:rPr>
          <w:rFonts w:ascii="Arial" w:hAnsi="Arial" w:cs="Arial"/>
          <w:sz w:val="24"/>
          <w:szCs w:val="24"/>
        </w:rPr>
      </w:pPr>
    </w:p>
    <w:p w:rsidR="00B61DB7" w:rsidRPr="00B61DB7" w:rsidRDefault="00B61DB7" w:rsidP="00B61DB7">
      <w:pPr>
        <w:pStyle w:val="ConsPlusNormal"/>
        <w:jc w:val="right"/>
        <w:rPr>
          <w:rFonts w:ascii="Arial" w:hAnsi="Arial" w:cs="Arial"/>
          <w:b/>
          <w:bCs/>
          <w:kern w:val="28"/>
          <w:sz w:val="32"/>
          <w:szCs w:val="32"/>
        </w:rPr>
      </w:pPr>
    </w:p>
    <w:p w:rsidR="00B61DB7" w:rsidRPr="00B61DB7" w:rsidRDefault="00B61DB7" w:rsidP="00B61DB7">
      <w:pPr>
        <w:pStyle w:val="ConsPlusNormal"/>
        <w:jc w:val="right"/>
        <w:rPr>
          <w:rFonts w:ascii="Arial" w:hAnsi="Arial" w:cs="Arial"/>
          <w:b/>
          <w:bCs/>
          <w:kern w:val="28"/>
          <w:sz w:val="32"/>
          <w:szCs w:val="32"/>
        </w:rPr>
      </w:pPr>
      <w:r w:rsidRPr="00B61DB7">
        <w:rPr>
          <w:rFonts w:ascii="Arial" w:hAnsi="Arial" w:cs="Arial"/>
          <w:b/>
          <w:bCs/>
          <w:kern w:val="28"/>
          <w:sz w:val="32"/>
          <w:szCs w:val="32"/>
        </w:rPr>
        <w:t>Утвержден</w:t>
      </w:r>
    </w:p>
    <w:p w:rsidR="00B61DB7" w:rsidRPr="00B61DB7" w:rsidRDefault="00B61DB7" w:rsidP="00B61DB7">
      <w:pPr>
        <w:pStyle w:val="ConsPlusNormal"/>
        <w:jc w:val="right"/>
        <w:rPr>
          <w:rFonts w:ascii="Arial" w:hAnsi="Arial" w:cs="Arial"/>
          <w:b/>
          <w:bCs/>
          <w:kern w:val="28"/>
          <w:sz w:val="32"/>
          <w:szCs w:val="32"/>
        </w:rPr>
      </w:pPr>
      <w:r w:rsidRPr="00B61DB7">
        <w:rPr>
          <w:rFonts w:ascii="Arial" w:hAnsi="Arial" w:cs="Arial"/>
          <w:b/>
          <w:bCs/>
          <w:kern w:val="28"/>
          <w:sz w:val="32"/>
          <w:szCs w:val="32"/>
        </w:rPr>
        <w:t>постановлением</w:t>
      </w:r>
    </w:p>
    <w:p w:rsidR="00B61DB7" w:rsidRPr="00B61DB7" w:rsidRDefault="00B61DB7" w:rsidP="00B61DB7">
      <w:pPr>
        <w:pStyle w:val="ConsPlusNormal"/>
        <w:jc w:val="right"/>
        <w:rPr>
          <w:rFonts w:ascii="Arial" w:hAnsi="Arial" w:cs="Arial"/>
          <w:b/>
          <w:bCs/>
          <w:kern w:val="28"/>
          <w:sz w:val="32"/>
          <w:szCs w:val="32"/>
        </w:rPr>
      </w:pPr>
      <w:r w:rsidRPr="00B61DB7">
        <w:rPr>
          <w:rFonts w:ascii="Arial" w:hAnsi="Arial" w:cs="Arial"/>
          <w:b/>
          <w:bCs/>
          <w:kern w:val="28"/>
          <w:sz w:val="32"/>
          <w:szCs w:val="32"/>
        </w:rPr>
        <w:t>Правительства Севастополя</w:t>
      </w:r>
    </w:p>
    <w:p w:rsidR="00B61DB7" w:rsidRPr="00B61DB7" w:rsidRDefault="00B61DB7" w:rsidP="00B61DB7">
      <w:pPr>
        <w:pStyle w:val="ConsPlusNormal"/>
        <w:jc w:val="right"/>
        <w:rPr>
          <w:rFonts w:ascii="Arial" w:hAnsi="Arial" w:cs="Arial"/>
          <w:b/>
          <w:bCs/>
          <w:kern w:val="28"/>
          <w:sz w:val="32"/>
          <w:szCs w:val="32"/>
        </w:rPr>
      </w:pPr>
      <w:r w:rsidRPr="00B61DB7">
        <w:rPr>
          <w:rFonts w:ascii="Arial" w:hAnsi="Arial" w:cs="Arial"/>
          <w:b/>
          <w:bCs/>
          <w:kern w:val="28"/>
          <w:sz w:val="32"/>
          <w:szCs w:val="32"/>
        </w:rPr>
        <w:t>от 08.02.2016 N 52-ПП</w:t>
      </w:r>
    </w:p>
    <w:p w:rsidR="00B61DB7" w:rsidRPr="00B61DB7" w:rsidRDefault="00B61DB7" w:rsidP="00B61DB7">
      <w:pPr>
        <w:pStyle w:val="ConsPlusNormal"/>
        <w:rPr>
          <w:rFonts w:ascii="Arial" w:hAnsi="Arial" w:cs="Arial"/>
          <w:sz w:val="24"/>
          <w:szCs w:val="24"/>
        </w:rPr>
      </w:pPr>
    </w:p>
    <w:p w:rsidR="00B61DB7" w:rsidRPr="00B61DB7" w:rsidRDefault="00B61DB7" w:rsidP="00B61DB7">
      <w:pPr>
        <w:pStyle w:val="ConsPlusTitle"/>
        <w:jc w:val="center"/>
        <w:rPr>
          <w:rFonts w:ascii="Arial" w:hAnsi="Arial" w:cs="Arial"/>
          <w:sz w:val="24"/>
          <w:szCs w:val="24"/>
        </w:rPr>
      </w:pPr>
      <w:bookmarkStart w:id="0" w:name="P31"/>
      <w:bookmarkEnd w:id="0"/>
      <w:r w:rsidRPr="00B61DB7">
        <w:rPr>
          <w:rFonts w:ascii="Arial" w:hAnsi="Arial" w:cs="Arial"/>
          <w:sz w:val="24"/>
          <w:szCs w:val="24"/>
        </w:rPr>
        <w:t>ПОРЯДОК</w:t>
      </w:r>
    </w:p>
    <w:p w:rsidR="00B61DB7" w:rsidRPr="00B61DB7" w:rsidRDefault="00B61DB7" w:rsidP="00B61DB7">
      <w:pPr>
        <w:pStyle w:val="ConsPlusTitle"/>
        <w:jc w:val="center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РАСХОДОВАНИЯ СРЕДСТВ БЮДЖЕТА ГОРОДА СЕВАСТОПОЛЯ</w:t>
      </w:r>
    </w:p>
    <w:p w:rsidR="00B61DB7" w:rsidRPr="00B61DB7" w:rsidRDefault="00B61DB7" w:rsidP="00B61DB7">
      <w:pPr>
        <w:pStyle w:val="ConsPlusTitle"/>
        <w:jc w:val="center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НА ОРГАНИЗАЦИЮ И ПРОВЕДЕНИЕ МЕРОПРИЯТИЙ В СФЕРЕ</w:t>
      </w:r>
    </w:p>
    <w:p w:rsidR="00B61DB7" w:rsidRPr="00B61DB7" w:rsidRDefault="00B61DB7" w:rsidP="00B61DB7">
      <w:pPr>
        <w:pStyle w:val="ConsPlusTitle"/>
        <w:jc w:val="center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ГОСУДАРСТВЕННОЙ МОЛОДЕЖНОЙ ПОЛИТИКИ</w:t>
      </w:r>
    </w:p>
    <w:p w:rsidR="00B61DB7" w:rsidRPr="00B61DB7" w:rsidRDefault="00B61DB7" w:rsidP="00B61DB7">
      <w:pPr>
        <w:pStyle w:val="ConsPlusNormal"/>
        <w:rPr>
          <w:rFonts w:ascii="Arial" w:hAnsi="Arial" w:cs="Arial"/>
          <w:sz w:val="24"/>
          <w:szCs w:val="24"/>
        </w:rPr>
      </w:pP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lastRenderedPageBreak/>
        <w:t>1. Настоящий Порядок расходования средств бюджета города Севастополя на организацию и проведение мероприятий в сфере государственной молодежной политики (далее - Порядок) определяет условия финансирования молодежных мероприятий, проводимых на территории города Севастополя, участия севастопольской молодежи в мероприятиях в сфере молодежной политики, проводимых в иных субъектах Российской Федерации.</w:t>
      </w: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r w:rsidRPr="00C64B81">
        <w:rPr>
          <w:rFonts w:ascii="Arial" w:hAnsi="Arial" w:cs="Arial"/>
          <w:sz w:val="24"/>
          <w:szCs w:val="24"/>
          <w:highlight w:val="yellow"/>
        </w:rPr>
        <w:t xml:space="preserve">2. </w:t>
      </w:r>
      <w:proofErr w:type="gramStart"/>
      <w:r w:rsidR="005E3B89" w:rsidRPr="00C64B81">
        <w:rPr>
          <w:rFonts w:ascii="Arial" w:hAnsi="Arial" w:cs="Arial"/>
          <w:sz w:val="24"/>
          <w:szCs w:val="24"/>
          <w:highlight w:val="yellow"/>
        </w:rPr>
        <w:t xml:space="preserve">Финансовое обеспечение мероприятий в сфере молодежной политики, проводимых на территории города Севастополя    (далее </w:t>
      </w:r>
      <w:r w:rsidR="005E3B89" w:rsidRPr="00C64B81">
        <w:rPr>
          <w:rFonts w:ascii="Arial" w:hAnsi="Arial" w:cs="Arial"/>
          <w:sz w:val="24"/>
          <w:szCs w:val="24"/>
          <w:highlight w:val="yellow"/>
        </w:rPr>
        <w:sym w:font="Symbol" w:char="F02D"/>
      </w:r>
      <w:r w:rsidR="005E3B89" w:rsidRPr="00C64B81">
        <w:rPr>
          <w:rFonts w:ascii="Arial" w:hAnsi="Arial" w:cs="Arial"/>
          <w:sz w:val="24"/>
          <w:szCs w:val="24"/>
          <w:highlight w:val="yellow"/>
        </w:rPr>
        <w:t xml:space="preserve"> молодежные мероприятия), а также участия молодежи города Севастополя в международных, всероссийских, окружных, межрегиональных молодежных мероприятиях осуществляется за счет средств бюджета города Севастополя на очередной финансовый год в рамках Государственной программы «Молодежь Севастополя» на 2015 </w:t>
      </w:r>
      <w:r w:rsidR="005E3B89" w:rsidRPr="00C64B81">
        <w:rPr>
          <w:rFonts w:ascii="Arial" w:hAnsi="Arial" w:cs="Arial"/>
          <w:sz w:val="24"/>
          <w:szCs w:val="24"/>
          <w:highlight w:val="yellow"/>
        </w:rPr>
        <w:sym w:font="Symbol" w:char="F02D"/>
      </w:r>
      <w:r w:rsidR="005E3B89" w:rsidRPr="00C64B81">
        <w:rPr>
          <w:rFonts w:ascii="Arial" w:hAnsi="Arial" w:cs="Arial"/>
          <w:sz w:val="24"/>
          <w:szCs w:val="24"/>
          <w:highlight w:val="yellow"/>
        </w:rPr>
        <w:t xml:space="preserve"> 2020 годы, утвержденной постановлением Правительства Севастополя от 26.06.2015 № 549-ПП»</w:t>
      </w:r>
      <w:r w:rsidRPr="00C64B81">
        <w:rPr>
          <w:rFonts w:ascii="Arial" w:hAnsi="Arial" w:cs="Arial"/>
          <w:sz w:val="24"/>
          <w:szCs w:val="24"/>
          <w:highlight w:val="yellow"/>
        </w:rPr>
        <w:t>.</w:t>
      </w:r>
      <w:proofErr w:type="gramEnd"/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 xml:space="preserve">3. </w:t>
      </w:r>
      <w:proofErr w:type="gramStart"/>
      <w:r w:rsidRPr="00B61DB7">
        <w:rPr>
          <w:rFonts w:ascii="Arial" w:hAnsi="Arial" w:cs="Arial"/>
          <w:sz w:val="24"/>
          <w:szCs w:val="24"/>
        </w:rPr>
        <w:t xml:space="preserve">Финансовое обеспечение молодежных мероприятий, а также участия молодежи города Севастополя в международных, всероссийских, окружных, межрегиональных молодежных мероприятиях за счет средств бюджета города Севастополя осуществляется на основании и с учетом </w:t>
      </w:r>
      <w:hyperlink w:anchor="P94" w:history="1">
        <w:r w:rsidRPr="00B61DB7">
          <w:rPr>
            <w:rFonts w:ascii="Arial" w:hAnsi="Arial" w:cs="Arial"/>
            <w:sz w:val="24"/>
            <w:szCs w:val="24"/>
          </w:rPr>
          <w:t>норм</w:t>
        </w:r>
      </w:hyperlink>
      <w:r w:rsidRPr="00B61DB7">
        <w:rPr>
          <w:rFonts w:ascii="Arial" w:hAnsi="Arial" w:cs="Arial"/>
          <w:sz w:val="24"/>
          <w:szCs w:val="24"/>
        </w:rPr>
        <w:t xml:space="preserve"> расходов при проведении молодежных мероприятий (приложение к настоящему Порядку), положения (регламента) и сметы расходов на проведение мероприятия, утверждаемых Управлением по делам молодежи и спорта.</w:t>
      </w:r>
      <w:proofErr w:type="gramEnd"/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4. В настоящем Порядке используются следующие основные понятия:</w:t>
      </w: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proofErr w:type="gramStart"/>
      <w:r w:rsidRPr="00B61DB7">
        <w:rPr>
          <w:rFonts w:ascii="Arial" w:hAnsi="Arial" w:cs="Arial"/>
          <w:sz w:val="24"/>
          <w:szCs w:val="24"/>
        </w:rPr>
        <w:t>Молодежное мероприятие - комплекс действий, организованный согласно утвержденному положению (регламенту) и направленный на патриотическое воспитание молодых граждан, трудовое воспитание и трудоустройство молодых граждан, социальную адаптацию молодых граждан, поддержку молодых семей, молодых специалистов и талантливой молодежи, поддержку деятельности молодежных и детских общественных объединений, содействие международному молодежному сотрудничеству, реализацию иных направлений молодежной политики в городе Севастополе.</w:t>
      </w:r>
      <w:proofErr w:type="gramEnd"/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r w:rsidRPr="00C64B81">
        <w:rPr>
          <w:rFonts w:ascii="Arial" w:hAnsi="Arial" w:cs="Arial"/>
          <w:sz w:val="24"/>
          <w:szCs w:val="24"/>
          <w:highlight w:val="yellow"/>
        </w:rPr>
        <w:t xml:space="preserve">Организаторы мероприятия - лица, по инициативе которых проводится мероприятие и (или) </w:t>
      </w:r>
      <w:r w:rsidR="005E3B89" w:rsidRPr="00C64B81">
        <w:rPr>
          <w:rFonts w:ascii="Arial" w:hAnsi="Arial" w:cs="Arial"/>
          <w:sz w:val="24"/>
          <w:szCs w:val="24"/>
          <w:highlight w:val="yellow"/>
        </w:rPr>
        <w:t xml:space="preserve">в сфере государственной молодежной политики </w:t>
      </w:r>
      <w:r w:rsidRPr="00C64B81">
        <w:rPr>
          <w:rFonts w:ascii="Arial" w:hAnsi="Arial" w:cs="Arial"/>
          <w:sz w:val="24"/>
          <w:szCs w:val="24"/>
          <w:highlight w:val="yellow"/>
        </w:rPr>
        <w:t>которые осуществляют организационное, финансовое и иное обеспечение подготовки и проведения такого мероприятия.</w:t>
      </w:r>
      <w:bookmarkStart w:id="1" w:name="_GoBack"/>
      <w:bookmarkEnd w:id="1"/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proofErr w:type="gramStart"/>
      <w:r w:rsidRPr="00B61DB7">
        <w:rPr>
          <w:rFonts w:ascii="Arial" w:hAnsi="Arial" w:cs="Arial"/>
          <w:sz w:val="24"/>
          <w:szCs w:val="24"/>
        </w:rPr>
        <w:t>Участники мероприятий - лица, непосредственно принимающие участие в мероприятии (конкурсанты, судьи, члены жюри, актеры, певцы, музыканты и др.), предусмотренные положениями (регламентами) о проведении мероприятий и/или другими регламентирующими документами.</w:t>
      </w:r>
      <w:proofErr w:type="gramEnd"/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proofErr w:type="gramStart"/>
      <w:r w:rsidRPr="00B61DB7">
        <w:rPr>
          <w:rFonts w:ascii="Arial" w:hAnsi="Arial" w:cs="Arial"/>
          <w:sz w:val="24"/>
          <w:szCs w:val="24"/>
        </w:rPr>
        <w:t>Сопровождающий персонал - лица, выполняющие функции обслуживания мероприятия, предусмотренные в положении (регламенте) о мероприятии и/или других регламентирующих документах, и не участвующие непосредственно в мероприятии (сопровождающие лица, администраторы команд, аккомпаниаторы, хореографы, механики и т.д.).</w:t>
      </w:r>
      <w:proofErr w:type="gramEnd"/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Обслуживающий персонал - лица, осуществляющие деятельность по подготовке и проведению мероприятия, привлеченные на основе гражданско-правовых договоров.</w:t>
      </w: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5. В соответствии с определяемыми Порядком нормами осуществляются расходы:</w:t>
      </w: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bookmarkStart w:id="2" w:name="P46"/>
      <w:bookmarkEnd w:id="2"/>
      <w:r w:rsidRPr="00B61DB7">
        <w:rPr>
          <w:rFonts w:ascii="Arial" w:hAnsi="Arial" w:cs="Arial"/>
          <w:sz w:val="24"/>
          <w:szCs w:val="24"/>
        </w:rPr>
        <w:t>5.1. При проведении молодежных мероприятий:</w:t>
      </w: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- на награждение участников мероприятий (кубками, памятными призами, денежными призами);</w:t>
      </w: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- на обеспечение питанием участников мероприятий и сопровождающего персонала;</w:t>
      </w: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- на проживание участников мероприятий и сопровождающего персонала;</w:t>
      </w: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- на обеспечение участников мероприятий и сопровождающего персонала фармакологическими препаратами, медикаментами общего лечебного назначения и перевязочными материалами при проведении мероприятий.</w:t>
      </w: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bookmarkStart w:id="3" w:name="P51"/>
      <w:bookmarkEnd w:id="3"/>
      <w:r w:rsidRPr="00B61DB7">
        <w:rPr>
          <w:rFonts w:ascii="Arial" w:hAnsi="Arial" w:cs="Arial"/>
          <w:sz w:val="24"/>
          <w:szCs w:val="24"/>
        </w:rPr>
        <w:lastRenderedPageBreak/>
        <w:t>5.2. При направлении делегаций города Севастополя для участия в молодежных мероприятиях:</w:t>
      </w: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- на проезд к месту проведения мероприятий и обратно;</w:t>
      </w: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- на обеспечение питанием участников мероприятий и сопровождающего персонала - членов делегаций города Севастополя;</w:t>
      </w: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- на проживание участников мероприятий и сопровождающего персонала - членов делегаций города Севастополя;</w:t>
      </w: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- на обеспечение участников мероприятий и сопровождающего персонала - членов делегаций города Севастополя фармакологическими препаратами, медикаментами общего лечебного назначения и перевязочными материалами при проведении мероприятий.</w:t>
      </w: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 xml:space="preserve">6. Кроме указанных в </w:t>
      </w:r>
      <w:hyperlink w:anchor="P46" w:history="1">
        <w:proofErr w:type="gramStart"/>
        <w:r w:rsidRPr="00B61DB7">
          <w:rPr>
            <w:rFonts w:ascii="Arial" w:hAnsi="Arial" w:cs="Arial"/>
            <w:sz w:val="24"/>
            <w:szCs w:val="24"/>
          </w:rPr>
          <w:t>подпункте</w:t>
        </w:r>
        <w:proofErr w:type="gramEnd"/>
        <w:r w:rsidRPr="00B61DB7">
          <w:rPr>
            <w:rFonts w:ascii="Arial" w:hAnsi="Arial" w:cs="Arial"/>
            <w:sz w:val="24"/>
            <w:szCs w:val="24"/>
          </w:rPr>
          <w:t xml:space="preserve"> 5.1 пункта 5</w:t>
        </w:r>
      </w:hyperlink>
      <w:r w:rsidRPr="00B61DB7">
        <w:rPr>
          <w:rFonts w:ascii="Arial" w:hAnsi="Arial" w:cs="Arial"/>
          <w:sz w:val="24"/>
          <w:szCs w:val="24"/>
        </w:rPr>
        <w:t xml:space="preserve"> Порядка, в сметы расходов на проведение региональных молодежных мероприятий включаются следующие виды расходов:</w:t>
      </w: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proofErr w:type="gramStart"/>
      <w:r w:rsidRPr="00B61DB7">
        <w:rPr>
          <w:rFonts w:ascii="Arial" w:hAnsi="Arial" w:cs="Arial"/>
          <w:sz w:val="24"/>
          <w:szCs w:val="24"/>
        </w:rPr>
        <w:t>- приобретение технических средств, костюмов, специальной одежды, сценической обуви, реквизита, канцелярских принадлежностей, сувениров, расходных материалов;</w:t>
      </w:r>
      <w:proofErr w:type="gramEnd"/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- транспортные услуги;</w:t>
      </w: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- услуги по аренде зданий и сооружений (мест проведения мероприятий);</w:t>
      </w: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- услуги по подготовке и оформлению мест проведения мероприятий, организации церемоний открытия и закрытия мероприятия;</w:t>
      </w: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- услуги по информационному обеспечению, компьютерному обеспечению, предоставлению звуковой, световой и иной аппаратуры;</w:t>
      </w: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- услуги и работы по комплексной организации и проведению мероприятий;</w:t>
      </w: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- почтово-телеграфные, типографские, полиграфические услуги;</w:t>
      </w: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- услуги медицинских работников, привлекаемых для обслуживания мероприятий, и услуги бригад скорой помощи;</w:t>
      </w: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- обеспечение безопасности участников мероприятий;</w:t>
      </w: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- оплата услуг обслуживающего персонала;</w:t>
      </w: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- другие расходы, предусмотренные положением (регламентом) мероприятий.</w:t>
      </w: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 xml:space="preserve">Указанные расходы производятся по действующим на день проведения мероприятия расценкам или договорным ценам в </w:t>
      </w:r>
      <w:proofErr w:type="gramStart"/>
      <w:r w:rsidRPr="00B61DB7">
        <w:rPr>
          <w:rFonts w:ascii="Arial" w:hAnsi="Arial" w:cs="Arial"/>
          <w:sz w:val="24"/>
          <w:szCs w:val="24"/>
        </w:rPr>
        <w:t>объемах</w:t>
      </w:r>
      <w:proofErr w:type="gramEnd"/>
      <w:r w:rsidRPr="00B61DB7">
        <w:rPr>
          <w:rFonts w:ascii="Arial" w:hAnsi="Arial" w:cs="Arial"/>
          <w:sz w:val="24"/>
          <w:szCs w:val="24"/>
        </w:rPr>
        <w:t>, обеспечивающих наиболее рациональное проведение мероприятий и использование средств.</w:t>
      </w: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 xml:space="preserve">7. </w:t>
      </w:r>
      <w:proofErr w:type="gramStart"/>
      <w:r w:rsidRPr="00B61DB7">
        <w:rPr>
          <w:rFonts w:ascii="Arial" w:hAnsi="Arial" w:cs="Arial"/>
          <w:sz w:val="24"/>
          <w:szCs w:val="24"/>
        </w:rPr>
        <w:t xml:space="preserve">Кроме указанных в </w:t>
      </w:r>
      <w:hyperlink w:anchor="P51" w:history="1">
        <w:r w:rsidRPr="00B61DB7">
          <w:rPr>
            <w:rFonts w:ascii="Arial" w:hAnsi="Arial" w:cs="Arial"/>
            <w:sz w:val="24"/>
            <w:szCs w:val="24"/>
          </w:rPr>
          <w:t>подпункте 5.2 пункта 5</w:t>
        </w:r>
      </w:hyperlink>
      <w:r w:rsidRPr="00B61DB7">
        <w:rPr>
          <w:rFonts w:ascii="Arial" w:hAnsi="Arial" w:cs="Arial"/>
          <w:sz w:val="24"/>
          <w:szCs w:val="24"/>
        </w:rPr>
        <w:t xml:space="preserve"> Порядка, в сметы расходов на направление делегаций города Севастополя для участия в международных, всероссийских, окружных, межрегиональных молодежных мероприятиях включаются следующие виды расходов:</w:t>
      </w:r>
      <w:proofErr w:type="gramEnd"/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- услуги по оформлению багажа, виз и консульского сбора членов делегации, ветеринарного и таможенного оформления животных;</w:t>
      </w: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- оплата обязательной медицинской страховки;</w:t>
      </w: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- услуги специализированного автотранспорта по доставке оборудования, инвентаря, животных и т.п.;</w:t>
      </w: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- оплата организационных взносов;</w:t>
      </w: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- другие расходы, предусмотренные положением (регламентом) мероприятий.</w:t>
      </w: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8. Направление участников на мероприятия осуществляется на основании официального приглашения от организаторов мероприятия.</w:t>
      </w: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 xml:space="preserve">9. Молодежное мероприятие, организация и проведение которого требует осуществления дополнительных затрат и затрат, превышающих указанные в </w:t>
      </w:r>
      <w:proofErr w:type="gramStart"/>
      <w:r w:rsidRPr="00B61DB7">
        <w:rPr>
          <w:rFonts w:ascii="Arial" w:hAnsi="Arial" w:cs="Arial"/>
          <w:sz w:val="24"/>
          <w:szCs w:val="24"/>
        </w:rPr>
        <w:t>настоящем</w:t>
      </w:r>
      <w:proofErr w:type="gramEnd"/>
      <w:r w:rsidRPr="00B61DB7">
        <w:rPr>
          <w:rFonts w:ascii="Arial" w:hAnsi="Arial" w:cs="Arial"/>
          <w:sz w:val="24"/>
          <w:szCs w:val="24"/>
        </w:rPr>
        <w:t xml:space="preserve"> Порядке нормы расходования, утверждается постановлением Правительства Севастополя.</w:t>
      </w: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</w:p>
    <w:p w:rsidR="00B61DB7" w:rsidRPr="00B61DB7" w:rsidRDefault="00B61DB7" w:rsidP="00B61DB7">
      <w:pPr>
        <w:pStyle w:val="ConsPlusNormal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Начальник Управления</w:t>
      </w:r>
    </w:p>
    <w:p w:rsidR="00B61DB7" w:rsidRPr="00B61DB7" w:rsidRDefault="00B61DB7" w:rsidP="00B61DB7">
      <w:pPr>
        <w:pStyle w:val="ConsPlusNormal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по делам молодежи и спорта</w:t>
      </w:r>
    </w:p>
    <w:p w:rsidR="00B61DB7" w:rsidRPr="00B61DB7" w:rsidRDefault="00B61DB7" w:rsidP="00B61DB7">
      <w:pPr>
        <w:pStyle w:val="ConsPlusNormal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lastRenderedPageBreak/>
        <w:t>города Севастополя</w:t>
      </w: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</w:t>
      </w:r>
      <w:r w:rsidRPr="00B61DB7">
        <w:rPr>
          <w:rFonts w:ascii="Arial" w:hAnsi="Arial" w:cs="Arial"/>
          <w:sz w:val="24"/>
          <w:szCs w:val="24"/>
        </w:rPr>
        <w:t>О.Н.ВЕЧИРКО</w:t>
      </w:r>
    </w:p>
    <w:p w:rsidR="00B61DB7" w:rsidRPr="00B61DB7" w:rsidRDefault="00B61DB7" w:rsidP="00B61DB7">
      <w:pPr>
        <w:pStyle w:val="ConsPlusNormal"/>
        <w:jc w:val="right"/>
        <w:rPr>
          <w:rFonts w:ascii="Arial" w:hAnsi="Arial" w:cs="Arial"/>
          <w:b/>
          <w:bCs/>
          <w:kern w:val="28"/>
          <w:sz w:val="32"/>
          <w:szCs w:val="32"/>
        </w:rPr>
      </w:pPr>
      <w:r w:rsidRPr="00B61DB7">
        <w:rPr>
          <w:rFonts w:ascii="Arial" w:hAnsi="Arial" w:cs="Arial"/>
          <w:b/>
          <w:bCs/>
          <w:kern w:val="28"/>
          <w:sz w:val="32"/>
          <w:szCs w:val="32"/>
        </w:rPr>
        <w:t>Приложение</w:t>
      </w:r>
    </w:p>
    <w:p w:rsidR="00B61DB7" w:rsidRPr="00B61DB7" w:rsidRDefault="00B61DB7" w:rsidP="00B61DB7">
      <w:pPr>
        <w:pStyle w:val="ConsPlusNormal"/>
        <w:jc w:val="right"/>
        <w:rPr>
          <w:rFonts w:ascii="Arial" w:hAnsi="Arial" w:cs="Arial"/>
          <w:b/>
          <w:bCs/>
          <w:kern w:val="28"/>
          <w:sz w:val="32"/>
          <w:szCs w:val="32"/>
        </w:rPr>
      </w:pPr>
      <w:r w:rsidRPr="00B61DB7">
        <w:rPr>
          <w:rFonts w:ascii="Arial" w:hAnsi="Arial" w:cs="Arial"/>
          <w:b/>
          <w:bCs/>
          <w:kern w:val="28"/>
          <w:sz w:val="32"/>
          <w:szCs w:val="32"/>
        </w:rPr>
        <w:t>к Порядку</w:t>
      </w:r>
    </w:p>
    <w:p w:rsidR="00B61DB7" w:rsidRPr="00B61DB7" w:rsidRDefault="00B61DB7" w:rsidP="00B61DB7">
      <w:pPr>
        <w:pStyle w:val="ConsPlusNormal"/>
        <w:jc w:val="right"/>
        <w:rPr>
          <w:rFonts w:ascii="Arial" w:hAnsi="Arial" w:cs="Arial"/>
          <w:b/>
          <w:bCs/>
          <w:kern w:val="28"/>
          <w:sz w:val="32"/>
          <w:szCs w:val="32"/>
        </w:rPr>
      </w:pPr>
      <w:r w:rsidRPr="00B61DB7">
        <w:rPr>
          <w:rFonts w:ascii="Arial" w:hAnsi="Arial" w:cs="Arial"/>
          <w:b/>
          <w:bCs/>
          <w:kern w:val="28"/>
          <w:sz w:val="32"/>
          <w:szCs w:val="32"/>
        </w:rPr>
        <w:t>расходования средств бюджета</w:t>
      </w:r>
    </w:p>
    <w:p w:rsidR="00B61DB7" w:rsidRPr="00B61DB7" w:rsidRDefault="00B61DB7" w:rsidP="00B61DB7">
      <w:pPr>
        <w:pStyle w:val="ConsPlusNormal"/>
        <w:jc w:val="right"/>
        <w:rPr>
          <w:rFonts w:ascii="Arial" w:hAnsi="Arial" w:cs="Arial"/>
          <w:b/>
          <w:bCs/>
          <w:kern w:val="28"/>
          <w:sz w:val="32"/>
          <w:szCs w:val="32"/>
        </w:rPr>
      </w:pPr>
      <w:r w:rsidRPr="00B61DB7">
        <w:rPr>
          <w:rFonts w:ascii="Arial" w:hAnsi="Arial" w:cs="Arial"/>
          <w:b/>
          <w:bCs/>
          <w:kern w:val="28"/>
          <w:sz w:val="32"/>
          <w:szCs w:val="32"/>
        </w:rPr>
        <w:t>города Севастополя на организацию</w:t>
      </w:r>
    </w:p>
    <w:p w:rsidR="00B61DB7" w:rsidRPr="00B61DB7" w:rsidRDefault="00B61DB7" w:rsidP="00B61DB7">
      <w:pPr>
        <w:pStyle w:val="ConsPlusNormal"/>
        <w:jc w:val="right"/>
        <w:rPr>
          <w:rFonts w:ascii="Arial" w:hAnsi="Arial" w:cs="Arial"/>
          <w:b/>
          <w:bCs/>
          <w:kern w:val="28"/>
          <w:sz w:val="32"/>
          <w:szCs w:val="32"/>
        </w:rPr>
      </w:pPr>
      <w:r w:rsidRPr="00B61DB7">
        <w:rPr>
          <w:rFonts w:ascii="Arial" w:hAnsi="Arial" w:cs="Arial"/>
          <w:b/>
          <w:bCs/>
          <w:kern w:val="28"/>
          <w:sz w:val="32"/>
          <w:szCs w:val="32"/>
        </w:rPr>
        <w:t>и проведение мероприятий в сфере</w:t>
      </w:r>
    </w:p>
    <w:p w:rsidR="00B61DB7" w:rsidRPr="00B61DB7" w:rsidRDefault="00B61DB7" w:rsidP="00B61DB7">
      <w:pPr>
        <w:pStyle w:val="ConsPlusNormal"/>
        <w:jc w:val="right"/>
        <w:rPr>
          <w:rFonts w:ascii="Arial" w:hAnsi="Arial" w:cs="Arial"/>
          <w:b/>
          <w:bCs/>
          <w:kern w:val="28"/>
          <w:sz w:val="32"/>
          <w:szCs w:val="32"/>
        </w:rPr>
      </w:pPr>
      <w:r w:rsidRPr="00B61DB7">
        <w:rPr>
          <w:rFonts w:ascii="Arial" w:hAnsi="Arial" w:cs="Arial"/>
          <w:b/>
          <w:bCs/>
          <w:kern w:val="28"/>
          <w:sz w:val="32"/>
          <w:szCs w:val="32"/>
        </w:rPr>
        <w:t>государственной молодежной политики</w:t>
      </w:r>
    </w:p>
    <w:p w:rsidR="00B61DB7" w:rsidRPr="00B61DB7" w:rsidRDefault="00B61DB7" w:rsidP="00B61DB7">
      <w:pPr>
        <w:pStyle w:val="ConsPlusNormal"/>
        <w:jc w:val="right"/>
        <w:rPr>
          <w:rFonts w:ascii="Arial" w:hAnsi="Arial" w:cs="Arial"/>
          <w:b/>
          <w:bCs/>
          <w:kern w:val="28"/>
          <w:sz w:val="32"/>
          <w:szCs w:val="32"/>
        </w:rPr>
      </w:pPr>
    </w:p>
    <w:p w:rsidR="00B61DB7" w:rsidRPr="00B61DB7" w:rsidRDefault="00B61DB7" w:rsidP="00B61DB7">
      <w:pPr>
        <w:pStyle w:val="ConsPlusNormal"/>
        <w:jc w:val="center"/>
        <w:rPr>
          <w:rFonts w:ascii="Arial" w:hAnsi="Arial" w:cs="Arial"/>
          <w:sz w:val="24"/>
          <w:szCs w:val="24"/>
        </w:rPr>
      </w:pPr>
      <w:bookmarkStart w:id="4" w:name="P94"/>
      <w:bookmarkEnd w:id="4"/>
      <w:r w:rsidRPr="00B61DB7">
        <w:rPr>
          <w:rFonts w:ascii="Arial" w:hAnsi="Arial" w:cs="Arial"/>
          <w:sz w:val="24"/>
          <w:szCs w:val="24"/>
        </w:rPr>
        <w:t>Нормы</w:t>
      </w:r>
    </w:p>
    <w:p w:rsidR="00B61DB7" w:rsidRPr="00B61DB7" w:rsidRDefault="00B61DB7" w:rsidP="00B61DB7">
      <w:pPr>
        <w:pStyle w:val="ConsPlusNormal"/>
        <w:jc w:val="center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 xml:space="preserve">расходов при проведении мероприятий в сфере </w:t>
      </w:r>
      <w:proofErr w:type="gramStart"/>
      <w:r w:rsidRPr="00B61DB7">
        <w:rPr>
          <w:rFonts w:ascii="Arial" w:hAnsi="Arial" w:cs="Arial"/>
          <w:sz w:val="24"/>
          <w:szCs w:val="24"/>
        </w:rPr>
        <w:t>молодежной</w:t>
      </w:r>
      <w:proofErr w:type="gramEnd"/>
    </w:p>
    <w:p w:rsidR="00B61DB7" w:rsidRPr="00B61DB7" w:rsidRDefault="00B61DB7" w:rsidP="00B61DB7">
      <w:pPr>
        <w:pStyle w:val="ConsPlusNormal"/>
        <w:jc w:val="center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 xml:space="preserve">политики, </w:t>
      </w:r>
      <w:proofErr w:type="gramStart"/>
      <w:r w:rsidRPr="00B61DB7">
        <w:rPr>
          <w:rFonts w:ascii="Arial" w:hAnsi="Arial" w:cs="Arial"/>
          <w:sz w:val="24"/>
          <w:szCs w:val="24"/>
        </w:rPr>
        <w:t>проводимых</w:t>
      </w:r>
      <w:proofErr w:type="gramEnd"/>
      <w:r w:rsidRPr="00B61DB7">
        <w:rPr>
          <w:rFonts w:ascii="Arial" w:hAnsi="Arial" w:cs="Arial"/>
          <w:sz w:val="24"/>
          <w:szCs w:val="24"/>
        </w:rPr>
        <w:t xml:space="preserve"> на территории города Севастополя,</w:t>
      </w:r>
    </w:p>
    <w:p w:rsidR="00B61DB7" w:rsidRPr="00B61DB7" w:rsidRDefault="00B61DB7" w:rsidP="00B61DB7">
      <w:pPr>
        <w:pStyle w:val="ConsPlusNormal"/>
        <w:jc w:val="center"/>
        <w:rPr>
          <w:rFonts w:ascii="Arial" w:hAnsi="Arial" w:cs="Arial"/>
          <w:sz w:val="24"/>
          <w:szCs w:val="24"/>
        </w:rPr>
      </w:pPr>
      <w:proofErr w:type="gramStart"/>
      <w:r w:rsidRPr="00B61DB7">
        <w:rPr>
          <w:rFonts w:ascii="Arial" w:hAnsi="Arial" w:cs="Arial"/>
          <w:sz w:val="24"/>
          <w:szCs w:val="24"/>
        </w:rPr>
        <w:t>направлении</w:t>
      </w:r>
      <w:proofErr w:type="gramEnd"/>
      <w:r w:rsidRPr="00B61DB7">
        <w:rPr>
          <w:rFonts w:ascii="Arial" w:hAnsi="Arial" w:cs="Arial"/>
          <w:sz w:val="24"/>
          <w:szCs w:val="24"/>
        </w:rPr>
        <w:t xml:space="preserve"> делегаций города Севастополя для участия</w:t>
      </w:r>
    </w:p>
    <w:p w:rsidR="00B61DB7" w:rsidRPr="00B61DB7" w:rsidRDefault="00B61DB7" w:rsidP="00B61DB7">
      <w:pPr>
        <w:pStyle w:val="ConsPlusNormal"/>
        <w:jc w:val="center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 xml:space="preserve">в мероприятиях в сфере </w:t>
      </w:r>
      <w:proofErr w:type="gramStart"/>
      <w:r w:rsidRPr="00B61DB7">
        <w:rPr>
          <w:rFonts w:ascii="Arial" w:hAnsi="Arial" w:cs="Arial"/>
          <w:sz w:val="24"/>
          <w:szCs w:val="24"/>
        </w:rPr>
        <w:t>государственной</w:t>
      </w:r>
      <w:proofErr w:type="gramEnd"/>
      <w:r w:rsidRPr="00B61DB7">
        <w:rPr>
          <w:rFonts w:ascii="Arial" w:hAnsi="Arial" w:cs="Arial"/>
          <w:sz w:val="24"/>
          <w:szCs w:val="24"/>
        </w:rPr>
        <w:t xml:space="preserve"> молодежной политики</w:t>
      </w:r>
    </w:p>
    <w:p w:rsidR="00B61DB7" w:rsidRPr="00B61DB7" w:rsidRDefault="00B61DB7" w:rsidP="00B61DB7">
      <w:pPr>
        <w:pStyle w:val="ConsPlusNormal"/>
        <w:rPr>
          <w:rFonts w:ascii="Arial" w:hAnsi="Arial" w:cs="Arial"/>
          <w:sz w:val="24"/>
          <w:szCs w:val="24"/>
        </w:rPr>
      </w:pPr>
    </w:p>
    <w:p w:rsidR="00B61DB7" w:rsidRPr="00B61DB7" w:rsidRDefault="00B61DB7" w:rsidP="00B61DB7">
      <w:pPr>
        <w:pStyle w:val="ConsPlusNormal"/>
        <w:jc w:val="center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1. Нормы расходов на гранты физическим лицам, награждение</w:t>
      </w:r>
    </w:p>
    <w:p w:rsidR="00B61DB7" w:rsidRPr="00B61DB7" w:rsidRDefault="00B61DB7" w:rsidP="00B61DB7">
      <w:pPr>
        <w:pStyle w:val="ConsPlusNormal"/>
        <w:jc w:val="center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победителей и призеров молодежных мероприятий, проводимых</w:t>
      </w:r>
    </w:p>
    <w:p w:rsidR="00B61DB7" w:rsidRPr="00B61DB7" w:rsidRDefault="00B61DB7" w:rsidP="00B61DB7">
      <w:pPr>
        <w:pStyle w:val="ConsPlusNormal"/>
        <w:jc w:val="center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на территории города Севастополя</w:t>
      </w:r>
    </w:p>
    <w:p w:rsidR="00B61DB7" w:rsidRPr="00B61DB7" w:rsidRDefault="00B61DB7" w:rsidP="00B61DB7">
      <w:pPr>
        <w:pStyle w:val="ConsPlusNormal"/>
        <w:rPr>
          <w:rFonts w:ascii="Arial" w:hAnsi="Arial" w:cs="Arial"/>
          <w:sz w:val="24"/>
          <w:szCs w:val="24"/>
        </w:rPr>
      </w:pP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1. Командные призы - до 5000 рублей на каждого члена команды.</w:t>
      </w: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2. Индивидуальные призы:</w:t>
      </w: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Гран-при - до 25000 рублей;</w:t>
      </w: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1-е место - до 15000 рублей;</w:t>
      </w: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2-е место - до 10000 рублей;</w:t>
      </w: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3-е место - до 8000 рублей.</w:t>
      </w: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3. Гранты физическим лицам - до 300000 рублей.</w:t>
      </w:r>
    </w:p>
    <w:p w:rsidR="00B61DB7" w:rsidRPr="00B61DB7" w:rsidRDefault="00B61DB7" w:rsidP="00B61DB7">
      <w:pPr>
        <w:pStyle w:val="ConsPlusNormal"/>
        <w:rPr>
          <w:rFonts w:ascii="Arial" w:hAnsi="Arial" w:cs="Arial"/>
          <w:sz w:val="24"/>
          <w:szCs w:val="24"/>
        </w:rPr>
      </w:pPr>
    </w:p>
    <w:p w:rsidR="00B61DB7" w:rsidRPr="00B61DB7" w:rsidRDefault="00B61DB7" w:rsidP="00B61DB7">
      <w:pPr>
        <w:pStyle w:val="ConsPlusNormal"/>
        <w:jc w:val="center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2. Нормы расходования на обеспечение питанием участников</w:t>
      </w:r>
    </w:p>
    <w:p w:rsidR="00B61DB7" w:rsidRPr="00B61DB7" w:rsidRDefault="00B61DB7" w:rsidP="00B61DB7">
      <w:pPr>
        <w:pStyle w:val="ConsPlusNormal"/>
        <w:jc w:val="center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молодежных мероприятий и сопровождающего персонала</w:t>
      </w:r>
    </w:p>
    <w:p w:rsidR="00B61DB7" w:rsidRPr="00B61DB7" w:rsidRDefault="00B61DB7" w:rsidP="00B61DB7">
      <w:pPr>
        <w:pStyle w:val="ConsPlusNormal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427"/>
        <w:gridCol w:w="3175"/>
      </w:tblGrid>
      <w:tr w:rsidR="00B61DB7" w:rsidRPr="00B61DB7" w:rsidTr="009E303A">
        <w:tc>
          <w:tcPr>
            <w:tcW w:w="6427" w:type="dxa"/>
          </w:tcPr>
          <w:p w:rsidR="00B61DB7" w:rsidRPr="00B61DB7" w:rsidRDefault="00B61DB7" w:rsidP="009E303A">
            <w:pPr>
              <w:pStyle w:val="ConsPlus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1DB7">
              <w:rPr>
                <w:rFonts w:ascii="Arial" w:hAnsi="Arial" w:cs="Arial"/>
                <w:sz w:val="24"/>
                <w:szCs w:val="24"/>
              </w:rPr>
              <w:t>Наименование показателей</w:t>
            </w:r>
          </w:p>
        </w:tc>
        <w:tc>
          <w:tcPr>
            <w:tcW w:w="3175" w:type="dxa"/>
          </w:tcPr>
          <w:p w:rsidR="00B61DB7" w:rsidRPr="00B61DB7" w:rsidRDefault="00B61DB7" w:rsidP="009E303A">
            <w:pPr>
              <w:pStyle w:val="ConsPlus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1DB7">
              <w:rPr>
                <w:rFonts w:ascii="Arial" w:hAnsi="Arial" w:cs="Arial"/>
                <w:sz w:val="24"/>
                <w:szCs w:val="24"/>
              </w:rPr>
              <w:t>Нормы расходов на одного человека в день</w:t>
            </w:r>
          </w:p>
        </w:tc>
      </w:tr>
      <w:tr w:rsidR="00B61DB7" w:rsidRPr="00B61DB7" w:rsidTr="009E303A">
        <w:tc>
          <w:tcPr>
            <w:tcW w:w="6427" w:type="dxa"/>
          </w:tcPr>
          <w:p w:rsidR="00B61DB7" w:rsidRPr="00B61DB7" w:rsidRDefault="00B61DB7" w:rsidP="009E303A">
            <w:pPr>
              <w:pStyle w:val="ConsPlusNormal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1DB7">
              <w:rPr>
                <w:rFonts w:ascii="Arial" w:hAnsi="Arial" w:cs="Arial"/>
                <w:sz w:val="24"/>
                <w:szCs w:val="24"/>
              </w:rPr>
              <w:t>Расходы на обеспечение питанием молодежи - участников молодежных мероприятий, проводимых на территории города Севастополя</w:t>
            </w:r>
          </w:p>
        </w:tc>
        <w:tc>
          <w:tcPr>
            <w:tcW w:w="3175" w:type="dxa"/>
          </w:tcPr>
          <w:p w:rsidR="00B61DB7" w:rsidRPr="00B61DB7" w:rsidRDefault="00B61DB7" w:rsidP="009E303A">
            <w:pPr>
              <w:pStyle w:val="ConsPlusNormal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1DB7">
              <w:rPr>
                <w:rFonts w:ascii="Arial" w:hAnsi="Arial" w:cs="Arial"/>
                <w:sz w:val="24"/>
                <w:szCs w:val="24"/>
              </w:rPr>
              <w:t>До 560 рублей</w:t>
            </w:r>
          </w:p>
        </w:tc>
      </w:tr>
      <w:tr w:rsidR="00B61DB7" w:rsidRPr="00B61DB7" w:rsidTr="009E303A">
        <w:tc>
          <w:tcPr>
            <w:tcW w:w="6427" w:type="dxa"/>
          </w:tcPr>
          <w:p w:rsidR="00B61DB7" w:rsidRPr="00B61DB7" w:rsidRDefault="00B61DB7" w:rsidP="009E303A">
            <w:pPr>
              <w:pStyle w:val="ConsPlusNormal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1DB7">
              <w:rPr>
                <w:rFonts w:ascii="Arial" w:hAnsi="Arial" w:cs="Arial"/>
                <w:sz w:val="24"/>
                <w:szCs w:val="24"/>
              </w:rPr>
              <w:t>Расходы на обеспечение питанием молодежи - участников молодежных мероприятий, проводимых на территории остальных регионов Российской Федерации</w:t>
            </w:r>
          </w:p>
        </w:tc>
        <w:tc>
          <w:tcPr>
            <w:tcW w:w="3175" w:type="dxa"/>
          </w:tcPr>
          <w:p w:rsidR="00B61DB7" w:rsidRPr="00B61DB7" w:rsidRDefault="00B61DB7" w:rsidP="009E303A">
            <w:pPr>
              <w:pStyle w:val="ConsPlusNormal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1DB7">
              <w:rPr>
                <w:rFonts w:ascii="Arial" w:hAnsi="Arial" w:cs="Arial"/>
                <w:sz w:val="24"/>
                <w:szCs w:val="24"/>
              </w:rPr>
              <w:t>До 600 рублей</w:t>
            </w:r>
          </w:p>
        </w:tc>
      </w:tr>
      <w:tr w:rsidR="00B61DB7" w:rsidRPr="00B61DB7" w:rsidTr="009E303A">
        <w:tc>
          <w:tcPr>
            <w:tcW w:w="6427" w:type="dxa"/>
          </w:tcPr>
          <w:p w:rsidR="00B61DB7" w:rsidRPr="00B61DB7" w:rsidRDefault="00B61DB7" w:rsidP="009E303A">
            <w:pPr>
              <w:pStyle w:val="ConsPlusNormal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1DB7">
              <w:rPr>
                <w:rFonts w:ascii="Arial" w:hAnsi="Arial" w:cs="Arial"/>
                <w:sz w:val="24"/>
                <w:szCs w:val="24"/>
              </w:rPr>
              <w:t>Расходы на обеспечение питанием молодежи - участников молодежных мероприятий, проводимых за пределами территории Российской Федерации</w:t>
            </w:r>
          </w:p>
        </w:tc>
        <w:tc>
          <w:tcPr>
            <w:tcW w:w="3175" w:type="dxa"/>
          </w:tcPr>
          <w:p w:rsidR="00B61DB7" w:rsidRPr="00B61DB7" w:rsidRDefault="00B61DB7" w:rsidP="009E303A">
            <w:pPr>
              <w:pStyle w:val="ConsPlusNormal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1DB7">
              <w:rPr>
                <w:rFonts w:ascii="Arial" w:hAnsi="Arial" w:cs="Arial"/>
                <w:sz w:val="24"/>
                <w:szCs w:val="24"/>
              </w:rPr>
              <w:t>До 1000 рублей</w:t>
            </w:r>
          </w:p>
        </w:tc>
      </w:tr>
    </w:tbl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2.1. Данные нормы применяются, если оплата питания не предусмотрена принимающей стороной.</w:t>
      </w: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 xml:space="preserve">2.2. При отсутствии возможностей обеспечения организованного питания в местах проведения мероприятий по безналичным расчетам участникам мероприятий разрешается выдавать наличные деньги по нормам, устанавливаемым настоящим </w:t>
      </w:r>
      <w:r w:rsidRPr="00B61DB7">
        <w:rPr>
          <w:rFonts w:ascii="Arial" w:hAnsi="Arial" w:cs="Arial"/>
          <w:sz w:val="24"/>
          <w:szCs w:val="24"/>
        </w:rPr>
        <w:lastRenderedPageBreak/>
        <w:t>постановлением Правительства Севастополя.</w:t>
      </w: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</w:p>
    <w:p w:rsidR="00B61DB7" w:rsidRPr="00B61DB7" w:rsidRDefault="00B61DB7" w:rsidP="00B61DB7">
      <w:pPr>
        <w:pStyle w:val="ConsPlusNormal"/>
        <w:jc w:val="center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3. Нормы расходов на проживание участников молодежных</w:t>
      </w:r>
    </w:p>
    <w:p w:rsidR="00B61DB7" w:rsidRPr="00B61DB7" w:rsidRDefault="00B61DB7" w:rsidP="00B61DB7">
      <w:pPr>
        <w:pStyle w:val="ConsPlusNormal"/>
        <w:jc w:val="center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мероприятий и сопровождающего персонала при проведении</w:t>
      </w:r>
    </w:p>
    <w:p w:rsidR="00B61DB7" w:rsidRPr="00B61DB7" w:rsidRDefault="00B61DB7" w:rsidP="00B61DB7">
      <w:pPr>
        <w:pStyle w:val="ConsPlusNormal"/>
        <w:jc w:val="center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 xml:space="preserve">мероприятий в сфере </w:t>
      </w:r>
      <w:proofErr w:type="gramStart"/>
      <w:r w:rsidRPr="00B61DB7">
        <w:rPr>
          <w:rFonts w:ascii="Arial" w:hAnsi="Arial" w:cs="Arial"/>
          <w:sz w:val="24"/>
          <w:szCs w:val="24"/>
        </w:rPr>
        <w:t>государственной</w:t>
      </w:r>
      <w:proofErr w:type="gramEnd"/>
      <w:r w:rsidRPr="00B61DB7">
        <w:rPr>
          <w:rFonts w:ascii="Arial" w:hAnsi="Arial" w:cs="Arial"/>
          <w:sz w:val="24"/>
          <w:szCs w:val="24"/>
        </w:rPr>
        <w:t xml:space="preserve"> молодежной политики</w:t>
      </w:r>
    </w:p>
    <w:p w:rsidR="00B61DB7" w:rsidRPr="00B61DB7" w:rsidRDefault="00B61DB7" w:rsidP="00B61DB7">
      <w:pPr>
        <w:pStyle w:val="ConsPlusNormal"/>
        <w:jc w:val="center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на территории города Севастополя, направлении делегаций</w:t>
      </w:r>
    </w:p>
    <w:p w:rsidR="00B61DB7" w:rsidRPr="00B61DB7" w:rsidRDefault="00B61DB7" w:rsidP="00B61DB7">
      <w:pPr>
        <w:pStyle w:val="ConsPlusNormal"/>
        <w:jc w:val="center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 xml:space="preserve">города Севастополя для участия в молодежных </w:t>
      </w:r>
      <w:proofErr w:type="gramStart"/>
      <w:r w:rsidRPr="00B61DB7">
        <w:rPr>
          <w:rFonts w:ascii="Arial" w:hAnsi="Arial" w:cs="Arial"/>
          <w:sz w:val="24"/>
          <w:szCs w:val="24"/>
        </w:rPr>
        <w:t>мероприятиях</w:t>
      </w:r>
      <w:proofErr w:type="gramEnd"/>
    </w:p>
    <w:p w:rsidR="00B61DB7" w:rsidRPr="00B61DB7" w:rsidRDefault="00B61DB7" w:rsidP="00B61DB7">
      <w:pPr>
        <w:pStyle w:val="ConsPlusNormal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4574"/>
        <w:gridCol w:w="5046"/>
      </w:tblGrid>
      <w:tr w:rsidR="00B61DB7" w:rsidRPr="00B61DB7" w:rsidTr="009E303A">
        <w:tc>
          <w:tcPr>
            <w:tcW w:w="4574" w:type="dxa"/>
          </w:tcPr>
          <w:p w:rsidR="00B61DB7" w:rsidRPr="00B61DB7" w:rsidRDefault="00B61DB7" w:rsidP="009E303A">
            <w:pPr>
              <w:pStyle w:val="ConsPlus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1DB7">
              <w:rPr>
                <w:rFonts w:ascii="Arial" w:hAnsi="Arial" w:cs="Arial"/>
                <w:sz w:val="24"/>
                <w:szCs w:val="24"/>
              </w:rPr>
              <w:t>Наименование показателей</w:t>
            </w:r>
          </w:p>
        </w:tc>
        <w:tc>
          <w:tcPr>
            <w:tcW w:w="5046" w:type="dxa"/>
          </w:tcPr>
          <w:p w:rsidR="00B61DB7" w:rsidRPr="00B61DB7" w:rsidRDefault="00B61DB7" w:rsidP="009E303A">
            <w:pPr>
              <w:pStyle w:val="ConsPlus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1DB7">
              <w:rPr>
                <w:rFonts w:ascii="Arial" w:hAnsi="Arial" w:cs="Arial"/>
                <w:sz w:val="24"/>
                <w:szCs w:val="24"/>
              </w:rPr>
              <w:t>Нормы расходов на одного человека в сутки (предельные нормы)</w:t>
            </w:r>
          </w:p>
        </w:tc>
      </w:tr>
      <w:tr w:rsidR="00B61DB7" w:rsidRPr="00B61DB7" w:rsidTr="009E303A">
        <w:tc>
          <w:tcPr>
            <w:tcW w:w="4574" w:type="dxa"/>
          </w:tcPr>
          <w:p w:rsidR="00B61DB7" w:rsidRPr="00B61DB7" w:rsidRDefault="00B61DB7" w:rsidP="009E303A">
            <w:pPr>
              <w:pStyle w:val="ConsPlusNormal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1DB7">
              <w:rPr>
                <w:rFonts w:ascii="Arial" w:hAnsi="Arial" w:cs="Arial"/>
                <w:sz w:val="24"/>
                <w:szCs w:val="24"/>
              </w:rPr>
              <w:t>Расходы на проживание молодежи - участников молодежных мероприятий, проводимых на территории города Севастополя</w:t>
            </w:r>
          </w:p>
        </w:tc>
        <w:tc>
          <w:tcPr>
            <w:tcW w:w="5046" w:type="dxa"/>
          </w:tcPr>
          <w:p w:rsidR="00B61DB7" w:rsidRPr="00B61DB7" w:rsidRDefault="00B61DB7" w:rsidP="009E303A">
            <w:pPr>
              <w:pStyle w:val="ConsPlusNormal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1DB7">
              <w:rPr>
                <w:rFonts w:ascii="Arial" w:hAnsi="Arial" w:cs="Arial"/>
                <w:sz w:val="24"/>
                <w:szCs w:val="24"/>
              </w:rPr>
              <w:t>До 2000 рублей</w:t>
            </w:r>
          </w:p>
        </w:tc>
      </w:tr>
      <w:tr w:rsidR="00B61DB7" w:rsidRPr="00B61DB7" w:rsidTr="009E303A">
        <w:tc>
          <w:tcPr>
            <w:tcW w:w="4574" w:type="dxa"/>
          </w:tcPr>
          <w:p w:rsidR="00B61DB7" w:rsidRPr="00B61DB7" w:rsidRDefault="00B61DB7" w:rsidP="009E303A">
            <w:pPr>
              <w:pStyle w:val="ConsPlusNormal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1DB7">
              <w:rPr>
                <w:rFonts w:ascii="Arial" w:hAnsi="Arial" w:cs="Arial"/>
                <w:sz w:val="24"/>
                <w:szCs w:val="24"/>
              </w:rPr>
              <w:t>Расходы на проживание молодежи - участников молодежных мероприятий, проводимых на территории остальных регионов Российской Федерации</w:t>
            </w:r>
          </w:p>
        </w:tc>
        <w:tc>
          <w:tcPr>
            <w:tcW w:w="5046" w:type="dxa"/>
          </w:tcPr>
          <w:p w:rsidR="00B61DB7" w:rsidRPr="00B61DB7" w:rsidRDefault="00B61DB7" w:rsidP="009E303A">
            <w:pPr>
              <w:pStyle w:val="ConsPlusNormal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1DB7">
              <w:rPr>
                <w:rFonts w:ascii="Arial" w:hAnsi="Arial" w:cs="Arial"/>
                <w:sz w:val="24"/>
                <w:szCs w:val="24"/>
              </w:rPr>
              <w:t>В размере фактически произведенных расходов, в пределах утвержденной сметы, но не более стоимости однокомнатного (одноместного) номера в месте проживания и не более 3000 руб.</w:t>
            </w:r>
          </w:p>
        </w:tc>
      </w:tr>
      <w:tr w:rsidR="00B61DB7" w:rsidRPr="00B61DB7" w:rsidTr="009E303A">
        <w:tc>
          <w:tcPr>
            <w:tcW w:w="4574" w:type="dxa"/>
          </w:tcPr>
          <w:p w:rsidR="00B61DB7" w:rsidRPr="00B61DB7" w:rsidRDefault="00B61DB7" w:rsidP="009E303A">
            <w:pPr>
              <w:pStyle w:val="ConsPlusNormal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1DB7">
              <w:rPr>
                <w:rFonts w:ascii="Arial" w:hAnsi="Arial" w:cs="Arial"/>
                <w:sz w:val="24"/>
                <w:szCs w:val="24"/>
              </w:rPr>
              <w:t>Расходы на проживание молодежи - участников молодежных мероприятий, проводимых за пределами Российской Федерации</w:t>
            </w:r>
          </w:p>
        </w:tc>
        <w:tc>
          <w:tcPr>
            <w:tcW w:w="5046" w:type="dxa"/>
          </w:tcPr>
          <w:p w:rsidR="00B61DB7" w:rsidRPr="00B61DB7" w:rsidRDefault="00B61DB7" w:rsidP="009E303A">
            <w:pPr>
              <w:pStyle w:val="ConsPlusNormal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1DB7">
              <w:rPr>
                <w:rFonts w:ascii="Arial" w:hAnsi="Arial" w:cs="Arial"/>
                <w:sz w:val="24"/>
                <w:szCs w:val="24"/>
              </w:rPr>
              <w:t xml:space="preserve">В размере фактически произведенных расходов, в пределах утвержденной сметы, но не более </w:t>
            </w:r>
            <w:hyperlink r:id="rId11" w:history="1">
              <w:r w:rsidRPr="00B61DB7">
                <w:rPr>
                  <w:rFonts w:ascii="Arial" w:hAnsi="Arial" w:cs="Arial"/>
                  <w:sz w:val="24"/>
                  <w:szCs w:val="24"/>
                </w:rPr>
                <w:t>норм</w:t>
              </w:r>
            </w:hyperlink>
            <w:r w:rsidRPr="00B61DB7">
              <w:rPr>
                <w:rFonts w:ascii="Arial" w:hAnsi="Arial" w:cs="Arial"/>
                <w:sz w:val="24"/>
                <w:szCs w:val="24"/>
              </w:rPr>
              <w:t>, установленных Приказом Министерства финансов РФ от 02.08.2004 N 64н</w:t>
            </w:r>
          </w:p>
        </w:tc>
      </w:tr>
    </w:tbl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Данные нормы применяются, если оплата проживания не предусмотрена принимающей стороной.</w:t>
      </w: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</w:p>
    <w:p w:rsidR="00B61DB7" w:rsidRPr="00B61DB7" w:rsidRDefault="00B61DB7" w:rsidP="00B61DB7">
      <w:pPr>
        <w:pStyle w:val="ConsPlusNormal"/>
        <w:jc w:val="center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4. Нормы расходов на проезд к месту</w:t>
      </w:r>
    </w:p>
    <w:p w:rsidR="00B61DB7" w:rsidRPr="00B61DB7" w:rsidRDefault="00B61DB7" w:rsidP="00B61DB7">
      <w:pPr>
        <w:pStyle w:val="ConsPlusNormal"/>
        <w:jc w:val="center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проведения мероприятий и обратно</w:t>
      </w: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4.1. Оплата билетов производится по действующим тарифам, но не выше стоимости проезда:</w:t>
      </w: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 xml:space="preserve">- железнодорожным транспортом - в купейном </w:t>
      </w:r>
      <w:proofErr w:type="gramStart"/>
      <w:r w:rsidRPr="00B61DB7">
        <w:rPr>
          <w:rFonts w:ascii="Arial" w:hAnsi="Arial" w:cs="Arial"/>
          <w:sz w:val="24"/>
          <w:szCs w:val="24"/>
        </w:rPr>
        <w:t>вагоне</w:t>
      </w:r>
      <w:proofErr w:type="gramEnd"/>
      <w:r w:rsidRPr="00B61DB7">
        <w:rPr>
          <w:rFonts w:ascii="Arial" w:hAnsi="Arial" w:cs="Arial"/>
          <w:sz w:val="24"/>
          <w:szCs w:val="24"/>
        </w:rPr>
        <w:t xml:space="preserve"> категории "2К" скорого фирменного поезда;</w:t>
      </w: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- водным транспортом - в четырехместной каюте с комплексным обслуживанием пассажиров водным транспортом;</w:t>
      </w: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 xml:space="preserve">- воздушным транспортом - в </w:t>
      </w:r>
      <w:proofErr w:type="gramStart"/>
      <w:r w:rsidRPr="00B61DB7">
        <w:rPr>
          <w:rFonts w:ascii="Arial" w:hAnsi="Arial" w:cs="Arial"/>
          <w:sz w:val="24"/>
          <w:szCs w:val="24"/>
        </w:rPr>
        <w:t>салоне</w:t>
      </w:r>
      <w:proofErr w:type="gramEnd"/>
      <w:r w:rsidRPr="00B61DB7">
        <w:rPr>
          <w:rFonts w:ascii="Arial" w:hAnsi="Arial" w:cs="Arial"/>
          <w:sz w:val="24"/>
          <w:szCs w:val="24"/>
        </w:rPr>
        <w:t xml:space="preserve"> экономического класса;</w:t>
      </w: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 xml:space="preserve">- автомобильным транспортом - в автотранспортном </w:t>
      </w:r>
      <w:proofErr w:type="gramStart"/>
      <w:r w:rsidRPr="00B61DB7">
        <w:rPr>
          <w:rFonts w:ascii="Arial" w:hAnsi="Arial" w:cs="Arial"/>
          <w:sz w:val="24"/>
          <w:szCs w:val="24"/>
        </w:rPr>
        <w:t>средстве</w:t>
      </w:r>
      <w:proofErr w:type="gramEnd"/>
      <w:r w:rsidRPr="00B61DB7">
        <w:rPr>
          <w:rFonts w:ascii="Arial" w:hAnsi="Arial" w:cs="Arial"/>
          <w:sz w:val="24"/>
          <w:szCs w:val="24"/>
        </w:rPr>
        <w:t xml:space="preserve"> общего пользования (кроме такси) - если иное не предусмотрено </w:t>
      </w:r>
      <w:hyperlink w:anchor="P152" w:history="1">
        <w:r w:rsidRPr="00B61DB7">
          <w:rPr>
            <w:rFonts w:ascii="Arial" w:hAnsi="Arial" w:cs="Arial"/>
            <w:sz w:val="24"/>
            <w:szCs w:val="24"/>
          </w:rPr>
          <w:t>пунктом 2</w:t>
        </w:r>
      </w:hyperlink>
      <w:r w:rsidRPr="00B61DB7">
        <w:rPr>
          <w:rFonts w:ascii="Arial" w:hAnsi="Arial" w:cs="Arial"/>
          <w:sz w:val="24"/>
          <w:szCs w:val="24"/>
        </w:rPr>
        <w:t xml:space="preserve"> настоящего раздела.</w:t>
      </w: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  <w:bookmarkStart w:id="5" w:name="P152"/>
      <w:bookmarkEnd w:id="5"/>
      <w:r w:rsidRPr="00B61DB7">
        <w:rPr>
          <w:rFonts w:ascii="Arial" w:hAnsi="Arial" w:cs="Arial"/>
          <w:sz w:val="24"/>
          <w:szCs w:val="24"/>
        </w:rPr>
        <w:t>4.2. Оплата стоимости проезда автомобильным транспортом в автотранспортном средстве общего пользования (автобусах всех типов) междугородного и пригородного сообщений производится в размере фактических расходов.</w:t>
      </w:r>
    </w:p>
    <w:p w:rsidR="00B61DB7" w:rsidRPr="00B61DB7" w:rsidRDefault="00B61DB7" w:rsidP="00B61DB7">
      <w:pPr>
        <w:pStyle w:val="ConsPlusNormal"/>
        <w:ind w:firstLine="540"/>
        <w:jc w:val="both"/>
        <w:rPr>
          <w:rFonts w:ascii="Arial" w:hAnsi="Arial" w:cs="Arial"/>
          <w:sz w:val="24"/>
          <w:szCs w:val="24"/>
        </w:rPr>
      </w:pPr>
    </w:p>
    <w:p w:rsidR="00B61DB7" w:rsidRPr="00B61DB7" w:rsidRDefault="00B61DB7" w:rsidP="00B61DB7">
      <w:pPr>
        <w:pStyle w:val="ConsPlusNormal"/>
        <w:jc w:val="center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5. Нормы расходов на обеспечение безопасности при проведении</w:t>
      </w:r>
    </w:p>
    <w:p w:rsidR="00B61DB7" w:rsidRPr="00B61DB7" w:rsidRDefault="00B61DB7" w:rsidP="00B61DB7">
      <w:pPr>
        <w:pStyle w:val="ConsPlusNormal"/>
        <w:jc w:val="center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молодежных мероприятий</w:t>
      </w:r>
    </w:p>
    <w:p w:rsidR="00B61DB7" w:rsidRPr="00B61DB7" w:rsidRDefault="00B61DB7" w:rsidP="00B61DB7">
      <w:pPr>
        <w:pStyle w:val="ConsPlusNormal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794"/>
        <w:gridCol w:w="3798"/>
      </w:tblGrid>
      <w:tr w:rsidR="00B61DB7" w:rsidRPr="00B61DB7" w:rsidTr="009E303A">
        <w:tc>
          <w:tcPr>
            <w:tcW w:w="5794" w:type="dxa"/>
          </w:tcPr>
          <w:p w:rsidR="00B61DB7" w:rsidRPr="00B61DB7" w:rsidRDefault="00B61DB7" w:rsidP="009E303A">
            <w:pPr>
              <w:pStyle w:val="ConsPlus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1DB7">
              <w:rPr>
                <w:rFonts w:ascii="Arial" w:hAnsi="Arial" w:cs="Arial"/>
                <w:sz w:val="24"/>
                <w:szCs w:val="24"/>
              </w:rPr>
              <w:t>Молодежные мероприятия</w:t>
            </w:r>
          </w:p>
        </w:tc>
        <w:tc>
          <w:tcPr>
            <w:tcW w:w="3798" w:type="dxa"/>
          </w:tcPr>
          <w:p w:rsidR="00B61DB7" w:rsidRPr="00B61DB7" w:rsidRDefault="00B61DB7" w:rsidP="009E303A">
            <w:pPr>
              <w:pStyle w:val="ConsPlus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1DB7">
              <w:rPr>
                <w:rFonts w:ascii="Arial" w:hAnsi="Arial" w:cs="Arial"/>
                <w:sz w:val="24"/>
                <w:szCs w:val="24"/>
              </w:rPr>
              <w:t xml:space="preserve">Стоимость услуг на одного </w:t>
            </w:r>
            <w:r w:rsidRPr="00B61DB7">
              <w:rPr>
                <w:rFonts w:ascii="Arial" w:hAnsi="Arial" w:cs="Arial"/>
                <w:sz w:val="24"/>
                <w:szCs w:val="24"/>
              </w:rPr>
              <w:lastRenderedPageBreak/>
              <w:t>охранника в час</w:t>
            </w:r>
          </w:p>
        </w:tc>
      </w:tr>
      <w:tr w:rsidR="00B61DB7" w:rsidRPr="00B61DB7" w:rsidTr="009E303A">
        <w:tc>
          <w:tcPr>
            <w:tcW w:w="5794" w:type="dxa"/>
          </w:tcPr>
          <w:p w:rsidR="00B61DB7" w:rsidRPr="00B61DB7" w:rsidRDefault="00B61DB7" w:rsidP="009E303A">
            <w:pPr>
              <w:pStyle w:val="ConsPlusNormal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1DB7">
              <w:rPr>
                <w:rFonts w:ascii="Arial" w:hAnsi="Arial" w:cs="Arial"/>
                <w:sz w:val="24"/>
                <w:szCs w:val="24"/>
              </w:rPr>
              <w:lastRenderedPageBreak/>
              <w:t>Международные, всероссийские, окружные, межрегиональные, региональные</w:t>
            </w:r>
          </w:p>
        </w:tc>
        <w:tc>
          <w:tcPr>
            <w:tcW w:w="3798" w:type="dxa"/>
          </w:tcPr>
          <w:p w:rsidR="00B61DB7" w:rsidRPr="00B61DB7" w:rsidRDefault="00B61DB7" w:rsidP="009E303A">
            <w:pPr>
              <w:pStyle w:val="ConsPlusNormal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1DB7">
              <w:rPr>
                <w:rFonts w:ascii="Arial" w:hAnsi="Arial" w:cs="Arial"/>
                <w:sz w:val="24"/>
                <w:szCs w:val="24"/>
              </w:rPr>
              <w:t>До 300 рублей</w:t>
            </w:r>
          </w:p>
        </w:tc>
      </w:tr>
    </w:tbl>
    <w:p w:rsidR="00B61DB7" w:rsidRPr="00B61DB7" w:rsidRDefault="00B61DB7" w:rsidP="00B61DB7">
      <w:pPr>
        <w:pStyle w:val="ConsPlusNormal"/>
        <w:rPr>
          <w:rFonts w:ascii="Arial" w:hAnsi="Arial" w:cs="Arial"/>
          <w:sz w:val="24"/>
          <w:szCs w:val="24"/>
        </w:rPr>
      </w:pPr>
    </w:p>
    <w:p w:rsidR="00B61DB7" w:rsidRPr="00B61DB7" w:rsidRDefault="00B61DB7" w:rsidP="00B61DB7">
      <w:pPr>
        <w:pStyle w:val="ConsPlusNormal"/>
        <w:jc w:val="center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6. Нормы расходов на обеспечение молодежных мероприятий</w:t>
      </w:r>
    </w:p>
    <w:p w:rsidR="00B61DB7" w:rsidRPr="00B61DB7" w:rsidRDefault="00B61DB7" w:rsidP="00B61DB7">
      <w:pPr>
        <w:pStyle w:val="ConsPlusNormal"/>
        <w:jc w:val="center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услугами бригады скорой медицинской помощи</w:t>
      </w:r>
    </w:p>
    <w:p w:rsidR="00B61DB7" w:rsidRPr="00B61DB7" w:rsidRDefault="00B61DB7" w:rsidP="00B61DB7">
      <w:pPr>
        <w:pStyle w:val="ConsPlusNormal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794"/>
        <w:gridCol w:w="3792"/>
      </w:tblGrid>
      <w:tr w:rsidR="00B61DB7" w:rsidRPr="00B61DB7" w:rsidTr="009E303A">
        <w:tc>
          <w:tcPr>
            <w:tcW w:w="5794" w:type="dxa"/>
          </w:tcPr>
          <w:p w:rsidR="00B61DB7" w:rsidRPr="00B61DB7" w:rsidRDefault="00B61DB7" w:rsidP="009E303A">
            <w:pPr>
              <w:pStyle w:val="ConsPlus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1DB7">
              <w:rPr>
                <w:rFonts w:ascii="Arial" w:hAnsi="Arial" w:cs="Arial"/>
                <w:sz w:val="24"/>
                <w:szCs w:val="24"/>
              </w:rPr>
              <w:t>Молодежные мероприятия</w:t>
            </w:r>
          </w:p>
        </w:tc>
        <w:tc>
          <w:tcPr>
            <w:tcW w:w="3792" w:type="dxa"/>
          </w:tcPr>
          <w:p w:rsidR="00B61DB7" w:rsidRPr="00B61DB7" w:rsidRDefault="00B61DB7" w:rsidP="009E303A">
            <w:pPr>
              <w:pStyle w:val="ConsPlus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1DB7">
              <w:rPr>
                <w:rFonts w:ascii="Arial" w:hAnsi="Arial" w:cs="Arial"/>
                <w:sz w:val="24"/>
                <w:szCs w:val="24"/>
              </w:rPr>
              <w:t>Норма расходования в сутки</w:t>
            </w:r>
          </w:p>
        </w:tc>
      </w:tr>
      <w:tr w:rsidR="00B61DB7" w:rsidRPr="00B61DB7" w:rsidTr="009E303A">
        <w:tc>
          <w:tcPr>
            <w:tcW w:w="5794" w:type="dxa"/>
          </w:tcPr>
          <w:p w:rsidR="00B61DB7" w:rsidRPr="00B61DB7" w:rsidRDefault="00B61DB7" w:rsidP="009E303A">
            <w:pPr>
              <w:pStyle w:val="ConsPlusNormal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1DB7">
              <w:rPr>
                <w:rFonts w:ascii="Arial" w:hAnsi="Arial" w:cs="Arial"/>
                <w:sz w:val="24"/>
                <w:szCs w:val="24"/>
              </w:rPr>
              <w:t>Международные, всероссийские, окружные, межрегиональные, региональные</w:t>
            </w:r>
          </w:p>
        </w:tc>
        <w:tc>
          <w:tcPr>
            <w:tcW w:w="3792" w:type="dxa"/>
          </w:tcPr>
          <w:p w:rsidR="00B61DB7" w:rsidRPr="00B61DB7" w:rsidRDefault="00B61DB7" w:rsidP="009E303A">
            <w:pPr>
              <w:pStyle w:val="ConsPlusNormal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1DB7">
              <w:rPr>
                <w:rFonts w:ascii="Arial" w:hAnsi="Arial" w:cs="Arial"/>
                <w:sz w:val="24"/>
                <w:szCs w:val="24"/>
              </w:rPr>
              <w:t>По фактическим расходам</w:t>
            </w:r>
          </w:p>
        </w:tc>
      </w:tr>
    </w:tbl>
    <w:p w:rsidR="00B61DB7" w:rsidRPr="00B61DB7" w:rsidRDefault="00B61DB7" w:rsidP="00B61DB7">
      <w:pPr>
        <w:pStyle w:val="ConsPlusNormal"/>
        <w:rPr>
          <w:rFonts w:ascii="Arial" w:hAnsi="Arial" w:cs="Arial"/>
          <w:sz w:val="24"/>
          <w:szCs w:val="24"/>
        </w:rPr>
      </w:pPr>
    </w:p>
    <w:p w:rsidR="00B61DB7" w:rsidRPr="00B61DB7" w:rsidRDefault="00B61DB7" w:rsidP="00B61DB7">
      <w:pPr>
        <w:pStyle w:val="ConsPlusNormal"/>
        <w:jc w:val="center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7. Нормы расходов на обеспечение участников молодежных</w:t>
      </w:r>
    </w:p>
    <w:p w:rsidR="00B61DB7" w:rsidRPr="00B61DB7" w:rsidRDefault="00B61DB7" w:rsidP="00B61DB7">
      <w:pPr>
        <w:pStyle w:val="ConsPlusNormal"/>
        <w:jc w:val="center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мероприятий фармакологическими препаратами, медикаментами</w:t>
      </w:r>
    </w:p>
    <w:p w:rsidR="00B61DB7" w:rsidRPr="00B61DB7" w:rsidRDefault="00B61DB7" w:rsidP="00B61DB7">
      <w:pPr>
        <w:pStyle w:val="ConsPlusNormal"/>
        <w:jc w:val="center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 xml:space="preserve">общего лечебного назначения и </w:t>
      </w:r>
      <w:proofErr w:type="gramStart"/>
      <w:r w:rsidRPr="00B61DB7">
        <w:rPr>
          <w:rFonts w:ascii="Arial" w:hAnsi="Arial" w:cs="Arial"/>
          <w:sz w:val="24"/>
          <w:szCs w:val="24"/>
        </w:rPr>
        <w:t>перевязочными</w:t>
      </w:r>
      <w:proofErr w:type="gramEnd"/>
    </w:p>
    <w:p w:rsidR="00B61DB7" w:rsidRPr="00B61DB7" w:rsidRDefault="00B61DB7" w:rsidP="00B61DB7">
      <w:pPr>
        <w:pStyle w:val="ConsPlusNormal"/>
        <w:jc w:val="center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материалами и медицинскими</w:t>
      </w:r>
    </w:p>
    <w:p w:rsidR="00B61DB7" w:rsidRPr="00B61DB7" w:rsidRDefault="00B61DB7" w:rsidP="00B61DB7">
      <w:pPr>
        <w:pStyle w:val="ConsPlusNormal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798"/>
        <w:gridCol w:w="3792"/>
      </w:tblGrid>
      <w:tr w:rsidR="00B61DB7" w:rsidRPr="00B61DB7" w:rsidTr="009E303A">
        <w:tc>
          <w:tcPr>
            <w:tcW w:w="5798" w:type="dxa"/>
          </w:tcPr>
          <w:p w:rsidR="00B61DB7" w:rsidRPr="00B61DB7" w:rsidRDefault="00B61DB7" w:rsidP="009E303A">
            <w:pPr>
              <w:pStyle w:val="ConsPlus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1DB7">
              <w:rPr>
                <w:rFonts w:ascii="Arial" w:hAnsi="Arial" w:cs="Arial"/>
                <w:sz w:val="24"/>
                <w:szCs w:val="24"/>
              </w:rPr>
              <w:t>Наименование</w:t>
            </w:r>
          </w:p>
        </w:tc>
        <w:tc>
          <w:tcPr>
            <w:tcW w:w="3792" w:type="dxa"/>
          </w:tcPr>
          <w:p w:rsidR="00B61DB7" w:rsidRPr="00B61DB7" w:rsidRDefault="00B61DB7" w:rsidP="009E303A">
            <w:pPr>
              <w:pStyle w:val="ConsPlus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1DB7">
              <w:rPr>
                <w:rFonts w:ascii="Arial" w:hAnsi="Arial" w:cs="Arial"/>
                <w:sz w:val="24"/>
                <w:szCs w:val="24"/>
              </w:rPr>
              <w:t>Нормы расхода на одного человека в сутки</w:t>
            </w:r>
          </w:p>
        </w:tc>
      </w:tr>
      <w:tr w:rsidR="00B61DB7" w:rsidRPr="00B61DB7" w:rsidTr="009E303A">
        <w:tc>
          <w:tcPr>
            <w:tcW w:w="5798" w:type="dxa"/>
          </w:tcPr>
          <w:p w:rsidR="00B61DB7" w:rsidRPr="00B61DB7" w:rsidRDefault="00B61DB7" w:rsidP="009E303A">
            <w:pPr>
              <w:pStyle w:val="ConsPlusNormal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1DB7">
              <w:rPr>
                <w:rFonts w:ascii="Arial" w:hAnsi="Arial" w:cs="Arial"/>
                <w:sz w:val="24"/>
                <w:szCs w:val="24"/>
              </w:rPr>
              <w:t>Фармакологические препараты, медикаменты общего лечебного назначения и перевязочные материалы</w:t>
            </w:r>
          </w:p>
        </w:tc>
        <w:tc>
          <w:tcPr>
            <w:tcW w:w="3792" w:type="dxa"/>
          </w:tcPr>
          <w:p w:rsidR="00B61DB7" w:rsidRPr="00B61DB7" w:rsidRDefault="00B61DB7" w:rsidP="009E303A">
            <w:pPr>
              <w:pStyle w:val="ConsPlusNormal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1DB7">
              <w:rPr>
                <w:rFonts w:ascii="Arial" w:hAnsi="Arial" w:cs="Arial"/>
                <w:sz w:val="24"/>
                <w:szCs w:val="24"/>
              </w:rPr>
              <w:t>До 150 рублей</w:t>
            </w:r>
          </w:p>
        </w:tc>
      </w:tr>
    </w:tbl>
    <w:p w:rsidR="00B61DB7" w:rsidRPr="00B61DB7" w:rsidRDefault="00B61DB7" w:rsidP="00B61DB7">
      <w:pPr>
        <w:pStyle w:val="ConsPlusNormal"/>
        <w:rPr>
          <w:rFonts w:ascii="Arial" w:hAnsi="Arial" w:cs="Arial"/>
          <w:sz w:val="24"/>
          <w:szCs w:val="24"/>
        </w:rPr>
      </w:pPr>
    </w:p>
    <w:p w:rsidR="00B61DB7" w:rsidRPr="00B61DB7" w:rsidRDefault="00B61DB7" w:rsidP="00B61DB7">
      <w:pPr>
        <w:pStyle w:val="ConsPlusNormal"/>
        <w:jc w:val="center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8. Нормы расходов на страхование участников</w:t>
      </w:r>
    </w:p>
    <w:p w:rsidR="00B61DB7" w:rsidRPr="00B61DB7" w:rsidRDefault="00B61DB7" w:rsidP="00B61DB7">
      <w:pPr>
        <w:pStyle w:val="ConsPlusNormal"/>
        <w:jc w:val="center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молодежных мероприятий</w:t>
      </w:r>
    </w:p>
    <w:p w:rsidR="00B61DB7" w:rsidRPr="00B61DB7" w:rsidRDefault="00B61DB7" w:rsidP="00B61DB7">
      <w:pPr>
        <w:pStyle w:val="ConsPlusNormal"/>
        <w:rPr>
          <w:rFonts w:ascii="Arial" w:hAnsi="Arial" w:cs="Arial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5798"/>
        <w:gridCol w:w="3797"/>
      </w:tblGrid>
      <w:tr w:rsidR="00B61DB7" w:rsidRPr="00B61DB7" w:rsidTr="009E303A">
        <w:tc>
          <w:tcPr>
            <w:tcW w:w="5798" w:type="dxa"/>
          </w:tcPr>
          <w:p w:rsidR="00B61DB7" w:rsidRPr="00B61DB7" w:rsidRDefault="00B61DB7" w:rsidP="009E303A">
            <w:pPr>
              <w:pStyle w:val="ConsPlus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1DB7">
              <w:rPr>
                <w:rFonts w:ascii="Arial" w:hAnsi="Arial" w:cs="Arial"/>
                <w:sz w:val="24"/>
                <w:szCs w:val="24"/>
              </w:rPr>
              <w:t>Молодежные мероприятия</w:t>
            </w:r>
          </w:p>
        </w:tc>
        <w:tc>
          <w:tcPr>
            <w:tcW w:w="3797" w:type="dxa"/>
          </w:tcPr>
          <w:p w:rsidR="00B61DB7" w:rsidRPr="00B61DB7" w:rsidRDefault="00B61DB7" w:rsidP="009E303A">
            <w:pPr>
              <w:pStyle w:val="ConsPlusNormal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61DB7">
              <w:rPr>
                <w:rFonts w:ascii="Arial" w:hAnsi="Arial" w:cs="Arial"/>
                <w:sz w:val="24"/>
                <w:szCs w:val="24"/>
              </w:rPr>
              <w:t>Стоимость услуг страхования на одного человека в день</w:t>
            </w:r>
          </w:p>
        </w:tc>
      </w:tr>
      <w:tr w:rsidR="00B61DB7" w:rsidRPr="00B61DB7" w:rsidTr="009E303A">
        <w:tc>
          <w:tcPr>
            <w:tcW w:w="5798" w:type="dxa"/>
          </w:tcPr>
          <w:p w:rsidR="00B61DB7" w:rsidRPr="00B61DB7" w:rsidRDefault="00B61DB7" w:rsidP="009E303A">
            <w:pPr>
              <w:pStyle w:val="ConsPlusNormal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1DB7">
              <w:rPr>
                <w:rFonts w:ascii="Arial" w:hAnsi="Arial" w:cs="Arial"/>
                <w:sz w:val="24"/>
                <w:szCs w:val="24"/>
              </w:rPr>
              <w:t>Международные, всероссийские, окружные, межрегиональные, региональные</w:t>
            </w:r>
          </w:p>
        </w:tc>
        <w:tc>
          <w:tcPr>
            <w:tcW w:w="3797" w:type="dxa"/>
          </w:tcPr>
          <w:p w:rsidR="00B61DB7" w:rsidRPr="00B61DB7" w:rsidRDefault="00B61DB7" w:rsidP="009E303A">
            <w:pPr>
              <w:pStyle w:val="ConsPlusNormal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61DB7">
              <w:rPr>
                <w:rFonts w:ascii="Arial" w:hAnsi="Arial" w:cs="Arial"/>
                <w:sz w:val="24"/>
                <w:szCs w:val="24"/>
              </w:rPr>
              <w:t>До 152 рублей</w:t>
            </w:r>
          </w:p>
        </w:tc>
      </w:tr>
    </w:tbl>
    <w:p w:rsidR="00B61DB7" w:rsidRPr="00B61DB7" w:rsidRDefault="00B61DB7" w:rsidP="00B61DB7">
      <w:pPr>
        <w:pStyle w:val="ConsPlusNormal"/>
        <w:jc w:val="both"/>
        <w:rPr>
          <w:rFonts w:ascii="Arial" w:hAnsi="Arial" w:cs="Arial"/>
          <w:sz w:val="24"/>
          <w:szCs w:val="24"/>
        </w:rPr>
      </w:pPr>
    </w:p>
    <w:p w:rsidR="00B61DB7" w:rsidRPr="00B61DB7" w:rsidRDefault="00B61DB7" w:rsidP="00B61DB7">
      <w:pPr>
        <w:pStyle w:val="ConsPlusNormal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Начальник Управления</w:t>
      </w:r>
    </w:p>
    <w:p w:rsidR="00B61DB7" w:rsidRPr="00B61DB7" w:rsidRDefault="00B61DB7" w:rsidP="00B61DB7">
      <w:pPr>
        <w:pStyle w:val="ConsPlusNormal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по делам молодежи и спорта</w:t>
      </w:r>
    </w:p>
    <w:p w:rsidR="00B61DB7" w:rsidRPr="00B61DB7" w:rsidRDefault="00B61DB7" w:rsidP="00B61DB7">
      <w:pPr>
        <w:pStyle w:val="ConsPlusNormal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города Севастополя</w:t>
      </w:r>
    </w:p>
    <w:p w:rsidR="00B61DB7" w:rsidRPr="00B61DB7" w:rsidRDefault="00B61DB7" w:rsidP="00B61DB7">
      <w:pPr>
        <w:pStyle w:val="ConsPlusNormal"/>
        <w:jc w:val="right"/>
        <w:rPr>
          <w:rFonts w:ascii="Arial" w:hAnsi="Arial" w:cs="Arial"/>
          <w:sz w:val="24"/>
          <w:szCs w:val="24"/>
        </w:rPr>
      </w:pPr>
      <w:r w:rsidRPr="00B61DB7">
        <w:rPr>
          <w:rFonts w:ascii="Arial" w:hAnsi="Arial" w:cs="Arial"/>
          <w:sz w:val="24"/>
          <w:szCs w:val="24"/>
        </w:rPr>
        <w:t>О.Н.ВЕЧИРКО</w:t>
      </w:r>
    </w:p>
    <w:p w:rsidR="00B61DB7" w:rsidRPr="00B61DB7" w:rsidRDefault="00B61DB7" w:rsidP="00B61DB7">
      <w:pPr>
        <w:pStyle w:val="ConsPlusNormal"/>
        <w:jc w:val="both"/>
        <w:rPr>
          <w:rFonts w:ascii="Arial" w:hAnsi="Arial" w:cs="Arial"/>
          <w:sz w:val="24"/>
          <w:szCs w:val="24"/>
        </w:rPr>
      </w:pPr>
    </w:p>
    <w:p w:rsidR="00B61DB7" w:rsidRPr="00B61DB7" w:rsidRDefault="00B61DB7" w:rsidP="00B61DB7">
      <w:pPr>
        <w:rPr>
          <w:rFonts w:cs="Arial"/>
        </w:rPr>
      </w:pPr>
    </w:p>
    <w:p w:rsidR="000F2087" w:rsidRPr="00B61DB7" w:rsidRDefault="000F2087">
      <w:pPr>
        <w:rPr>
          <w:rFonts w:cs="Arial"/>
        </w:rPr>
      </w:pPr>
    </w:p>
    <w:sectPr w:rsidR="000F2087" w:rsidRPr="00B61DB7" w:rsidSect="00B61DB7">
      <w:pgSz w:w="11905" w:h="16838"/>
      <w:pgMar w:top="1134" w:right="567" w:bottom="1134" w:left="1134" w:header="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2A4"/>
    <w:rsid w:val="0000797F"/>
    <w:rsid w:val="00066F46"/>
    <w:rsid w:val="00077EAA"/>
    <w:rsid w:val="000F2087"/>
    <w:rsid w:val="002C2721"/>
    <w:rsid w:val="0033788E"/>
    <w:rsid w:val="00465FCC"/>
    <w:rsid w:val="0056439F"/>
    <w:rsid w:val="005E3B89"/>
    <w:rsid w:val="00980695"/>
    <w:rsid w:val="00AD22A4"/>
    <w:rsid w:val="00AF444E"/>
    <w:rsid w:val="00B61DB7"/>
    <w:rsid w:val="00B9008B"/>
    <w:rsid w:val="00C64B81"/>
    <w:rsid w:val="00D40388"/>
    <w:rsid w:val="00F64FC4"/>
    <w:rsid w:val="00FD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D40388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D40388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D40388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D40388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D40388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!Части документа Знак"/>
    <w:basedOn w:val="a0"/>
    <w:link w:val="1"/>
    <w:rsid w:val="00B61DB7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B61DB7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B61DB7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B61DB7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D40388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D40388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basedOn w:val="a0"/>
    <w:link w:val="a3"/>
    <w:semiHidden/>
    <w:rsid w:val="00B61DB7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D40388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D40388"/>
    <w:rPr>
      <w:color w:val="0000FF"/>
      <w:u w:val="none"/>
    </w:rPr>
  </w:style>
  <w:style w:type="paragraph" w:customStyle="1" w:styleId="Application">
    <w:name w:val="Application!Приложение"/>
    <w:rsid w:val="00D40388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D40388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D40388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D40388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D40388"/>
    <w:rPr>
      <w:sz w:val="28"/>
    </w:rPr>
  </w:style>
  <w:style w:type="paragraph" w:customStyle="1" w:styleId="ConsPlusNormal">
    <w:name w:val="ConsPlusNormal"/>
    <w:rsid w:val="00B61DB7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B61DB7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B61DB7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D40388"/>
    <w:pPr>
      <w:spacing w:after="0" w:line="240" w:lineRule="auto"/>
      <w:ind w:firstLine="567"/>
      <w:jc w:val="both"/>
    </w:pPr>
    <w:rPr>
      <w:rFonts w:ascii="Arial" w:eastAsia="Times New Roman" w:hAnsi="Arial" w:cs="Times New Roman"/>
      <w:sz w:val="24"/>
      <w:szCs w:val="24"/>
      <w:lang w:eastAsia="ru-RU"/>
    </w:rPr>
  </w:style>
  <w:style w:type="paragraph" w:styleId="1">
    <w:name w:val="heading 1"/>
    <w:aliases w:val="!Части документа"/>
    <w:basedOn w:val="a"/>
    <w:next w:val="a"/>
    <w:link w:val="10"/>
    <w:qFormat/>
    <w:rsid w:val="00D40388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D40388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D40388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D40388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!Части документа Знак"/>
    <w:basedOn w:val="a0"/>
    <w:link w:val="1"/>
    <w:rsid w:val="00B61DB7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aliases w:val="!Разделы документа Знак"/>
    <w:basedOn w:val="a0"/>
    <w:link w:val="2"/>
    <w:rsid w:val="00B61DB7"/>
    <w:rPr>
      <w:rFonts w:ascii="Arial" w:eastAsia="Times New Roman" w:hAnsi="Arial" w:cs="Arial"/>
      <w:b/>
      <w:bCs/>
      <w:iCs/>
      <w:sz w:val="30"/>
      <w:szCs w:val="28"/>
      <w:lang w:eastAsia="ru-RU"/>
    </w:rPr>
  </w:style>
  <w:style w:type="character" w:customStyle="1" w:styleId="30">
    <w:name w:val="Заголовок 3 Знак"/>
    <w:aliases w:val="!Главы документа Знак"/>
    <w:basedOn w:val="a0"/>
    <w:link w:val="3"/>
    <w:rsid w:val="00B61DB7"/>
    <w:rPr>
      <w:rFonts w:ascii="Arial" w:eastAsia="Times New Roman" w:hAnsi="Arial" w:cs="Arial"/>
      <w:b/>
      <w:bCs/>
      <w:sz w:val="28"/>
      <w:szCs w:val="26"/>
      <w:lang w:eastAsia="ru-RU"/>
    </w:rPr>
  </w:style>
  <w:style w:type="character" w:customStyle="1" w:styleId="40">
    <w:name w:val="Заголовок 4 Знак"/>
    <w:aliases w:val="!Параграфы/Статьи документа Знак"/>
    <w:basedOn w:val="a0"/>
    <w:link w:val="4"/>
    <w:rsid w:val="00B61DB7"/>
    <w:rPr>
      <w:rFonts w:ascii="Arial" w:eastAsia="Times New Roman" w:hAnsi="Arial" w:cs="Times New Roman"/>
      <w:b/>
      <w:bCs/>
      <w:sz w:val="26"/>
      <w:szCs w:val="28"/>
      <w:lang w:eastAsia="ru-RU"/>
    </w:rPr>
  </w:style>
  <w:style w:type="character" w:styleId="HTML">
    <w:name w:val="HTML Variable"/>
    <w:aliases w:val="!Ссылки в документе"/>
    <w:basedOn w:val="a0"/>
    <w:rsid w:val="00D40388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D40388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aliases w:val="!Равноширинный текст документа Знак"/>
    <w:basedOn w:val="a0"/>
    <w:link w:val="a3"/>
    <w:semiHidden/>
    <w:rsid w:val="00B61DB7"/>
    <w:rPr>
      <w:rFonts w:ascii="Courier" w:eastAsia="Times New Roman" w:hAnsi="Courier" w:cs="Times New Roman"/>
      <w:szCs w:val="20"/>
      <w:lang w:eastAsia="ru-RU"/>
    </w:rPr>
  </w:style>
  <w:style w:type="paragraph" w:customStyle="1" w:styleId="Title">
    <w:name w:val="Title!Название НПА"/>
    <w:basedOn w:val="a"/>
    <w:rsid w:val="00D40388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D40388"/>
    <w:rPr>
      <w:color w:val="0000FF"/>
      <w:u w:val="none"/>
    </w:rPr>
  </w:style>
  <w:style w:type="paragraph" w:customStyle="1" w:styleId="Application">
    <w:name w:val="Application!Приложение"/>
    <w:rsid w:val="00D40388"/>
    <w:pPr>
      <w:spacing w:before="120" w:after="120" w:line="240" w:lineRule="auto"/>
      <w:jc w:val="right"/>
    </w:pPr>
    <w:rPr>
      <w:rFonts w:ascii="Arial" w:eastAsia="Times New Roman" w:hAnsi="Arial" w:cs="Arial"/>
      <w:b/>
      <w:bCs/>
      <w:kern w:val="28"/>
      <w:sz w:val="32"/>
      <w:szCs w:val="32"/>
      <w:lang w:eastAsia="ru-RU"/>
    </w:rPr>
  </w:style>
  <w:style w:type="paragraph" w:customStyle="1" w:styleId="Table">
    <w:name w:val="Table!Таблица"/>
    <w:rsid w:val="00D40388"/>
    <w:pPr>
      <w:spacing w:after="0" w:line="240" w:lineRule="auto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Table0">
    <w:name w:val="Table!"/>
    <w:next w:val="Table"/>
    <w:rsid w:val="00D40388"/>
    <w:pPr>
      <w:spacing w:after="0" w:line="240" w:lineRule="auto"/>
      <w:jc w:val="center"/>
    </w:pPr>
    <w:rPr>
      <w:rFonts w:ascii="Arial" w:eastAsia="Times New Roman" w:hAnsi="Arial" w:cs="Arial"/>
      <w:b/>
      <w:bCs/>
      <w:kern w:val="28"/>
      <w:sz w:val="24"/>
      <w:szCs w:val="32"/>
      <w:lang w:eastAsia="ru-RU"/>
    </w:rPr>
  </w:style>
  <w:style w:type="paragraph" w:customStyle="1" w:styleId="NumberAndDate">
    <w:name w:val="NumberAndDate"/>
    <w:aliases w:val="!Дата и Номер"/>
    <w:qFormat/>
    <w:rsid w:val="00D40388"/>
    <w:pPr>
      <w:spacing w:after="0" w:line="240" w:lineRule="auto"/>
      <w:jc w:val="center"/>
    </w:pPr>
    <w:rPr>
      <w:rFonts w:ascii="Arial" w:eastAsia="Times New Roman" w:hAnsi="Arial" w:cs="Arial"/>
      <w:bCs/>
      <w:kern w:val="28"/>
      <w:sz w:val="24"/>
      <w:szCs w:val="32"/>
      <w:lang w:eastAsia="ru-RU"/>
    </w:rPr>
  </w:style>
  <w:style w:type="paragraph" w:customStyle="1" w:styleId="Institution">
    <w:name w:val="Institution!Орган принятия"/>
    <w:basedOn w:val="NumberAndDate"/>
    <w:next w:val="a"/>
    <w:rsid w:val="00D40388"/>
    <w:rPr>
      <w:sz w:val="28"/>
    </w:rPr>
  </w:style>
  <w:style w:type="paragraph" w:customStyle="1" w:styleId="ConsPlusNormal">
    <w:name w:val="ConsPlusNormal"/>
    <w:rsid w:val="00B61DB7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B61DB7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B61DB7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content\act\c034ab84-586b-4c11-a895-3039bd7419ac.do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C:\content\act\6eadc0c5-8ba5-460e-9a6c-6cf1ea6b84db.doc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file:///C:\content\act\202da73b-4c82-4e9a-86be-2e4d6316cf48.doc" TargetMode="External"/><Relationship Id="rId11" Type="http://schemas.openxmlformats.org/officeDocument/2006/relationships/hyperlink" Target="consultantplus://offline/ref=B06F03A5B9B8CF85F33DC8FA8E7F71F7E0DAA1DC4AAB5136E620BC8197C0BA1853EB49i8d4K" TargetMode="External"/><Relationship Id="rId5" Type="http://schemas.openxmlformats.org/officeDocument/2006/relationships/hyperlink" Target="file:///C:\content\act\b4564ccc-3b85-48f6-abe8-26018eea1abe.doc" TargetMode="External"/><Relationship Id="rId10" Type="http://schemas.openxmlformats.org/officeDocument/2006/relationships/hyperlink" Target="consultantplus://offline/ref=B06F03A5B9B8CF85F33DD6F798132AFAE8D6F7D34EAB5B63BC7FE7DCC0C9B04Fi1d4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content\act\5f117afc-b83a-4d87-b682-91688e22d608.doc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RBCSoft\&#1055;&#1057;%20&#1053;&#1055;&#1040;%20&#1045;&#1057;&#1048;&#1058;&#1054;%20-%20&#1040;&#1056;&#1052;&#1099;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1</TotalTime>
  <Pages>6</Pages>
  <Words>2061</Words>
  <Characters>11752</Characters>
  <Application>Microsoft Office Word</Application>
  <DocSecurity>0</DocSecurity>
  <Lines>97</Lines>
  <Paragraphs>27</Paragraphs>
  <ScaleCrop>false</ScaleCrop>
  <Company>MINJUST</Company>
  <LinksUpToDate>false</LinksUpToDate>
  <CharactersWithSpaces>13786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Рожанская Анна Эдуардовна</dc:creator>
  <cp:keywords/>
  <dc:description/>
  <cp:lastModifiedBy>Саранча </cp:lastModifiedBy>
  <cp:revision>3</cp:revision>
  <dcterms:created xsi:type="dcterms:W3CDTF">2016-12-01T09:12:00Z</dcterms:created>
  <dcterms:modified xsi:type="dcterms:W3CDTF">2021-07-27T12:25:00Z</dcterms:modified>
</cp:coreProperties>
</file>