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A4" w:rsidRPr="003205A4" w:rsidRDefault="003205A4" w:rsidP="003205A4">
      <w:pPr>
        <w:ind w:firstLine="0"/>
        <w:jc w:val="right"/>
      </w:pPr>
      <w:r w:rsidRPr="003205A4">
        <w:t>Правительство Новосибирской области</w:t>
      </w:r>
    </w:p>
    <w:p w:rsidR="003205A4" w:rsidRPr="003205A4" w:rsidRDefault="003205A4" w:rsidP="003205A4">
      <w:pPr>
        <w:ind w:firstLine="0"/>
        <w:jc w:val="right"/>
      </w:pPr>
      <w:r w:rsidRPr="003205A4">
        <w:t>Временно исполняющему обязанности министра труда и социального развития Новосибирской области</w:t>
      </w:r>
    </w:p>
    <w:p w:rsidR="003205A4" w:rsidRPr="003205A4" w:rsidRDefault="003205A4" w:rsidP="003205A4">
      <w:pPr>
        <w:ind w:firstLine="0"/>
        <w:jc w:val="right"/>
      </w:pPr>
    </w:p>
    <w:p w:rsidR="003205A4" w:rsidRPr="003205A4" w:rsidRDefault="003205A4" w:rsidP="003205A4">
      <w:pPr>
        <w:ind w:firstLine="0"/>
        <w:jc w:val="right"/>
      </w:pPr>
      <w:r w:rsidRPr="003205A4">
        <w:t>Я.А. Фролову</w:t>
      </w:r>
    </w:p>
    <w:p w:rsidR="003205A4" w:rsidRPr="003205A4" w:rsidRDefault="003205A4" w:rsidP="003205A4">
      <w:pPr>
        <w:ind w:firstLine="0"/>
        <w:jc w:val="right"/>
      </w:pPr>
    </w:p>
    <w:p w:rsidR="003205A4" w:rsidRPr="003205A4" w:rsidRDefault="003205A4" w:rsidP="003205A4">
      <w:pPr>
        <w:ind w:firstLine="0"/>
        <w:jc w:val="right"/>
      </w:pPr>
      <w:r w:rsidRPr="003205A4">
        <w:t>ул. Красный проспект, д.18,</w:t>
      </w:r>
    </w:p>
    <w:p w:rsidR="005017E6" w:rsidRPr="003205A4" w:rsidRDefault="003205A4" w:rsidP="003205A4">
      <w:pPr>
        <w:ind w:firstLine="0"/>
        <w:jc w:val="right"/>
      </w:pPr>
      <w:r w:rsidRPr="003205A4">
        <w:t>г. Новосибирск, 630007</w:t>
      </w:r>
    </w:p>
    <w:p w:rsidR="003205A4" w:rsidRPr="003205A4" w:rsidRDefault="003205A4" w:rsidP="003205A4">
      <w:pPr>
        <w:ind w:firstLine="0"/>
      </w:pPr>
    </w:p>
    <w:p w:rsidR="003205A4" w:rsidRPr="003205A4" w:rsidRDefault="003205A4" w:rsidP="003205A4">
      <w:pPr>
        <w:ind w:firstLine="0"/>
      </w:pPr>
      <w:r w:rsidRPr="003205A4">
        <w:t>№ 54/04-9710 от 28.06.2018</w:t>
      </w:r>
    </w:p>
    <w:p w:rsidR="003205A4" w:rsidRPr="003205A4" w:rsidRDefault="003205A4" w:rsidP="003205A4">
      <w:pPr>
        <w:ind w:firstLine="0"/>
      </w:pPr>
    </w:p>
    <w:p w:rsidR="003205A4" w:rsidRPr="003205A4" w:rsidRDefault="003205A4" w:rsidP="003205A4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3205A4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3205A4" w:rsidRPr="003205A4" w:rsidRDefault="003205A4" w:rsidP="003205A4">
      <w:pPr>
        <w:ind w:firstLine="0"/>
        <w:jc w:val="center"/>
      </w:pPr>
      <w:r w:rsidRPr="003205A4">
        <w:t xml:space="preserve">по результатам проведения правовой экспертизы на </w:t>
      </w:r>
      <w:hyperlink r:id="rId5" w:tgtFrame="Logical" w:history="1">
        <w:r w:rsidRPr="003205A4">
          <w:rPr>
            <w:rStyle w:val="a5"/>
          </w:rPr>
          <w:t>приказ министерства социального развития Новосибирской области от 29.08.2014 № 990</w:t>
        </w:r>
      </w:hyperlink>
      <w:r w:rsidRPr="003205A4">
        <w:t xml:space="preserve"> «Об утверждении Административного регламента предоставления государственной услуги по заключению социального контракта» (в редакции </w:t>
      </w:r>
      <w:hyperlink r:id="rId6" w:tgtFrame="Logical" w:history="1">
        <w:r w:rsidRPr="003205A4">
          <w:rPr>
            <w:rStyle w:val="a5"/>
          </w:rPr>
          <w:t>от 08.08.2017 № 691</w:t>
        </w:r>
      </w:hyperlink>
      <w:r w:rsidRPr="003205A4">
        <w:t>)</w:t>
      </w:r>
    </w:p>
    <w:p w:rsidR="003205A4" w:rsidRPr="003205A4" w:rsidRDefault="003205A4" w:rsidP="003205A4">
      <w:pPr>
        <w:ind w:firstLine="0"/>
      </w:pPr>
    </w:p>
    <w:p w:rsidR="003205A4" w:rsidRPr="003205A4" w:rsidRDefault="003205A4" w:rsidP="003205A4">
      <w:pPr>
        <w:ind w:firstLine="709"/>
      </w:pPr>
      <w:r w:rsidRPr="003205A4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7" w:tgtFrame="Logical" w:history="1">
        <w:r w:rsidRPr="003205A4">
          <w:rPr>
            <w:rStyle w:val="a5"/>
          </w:rPr>
          <w:t>приказа социального развития Новосибирской области от 29.08.2014 № 990</w:t>
        </w:r>
      </w:hyperlink>
      <w:r w:rsidRPr="003205A4">
        <w:t xml:space="preserve"> «Об утверждении Административного регламента предоставления государственной услуги по заключению социального контракта» (в редакции </w:t>
      </w:r>
      <w:hyperlink r:id="rId8" w:tgtFrame="Logical" w:history="1">
        <w:r w:rsidRPr="003205A4">
          <w:rPr>
            <w:rStyle w:val="a5"/>
          </w:rPr>
          <w:t>от 08.08.2017 № 691</w:t>
        </w:r>
      </w:hyperlink>
      <w:bookmarkStart w:id="0" w:name="_GoBack"/>
      <w:bookmarkEnd w:id="0"/>
      <w:r w:rsidRPr="003205A4">
        <w:t xml:space="preserve">), далее – Приказ. </w:t>
      </w:r>
    </w:p>
    <w:p w:rsidR="003205A4" w:rsidRPr="003205A4" w:rsidRDefault="003205A4" w:rsidP="003205A4">
      <w:pPr>
        <w:ind w:firstLine="709"/>
      </w:pPr>
      <w:r w:rsidRPr="003205A4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3205A4" w:rsidRPr="003205A4" w:rsidRDefault="003205A4" w:rsidP="003205A4">
      <w:pPr>
        <w:ind w:firstLine="709"/>
      </w:pPr>
      <w:r w:rsidRPr="003205A4">
        <w:t>Поводом для проведения правовой экспертизы Приказа послужило внесение в него изменений.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Предметом правового регулирования являются общественные отношения в сфере социальной защиты, а также установления общих принципов организации системы органов государственной власти.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Приказом утвержден Административный регламент предоставления государственной услуги по заключению социального контракта, далее – Административный регламент.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3205A4" w:rsidRPr="003205A4" w:rsidRDefault="003205A4" w:rsidP="003205A4">
      <w:pPr>
        <w:ind w:firstLine="709"/>
        <w:rPr>
          <w:rFonts w:eastAsia="Calibri"/>
        </w:rPr>
      </w:pPr>
      <w:hyperlink r:id="rId9" w:history="1">
        <w:r w:rsidRPr="003205A4">
          <w:rPr>
            <w:rStyle w:val="a5"/>
            <w:rFonts w:eastAsia="Calibri"/>
          </w:rPr>
          <w:t>Конституция Российской Федерации</w:t>
        </w:r>
      </w:hyperlink>
      <w:r w:rsidRPr="003205A4">
        <w:rPr>
          <w:rFonts w:eastAsia="Calibri"/>
        </w:rPr>
        <w:t>;</w:t>
      </w:r>
    </w:p>
    <w:p w:rsidR="003205A4" w:rsidRPr="003205A4" w:rsidRDefault="003205A4" w:rsidP="003205A4">
      <w:pPr>
        <w:ind w:firstLine="709"/>
        <w:rPr>
          <w:rFonts w:eastAsia="Calibri"/>
        </w:rPr>
      </w:pPr>
      <w:hyperlink r:id="rId10" w:history="1">
        <w:r w:rsidRPr="003205A4">
          <w:rPr>
            <w:rStyle w:val="a5"/>
            <w:rFonts w:eastAsia="Calibri"/>
          </w:rPr>
          <w:t>Федеральный закон от 06.10.1999 № 184-ФЗ</w:t>
        </w:r>
      </w:hyperlink>
      <w:r w:rsidRPr="003205A4">
        <w:rPr>
          <w:rFonts w:eastAsia="Calibri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04.06.2018 № 147-ФЗ), далее - </w:t>
      </w:r>
      <w:hyperlink r:id="rId11" w:history="1">
        <w:r w:rsidRPr="003205A4">
          <w:rPr>
            <w:rStyle w:val="a5"/>
            <w:rFonts w:eastAsia="Calibri"/>
          </w:rPr>
          <w:t>Федеральный закон от 06.10.1999 № 184-ФЗ</w:t>
        </w:r>
      </w:hyperlink>
      <w:r w:rsidRPr="003205A4">
        <w:rPr>
          <w:rFonts w:eastAsia="Calibri"/>
        </w:rPr>
        <w:t>;</w:t>
      </w:r>
    </w:p>
    <w:p w:rsidR="003205A4" w:rsidRPr="003205A4" w:rsidRDefault="003205A4" w:rsidP="003205A4">
      <w:pPr>
        <w:ind w:firstLine="709"/>
        <w:rPr>
          <w:rFonts w:eastAsia="Calibri"/>
        </w:rPr>
      </w:pPr>
      <w:hyperlink r:id="rId12" w:history="1">
        <w:r w:rsidRPr="003205A4">
          <w:rPr>
            <w:rStyle w:val="a5"/>
            <w:rFonts w:eastAsia="Calibri"/>
          </w:rPr>
          <w:t>Федеральный закон от 27.07.2010 № 210-ФЗ</w:t>
        </w:r>
      </w:hyperlink>
      <w:r w:rsidRPr="003205A4">
        <w:rPr>
          <w:rFonts w:eastAsia="Calibri"/>
        </w:rPr>
        <w:t xml:space="preserve"> «Об организации предоставления государственных и муниципальных услуг» (в редакции от 04.06.2018 № 146-ФЗ), далее - </w:t>
      </w:r>
      <w:hyperlink r:id="rId13" w:history="1">
        <w:r w:rsidRPr="003205A4">
          <w:rPr>
            <w:rStyle w:val="a5"/>
            <w:rFonts w:eastAsia="Calibri"/>
          </w:rPr>
          <w:t>Федеральный закон от 27.07.2010 № 210-ФЗ</w:t>
        </w:r>
      </w:hyperlink>
      <w:r w:rsidRPr="003205A4">
        <w:rPr>
          <w:rFonts w:eastAsia="Calibri"/>
        </w:rPr>
        <w:t>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lastRenderedPageBreak/>
        <w:t xml:space="preserve">В соответствии с пунктам «ж» и «н» части 1 статьи 72 </w:t>
      </w:r>
      <w:hyperlink r:id="rId14" w:history="1">
        <w:r w:rsidRPr="003205A4">
          <w:rPr>
            <w:rStyle w:val="a5"/>
            <w:rFonts w:eastAsia="Calibri"/>
          </w:rPr>
          <w:t>Конституции Российской Федерации</w:t>
        </w:r>
      </w:hyperlink>
      <w:r w:rsidRPr="003205A4">
        <w:rPr>
          <w:rFonts w:eastAsia="Calibri"/>
        </w:rPr>
        <w:t xml:space="preserve"> социальная защита и установление общих принципов организации системы органов государственной власти находится в совместном ведении Российской Федерации и субъектов Российской Федерации.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 xml:space="preserve">Частью 2 статьи 76 </w:t>
      </w:r>
      <w:hyperlink r:id="rId15" w:history="1">
        <w:r w:rsidRPr="003205A4">
          <w:rPr>
            <w:rStyle w:val="a5"/>
            <w:rFonts w:eastAsia="Calibri"/>
          </w:rPr>
          <w:t>Конституции Российской Федерации</w:t>
        </w:r>
      </w:hyperlink>
      <w:r w:rsidRPr="003205A4">
        <w:rPr>
          <w:rFonts w:eastAsia="Calibri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 xml:space="preserve">Пунктом 4 статьи 17 </w:t>
      </w:r>
      <w:hyperlink r:id="rId16" w:history="1">
        <w:r w:rsidRPr="003205A4">
          <w:rPr>
            <w:rStyle w:val="a5"/>
            <w:rFonts w:eastAsia="Calibri"/>
          </w:rPr>
          <w:t>Федерального закона от 06.10.1999 № 184-ФЗ</w:t>
        </w:r>
      </w:hyperlink>
      <w:r w:rsidRPr="003205A4">
        <w:rPr>
          <w:rFonts w:eastAsia="Calibri"/>
        </w:rPr>
        <w:t xml:space="preserve"> установлено,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 xml:space="preserve">В соответствии с частью 1 статьи 48 Устава Новосибирской области от 18.04.2005 № 282-ОЗ (в редакции от 05.12.2016 № 116-ОЗ) исполнительные органы государственной власти Новосибирской области на основании и во исполнение </w:t>
      </w:r>
      <w:hyperlink r:id="rId17" w:history="1">
        <w:r w:rsidRPr="003205A4">
          <w:rPr>
            <w:rStyle w:val="a5"/>
            <w:rFonts w:eastAsia="Calibri"/>
          </w:rPr>
          <w:t>Конституции Российской Федерации</w:t>
        </w:r>
      </w:hyperlink>
      <w:r w:rsidRPr="003205A4">
        <w:rPr>
          <w:rFonts w:eastAsia="Calibri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 xml:space="preserve">Согласно части 4 статьи 6 </w:t>
      </w:r>
      <w:hyperlink r:id="rId18" w:history="1">
        <w:r w:rsidRPr="003205A4">
          <w:rPr>
            <w:rStyle w:val="a5"/>
            <w:rFonts w:eastAsia="Calibri"/>
          </w:rPr>
          <w:t>Закона Новосибирской области от 03.03.2004 № 168-ОЗ</w:t>
        </w:r>
      </w:hyperlink>
      <w:r w:rsidRPr="003205A4">
        <w:rPr>
          <w:rFonts w:eastAsia="Calibri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Пунктом 1 Положения о министерстве труда и социального развития Новосибирской области (далее – Положение), утвержденного постановлением Правительства Новосибирской области от 01.08.2017 № 296-п, министерство труда и социального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труда, занятости населения, социальной защиты населения, социального обслуживания граждан в Новосибирской области, опеки и попечительства, отдыха и оздоровления отдельных категорий граждан, в том числе детей, на территории Новосибирской области 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В соответствии с подпунктом 1 пункта 13 Положения установленной сфере деятельности министерство на основании и во исполнение федерального законодательства и законодательства Новосибирской области принимает нормативные правовые акты по вопросам, входящим в компетенцию министерства.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На основании подпункта 13 пункта 18 Положения министр издает приказы по вопросам, относящимся к сфере деятельности министерства.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Следовательно, издание Приказа входит в компетенцию министерства труда и социального развития Новосибирской области.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Приказ является необходимым, но недостаточным для урегулирования указанных отношений.</w:t>
      </w:r>
    </w:p>
    <w:p w:rsidR="003205A4" w:rsidRPr="003205A4" w:rsidRDefault="003205A4" w:rsidP="003205A4">
      <w:pPr>
        <w:ind w:firstLine="709"/>
      </w:pPr>
      <w:r w:rsidRPr="003205A4">
        <w:t xml:space="preserve">Административным регламентом не учтены изменения в Федеральный закон от 02.05.2006 № 59-ФЗ, внесенные Федеральным законом от 27.11.2017 № 355-ФЗ «О </w:t>
      </w:r>
      <w:r w:rsidRPr="003205A4">
        <w:lastRenderedPageBreak/>
        <w:t>внесении изменений в Федеральный закон «О порядке рассмотрения обращений граждан Российской Федерации».</w:t>
      </w:r>
    </w:p>
    <w:p w:rsidR="003205A4" w:rsidRPr="003205A4" w:rsidRDefault="003205A4" w:rsidP="003205A4">
      <w:pPr>
        <w:ind w:firstLine="709"/>
      </w:pPr>
      <w:r w:rsidRPr="003205A4">
        <w:t>Так, согласно частей 4.1 и 5.1 статьи 11 Федерального закона от 02.05.2006 № 59-ФЗ, в случае, если текст письменного обращения не позволяет определить суть предложения, заявления или жалобы,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обращение.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частью 4 статьи 10 названного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«Интернет», гражданину, направившему обращение, в течение семи дней со дня регистрации обращения сообщается электронный адрес официального сайта в информационно-телекоммуникационной сети «Интернет»,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 w:rsidR="003205A4" w:rsidRPr="003205A4" w:rsidRDefault="003205A4" w:rsidP="003205A4">
      <w:pPr>
        <w:ind w:firstLine="709"/>
      </w:pPr>
      <w:r w:rsidRPr="003205A4">
        <w:t xml:space="preserve">Вместе с тем, указанные положения отсутствуют в Административном регламенте. </w:t>
      </w:r>
    </w:p>
    <w:p w:rsidR="003205A4" w:rsidRPr="003205A4" w:rsidRDefault="003205A4" w:rsidP="003205A4">
      <w:pPr>
        <w:ind w:firstLine="709"/>
      </w:pPr>
      <w:r w:rsidRPr="003205A4">
        <w:t xml:space="preserve">Согласно части 10 статьи 11.2 Федерального закона от 27.07.2010 № 210-ФЗ положения названного Федерального закона, устанавливающие порядок рассмотрения жалоб на нарушения прав граждан и организаций при предоставлении государственных и муниципальных услуг, не распространяются на отношения, регулируемые </w:t>
      </w:r>
      <w:hyperlink r:id="rId19" w:history="1">
        <w:r w:rsidRPr="003205A4">
          <w:rPr>
            <w:rStyle w:val="a5"/>
          </w:rPr>
          <w:t>Федеральным законом от 02.05.2006 № 59-ФЗ</w:t>
        </w:r>
      </w:hyperlink>
    </w:p>
    <w:p w:rsidR="003205A4" w:rsidRPr="003205A4" w:rsidRDefault="003205A4" w:rsidP="003205A4">
      <w:pPr>
        <w:ind w:firstLine="709"/>
      </w:pPr>
      <w:r w:rsidRPr="003205A4">
        <w:t xml:space="preserve">Таким образом, </w:t>
      </w:r>
      <w:hyperlink r:id="rId20" w:history="1">
        <w:r w:rsidRPr="003205A4">
          <w:rPr>
            <w:rStyle w:val="a5"/>
          </w:rPr>
          <w:t>Федеральным законом от 27.07.2010 № 210-ФЗ</w:t>
        </w:r>
      </w:hyperlink>
      <w:r w:rsidRPr="003205A4">
        <w:t xml:space="preserve"> установлены общие требования к порядку подачи и рассмотрения жалобы, которые не предусматривают основания оставления жалобы без ответа, в связи с чем к отношениям в неурегулированной части подлежит применению Федеральный закон от 02.05.2006 № 59-ФЗ, поскольку его статья 1 определяет, что данным Федеральным законом регулируются правоотношения, связанные с реализацией гражданами Российской Федерации закрепленного за ними Конституций Российской Федерации права на обращение в государственные органы и органы местного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 w:rsidR="003205A4" w:rsidRPr="003205A4" w:rsidRDefault="003205A4" w:rsidP="003205A4">
      <w:pPr>
        <w:ind w:firstLine="709"/>
      </w:pPr>
      <w:r w:rsidRPr="003205A4">
        <w:t>Аналогичная позиция изложена определении Судебной коллегии по административным делам Верховного Суда Российской Федерации от 04.12.2013 № 1-АПГ13-11.</w:t>
      </w:r>
    </w:p>
    <w:p w:rsidR="003205A4" w:rsidRPr="003205A4" w:rsidRDefault="003205A4" w:rsidP="003205A4">
      <w:pPr>
        <w:ind w:firstLine="709"/>
      </w:pPr>
      <w:r w:rsidRPr="003205A4">
        <w:t>Первоначальный текст Приказа размещен (опубликован) на официальном сайте Губернатора и Правительства Новосибирской области 29.08.2014. Изменения, внесенные приказом министерства социального развития Новосибирской области от 08.08.2017 № 691, размещены (опубликованы) на официальном интернет-портале правовой информации http://www.nsopravo.ru 08.08.2017.</w:t>
      </w:r>
    </w:p>
    <w:p w:rsidR="003205A4" w:rsidRPr="003205A4" w:rsidRDefault="003205A4" w:rsidP="003205A4">
      <w:pPr>
        <w:ind w:firstLine="709"/>
      </w:pPr>
      <w:r w:rsidRPr="003205A4">
        <w:t xml:space="preserve">По результатам проведенной антикоррупционной экспертизы в соответствии с частью 3 статьи 3 </w:t>
      </w:r>
      <w:hyperlink r:id="rId21" w:history="1">
        <w:r w:rsidRPr="003205A4">
          <w:rPr>
            <w:rStyle w:val="a5"/>
          </w:rPr>
          <w:t>Федерального закона от 17.07.2009 № 172-ФЗ</w:t>
        </w:r>
      </w:hyperlink>
      <w:r w:rsidRPr="003205A4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2" w:history="1">
        <w:r w:rsidRPr="003205A4">
          <w:rPr>
            <w:rStyle w:val="a5"/>
          </w:rPr>
          <w:t>Федерального закона от 25.12.2008 № 273-ФЗ</w:t>
        </w:r>
      </w:hyperlink>
      <w:r w:rsidRPr="003205A4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3" w:history="1">
        <w:r w:rsidRPr="003205A4">
          <w:rPr>
            <w:rStyle w:val="a5"/>
          </w:rPr>
          <w:t>постановлением Правительства Российской Федерации от 26.02.2010 № 96</w:t>
        </w:r>
      </w:hyperlink>
      <w:r w:rsidRPr="003205A4">
        <w:t>, выявлены корупциогенные факторы.</w:t>
      </w:r>
    </w:p>
    <w:p w:rsidR="003205A4" w:rsidRPr="003205A4" w:rsidRDefault="003205A4" w:rsidP="003205A4">
      <w:pPr>
        <w:ind w:firstLine="709"/>
      </w:pPr>
      <w:r w:rsidRPr="003205A4">
        <w:t xml:space="preserve">1. Согласно пункту 11 Административного регламента срок предоставления государственной услуги устанавливается со дня подачи заявления о заключении </w:t>
      </w:r>
      <w:r w:rsidRPr="003205A4">
        <w:lastRenderedPageBreak/>
        <w:t>социального контракта и прилагаемых к нему документов, в отдел пособий и социальных выплат и внесения соответствующей записи в день подачи заявления и документов, необходимых для предоставления государственной услуги, в журнал регистрации заявлений о заключении социального контракта до дня заключения социального контракта с заявителем и составляет не более 10 дней.</w:t>
      </w:r>
    </w:p>
    <w:p w:rsidR="003205A4" w:rsidRPr="003205A4" w:rsidRDefault="003205A4" w:rsidP="003205A4">
      <w:pPr>
        <w:ind w:firstLine="709"/>
      </w:pPr>
      <w:r w:rsidRPr="003205A4">
        <w:t>Уведомление об отказе в предоставлении государственной услуги направляется заявителю по почте в срок не позднее чем через 10 дней после обращения заявителя и представления им документов, необходимых для предоставления государственной услуги.</w:t>
      </w:r>
    </w:p>
    <w:p w:rsidR="003205A4" w:rsidRPr="003205A4" w:rsidRDefault="003205A4" w:rsidP="003205A4">
      <w:pPr>
        <w:ind w:firstLine="709"/>
      </w:pPr>
      <w:r w:rsidRPr="003205A4">
        <w:t>Приостановление предоставления государственной услуги не предусмотрено.</w:t>
      </w:r>
    </w:p>
    <w:p w:rsidR="003205A4" w:rsidRPr="003205A4" w:rsidRDefault="003205A4" w:rsidP="003205A4">
      <w:pPr>
        <w:ind w:firstLine="709"/>
      </w:pPr>
      <w:r w:rsidRPr="003205A4">
        <w:t>Вместе с тем, абзацем 17 пункта 34 Административного регламента установлено, что при необходимости дополнительной проверки представленных заявителем сведений о доходах семьи (одиноко проживающего гражданина) отдел пособий и социальных выплат не позднее чем через 10 дней после обращения заявителя и представления им документов, необходимых для предоставления государственной услуги, дает предварительный ответ с уведомлением о проведении такой проверки. В таком случае окончательный ответ дается заявителю не позднее чем через 30 дней после подачи заявления о заключении социального контракта.</w:t>
      </w:r>
    </w:p>
    <w:p w:rsidR="003205A4" w:rsidRPr="003205A4" w:rsidRDefault="003205A4" w:rsidP="003205A4">
      <w:pPr>
        <w:ind w:firstLine="709"/>
      </w:pPr>
      <w:r w:rsidRPr="003205A4">
        <w:t xml:space="preserve">В соответствии с подпунктом «и» пункта 3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4" w:history="1">
        <w:r w:rsidRPr="003205A4">
          <w:rPr>
            <w:rStyle w:val="a5"/>
          </w:rPr>
          <w:t>постановлением Правительства Российской Федерации от 26.02.2010 № 96</w:t>
        </w:r>
      </w:hyperlink>
      <w:r w:rsidRPr="003205A4">
        <w:t>, нормативные коллизии - противоречия, в том числе внутренние, между нормами, создающие для государственных органов, органов местного самоуправления или организаций (их должностных лиц) возможность произвольного выбора норм, подлежащих применению в конкретном случае, является коррупциогенным фактором.</w:t>
      </w:r>
    </w:p>
    <w:p w:rsidR="003205A4" w:rsidRPr="003205A4" w:rsidRDefault="003205A4" w:rsidP="003205A4">
      <w:pPr>
        <w:ind w:firstLine="709"/>
      </w:pPr>
      <w:r w:rsidRPr="003205A4">
        <w:t xml:space="preserve">В соответствии с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5" w:history="1">
        <w:r w:rsidRPr="003205A4">
          <w:rPr>
            <w:rStyle w:val="a5"/>
          </w:rPr>
          <w:t>постановлением Правительства Российской Федерации от 26.02.2010 № 96</w:t>
        </w:r>
      </w:hyperlink>
      <w:r w:rsidRPr="003205A4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3205A4" w:rsidRPr="003205A4" w:rsidRDefault="003205A4" w:rsidP="003205A4">
      <w:pPr>
        <w:ind w:firstLine="709"/>
      </w:pPr>
      <w:r w:rsidRPr="003205A4">
        <w:t>2. Согласно пункту 45 Административного регламента в случае нарушения прав заявителей они вправе обжаловать действия (бездействие) отдела пособий и социальных выплат, должностного лица либо государственного служащего отдела пособий и социальных выплат во внесудебном или судебном порядке.</w:t>
      </w:r>
    </w:p>
    <w:p w:rsidR="003205A4" w:rsidRPr="003205A4" w:rsidRDefault="003205A4" w:rsidP="003205A4">
      <w:pPr>
        <w:ind w:firstLine="709"/>
      </w:pPr>
      <w:r w:rsidRPr="003205A4">
        <w:t xml:space="preserve">Вместе с тем, </w:t>
      </w:r>
      <w:hyperlink r:id="rId26" w:history="1">
        <w:r w:rsidRPr="003205A4">
          <w:rPr>
            <w:rStyle w:val="a5"/>
          </w:rPr>
          <w:t>Федеральным законом от 27.07.2010 № 210-ФЗ</w:t>
        </w:r>
      </w:hyperlink>
      <w:r w:rsidRPr="003205A4">
        <w:t xml:space="preserve"> не установлено ограничение права заявителя обжаловать действия (бездействие) должностного лица лишь в случае нарушения прав. </w:t>
      </w:r>
    </w:p>
    <w:p w:rsidR="003205A4" w:rsidRPr="003205A4" w:rsidRDefault="003205A4" w:rsidP="003205A4">
      <w:pPr>
        <w:ind w:firstLine="709"/>
      </w:pPr>
      <w:r w:rsidRPr="003205A4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3205A4" w:rsidRPr="003205A4" w:rsidRDefault="003205A4" w:rsidP="003205A4">
      <w:pPr>
        <w:ind w:firstLine="709"/>
      </w:pPr>
      <w:r w:rsidRPr="003205A4">
        <w:t xml:space="preserve">В соответствии с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7" w:history="1">
        <w:r w:rsidRPr="003205A4">
          <w:rPr>
            <w:rStyle w:val="a5"/>
          </w:rPr>
          <w:t>постановлением Правительства Российской Федерации от 26.02.2010 № 96</w:t>
        </w:r>
      </w:hyperlink>
      <w:r w:rsidRPr="003205A4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3205A4" w:rsidRPr="003205A4" w:rsidRDefault="003205A4" w:rsidP="003205A4">
      <w:pPr>
        <w:ind w:firstLine="709"/>
      </w:pPr>
      <w:r w:rsidRPr="003205A4"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8" w:history="1">
        <w:r w:rsidRPr="003205A4">
          <w:rPr>
            <w:rStyle w:val="a5"/>
          </w:rPr>
          <w:t xml:space="preserve">постановлением Правительства Российской Федерации от </w:t>
        </w:r>
        <w:r w:rsidRPr="003205A4">
          <w:rPr>
            <w:rStyle w:val="a5"/>
          </w:rPr>
          <w:lastRenderedPageBreak/>
          <w:t>26.02.2010 № 96</w:t>
        </w:r>
      </w:hyperlink>
      <w:r w:rsidRPr="003205A4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3205A4" w:rsidRPr="003205A4" w:rsidRDefault="003205A4" w:rsidP="003205A4">
      <w:pPr>
        <w:ind w:firstLine="709"/>
      </w:pPr>
      <w:r w:rsidRPr="003205A4">
        <w:t xml:space="preserve">В результате проведения правовой экспертизы Приказа норм, не соответствующих </w:t>
      </w:r>
      <w:hyperlink r:id="rId29" w:history="1">
        <w:r w:rsidRPr="003205A4">
          <w:rPr>
            <w:rStyle w:val="a5"/>
          </w:rPr>
          <w:t>Конституции Российской Федерации</w:t>
        </w:r>
      </w:hyperlink>
      <w:r w:rsidRPr="003205A4">
        <w:t xml:space="preserve">, не выявлено. </w:t>
      </w:r>
    </w:p>
    <w:p w:rsidR="003205A4" w:rsidRPr="003205A4" w:rsidRDefault="003205A4" w:rsidP="003205A4">
      <w:pPr>
        <w:ind w:firstLine="709"/>
      </w:pPr>
      <w:r w:rsidRPr="003205A4">
        <w:t>В тексте Приказа выявлено несоответствие федеральному законодательству.</w:t>
      </w:r>
    </w:p>
    <w:p w:rsidR="003205A4" w:rsidRPr="003205A4" w:rsidRDefault="003205A4" w:rsidP="003205A4">
      <w:pPr>
        <w:ind w:firstLine="709"/>
      </w:pPr>
      <w:r w:rsidRPr="003205A4">
        <w:t>Согласно пункту 45 Административного регламента в случае нарушения прав заявителей они вправе обжаловать действия (бездействие) отдела пособий и социальных выплат, должностного лица либо государственного служащего отдела пособий и социальных выплат во внесудебном или судебном порядке.</w:t>
      </w:r>
    </w:p>
    <w:p w:rsidR="003205A4" w:rsidRPr="003205A4" w:rsidRDefault="003205A4" w:rsidP="003205A4">
      <w:pPr>
        <w:ind w:firstLine="709"/>
      </w:pPr>
      <w:r w:rsidRPr="003205A4">
        <w:t xml:space="preserve">Вместе с тем, </w:t>
      </w:r>
      <w:hyperlink r:id="rId30" w:history="1">
        <w:r w:rsidRPr="003205A4">
          <w:rPr>
            <w:rStyle w:val="a5"/>
          </w:rPr>
          <w:t>Федеральным законом от 27.07.2010 № 210-ФЗ</w:t>
        </w:r>
      </w:hyperlink>
      <w:r w:rsidRPr="003205A4">
        <w:t xml:space="preserve"> не установлено ограничение права заявителя обжаловать действия (бездействие) должностного лица лишь в случае нарушения прав. </w:t>
      </w:r>
    </w:p>
    <w:p w:rsidR="003205A4" w:rsidRPr="003205A4" w:rsidRDefault="003205A4" w:rsidP="003205A4">
      <w:pPr>
        <w:ind w:firstLine="709"/>
      </w:pPr>
      <w:r w:rsidRPr="003205A4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3205A4" w:rsidRPr="003205A4" w:rsidRDefault="003205A4" w:rsidP="003205A4">
      <w:pPr>
        <w:ind w:firstLine="709"/>
      </w:pPr>
      <w:r w:rsidRPr="003205A4">
        <w:t>Форма Приказа соответствует правилам юридической техники.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В тексте Приказа присутствует нарушение правил юридической техники.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1. В Административном регламенте присутствует два пункта 27.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 xml:space="preserve">2. В Приложениях №№ 3, 7, 8, 10 к Административному регламенту установлена обязанность заявителя указывать свою фамилию, имя и отчество. 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В свою очередь, статьей 19 Гражданского кодекса Российской Федерации установлено, что физическое лицо приобретает и осуществляет права и обязанности под своим именем, включающим фамилию и собственно имя, а также отчество, если иное не вытекает из закона или национального обычая.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Предлагаем привести приказ министерства социального развития Новосибирской области от 29.08.2014 № 990 «Об утверждении Административного регламента предоставления государственной услуги по заключению социального контракта» в соответствие с федеральным законодательством, а также устранить выявленные недостаточность правового регулирования, а также нарушения правил юридической техники.</w:t>
      </w:r>
    </w:p>
    <w:p w:rsidR="003205A4" w:rsidRPr="003205A4" w:rsidRDefault="003205A4" w:rsidP="003205A4">
      <w:pPr>
        <w:ind w:firstLine="709"/>
        <w:rPr>
          <w:rFonts w:eastAsia="Calibri"/>
        </w:rPr>
      </w:pPr>
      <w:r w:rsidRPr="003205A4">
        <w:rPr>
          <w:rFonts w:eastAsia="Calibri"/>
        </w:rPr>
        <w:t>В целях устранения выявленных коррупциогенных факторов предлагается изложить пункты 11 и 45 Административного регламента в новой редакции, исключив нормативные коллизии, злоупотребление правом заявителя, а также юридико-лингвистическую неопределенность.</w:t>
      </w:r>
    </w:p>
    <w:p w:rsidR="003205A4" w:rsidRPr="003205A4" w:rsidRDefault="003205A4" w:rsidP="003205A4">
      <w:pPr>
        <w:ind w:firstLine="709"/>
      </w:pPr>
      <w:r w:rsidRPr="003205A4">
        <w:rPr>
          <w:rFonts w:eastAsia="Calibri"/>
        </w:rPr>
        <w:t>Просим сообщить о результатах рассмотрения настоящего экспертного заключения.</w:t>
      </w:r>
    </w:p>
    <w:p w:rsidR="003205A4" w:rsidRPr="003205A4" w:rsidRDefault="003205A4" w:rsidP="003205A4">
      <w:pPr>
        <w:ind w:firstLine="0"/>
      </w:pPr>
    </w:p>
    <w:p w:rsidR="003205A4" w:rsidRPr="003205A4" w:rsidRDefault="003205A4" w:rsidP="003205A4">
      <w:pPr>
        <w:ind w:firstLine="0"/>
      </w:pPr>
      <w:r w:rsidRPr="003205A4">
        <w:t>Исполняющий обязанности начальника</w:t>
      </w:r>
    </w:p>
    <w:p w:rsidR="003205A4" w:rsidRPr="003205A4" w:rsidRDefault="003205A4" w:rsidP="003205A4">
      <w:pPr>
        <w:ind w:firstLine="0"/>
      </w:pPr>
      <w:r w:rsidRPr="003205A4">
        <w:t xml:space="preserve">Главного управления </w:t>
      </w:r>
    </w:p>
    <w:p w:rsidR="003205A4" w:rsidRPr="003205A4" w:rsidRDefault="003205A4" w:rsidP="003205A4">
      <w:pPr>
        <w:ind w:firstLine="0"/>
        <w:jc w:val="right"/>
      </w:pPr>
      <w:r w:rsidRPr="003205A4">
        <w:tab/>
        <w:t>О.Н. Хрущев</w:t>
      </w:r>
    </w:p>
    <w:p w:rsidR="003205A4" w:rsidRPr="003205A4" w:rsidRDefault="003205A4">
      <w:pPr>
        <w:ind w:firstLine="0"/>
      </w:pPr>
    </w:p>
    <w:sectPr w:rsidR="003205A4" w:rsidRPr="003205A4" w:rsidSect="003205A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05A4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205A4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205A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205A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205A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205A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205A4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205A4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3205A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205A4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3205A4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3205A4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205A4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205A4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3205A4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205A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205A4"/>
    <w:rPr>
      <w:color w:val="0000FF"/>
      <w:u w:val="none"/>
    </w:rPr>
  </w:style>
  <w:style w:type="paragraph" w:customStyle="1" w:styleId="Application">
    <w:name w:val="Application!Приложение"/>
    <w:rsid w:val="003205A4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205A4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205A4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205A4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205A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7cfb5356-6cee-4cfe-9885-558c86131bd1.doc" TargetMode="External"/><Relationship Id="rId13" Type="http://schemas.openxmlformats.org/officeDocument/2006/relationships/hyperlink" Target="http://vsrv065-app10.ru99-loc.minjust.ru/content/act/bba0bfb1-06c7-4e50-a8d3-fe1045784bf1.html" TargetMode="External"/><Relationship Id="rId18" Type="http://schemas.openxmlformats.org/officeDocument/2006/relationships/hyperlink" Target="http://192.168.168.4:8082/content/act/d0a82aa1-9e9b-4bf6-a41b-ea69970cbe6a.doc" TargetMode="External"/><Relationship Id="rId26" Type="http://schemas.openxmlformats.org/officeDocument/2006/relationships/hyperlink" Target="http://vsrv065-app10.ru99-loc.minjust.ru/content/act/bba0bfb1-06c7-4e50-a8d3-fe1045784bf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91e7be06-9a84-4cff-931d-1df8bc2444aa.html" TargetMode="External"/><Relationship Id="rId7" Type="http://schemas.openxmlformats.org/officeDocument/2006/relationships/hyperlink" Target="http://192.168.168.4:8082/content/act/a7a022be-39c3-4c0a-a5d3-79168f8eac9e.doc" TargetMode="External"/><Relationship Id="rId12" Type="http://schemas.openxmlformats.org/officeDocument/2006/relationships/hyperlink" Target="http://vsrv065-app10.ru99-loc.minjust.ru/content/act/bba0bfb1-06c7-4e50-a8d3-fe1045784bf1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5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5724afaa-4194-470c-8df3-8737d9c801c7.html" TargetMode="External"/><Relationship Id="rId20" Type="http://schemas.openxmlformats.org/officeDocument/2006/relationships/hyperlink" Target="http://vsrv065-app10.ru99-loc.minjust.ru/content/act/bba0bfb1-06c7-4e50-a8d3-fe1045784bf1.html" TargetMode="External"/><Relationship Id="rId29" Type="http://schemas.openxmlformats.org/officeDocument/2006/relationships/hyperlink" Target="http://vsrv065-app10.ru99-loc.minjust.ru/content/act/15d4560c-d530-4955-bf7e-f734337ae80b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92.168.168.4:8082/content/act/7cfb5356-6cee-4cfe-9885-558c86131bd1.doc" TargetMode="External"/><Relationship Id="rId11" Type="http://schemas.openxmlformats.org/officeDocument/2006/relationships/hyperlink" Target="http://vsrv065-app10.ru99-loc.minjust.ru/content/act/5724afaa-4194-470c-8df3-8737d9c801c7.html" TargetMode="External"/><Relationship Id="rId24" Type="http://schemas.openxmlformats.org/officeDocument/2006/relationships/hyperlink" Target="http://vsrv065-app10.ru99-loc.minjust.ru/content/act/07120b89-d89e-494f-8db9-61ba2013cc22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192.168.168.4:8082/content/act/a7a022be-39c3-4c0a-a5d3-79168f8eac9e.doc" TargetMode="External"/><Relationship Id="rId15" Type="http://schemas.openxmlformats.org/officeDocument/2006/relationships/hyperlink" Target="http://vsrv065-app10.ru99-loc.minjust.ru/content/act/15d4560c-d530-4955-bf7e-f734337ae80b.html" TargetMode="External"/><Relationship Id="rId23" Type="http://schemas.openxmlformats.org/officeDocument/2006/relationships/hyperlink" Target="http://vsrv065-app10.ru99-loc.minjust.ru/content/act/07120b89-d89e-494f-8db9-61ba2013cc22.html" TargetMode="External"/><Relationship Id="rId28" Type="http://schemas.openxmlformats.org/officeDocument/2006/relationships/hyperlink" Target="http://vsrv065-app10.ru99-loc.minjust.ru/content/act/07120b89-d89e-494f-8db9-61ba2013cc22.html" TargetMode="External"/><Relationship Id="rId10" Type="http://schemas.openxmlformats.org/officeDocument/2006/relationships/hyperlink" Target="http://vsrv065-app10.ru99-loc.minjust.ru/content/act/5724afaa-4194-470c-8df3-8737d9c801c7.html" TargetMode="External"/><Relationship Id="rId19" Type="http://schemas.openxmlformats.org/officeDocument/2006/relationships/hyperlink" Target="http://vsrv065-app10.ru99-loc.minjust.ru/content/act/4f48675c-2dc2-4b7b-8f43-c7d17ab9072f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15d4560c-d530-4955-bf7e-f734337ae80b.html" TargetMode="External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hyperlink" Target="http://vsrv065-app10.ru99-loc.minjust.ru/content/act/9aa48369-618a-4bb4-b4b8-ae15f2b7ebf6.html" TargetMode="External"/><Relationship Id="rId27" Type="http://schemas.openxmlformats.org/officeDocument/2006/relationships/hyperlink" Target="http://vsrv065-app10.ru99-loc.minjust.ru/content/act/07120b89-d89e-494f-8db9-61ba2013cc22.html" TargetMode="External"/><Relationship Id="rId30" Type="http://schemas.openxmlformats.org/officeDocument/2006/relationships/hyperlink" Target="http://vsrv065-app10.ru99-loc.minjust.ru/content/act/bba0bfb1-06c7-4e50-a8d3-fe1045784bf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9BE36-A797-499D-B515-8D7DD93A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5</Pages>
  <Words>2220</Words>
  <Characters>16653</Characters>
  <Application>Microsoft Office Word</Application>
  <DocSecurity>0</DocSecurity>
  <Lines>292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cp:lastModifiedBy>Макаров Владимир Владимирович</cp:lastModifiedBy>
  <cp:revision>1</cp:revision>
  <dcterms:created xsi:type="dcterms:W3CDTF">2018-07-06T09:30:00Z</dcterms:created>
  <dcterms:modified xsi:type="dcterms:W3CDTF">2018-07-06T09:32:00Z</dcterms:modified>
</cp:coreProperties>
</file>