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359" w:rsidRPr="00F42359" w:rsidRDefault="00F42359" w:rsidP="00F42359">
      <w:pPr>
        <w:widowControl w:val="0"/>
        <w:tabs>
          <w:tab w:val="left" w:pos="6663"/>
        </w:tabs>
        <w:ind w:left="5812" w:firstLine="0"/>
        <w:jc w:val="center"/>
        <w:rPr>
          <w:rFonts w:eastAsia="Calibri" w:cs="Arial"/>
          <w:lang w:eastAsia="en-US"/>
        </w:rPr>
      </w:pPr>
      <w:r w:rsidRPr="00F42359">
        <w:rPr>
          <w:rFonts w:eastAsia="Calibri" w:cs="Arial"/>
          <w:lang w:eastAsia="en-US"/>
        </w:rPr>
        <w:t>И.о. начальника</w:t>
      </w:r>
    </w:p>
    <w:p w:rsidR="00F42359" w:rsidRPr="00F42359" w:rsidRDefault="00F42359" w:rsidP="00F42359">
      <w:pPr>
        <w:widowControl w:val="0"/>
        <w:tabs>
          <w:tab w:val="left" w:pos="6663"/>
        </w:tabs>
        <w:ind w:left="5812" w:firstLine="0"/>
        <w:jc w:val="center"/>
        <w:rPr>
          <w:rFonts w:eastAsia="Calibri" w:cs="Arial"/>
          <w:lang w:eastAsia="en-US"/>
        </w:rPr>
      </w:pPr>
      <w:r w:rsidRPr="00F42359">
        <w:rPr>
          <w:rFonts w:eastAsia="Calibri" w:cs="Arial"/>
          <w:lang w:eastAsia="en-US"/>
        </w:rPr>
        <w:t>Государственной инспекции строительного и жилищного надзора Ненецкого автономного округа</w:t>
      </w:r>
    </w:p>
    <w:p w:rsidR="00F42359" w:rsidRPr="00F42359" w:rsidRDefault="00F42359" w:rsidP="00F42359">
      <w:pPr>
        <w:widowControl w:val="0"/>
        <w:tabs>
          <w:tab w:val="left" w:pos="6663"/>
        </w:tabs>
        <w:ind w:left="5812" w:firstLine="0"/>
        <w:jc w:val="center"/>
        <w:rPr>
          <w:rFonts w:eastAsia="Calibri" w:cs="Arial"/>
          <w:lang w:eastAsia="en-US"/>
        </w:rPr>
      </w:pPr>
    </w:p>
    <w:p w:rsidR="00F42359" w:rsidRPr="00F42359" w:rsidRDefault="00F42359" w:rsidP="00F42359">
      <w:pPr>
        <w:widowControl w:val="0"/>
        <w:tabs>
          <w:tab w:val="left" w:pos="6663"/>
        </w:tabs>
        <w:ind w:left="5812" w:firstLine="0"/>
        <w:jc w:val="center"/>
        <w:rPr>
          <w:rFonts w:eastAsia="Calibri" w:cs="Arial"/>
          <w:lang w:eastAsia="en-US"/>
        </w:rPr>
      </w:pPr>
    </w:p>
    <w:p w:rsidR="00F42359" w:rsidRPr="00F42359" w:rsidRDefault="00F42359" w:rsidP="00F42359">
      <w:pPr>
        <w:widowControl w:val="0"/>
        <w:tabs>
          <w:tab w:val="left" w:pos="6663"/>
        </w:tabs>
        <w:ind w:left="5812" w:firstLine="0"/>
        <w:jc w:val="center"/>
        <w:rPr>
          <w:rFonts w:eastAsia="Calibri" w:cs="Arial"/>
          <w:lang w:eastAsia="en-US"/>
        </w:rPr>
      </w:pPr>
      <w:r w:rsidRPr="00F42359">
        <w:rPr>
          <w:rFonts w:eastAsia="Calibri" w:cs="Arial"/>
          <w:lang w:eastAsia="en-US"/>
        </w:rPr>
        <w:t>Т.П. Сергеевой</w:t>
      </w:r>
    </w:p>
    <w:p w:rsidR="00F42359" w:rsidRPr="00F42359" w:rsidRDefault="00F42359" w:rsidP="00F42359">
      <w:pPr>
        <w:widowControl w:val="0"/>
        <w:tabs>
          <w:tab w:val="left" w:pos="6663"/>
        </w:tabs>
        <w:ind w:left="5812" w:firstLine="0"/>
        <w:jc w:val="center"/>
        <w:rPr>
          <w:rFonts w:eastAsia="Calibri" w:cs="Arial"/>
          <w:lang w:eastAsia="en-US"/>
        </w:rPr>
      </w:pPr>
    </w:p>
    <w:p w:rsidR="00F42359" w:rsidRPr="00F42359" w:rsidRDefault="00F42359" w:rsidP="00F42359">
      <w:pPr>
        <w:widowControl w:val="0"/>
        <w:tabs>
          <w:tab w:val="left" w:pos="6663"/>
        </w:tabs>
        <w:ind w:left="5812" w:firstLine="0"/>
        <w:jc w:val="center"/>
        <w:rPr>
          <w:rFonts w:eastAsia="Calibri" w:cs="Arial"/>
          <w:lang w:eastAsia="en-US"/>
        </w:rPr>
      </w:pPr>
      <w:r w:rsidRPr="00F42359">
        <w:rPr>
          <w:rFonts w:eastAsia="Calibri" w:cs="Arial"/>
          <w:lang w:eastAsia="en-US"/>
        </w:rPr>
        <w:t>ул. Ленина, д. 27В, оф. 50,</w:t>
      </w:r>
    </w:p>
    <w:p w:rsidR="00F42359" w:rsidRPr="00F42359" w:rsidRDefault="00F42359" w:rsidP="00F42359">
      <w:pPr>
        <w:widowControl w:val="0"/>
        <w:tabs>
          <w:tab w:val="left" w:pos="6663"/>
        </w:tabs>
        <w:ind w:left="5812" w:firstLine="0"/>
        <w:jc w:val="center"/>
        <w:rPr>
          <w:rFonts w:eastAsia="Calibri" w:cs="Arial"/>
          <w:lang w:eastAsia="en-US"/>
        </w:rPr>
      </w:pPr>
      <w:r w:rsidRPr="00F42359">
        <w:rPr>
          <w:rFonts w:eastAsia="Calibri" w:cs="Arial"/>
          <w:lang w:eastAsia="en-US"/>
        </w:rPr>
        <w:t>г. Нарьян-Мар, 166000</w:t>
      </w:r>
    </w:p>
    <w:p w:rsidR="00F42359" w:rsidRPr="00F42359" w:rsidRDefault="00F42359" w:rsidP="00F42359">
      <w:pPr>
        <w:widowControl w:val="0"/>
        <w:spacing w:line="360" w:lineRule="exact"/>
        <w:ind w:firstLine="0"/>
        <w:jc w:val="center"/>
        <w:rPr>
          <w:rFonts w:cs="Arial"/>
          <w:bCs/>
          <w:kern w:val="28"/>
        </w:rPr>
      </w:pPr>
    </w:p>
    <w:p w:rsidR="00F42359" w:rsidRPr="00F42359" w:rsidRDefault="00F42359" w:rsidP="00F42359">
      <w:pPr>
        <w:widowControl w:val="0"/>
        <w:spacing w:line="360" w:lineRule="exact"/>
        <w:ind w:firstLine="0"/>
        <w:jc w:val="center"/>
        <w:rPr>
          <w:rFonts w:cs="Arial"/>
          <w:bCs/>
          <w:kern w:val="28"/>
        </w:rPr>
      </w:pPr>
    </w:p>
    <w:p w:rsidR="00F42359" w:rsidRPr="00F42359" w:rsidRDefault="00F42359" w:rsidP="00F42359">
      <w:pPr>
        <w:widowControl w:val="0"/>
        <w:spacing w:line="360" w:lineRule="exact"/>
        <w:ind w:firstLine="0"/>
        <w:jc w:val="center"/>
        <w:rPr>
          <w:rFonts w:cs="Arial"/>
          <w:bCs/>
          <w:kern w:val="28"/>
        </w:rPr>
      </w:pPr>
    </w:p>
    <w:p w:rsidR="00F42359" w:rsidRPr="00F42359" w:rsidRDefault="00F42359" w:rsidP="00F42359">
      <w:pPr>
        <w:widowControl w:val="0"/>
        <w:spacing w:line="360" w:lineRule="exact"/>
        <w:ind w:firstLine="0"/>
        <w:jc w:val="center"/>
        <w:rPr>
          <w:rFonts w:cs="Arial"/>
          <w:bCs/>
          <w:kern w:val="28"/>
        </w:rPr>
      </w:pPr>
    </w:p>
    <w:p w:rsidR="00F42359" w:rsidRPr="00F42359" w:rsidRDefault="00F42359" w:rsidP="00F42359">
      <w:pPr>
        <w:widowControl w:val="0"/>
        <w:spacing w:line="360" w:lineRule="exact"/>
        <w:ind w:firstLine="0"/>
        <w:jc w:val="center"/>
        <w:rPr>
          <w:rFonts w:cs="Arial"/>
          <w:bCs/>
          <w:kern w:val="28"/>
        </w:rPr>
      </w:pPr>
    </w:p>
    <w:p w:rsidR="00F42359" w:rsidRPr="00F42359" w:rsidRDefault="00F42359" w:rsidP="00F42359">
      <w:pPr>
        <w:widowControl w:val="0"/>
        <w:spacing w:line="360" w:lineRule="exact"/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F42359">
        <w:rPr>
          <w:rFonts w:cs="Arial"/>
          <w:b/>
          <w:bCs/>
          <w:kern w:val="28"/>
          <w:sz w:val="32"/>
          <w:szCs w:val="32"/>
        </w:rPr>
        <w:t>ЭКСПЕРТНОЕ ЗАКЛЮЧЕНИЕ</w:t>
      </w:r>
    </w:p>
    <w:p w:rsidR="00F42359" w:rsidRPr="00F42359" w:rsidRDefault="00F42359" w:rsidP="00F42359">
      <w:pPr>
        <w:widowControl w:val="0"/>
        <w:spacing w:line="360" w:lineRule="exact"/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F42359">
        <w:rPr>
          <w:rFonts w:cs="Arial"/>
          <w:b/>
          <w:bCs/>
          <w:kern w:val="28"/>
          <w:sz w:val="32"/>
          <w:szCs w:val="32"/>
        </w:rPr>
        <w:t>по результатам проведения правовой экспертизы на приказ Государственной инспекции строительного и жилищного надзора Ненецкого автономного округа от 09.04.2015 №32 «Об утверждении административного регламента исполнения государственной функции по осуществлению лицензионного контроля предпринимательской деятельности по управлению многоквартирными домами на территории Ненецкого автономного округа» (в редакции приказов Государственной инспекции строительного и жилищного надзора Ненецкого автономного округа</w:t>
      </w:r>
      <w:r w:rsidRPr="00F42359">
        <w:rPr>
          <w:rFonts w:cs="Arial"/>
          <w:b/>
          <w:bCs/>
          <w:kern w:val="28"/>
          <w:sz w:val="32"/>
          <w:szCs w:val="32"/>
        </w:rPr>
        <w:t xml:space="preserve"> </w:t>
      </w:r>
      <w:r w:rsidRPr="00F42359">
        <w:rPr>
          <w:rFonts w:cs="Arial"/>
          <w:b/>
          <w:bCs/>
          <w:kern w:val="28"/>
          <w:sz w:val="32"/>
          <w:szCs w:val="32"/>
        </w:rPr>
        <w:t>от 05.05.2015 №53, от 11.08.2015 №74, от 27.11.2015 №97, от 08.06.2016 №47, от 14.04.2017 №68, от 18.05.2017 №80, от 13.07.2017 №113,</w:t>
      </w:r>
      <w:r w:rsidRPr="00F42359">
        <w:rPr>
          <w:rFonts w:eastAsia="Calibri" w:cs="Arial"/>
          <w:b/>
          <w:sz w:val="32"/>
          <w:szCs w:val="32"/>
          <w:lang w:eastAsia="en-US"/>
        </w:rPr>
        <w:t xml:space="preserve"> </w:t>
      </w:r>
      <w:r w:rsidRPr="00F42359">
        <w:rPr>
          <w:rFonts w:cs="Arial"/>
          <w:b/>
          <w:bCs/>
          <w:kern w:val="28"/>
          <w:sz w:val="32"/>
          <w:szCs w:val="32"/>
        </w:rPr>
        <w:t>от 26.02.2018 №7, от 11.04.2018 №11)</w:t>
      </w:r>
    </w:p>
    <w:p w:rsidR="00F42359" w:rsidRPr="00F42359" w:rsidRDefault="00F42359" w:rsidP="00F42359">
      <w:pPr>
        <w:widowControl w:val="0"/>
        <w:spacing w:line="360" w:lineRule="exact"/>
        <w:ind w:firstLine="709"/>
        <w:jc w:val="center"/>
        <w:rPr>
          <w:rFonts w:eastAsia="Calibri" w:cs="Arial"/>
          <w:b/>
          <w:bCs/>
          <w:sz w:val="32"/>
          <w:szCs w:val="32"/>
          <w:lang w:eastAsia="en-US"/>
        </w:rPr>
      </w:pPr>
    </w:p>
    <w:p w:rsidR="00F42359" w:rsidRPr="00F42359" w:rsidRDefault="00F42359" w:rsidP="00F42359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</w:p>
    <w:p w:rsidR="00F42359" w:rsidRPr="00F42359" w:rsidRDefault="00F42359" w:rsidP="00F42359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  <w:r w:rsidRPr="00F42359">
        <w:rPr>
          <w:rFonts w:eastAsia="Calibri" w:cs="Arial"/>
          <w:bCs/>
          <w:lang w:eastAsia="en-US"/>
        </w:rPr>
        <w:t>Управлением Министерства юстиции Российской Федерации по Архангельской области и Ненецкому автономному округу в соответствии с Положением о Министерстве юстиции Российской Федерации, утвержденным Указом Президента Российской Федерации от 13.10.2004 №</w:t>
      </w:r>
      <w:hyperlink r:id="rId5" w:tgtFrame="_self" w:history="1">
        <w:r w:rsidRPr="00F42359">
          <w:rPr>
            <w:rFonts w:eastAsia="Calibri" w:cs="Arial"/>
            <w:bCs/>
            <w:color w:val="0000FF"/>
            <w:lang w:eastAsia="en-US"/>
          </w:rPr>
          <w:t>1313</w:t>
        </w:r>
      </w:hyperlink>
      <w:r w:rsidRPr="00F42359">
        <w:rPr>
          <w:rFonts w:eastAsia="Calibri" w:cs="Arial"/>
          <w:bCs/>
          <w:lang w:eastAsia="en-US"/>
        </w:rPr>
        <w:t xml:space="preserve"> «Вопросы Министерства юстиции Российской Федерации», и Положением об Управлении Министерства юстиции Российской Федерации по субъекту (субъектам) Российской Федерации, утвержденным приказом Министерства юстиции Российской Федерации от 03.03.2014 №26, проведена правовая экспертиза </w:t>
      </w:r>
      <w:r w:rsidRPr="00F42359">
        <w:rPr>
          <w:rFonts w:eastAsia="Calibri" w:cs="Arial"/>
          <w:lang w:eastAsia="en-US"/>
        </w:rPr>
        <w:t xml:space="preserve">приказа </w:t>
      </w:r>
      <w:r w:rsidRPr="00F42359">
        <w:rPr>
          <w:rFonts w:eastAsia="Calibri" w:cs="Arial"/>
          <w:bCs/>
          <w:color w:val="000000"/>
          <w:lang w:eastAsia="en-US"/>
        </w:rPr>
        <w:t>Государственной инспекции строительного и жилищного надзора Ненецкого автономного округа от 09.04.2015 №</w:t>
      </w:r>
      <w:hyperlink r:id="rId6" w:tgtFrame="_self" w:history="1">
        <w:r w:rsidRPr="00F42359">
          <w:rPr>
            <w:rFonts w:eastAsia="Calibri" w:cs="Arial"/>
            <w:bCs/>
            <w:color w:val="0000FF"/>
            <w:lang w:eastAsia="en-US"/>
          </w:rPr>
          <w:t>32</w:t>
        </w:r>
      </w:hyperlink>
      <w:r w:rsidRPr="00F42359">
        <w:rPr>
          <w:rFonts w:eastAsia="Calibri" w:cs="Arial"/>
          <w:bCs/>
          <w:color w:val="000000"/>
          <w:lang w:eastAsia="en-US"/>
        </w:rPr>
        <w:t xml:space="preserve"> «Об утверждении </w:t>
      </w:r>
      <w:r w:rsidRPr="00F42359">
        <w:rPr>
          <w:rFonts w:eastAsia="Calibri" w:cs="Arial"/>
          <w:bCs/>
          <w:color w:val="000000"/>
          <w:lang w:eastAsia="en-US"/>
        </w:rPr>
        <w:lastRenderedPageBreak/>
        <w:t>административного регламента исполнения государственной функции по осуществлению лицензионного контроля предпринимательской деятельности по управлению многоквартирными домами на территории Ненецкого автономного округа»</w:t>
      </w:r>
      <w:r w:rsidRPr="00F42359">
        <w:rPr>
          <w:rFonts w:eastAsia="Calibri" w:cs="Arial"/>
          <w:lang w:eastAsia="en-US"/>
        </w:rPr>
        <w:t xml:space="preserve"> </w:t>
      </w:r>
      <w:r w:rsidRPr="00F42359">
        <w:rPr>
          <w:rFonts w:eastAsia="Calibri" w:cs="Arial"/>
          <w:bCs/>
          <w:color w:val="000000"/>
          <w:lang w:eastAsia="en-US"/>
        </w:rPr>
        <w:t xml:space="preserve">(в редакции приказов Государственной инспекции строительного и жилищного надзора Ненецкого автономного округа </w:t>
      </w:r>
      <w:r w:rsidRPr="00F42359">
        <w:rPr>
          <w:rFonts w:eastAsia="Calibri" w:cs="Arial"/>
          <w:lang w:eastAsia="en-US"/>
        </w:rPr>
        <w:t>от 05.05.2015 №</w:t>
      </w:r>
      <w:hyperlink r:id="rId7" w:tgtFrame="_self" w:history="1">
        <w:r w:rsidRPr="00F42359">
          <w:rPr>
            <w:rFonts w:eastAsia="Calibri" w:cs="Arial"/>
            <w:color w:val="0000FF"/>
            <w:lang w:eastAsia="en-US"/>
          </w:rPr>
          <w:t>53</w:t>
        </w:r>
      </w:hyperlink>
      <w:r w:rsidRPr="00F42359">
        <w:rPr>
          <w:rFonts w:eastAsia="Calibri" w:cs="Arial"/>
          <w:lang w:eastAsia="en-US"/>
        </w:rPr>
        <w:t xml:space="preserve">, </w:t>
      </w:r>
      <w:r w:rsidRPr="00F42359">
        <w:rPr>
          <w:rFonts w:eastAsia="Calibri" w:cs="Arial"/>
          <w:color w:val="000000"/>
          <w:lang w:eastAsia="en-US"/>
        </w:rPr>
        <w:t>от 11.08.2015 №</w:t>
      </w:r>
      <w:hyperlink r:id="rId8" w:tgtFrame="_self" w:history="1">
        <w:r w:rsidRPr="00F42359">
          <w:rPr>
            <w:rFonts w:eastAsia="Calibri" w:cs="Arial"/>
            <w:color w:val="0000FF"/>
            <w:lang w:eastAsia="en-US"/>
          </w:rPr>
          <w:t>74</w:t>
        </w:r>
      </w:hyperlink>
      <w:r w:rsidRPr="00F42359">
        <w:rPr>
          <w:rFonts w:eastAsia="Calibri" w:cs="Arial"/>
          <w:lang w:eastAsia="en-US"/>
        </w:rPr>
        <w:t xml:space="preserve">, </w:t>
      </w:r>
      <w:r w:rsidRPr="00F42359">
        <w:rPr>
          <w:rFonts w:eastAsia="Calibri" w:cs="Arial"/>
          <w:color w:val="0000FF"/>
          <w:lang w:eastAsia="en-US"/>
        </w:rPr>
        <w:t>от 27.11.2015 №</w:t>
      </w:r>
      <w:hyperlink r:id="rId9" w:tgtFrame="_self" w:history="1">
        <w:r w:rsidRPr="00F42359">
          <w:rPr>
            <w:rFonts w:eastAsia="Calibri" w:cs="Arial"/>
            <w:color w:val="0000FF"/>
            <w:lang w:eastAsia="en-US"/>
          </w:rPr>
          <w:t>97</w:t>
        </w:r>
      </w:hyperlink>
      <w:r w:rsidRPr="00F42359">
        <w:rPr>
          <w:rFonts w:eastAsia="Calibri" w:cs="Arial"/>
          <w:lang w:eastAsia="en-US"/>
        </w:rPr>
        <w:t>, от 08.06.2016 №</w:t>
      </w:r>
      <w:hyperlink r:id="rId10" w:tgtFrame="_self" w:history="1">
        <w:r w:rsidRPr="00F42359">
          <w:rPr>
            <w:rFonts w:eastAsia="Calibri" w:cs="Arial"/>
            <w:color w:val="0000FF"/>
            <w:lang w:eastAsia="en-US"/>
          </w:rPr>
          <w:t>47</w:t>
        </w:r>
      </w:hyperlink>
      <w:r w:rsidRPr="00F42359">
        <w:rPr>
          <w:rFonts w:eastAsia="Calibri" w:cs="Arial"/>
          <w:lang w:eastAsia="en-US"/>
        </w:rPr>
        <w:t xml:space="preserve">, </w:t>
      </w:r>
      <w:r w:rsidRPr="00F42359">
        <w:rPr>
          <w:rFonts w:eastAsia="Calibri" w:cs="Arial"/>
          <w:bCs/>
          <w:color w:val="0000FF"/>
          <w:kern w:val="28"/>
          <w:lang w:eastAsia="en-US"/>
        </w:rPr>
        <w:t xml:space="preserve">от 14.04.2017 №68, от 18.05.2017 №80, </w:t>
      </w:r>
      <w:hyperlink r:id="rId11" w:tgtFrame="_self" w:history="1">
        <w:r w:rsidRPr="00F42359">
          <w:rPr>
            <w:rFonts w:eastAsia="Calibri" w:cs="Arial"/>
            <w:bCs/>
            <w:color w:val="0000FF"/>
            <w:kern w:val="28"/>
            <w:lang w:eastAsia="en-US"/>
          </w:rPr>
          <w:t>от 13.07.2017 №113</w:t>
        </w:r>
      </w:hyperlink>
      <w:r w:rsidRPr="00F42359">
        <w:rPr>
          <w:rFonts w:eastAsia="Calibri" w:cs="Arial"/>
          <w:lang w:eastAsia="en-US"/>
        </w:rPr>
        <w:t xml:space="preserve">, </w:t>
      </w:r>
      <w:hyperlink r:id="rId12" w:tgtFrame="_self" w:history="1">
        <w:r w:rsidRPr="00F42359">
          <w:rPr>
            <w:rFonts w:eastAsia="Calibri" w:cs="Arial"/>
            <w:color w:val="0000FF"/>
            <w:lang w:eastAsia="en-US"/>
          </w:rPr>
          <w:t>от 26.02.2018 №7</w:t>
        </w:r>
      </w:hyperlink>
      <w:r w:rsidRPr="00F42359">
        <w:rPr>
          <w:rFonts w:eastAsia="Calibri" w:cs="Arial"/>
          <w:lang w:eastAsia="en-US"/>
        </w:rPr>
        <w:t xml:space="preserve">, </w:t>
      </w:r>
      <w:hyperlink r:id="rId13" w:tgtFrame="_self" w:history="1">
        <w:r w:rsidRPr="00F42359">
          <w:rPr>
            <w:rFonts w:eastAsia="Calibri" w:cs="Arial"/>
            <w:color w:val="0000FF"/>
            <w:lang w:eastAsia="en-US"/>
          </w:rPr>
          <w:t>от 11.04.2018 №11</w:t>
        </w:r>
      </w:hyperlink>
      <w:r w:rsidRPr="00F42359">
        <w:rPr>
          <w:rFonts w:eastAsia="Calibri" w:cs="Arial"/>
          <w:lang w:eastAsia="en-US"/>
        </w:rPr>
        <w:t>)</w:t>
      </w:r>
      <w:r w:rsidRPr="00F42359">
        <w:rPr>
          <w:rFonts w:eastAsia="Calibri" w:cs="Arial"/>
          <w:bCs/>
          <w:lang w:eastAsia="en-US"/>
        </w:rPr>
        <w:t xml:space="preserve"> (далее - приказ).</w:t>
      </w:r>
    </w:p>
    <w:p w:rsidR="00F42359" w:rsidRPr="00F42359" w:rsidRDefault="00F42359" w:rsidP="00F42359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  <w:r w:rsidRPr="00F42359">
        <w:rPr>
          <w:rFonts w:eastAsia="Calibri" w:cs="Arial"/>
          <w:bCs/>
          <w:lang w:eastAsia="en-US"/>
        </w:rPr>
        <w:t xml:space="preserve">Поводом для проведения правовой экспертизы приказа послужило внесение в него изменений </w:t>
      </w:r>
      <w:hyperlink r:id="rId14" w:tgtFrame="Logical" w:history="1">
        <w:r w:rsidRPr="00F42359">
          <w:rPr>
            <w:rStyle w:val="a5"/>
            <w:rFonts w:eastAsia="Calibri" w:cs="Arial"/>
            <w:bCs/>
            <w:lang w:eastAsia="en-US"/>
          </w:rPr>
          <w:t>приказами Государственной инспекции строительного и жилищного надзора Ненецкого автономного округа</w:t>
        </w:r>
      </w:hyperlink>
      <w:r w:rsidRPr="00F42359">
        <w:rPr>
          <w:rFonts w:eastAsia="Calibri" w:cs="Arial"/>
          <w:bCs/>
          <w:lang w:eastAsia="en-US"/>
        </w:rPr>
        <w:t xml:space="preserve"> </w:t>
      </w:r>
      <w:hyperlink r:id="rId15" w:tgtFrame="_self" w:history="1">
        <w:r w:rsidRPr="00F42359">
          <w:rPr>
            <w:rFonts w:eastAsia="Calibri" w:cs="Arial"/>
            <w:color w:val="0000FF"/>
            <w:lang w:eastAsia="en-US"/>
          </w:rPr>
          <w:t>от 26.02.2018 №7</w:t>
        </w:r>
      </w:hyperlink>
      <w:r w:rsidRPr="00F42359">
        <w:rPr>
          <w:rFonts w:eastAsia="Calibri" w:cs="Arial"/>
          <w:bCs/>
          <w:lang w:eastAsia="en-US"/>
        </w:rPr>
        <w:t xml:space="preserve"> «О внесении изменений в Административный регламент исполнения государственной функции по осуществлению лицензионного контроля предпринимательской деятельности по управлению многоквартирными домами на территории Ненецкого автономного округа»,</w:t>
      </w:r>
      <w:r w:rsidRPr="00F42359">
        <w:rPr>
          <w:rFonts w:eastAsia="Calibri" w:cs="Arial"/>
          <w:lang w:eastAsia="en-US"/>
        </w:rPr>
        <w:t xml:space="preserve"> </w:t>
      </w:r>
      <w:hyperlink r:id="rId16" w:tgtFrame="_self" w:history="1">
        <w:r w:rsidRPr="00F42359">
          <w:rPr>
            <w:rFonts w:eastAsia="Calibri" w:cs="Arial"/>
            <w:color w:val="0000FF"/>
            <w:lang w:eastAsia="en-US"/>
          </w:rPr>
          <w:t>от 11.04.2018 №11</w:t>
        </w:r>
      </w:hyperlink>
      <w:r w:rsidRPr="00F42359">
        <w:rPr>
          <w:rFonts w:eastAsia="Calibri" w:cs="Arial"/>
          <w:lang w:eastAsia="en-US"/>
        </w:rPr>
        <w:t xml:space="preserve"> «О внесении изменений в Административный регламент исполнения государственной функции по осуществлению лицензионного контроля предпринимательской деятельности по управлению многоквартирными домами на территории Ненецкого автономного округа»</w:t>
      </w:r>
      <w:r w:rsidRPr="00F42359">
        <w:rPr>
          <w:rFonts w:eastAsia="Calibri" w:cs="Arial"/>
          <w:bCs/>
          <w:lang w:eastAsia="en-US"/>
        </w:rPr>
        <w:t>.</w:t>
      </w:r>
    </w:p>
    <w:p w:rsidR="00F42359" w:rsidRPr="00F42359" w:rsidRDefault="00F42359" w:rsidP="00F42359">
      <w:pPr>
        <w:widowControl w:val="0"/>
        <w:spacing w:line="360" w:lineRule="exact"/>
        <w:ind w:firstLine="709"/>
        <w:rPr>
          <w:rFonts w:eastAsia="Calibri" w:cs="Arial"/>
          <w:lang w:eastAsia="en-US"/>
        </w:rPr>
      </w:pPr>
      <w:r w:rsidRPr="00F42359">
        <w:rPr>
          <w:rFonts w:eastAsia="Calibri" w:cs="Arial"/>
          <w:lang w:eastAsia="en-US"/>
        </w:rPr>
        <w:t>Форма и текст приказа соответствуют правилам юридической техники.</w:t>
      </w:r>
    </w:p>
    <w:p w:rsidR="00F42359" w:rsidRPr="00F42359" w:rsidRDefault="00F42359" w:rsidP="00F42359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  <w:r w:rsidRPr="00F42359">
        <w:rPr>
          <w:rFonts w:eastAsia="Calibri" w:cs="Arial"/>
          <w:bCs/>
          <w:lang w:eastAsia="en-US"/>
        </w:rPr>
        <w:t>По результатам проведения антикоррупционной экспертизы в соответствии                  с частью 3 статьи 3 Федерального закона от 17.07.2009 №</w:t>
      </w:r>
      <w:hyperlink r:id="rId17" w:tgtFrame="_self" w:history="1">
        <w:r w:rsidRPr="00F42359">
          <w:rPr>
            <w:rFonts w:eastAsia="Calibri" w:cs="Arial"/>
            <w:bCs/>
            <w:color w:val="0000FF"/>
            <w:lang w:eastAsia="en-US"/>
          </w:rPr>
          <w:t>172-ФЗ</w:t>
        </w:r>
      </w:hyperlink>
      <w:r w:rsidRPr="00F42359">
        <w:rPr>
          <w:rFonts w:eastAsia="Calibri" w:cs="Arial"/>
          <w:bCs/>
          <w:lang w:eastAsia="en-US"/>
        </w:rPr>
        <w:t xml:space="preserve">                                         «Об антикоррупционной экспертизе нормативных правовых актов и проектов нормативных правовых актов», статьей 6 Федерального закона от 25.12.2008             №</w:t>
      </w:r>
      <w:hyperlink r:id="rId18" w:tgtFrame="_self" w:history="1">
        <w:r w:rsidRPr="00F42359">
          <w:rPr>
            <w:rFonts w:eastAsia="Calibri" w:cs="Arial"/>
            <w:bCs/>
            <w:color w:val="0000FF"/>
            <w:lang w:eastAsia="en-US"/>
          </w:rPr>
          <w:t>273-ФЗ</w:t>
        </w:r>
      </w:hyperlink>
      <w:r w:rsidRPr="00F42359">
        <w:rPr>
          <w:rFonts w:eastAsia="Calibri" w:cs="Arial"/>
          <w:bCs/>
          <w:lang w:eastAsia="en-US"/>
        </w:rPr>
        <w:t xml:space="preserve">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постановлением Правительства Российской Федерации от 26.02.2010 №</w:t>
      </w:r>
      <w:hyperlink r:id="rId19" w:tgtFrame="_self" w:history="1">
        <w:r w:rsidRPr="00F42359">
          <w:rPr>
            <w:rFonts w:eastAsia="Calibri" w:cs="Arial"/>
            <w:bCs/>
            <w:color w:val="0000FF"/>
            <w:lang w:eastAsia="en-US"/>
          </w:rPr>
          <w:t>96</w:t>
        </w:r>
      </w:hyperlink>
      <w:r w:rsidRPr="00F42359">
        <w:rPr>
          <w:rFonts w:eastAsia="Calibri" w:cs="Arial"/>
          <w:bCs/>
          <w:lang w:eastAsia="en-US"/>
        </w:rPr>
        <w:t>, в приказе выявлен следующий коррупциогенный фактор.</w:t>
      </w:r>
    </w:p>
    <w:p w:rsidR="00F42359" w:rsidRPr="00F42359" w:rsidRDefault="00F42359" w:rsidP="00F42359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  <w:r w:rsidRPr="00F42359">
        <w:rPr>
          <w:rFonts w:eastAsia="Calibri" w:cs="Arial"/>
          <w:bCs/>
          <w:lang w:eastAsia="en-US"/>
        </w:rPr>
        <w:t>Приказом утвержден Административный регламент исполнения государственной функции по осуществлению лицензионного контроля предпринимательской деятельности по управлению многоквартирными домами на территории Ненецкого автономного округа (далее - Административный регламент, государственная функция).</w:t>
      </w:r>
    </w:p>
    <w:p w:rsidR="00F42359" w:rsidRPr="00F42359" w:rsidRDefault="00F42359" w:rsidP="00F42359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  <w:r w:rsidRPr="00F42359">
        <w:rPr>
          <w:rFonts w:eastAsia="Calibri" w:cs="Arial"/>
          <w:bCs/>
          <w:lang w:eastAsia="en-US"/>
        </w:rPr>
        <w:t>Пунктом 16 Административного регламента определены результаты исполнения государственной функции.</w:t>
      </w:r>
    </w:p>
    <w:p w:rsidR="00F42359" w:rsidRPr="00F42359" w:rsidRDefault="00F42359" w:rsidP="00F42359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  <w:r w:rsidRPr="00F42359">
        <w:rPr>
          <w:rFonts w:eastAsia="Calibri" w:cs="Arial"/>
          <w:bCs/>
          <w:lang w:eastAsia="en-US"/>
        </w:rPr>
        <w:t>Так, согласно подпункту «а» подпункта 2 пункта 16</w:t>
      </w:r>
      <w:r w:rsidRPr="00F42359">
        <w:rPr>
          <w:rFonts w:eastAsia="Calibri" w:cs="Arial"/>
          <w:lang w:eastAsia="en-US"/>
        </w:rPr>
        <w:t xml:space="preserve"> </w:t>
      </w:r>
      <w:r w:rsidRPr="00F42359">
        <w:rPr>
          <w:rFonts w:eastAsia="Calibri" w:cs="Arial"/>
          <w:bCs/>
          <w:lang w:eastAsia="en-US"/>
        </w:rPr>
        <w:t>Административного регламента результатом исполнения государственной функции является, в том числе, выдача лицензиату предписания об устранении нарушений лицензионных требований.</w:t>
      </w:r>
    </w:p>
    <w:p w:rsidR="00F42359" w:rsidRPr="00F42359" w:rsidRDefault="00F42359" w:rsidP="00F42359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  <w:r w:rsidRPr="00F42359">
        <w:rPr>
          <w:rFonts w:eastAsia="Calibri" w:cs="Arial"/>
          <w:bCs/>
          <w:lang w:eastAsia="en-US"/>
        </w:rPr>
        <w:lastRenderedPageBreak/>
        <w:t>Пункт 81.1 Административного регламента предусматривает требования, предъявляемые к содержанию предписания об устранении нарушений.</w:t>
      </w:r>
    </w:p>
    <w:p w:rsidR="00F42359" w:rsidRPr="00F42359" w:rsidRDefault="00F42359" w:rsidP="00F42359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  <w:r w:rsidRPr="00F42359">
        <w:rPr>
          <w:rFonts w:eastAsia="Calibri" w:cs="Arial"/>
          <w:bCs/>
          <w:lang w:eastAsia="en-US"/>
        </w:rPr>
        <w:t xml:space="preserve">На основании подпункта 4 пункта 81.1 Административного регламента предписание должно содержать, в том числе, </w:t>
      </w:r>
      <w:r w:rsidRPr="00F42359">
        <w:rPr>
          <w:rFonts w:eastAsia="Calibri" w:cs="Arial"/>
          <w:bCs/>
          <w:u w:val="single"/>
          <w:lang w:eastAsia="en-US"/>
        </w:rPr>
        <w:t>разумные</w:t>
      </w:r>
      <w:r w:rsidRPr="00F42359">
        <w:rPr>
          <w:rFonts w:eastAsia="Calibri" w:cs="Arial"/>
          <w:bCs/>
          <w:lang w:eastAsia="en-US"/>
        </w:rPr>
        <w:t xml:space="preserve"> сроки исполнения предписанных мероприятий.</w:t>
      </w:r>
    </w:p>
    <w:p w:rsidR="00F42359" w:rsidRPr="00F42359" w:rsidRDefault="00F42359" w:rsidP="00F42359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  <w:r w:rsidRPr="00F42359">
        <w:rPr>
          <w:rFonts w:eastAsia="Calibri" w:cs="Arial"/>
          <w:bCs/>
          <w:lang w:eastAsia="en-US"/>
        </w:rPr>
        <w:t>Вместе с тем понятие «разумные сроки» относится к категории оценочного характера.</w:t>
      </w:r>
    </w:p>
    <w:p w:rsidR="00F42359" w:rsidRPr="00F42359" w:rsidRDefault="00F42359" w:rsidP="00F42359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  <w:r w:rsidRPr="00F42359">
        <w:rPr>
          <w:rFonts w:eastAsia="Calibri" w:cs="Arial"/>
          <w:lang w:eastAsia="en-US"/>
        </w:rPr>
        <w:t>Согласно подпункту «в» пункта 4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</w:t>
      </w:r>
      <w:hyperlink r:id="rId20" w:tgtFrame="_self" w:history="1">
        <w:r w:rsidRPr="00F42359">
          <w:rPr>
            <w:rFonts w:eastAsia="Calibri" w:cs="Arial"/>
            <w:color w:val="0000FF"/>
            <w:lang w:eastAsia="en-US"/>
          </w:rPr>
          <w:t>96</w:t>
        </w:r>
      </w:hyperlink>
      <w:r w:rsidRPr="00F42359">
        <w:rPr>
          <w:rFonts w:eastAsia="Calibri" w:cs="Arial"/>
          <w:lang w:eastAsia="en-US"/>
        </w:rPr>
        <w:t>, коррупциогенным фактором, содержащим неопределенные, трудновыполнимые и (или) обременительные требования к гражданам и организациям, является юридико-лингвистическая неопределенность - употребление неустоявшихся, двусмысленных терминов и категорий оценочного характера.</w:t>
      </w:r>
    </w:p>
    <w:p w:rsidR="00F42359" w:rsidRPr="00F42359" w:rsidRDefault="00F42359" w:rsidP="00F42359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  <w:r w:rsidRPr="00F42359">
        <w:rPr>
          <w:rFonts w:eastAsia="Calibri" w:cs="Arial"/>
          <w:bCs/>
          <w:lang w:eastAsia="en-US"/>
        </w:rPr>
        <w:t>На основании вышеизложенного подпункт 4 пункта 81.1 Административного регламента содержит коррупциогенный фактор и в процессе правоприменения может служить основанием для коррупционных проявлений со стороны должностных лиц.</w:t>
      </w:r>
    </w:p>
    <w:p w:rsidR="00F42359" w:rsidRPr="00F42359" w:rsidRDefault="00F42359" w:rsidP="00F42359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  <w:r w:rsidRPr="00F42359">
        <w:rPr>
          <w:rFonts w:eastAsia="Calibri" w:cs="Arial"/>
          <w:bCs/>
          <w:lang w:eastAsia="en-US"/>
        </w:rPr>
        <w:t xml:space="preserve">Приказ не содержит правовых норм, не соответствующих </w:t>
      </w:r>
      <w:hyperlink r:id="rId21" w:tgtFrame="_self" w:history="1">
        <w:r w:rsidRPr="00F42359">
          <w:rPr>
            <w:rFonts w:eastAsia="Calibri" w:cs="Arial"/>
            <w:bCs/>
            <w:color w:val="0000FF"/>
            <w:lang w:eastAsia="en-US"/>
          </w:rPr>
          <w:t>Конституции</w:t>
        </w:r>
      </w:hyperlink>
      <w:r w:rsidRPr="00F42359">
        <w:rPr>
          <w:rFonts w:eastAsia="Calibri" w:cs="Arial"/>
          <w:bCs/>
          <w:lang w:eastAsia="en-US"/>
        </w:rPr>
        <w:t xml:space="preserve"> Российской Федерации и федеральному законодательству.</w:t>
      </w:r>
    </w:p>
    <w:p w:rsidR="00F42359" w:rsidRPr="00F42359" w:rsidRDefault="00F42359" w:rsidP="00F42359">
      <w:pPr>
        <w:widowControl w:val="0"/>
        <w:spacing w:line="360" w:lineRule="exact"/>
        <w:ind w:firstLine="709"/>
        <w:rPr>
          <w:rFonts w:cs="Arial"/>
          <w:bCs/>
        </w:rPr>
      </w:pPr>
      <w:r w:rsidRPr="00F42359">
        <w:rPr>
          <w:rFonts w:cs="Arial"/>
          <w:bCs/>
        </w:rPr>
        <w:t xml:space="preserve">Таким образом, Управление Министерства юстиции Российской Федерации по Архангельской области и Ненецкому автономному округу делает вывод о соответствии </w:t>
      </w:r>
      <w:r w:rsidRPr="00F42359">
        <w:rPr>
          <w:rFonts w:eastAsia="Calibri" w:cs="Arial"/>
          <w:lang w:eastAsia="en-US"/>
        </w:rPr>
        <w:t xml:space="preserve">приказа </w:t>
      </w:r>
      <w:r w:rsidRPr="00F42359">
        <w:rPr>
          <w:rFonts w:eastAsia="Calibri" w:cs="Arial"/>
          <w:bCs/>
          <w:color w:val="000000"/>
          <w:lang w:eastAsia="en-US"/>
        </w:rPr>
        <w:t>Государственной инспекции строительного и жилищного надзора Ненецкого автономного округа от 09.04.2015 №</w:t>
      </w:r>
      <w:hyperlink r:id="rId22" w:tgtFrame="_self" w:history="1">
        <w:r w:rsidRPr="00F42359">
          <w:rPr>
            <w:rFonts w:eastAsia="Calibri" w:cs="Arial"/>
            <w:bCs/>
            <w:color w:val="0000FF"/>
            <w:lang w:eastAsia="en-US"/>
          </w:rPr>
          <w:t>32</w:t>
        </w:r>
      </w:hyperlink>
      <w:r w:rsidRPr="00F42359">
        <w:rPr>
          <w:rFonts w:eastAsia="Calibri" w:cs="Arial"/>
          <w:bCs/>
          <w:color w:val="000000"/>
          <w:lang w:eastAsia="en-US"/>
        </w:rPr>
        <w:t xml:space="preserve"> «Об утверждении административного регламента исполнения государственной функции по осуществлению лицензионного контроля предпринимательской деятельности по управлению многоквартирными домами на территории Ненецкого автономного округа»</w:t>
      </w:r>
      <w:r w:rsidRPr="00F42359">
        <w:rPr>
          <w:rFonts w:eastAsia="Calibri" w:cs="Arial"/>
          <w:lang w:eastAsia="en-US"/>
        </w:rPr>
        <w:t xml:space="preserve"> </w:t>
      </w:r>
      <w:r w:rsidRPr="00F42359">
        <w:rPr>
          <w:rFonts w:eastAsia="Calibri" w:cs="Arial"/>
          <w:bCs/>
          <w:color w:val="000000"/>
          <w:lang w:eastAsia="en-US"/>
        </w:rPr>
        <w:t xml:space="preserve">(в редакции приказов Государственной инспекции строительного и жилищного надзора Ненецкого автономного округа </w:t>
      </w:r>
      <w:r w:rsidRPr="00F42359">
        <w:rPr>
          <w:rFonts w:eastAsia="Calibri" w:cs="Arial"/>
          <w:lang w:eastAsia="en-US"/>
        </w:rPr>
        <w:t>от 05.05.2015 №</w:t>
      </w:r>
      <w:hyperlink r:id="rId23" w:tgtFrame="_self" w:history="1">
        <w:r w:rsidRPr="00F42359">
          <w:rPr>
            <w:rFonts w:eastAsia="Calibri" w:cs="Arial"/>
            <w:color w:val="0000FF"/>
            <w:lang w:eastAsia="en-US"/>
          </w:rPr>
          <w:t>53</w:t>
        </w:r>
      </w:hyperlink>
      <w:r w:rsidRPr="00F42359">
        <w:rPr>
          <w:rFonts w:eastAsia="Calibri" w:cs="Arial"/>
          <w:lang w:eastAsia="en-US"/>
        </w:rPr>
        <w:t xml:space="preserve">, </w:t>
      </w:r>
      <w:r w:rsidRPr="00F42359">
        <w:rPr>
          <w:rFonts w:eastAsia="Calibri" w:cs="Arial"/>
          <w:color w:val="000000"/>
          <w:lang w:eastAsia="en-US"/>
        </w:rPr>
        <w:t>от 11.08.2015 №</w:t>
      </w:r>
      <w:hyperlink r:id="rId24" w:tgtFrame="_self" w:history="1">
        <w:r w:rsidRPr="00F42359">
          <w:rPr>
            <w:rFonts w:eastAsia="Calibri" w:cs="Arial"/>
            <w:color w:val="0000FF"/>
            <w:lang w:eastAsia="en-US"/>
          </w:rPr>
          <w:t>74</w:t>
        </w:r>
      </w:hyperlink>
      <w:r w:rsidRPr="00F42359">
        <w:rPr>
          <w:rFonts w:eastAsia="Calibri" w:cs="Arial"/>
          <w:lang w:eastAsia="en-US"/>
        </w:rPr>
        <w:t xml:space="preserve">, </w:t>
      </w:r>
      <w:r w:rsidRPr="00F42359">
        <w:rPr>
          <w:rFonts w:eastAsia="Calibri" w:cs="Arial"/>
          <w:color w:val="0000FF"/>
          <w:lang w:eastAsia="en-US"/>
        </w:rPr>
        <w:t>от 27.11.2015 №</w:t>
      </w:r>
      <w:hyperlink r:id="rId25" w:tgtFrame="_self" w:history="1">
        <w:r w:rsidRPr="00F42359">
          <w:rPr>
            <w:rFonts w:eastAsia="Calibri" w:cs="Arial"/>
            <w:color w:val="0000FF"/>
            <w:lang w:eastAsia="en-US"/>
          </w:rPr>
          <w:t>97</w:t>
        </w:r>
      </w:hyperlink>
      <w:r w:rsidRPr="00F42359">
        <w:rPr>
          <w:rFonts w:eastAsia="Calibri" w:cs="Arial"/>
          <w:lang w:eastAsia="en-US"/>
        </w:rPr>
        <w:t>, от 08.06.2016 №</w:t>
      </w:r>
      <w:hyperlink r:id="rId26" w:tgtFrame="_self" w:history="1">
        <w:r w:rsidRPr="00F42359">
          <w:rPr>
            <w:rFonts w:eastAsia="Calibri" w:cs="Arial"/>
            <w:color w:val="0000FF"/>
            <w:lang w:eastAsia="en-US"/>
          </w:rPr>
          <w:t>47</w:t>
        </w:r>
      </w:hyperlink>
      <w:r w:rsidRPr="00F42359">
        <w:rPr>
          <w:rFonts w:eastAsia="Calibri" w:cs="Arial"/>
          <w:lang w:eastAsia="en-US"/>
        </w:rPr>
        <w:t xml:space="preserve">, </w:t>
      </w:r>
      <w:r w:rsidRPr="00F42359">
        <w:rPr>
          <w:rFonts w:eastAsia="Calibri" w:cs="Arial"/>
          <w:bCs/>
          <w:color w:val="0000FF"/>
          <w:kern w:val="28"/>
          <w:lang w:eastAsia="en-US"/>
        </w:rPr>
        <w:t xml:space="preserve">от 14.04.2017 №68, от 18.05.2017 №80, </w:t>
      </w:r>
      <w:hyperlink r:id="rId27" w:tgtFrame="_self" w:history="1">
        <w:r w:rsidRPr="00F42359">
          <w:rPr>
            <w:rFonts w:eastAsia="Calibri" w:cs="Arial"/>
            <w:bCs/>
            <w:color w:val="0000FF"/>
            <w:kern w:val="28"/>
            <w:lang w:eastAsia="en-US"/>
          </w:rPr>
          <w:t>от 13.07.2017 №113</w:t>
        </w:r>
      </w:hyperlink>
      <w:r w:rsidRPr="00F42359">
        <w:rPr>
          <w:rFonts w:eastAsia="Calibri" w:cs="Arial"/>
          <w:lang w:eastAsia="en-US"/>
        </w:rPr>
        <w:t xml:space="preserve">, </w:t>
      </w:r>
      <w:hyperlink r:id="rId28" w:tgtFrame="_self" w:history="1">
        <w:r w:rsidRPr="00F42359">
          <w:rPr>
            <w:rFonts w:eastAsia="Calibri" w:cs="Arial"/>
            <w:color w:val="0000FF"/>
            <w:lang w:eastAsia="en-US"/>
          </w:rPr>
          <w:t>от 26.02.2018 №7</w:t>
        </w:r>
      </w:hyperlink>
      <w:r w:rsidRPr="00F42359">
        <w:rPr>
          <w:rFonts w:eastAsia="Calibri" w:cs="Arial"/>
          <w:lang w:eastAsia="en-US"/>
        </w:rPr>
        <w:t xml:space="preserve">, </w:t>
      </w:r>
      <w:hyperlink r:id="rId29" w:tgtFrame="_self" w:history="1">
        <w:r w:rsidRPr="00F42359">
          <w:rPr>
            <w:rFonts w:eastAsia="Calibri" w:cs="Arial"/>
            <w:color w:val="0000FF"/>
            <w:lang w:eastAsia="en-US"/>
          </w:rPr>
          <w:t>от 11.04.2018 №11</w:t>
        </w:r>
      </w:hyperlink>
      <w:r w:rsidRPr="00F42359">
        <w:rPr>
          <w:rFonts w:eastAsia="Calibri" w:cs="Arial"/>
          <w:lang w:eastAsia="en-US"/>
        </w:rPr>
        <w:t>)</w:t>
      </w:r>
      <w:r w:rsidRPr="00F42359">
        <w:rPr>
          <w:rFonts w:eastAsia="Calibri" w:cs="Arial"/>
          <w:bCs/>
          <w:lang w:eastAsia="en-US"/>
        </w:rPr>
        <w:t xml:space="preserve"> </w:t>
      </w:r>
      <w:hyperlink r:id="rId30" w:tgtFrame="_self" w:history="1">
        <w:r w:rsidRPr="00F42359">
          <w:rPr>
            <w:rFonts w:cs="Arial"/>
            <w:bCs/>
            <w:color w:val="0000FF"/>
          </w:rPr>
          <w:t>Конституции</w:t>
        </w:r>
      </w:hyperlink>
      <w:r w:rsidRPr="00F42359">
        <w:rPr>
          <w:rFonts w:cs="Arial"/>
          <w:bCs/>
        </w:rPr>
        <w:t xml:space="preserve"> Российской Федерации и федеральному законодательству.</w:t>
      </w:r>
    </w:p>
    <w:p w:rsidR="00F42359" w:rsidRPr="00F42359" w:rsidRDefault="00F42359" w:rsidP="00F42359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  <w:r w:rsidRPr="00F42359">
        <w:rPr>
          <w:rFonts w:eastAsia="Calibri" w:cs="Arial"/>
          <w:bCs/>
          <w:lang w:eastAsia="en-US"/>
        </w:rPr>
        <w:t>В целях устранения выявленного коррупциогенного фактора Управление Министерства юстиции Российской Федерации по Архангельской области и Ненецкому автономному округу предлагает в подпункте 4 пункта 81.1 Административного регламента предусмотреть, что предписание должно содержать сроки исполнения предписанных мероприятий, исходя из обстоятельств выявленных нарушений лицензионных требований.</w:t>
      </w:r>
    </w:p>
    <w:p w:rsidR="00F42359" w:rsidRPr="00F42359" w:rsidRDefault="00F42359" w:rsidP="00F42359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  <w:r w:rsidRPr="00F42359">
        <w:rPr>
          <w:rFonts w:eastAsia="Calibri" w:cs="Arial"/>
          <w:bCs/>
          <w:lang w:eastAsia="en-US"/>
        </w:rPr>
        <w:t xml:space="preserve">Прошу сообщить о результатах рассмотрения настоящего экспертного </w:t>
      </w:r>
      <w:r w:rsidRPr="00F42359">
        <w:rPr>
          <w:rFonts w:eastAsia="Calibri" w:cs="Arial"/>
          <w:bCs/>
          <w:lang w:eastAsia="en-US"/>
        </w:rPr>
        <w:lastRenderedPageBreak/>
        <w:t>заключения.</w:t>
      </w:r>
    </w:p>
    <w:p w:rsidR="00F42359" w:rsidRPr="00F42359" w:rsidRDefault="00F42359" w:rsidP="00F42359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</w:p>
    <w:p w:rsidR="00F42359" w:rsidRPr="00F42359" w:rsidRDefault="00F42359" w:rsidP="00F42359">
      <w:pPr>
        <w:widowControl w:val="0"/>
        <w:ind w:firstLine="0"/>
        <w:jc w:val="left"/>
        <w:rPr>
          <w:rFonts w:eastAsia="Calibri" w:cs="Arial"/>
          <w:lang w:eastAsia="en-US"/>
        </w:rPr>
      </w:pPr>
    </w:p>
    <w:p w:rsidR="00F42359" w:rsidRPr="00F42359" w:rsidRDefault="00F42359" w:rsidP="00F42359">
      <w:pPr>
        <w:widowControl w:val="0"/>
        <w:ind w:firstLine="0"/>
        <w:jc w:val="left"/>
        <w:rPr>
          <w:rFonts w:eastAsia="Calibri" w:cs="Arial"/>
          <w:lang w:eastAsia="en-US"/>
        </w:rPr>
      </w:pPr>
    </w:p>
    <w:p w:rsidR="00F42359" w:rsidRDefault="00F42359" w:rsidP="00F42359">
      <w:pPr>
        <w:widowControl w:val="0"/>
        <w:spacing w:line="360" w:lineRule="exact"/>
        <w:ind w:firstLine="0"/>
        <w:jc w:val="right"/>
        <w:rPr>
          <w:rFonts w:cs="Arial"/>
        </w:rPr>
      </w:pPr>
      <w:r w:rsidRPr="00F42359">
        <w:rPr>
          <w:rFonts w:cs="Arial"/>
        </w:rPr>
        <w:t xml:space="preserve">Начальник </w:t>
      </w:r>
    </w:p>
    <w:p w:rsidR="00F42359" w:rsidRPr="00F42359" w:rsidRDefault="00F42359" w:rsidP="00F42359">
      <w:pPr>
        <w:widowControl w:val="0"/>
        <w:spacing w:line="360" w:lineRule="exact"/>
        <w:ind w:firstLine="0"/>
        <w:jc w:val="right"/>
        <w:rPr>
          <w:rFonts w:eastAsia="Calibri" w:cs="Arial"/>
          <w:lang w:eastAsia="en-US"/>
        </w:rPr>
      </w:pPr>
      <w:r w:rsidRPr="00F42359">
        <w:rPr>
          <w:rFonts w:cs="Arial"/>
        </w:rPr>
        <w:t>С.А. Михайловский</w:t>
      </w:r>
      <w:bookmarkStart w:id="0" w:name="_GoBack"/>
      <w:bookmarkEnd w:id="0"/>
    </w:p>
    <w:sectPr w:rsidR="00F42359" w:rsidRPr="00F42359" w:rsidSect="00CA7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04D5"/>
    <w:rsid w:val="000D4BDE"/>
    <w:rsid w:val="000F2FE7"/>
    <w:rsid w:val="0013204F"/>
    <w:rsid w:val="0032284B"/>
    <w:rsid w:val="005017E6"/>
    <w:rsid w:val="005C04D5"/>
    <w:rsid w:val="005C54DA"/>
    <w:rsid w:val="00704D15"/>
    <w:rsid w:val="0090615B"/>
    <w:rsid w:val="00927111"/>
    <w:rsid w:val="009673EF"/>
    <w:rsid w:val="00977B5E"/>
    <w:rsid w:val="009E1D22"/>
    <w:rsid w:val="00A53073"/>
    <w:rsid w:val="00A6141B"/>
    <w:rsid w:val="00AF3FE9"/>
    <w:rsid w:val="00B35D16"/>
    <w:rsid w:val="00BC0051"/>
    <w:rsid w:val="00C11416"/>
    <w:rsid w:val="00C33F8C"/>
    <w:rsid w:val="00CA79B2"/>
    <w:rsid w:val="00CB3B8E"/>
    <w:rsid w:val="00CE29D4"/>
    <w:rsid w:val="00E43647"/>
    <w:rsid w:val="00E84383"/>
    <w:rsid w:val="00F235E8"/>
    <w:rsid w:val="00F42359"/>
    <w:rsid w:val="00FF2C42"/>
    <w:rsid w:val="00FF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F42359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F42359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F42359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F42359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F42359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F42359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F42359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basedOn w:val="a0"/>
    <w:link w:val="1"/>
    <w:rsid w:val="00F4235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F42359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basedOn w:val="a0"/>
    <w:link w:val="3"/>
    <w:rsid w:val="00F42359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rsid w:val="00F42359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F42359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F42359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basedOn w:val="a0"/>
    <w:link w:val="a3"/>
    <w:semiHidden/>
    <w:rsid w:val="00F42359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F4235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F42359"/>
    <w:rPr>
      <w:color w:val="0000FF"/>
      <w:u w:val="none"/>
    </w:rPr>
  </w:style>
  <w:style w:type="paragraph" w:customStyle="1" w:styleId="Application">
    <w:name w:val="Application!Приложение"/>
    <w:rsid w:val="00F42359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F42359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F42359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F42359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F4235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9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29.0.17:8081/content/act/c8731f4e-514e-4966-9594-552d6d8fea78.doc" TargetMode="External"/><Relationship Id="rId13" Type="http://schemas.openxmlformats.org/officeDocument/2006/relationships/hyperlink" Target="http://10.29.0.17:8081/content/act/f813bc18-e343-40b3-9701-4fa6f272fc34.doc" TargetMode="External"/><Relationship Id="rId18" Type="http://schemas.openxmlformats.org/officeDocument/2006/relationships/hyperlink" Target="http://vsrv065-app10.ru99-loc.minjust.ru/content/act/9aa48369-618a-4bb4-b4b8-ae15f2b7ebf6.html" TargetMode="External"/><Relationship Id="rId26" Type="http://schemas.openxmlformats.org/officeDocument/2006/relationships/hyperlink" Target="http://10.29.0.17:8081/content/act/f3f2f144-036a-4cb0-8c61-e4f11a11c492.doc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vsrv065-app10.ru99-loc.minjust.ru/content/act/15d4560c-d530-4955-bf7e-f734337ae80b.html" TargetMode="External"/><Relationship Id="rId7" Type="http://schemas.openxmlformats.org/officeDocument/2006/relationships/hyperlink" Target="http://10.29.0.17:8081/content/act/07003b00-1582-41f6-a04e-7f5341922a41.doc" TargetMode="External"/><Relationship Id="rId12" Type="http://schemas.openxmlformats.org/officeDocument/2006/relationships/hyperlink" Target="http://10.29.0.17:8081/content/act/e24e2e5a-995f-42d9-bbc7-1ccb1140a777.doc" TargetMode="External"/><Relationship Id="rId17" Type="http://schemas.openxmlformats.org/officeDocument/2006/relationships/hyperlink" Target="http://vsrv065-app10.ru99-loc.minjust.ru/content/act/91e7be06-9a84-4cff-931d-1df8bc2444aa.html" TargetMode="External"/><Relationship Id="rId25" Type="http://schemas.openxmlformats.org/officeDocument/2006/relationships/hyperlink" Target="http://10.29.0.17:8081/content/act/95eb8e09-4b05-46d3-8a33-288a206a46a9.doc" TargetMode="External"/><Relationship Id="rId2" Type="http://schemas.openxmlformats.org/officeDocument/2006/relationships/styles" Target="styles.xml"/><Relationship Id="rId16" Type="http://schemas.openxmlformats.org/officeDocument/2006/relationships/hyperlink" Target="http://10.29.0.17:8081/content/act/f813bc18-e343-40b3-9701-4fa6f272fc34.doc" TargetMode="External"/><Relationship Id="rId20" Type="http://schemas.openxmlformats.org/officeDocument/2006/relationships/hyperlink" Target="http://vsrv065-app10.ru99-loc.minjust.ru/content/act/07120b89-d89e-494f-8db9-61ba2013cc22.html" TargetMode="External"/><Relationship Id="rId29" Type="http://schemas.openxmlformats.org/officeDocument/2006/relationships/hyperlink" Target="http://10.29.0.17:8081/content/act/f813bc18-e343-40b3-9701-4fa6f272fc34.doc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10.29.0.17:8081/content/act/c38edad5-b5d2-4343-b547-313bc922e9d7.doc" TargetMode="External"/><Relationship Id="rId11" Type="http://schemas.openxmlformats.org/officeDocument/2006/relationships/hyperlink" Target="http://10.29.0.17:8081/content/act/77337c60-8ae5-4a99-97ca-630b42eba869.doc" TargetMode="External"/><Relationship Id="rId24" Type="http://schemas.openxmlformats.org/officeDocument/2006/relationships/hyperlink" Target="http://10.29.0.17:8081/content/act/c8731f4e-514e-4966-9594-552d6d8fea78.doc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vsrv065-app10.ru99-loc.minjust.ru/content/act/a8ca6f19-944a-442f-afbb-7b6cab4e1e09.html" TargetMode="External"/><Relationship Id="rId15" Type="http://schemas.openxmlformats.org/officeDocument/2006/relationships/hyperlink" Target="http://10.29.0.17:8081/content/act/e24e2e5a-995f-42d9-bbc7-1ccb1140a777.doc" TargetMode="External"/><Relationship Id="rId23" Type="http://schemas.openxmlformats.org/officeDocument/2006/relationships/hyperlink" Target="http://10.29.0.17:8081/content/act/07003b00-1582-41f6-a04e-7f5341922a41.doc" TargetMode="External"/><Relationship Id="rId28" Type="http://schemas.openxmlformats.org/officeDocument/2006/relationships/hyperlink" Target="http://10.29.0.17:8081/content/act/e24e2e5a-995f-42d9-bbc7-1ccb1140a777.doc" TargetMode="External"/><Relationship Id="rId10" Type="http://schemas.openxmlformats.org/officeDocument/2006/relationships/hyperlink" Target="http://10.29.0.17:8081/content/act/f3f2f144-036a-4cb0-8c61-e4f11a11c492.doc" TargetMode="External"/><Relationship Id="rId19" Type="http://schemas.openxmlformats.org/officeDocument/2006/relationships/hyperlink" Target="http://vsrv065-app10.ru99-loc.minjust.ru/content/act/07120b89-d89e-494f-8db9-61ba2013cc22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0.29.0.17:8081/content/act/95eb8e09-4b05-46d3-8a33-288a206a46a9.doc" TargetMode="External"/><Relationship Id="rId14" Type="http://schemas.openxmlformats.org/officeDocument/2006/relationships/hyperlink" Target="http://10.29.0.17:8081/content/act/e24e2e5a-995f-42d9-bbc7-1ccb1140a777.doc" TargetMode="External"/><Relationship Id="rId22" Type="http://schemas.openxmlformats.org/officeDocument/2006/relationships/hyperlink" Target="http://10.29.0.17:8081/content/act/c38edad5-b5d2-4343-b547-313bc922e9d7.doc" TargetMode="External"/><Relationship Id="rId27" Type="http://schemas.openxmlformats.org/officeDocument/2006/relationships/hyperlink" Target="http://10.29.0.17:8081/content/act/77337c60-8ae5-4a99-97ca-630b42eba869.doc" TargetMode="External"/><Relationship Id="rId30" Type="http://schemas.openxmlformats.org/officeDocument/2006/relationships/hyperlink" Target="http://vsrv065-app10.ru99-loc.minjust.ru/content/act/15d4560c-d530-4955-bf7e-f734337ae80b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30.34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82DA74-2D5A-43E7-BF29-642E21761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</TotalTime>
  <Pages>4</Pages>
  <Words>1057</Words>
  <Characters>8400</Characters>
  <Application>Microsoft Office Word</Application>
  <DocSecurity>0</DocSecurity>
  <Lines>186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9417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Еремеев Алексей Николаевич</dc:creator>
  <cp:keywords/>
  <cp:lastModifiedBy>Еремеев Алексей Николаевич</cp:lastModifiedBy>
  <cp:revision>2</cp:revision>
  <dcterms:created xsi:type="dcterms:W3CDTF">2018-04-27T10:39:00Z</dcterms:created>
  <dcterms:modified xsi:type="dcterms:W3CDTF">2018-04-27T10:39:00Z</dcterms:modified>
</cp:coreProperties>
</file>