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33CB" w:rsidRPr="00FB4701" w:rsidRDefault="00EF3C0B" w:rsidP="00FB4701">
      <w:pPr>
        <w:pStyle w:val="afa"/>
        <w:rPr>
          <w:rFonts w:ascii="Arial" w:hAnsi="Arial"/>
          <w:color w:val="auto"/>
          <w:sz w:val="26"/>
          <w:szCs w:val="26"/>
        </w:rPr>
      </w:pPr>
      <w:r w:rsidRPr="00FB4701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A80F1F" w:rsidRPr="00FB4701">
        <w:rPr>
          <w:rFonts w:ascii="Arial" w:hAnsi="Arial"/>
          <w:color w:val="auto"/>
          <w:sz w:val="26"/>
          <w:szCs w:val="26"/>
        </w:rPr>
        <w:t xml:space="preserve"> </w:t>
      </w:r>
      <w:r w:rsidRPr="00FB4701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6133CB" w:rsidRPr="00FB4701" w:rsidRDefault="006133CB" w:rsidP="00FB4701">
      <w:pPr>
        <w:pStyle w:val="afa"/>
        <w:rPr>
          <w:rFonts w:ascii="Arial" w:hAnsi="Arial"/>
          <w:color w:val="auto"/>
          <w:sz w:val="26"/>
          <w:szCs w:val="26"/>
        </w:rPr>
      </w:pPr>
    </w:p>
    <w:p w:rsidR="006133CB" w:rsidRPr="00FB4701" w:rsidRDefault="00EF3C0B" w:rsidP="00FB4701">
      <w:pPr>
        <w:pStyle w:val="afa"/>
        <w:rPr>
          <w:rFonts w:ascii="Arial" w:hAnsi="Arial"/>
          <w:color w:val="auto"/>
          <w:sz w:val="26"/>
          <w:szCs w:val="26"/>
        </w:rPr>
      </w:pPr>
      <w:r w:rsidRPr="00FB4701">
        <w:rPr>
          <w:rFonts w:ascii="Arial" w:hAnsi="Arial"/>
          <w:color w:val="auto"/>
          <w:sz w:val="26"/>
          <w:szCs w:val="26"/>
        </w:rPr>
        <w:t>ПРИКАЗ</w:t>
      </w:r>
    </w:p>
    <w:p w:rsidR="006133CB" w:rsidRPr="00FB4701" w:rsidRDefault="006133CB" w:rsidP="00FB4701">
      <w:pPr>
        <w:pStyle w:val="afa"/>
        <w:rPr>
          <w:rFonts w:ascii="Arial" w:hAnsi="Arial"/>
          <w:color w:val="auto"/>
          <w:sz w:val="26"/>
          <w:szCs w:val="26"/>
        </w:rPr>
      </w:pPr>
    </w:p>
    <w:p w:rsidR="006133CB" w:rsidRPr="00FB4701" w:rsidRDefault="00EF3C0B" w:rsidP="00FB4701">
      <w:pPr>
        <w:jc w:val="center"/>
        <w:rPr>
          <w:b/>
          <w:sz w:val="26"/>
          <w:szCs w:val="26"/>
        </w:rPr>
      </w:pPr>
      <w:r w:rsidRPr="00FB4701">
        <w:rPr>
          <w:b/>
          <w:sz w:val="26"/>
          <w:szCs w:val="26"/>
        </w:rPr>
        <w:t>от  13   мая 2013 года                № 220</w:t>
      </w:r>
    </w:p>
    <w:p w:rsidR="006133CB" w:rsidRPr="00FB4701" w:rsidRDefault="006133CB" w:rsidP="00FB4701">
      <w:pPr>
        <w:jc w:val="center"/>
        <w:rPr>
          <w:b/>
          <w:sz w:val="26"/>
          <w:szCs w:val="26"/>
        </w:rPr>
      </w:pPr>
    </w:p>
    <w:p w:rsidR="006133CB" w:rsidRPr="00FB4701" w:rsidRDefault="00EF3C0B" w:rsidP="00FB4701">
      <w:pPr>
        <w:jc w:val="center"/>
        <w:rPr>
          <w:b/>
          <w:sz w:val="26"/>
          <w:szCs w:val="26"/>
        </w:rPr>
      </w:pPr>
      <w:r w:rsidRPr="00FB4701">
        <w:rPr>
          <w:b/>
          <w:sz w:val="26"/>
          <w:szCs w:val="26"/>
        </w:rPr>
        <w:t>г. Кострома</w:t>
      </w:r>
    </w:p>
    <w:p w:rsidR="006133CB" w:rsidRPr="00A80F1F" w:rsidRDefault="006133CB" w:rsidP="00FB4701">
      <w:pPr>
        <w:jc w:val="center"/>
        <w:rPr>
          <w:szCs w:val="28"/>
        </w:rPr>
      </w:pPr>
    </w:p>
    <w:p w:rsidR="006133CB" w:rsidRPr="00A80F1F" w:rsidRDefault="00A80F1F" w:rsidP="00FB4701">
      <w:pPr>
        <w:jc w:val="center"/>
        <w:rPr>
          <w:szCs w:val="28"/>
        </w:rPr>
      </w:pPr>
      <w:r w:rsidRPr="00FB4701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6133CB" w:rsidRPr="00A80F1F" w:rsidRDefault="006133CB" w:rsidP="00FB4701">
      <w:pPr>
        <w:rPr>
          <w:szCs w:val="28"/>
        </w:rPr>
      </w:pPr>
    </w:p>
    <w:p w:rsidR="006133CB" w:rsidRDefault="006133CB" w:rsidP="00FB4701">
      <w:pPr>
        <w:tabs>
          <w:tab w:val="left" w:pos="993"/>
        </w:tabs>
        <w:rPr>
          <w:szCs w:val="28"/>
        </w:rPr>
      </w:pPr>
    </w:p>
    <w:p w:rsidR="00DC5E4D" w:rsidRPr="00DC5E4D" w:rsidRDefault="002D6BF3" w:rsidP="00FB4701">
      <w:pPr>
        <w:tabs>
          <w:tab w:val="left" w:pos="993"/>
        </w:tabs>
        <w:rPr>
          <w:b/>
          <w:szCs w:val="28"/>
        </w:rPr>
      </w:pPr>
      <w:r>
        <w:rPr>
          <w:b/>
          <w:szCs w:val="28"/>
        </w:rPr>
        <w:t>В редакции</w:t>
      </w:r>
      <w:r w:rsidR="00DC5E4D" w:rsidRPr="00DC5E4D">
        <w:rPr>
          <w:b/>
          <w:szCs w:val="28"/>
        </w:rPr>
        <w:t xml:space="preserve">: </w:t>
      </w:r>
    </w:p>
    <w:p w:rsidR="00DC5E4D" w:rsidRDefault="00DC5E4D" w:rsidP="00FB4701">
      <w:pPr>
        <w:tabs>
          <w:tab w:val="left" w:pos="993"/>
        </w:tabs>
        <w:rPr>
          <w:szCs w:val="28"/>
        </w:rPr>
      </w:pPr>
      <w:r>
        <w:rPr>
          <w:szCs w:val="28"/>
        </w:rPr>
        <w:t>приказ</w:t>
      </w:r>
      <w:r w:rsidR="002D6BF3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DC5E4D">
          <w:rPr>
            <w:rStyle w:val="a5"/>
            <w:szCs w:val="28"/>
          </w:rPr>
          <w:t xml:space="preserve">№ 445 от 22.08.2013 года (НГР </w:t>
        </w:r>
        <w:r w:rsidRPr="00DC5E4D">
          <w:rPr>
            <w:rStyle w:val="a5"/>
            <w:szCs w:val="28"/>
            <w:lang w:val="en-US"/>
          </w:rPr>
          <w:t>RU</w:t>
        </w:r>
        <w:r w:rsidRPr="00DC5E4D">
          <w:rPr>
            <w:rStyle w:val="a5"/>
            <w:szCs w:val="28"/>
          </w:rPr>
          <w:t>44000201300701)</w:t>
        </w:r>
      </w:hyperlink>
    </w:p>
    <w:p w:rsidR="00DC5E4D" w:rsidRDefault="00CE6612" w:rsidP="00FB4701">
      <w:pPr>
        <w:tabs>
          <w:tab w:val="left" w:pos="993"/>
        </w:tabs>
        <w:rPr>
          <w:szCs w:val="28"/>
        </w:rPr>
      </w:pPr>
      <w:r w:rsidRPr="002A257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2A257A">
          <w:rPr>
            <w:rStyle w:val="a5"/>
            <w:rFonts w:cs="Arial"/>
          </w:rPr>
          <w:t xml:space="preserve">№ 236 от 14.05.2014 года (НГР </w:t>
        </w:r>
        <w:r w:rsidRPr="002A257A">
          <w:rPr>
            <w:rStyle w:val="a5"/>
            <w:rFonts w:cs="Arial"/>
            <w:lang w:val="en-US"/>
          </w:rPr>
          <w:t>RU</w:t>
        </w:r>
        <w:r w:rsidRPr="002A257A">
          <w:rPr>
            <w:rStyle w:val="a5"/>
            <w:rFonts w:cs="Arial"/>
          </w:rPr>
          <w:t>44000201400420)</w:t>
        </w:r>
      </w:hyperlink>
    </w:p>
    <w:p w:rsidR="00CE6612" w:rsidRDefault="00CE6612" w:rsidP="00FB4701">
      <w:pPr>
        <w:tabs>
          <w:tab w:val="left" w:pos="993"/>
        </w:tabs>
        <w:rPr>
          <w:szCs w:val="28"/>
        </w:rPr>
      </w:pPr>
    </w:p>
    <w:p w:rsidR="00DC5E4D" w:rsidRPr="00A80F1F" w:rsidRDefault="00DC5E4D" w:rsidP="00FB4701">
      <w:pPr>
        <w:tabs>
          <w:tab w:val="left" w:pos="993"/>
        </w:tabs>
        <w:rPr>
          <w:szCs w:val="28"/>
        </w:rPr>
      </w:pPr>
    </w:p>
    <w:p w:rsidR="006133CB" w:rsidRPr="00A80F1F" w:rsidRDefault="00EF3C0B" w:rsidP="00FB4701">
      <w:pPr>
        <w:tabs>
          <w:tab w:val="left" w:pos="993"/>
        </w:tabs>
        <w:rPr>
          <w:szCs w:val="28"/>
        </w:rPr>
      </w:pPr>
      <w:proofErr w:type="gramStart"/>
      <w:r w:rsidRPr="00A80F1F">
        <w:rPr>
          <w:szCs w:val="28"/>
        </w:rPr>
        <w:t xml:space="preserve">В целях реализации Федерального закона </w:t>
      </w:r>
      <w:hyperlink r:id="rId8" w:tgtFrame="Logical" w:history="1">
        <w:r w:rsidRPr="00FB4701">
          <w:rPr>
            <w:rStyle w:val="a5"/>
            <w:szCs w:val="28"/>
          </w:rPr>
          <w:t>от 27 июля 2010 года № 210-ФЗ</w:t>
        </w:r>
      </w:hyperlink>
      <w:r w:rsidRPr="00A80F1F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9" w:tgtFrame="Logical" w:history="1">
        <w:r w:rsidRPr="00FB4701">
          <w:rPr>
            <w:rStyle w:val="a5"/>
            <w:szCs w:val="28"/>
          </w:rPr>
          <w:t>от 11 мая 2012 года № 175-а</w:t>
        </w:r>
      </w:hyperlink>
      <w:r w:rsidRPr="00A80F1F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</w:t>
      </w:r>
      <w:proofErr w:type="gramEnd"/>
    </w:p>
    <w:p w:rsidR="006133CB" w:rsidRPr="00A80F1F" w:rsidRDefault="00EF3C0B" w:rsidP="00FB4701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A80F1F">
        <w:rPr>
          <w:rFonts w:eastAsia="Arial"/>
          <w:szCs w:val="28"/>
        </w:rPr>
        <w:t>по н</w:t>
      </w:r>
      <w:r w:rsidRPr="00A80F1F">
        <w:rPr>
          <w:szCs w:val="28"/>
        </w:rPr>
        <w:t>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области.</w:t>
      </w:r>
    </w:p>
    <w:p w:rsidR="006133CB" w:rsidRPr="00A80F1F" w:rsidRDefault="00EF3C0B" w:rsidP="00FB4701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2. Настоящий приказ вступает в силу со дня его официального опубликования.</w:t>
      </w:r>
    </w:p>
    <w:p w:rsidR="006133CB" w:rsidRPr="00A80F1F" w:rsidRDefault="006133CB" w:rsidP="00FB4701"/>
    <w:p w:rsidR="006133CB" w:rsidRPr="00A80F1F" w:rsidRDefault="006133CB" w:rsidP="00FB4701"/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Директор департамента                                        </w:t>
      </w:r>
      <w:proofErr w:type="spellStart"/>
      <w:r w:rsidRPr="00A80F1F">
        <w:rPr>
          <w:szCs w:val="28"/>
        </w:rPr>
        <w:t>И.В.Прудников</w:t>
      </w:r>
      <w:proofErr w:type="spellEnd"/>
    </w:p>
    <w:p w:rsidR="006133CB" w:rsidRPr="00A80F1F" w:rsidRDefault="006133CB" w:rsidP="00FB4701">
      <w:pPr>
        <w:rPr>
          <w:szCs w:val="28"/>
        </w:rPr>
      </w:pPr>
    </w:p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>
      <w:pPr>
        <w:pStyle w:val="af2"/>
        <w:spacing w:after="0"/>
        <w:rPr>
          <w:rFonts w:ascii="Arial" w:hAnsi="Arial" w:cs="Times New Roman"/>
          <w:sz w:val="24"/>
        </w:rPr>
      </w:pPr>
    </w:p>
    <w:p w:rsidR="006133CB" w:rsidRPr="00A80F1F" w:rsidRDefault="006133CB" w:rsidP="00FB4701"/>
    <w:p w:rsidR="006133CB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>Приложение</w:t>
      </w:r>
    </w:p>
    <w:p w:rsidR="00A80F1F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FB4701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6133CB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6133CB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lastRenderedPageBreak/>
        <w:t>от  13  мая 2013г. № 220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rPr>
          <w:szCs w:val="28"/>
        </w:rPr>
      </w:pPr>
    </w:p>
    <w:p w:rsidR="006133CB" w:rsidRPr="00FB4701" w:rsidRDefault="00EF3C0B" w:rsidP="00FB4701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FB4701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6133CB" w:rsidRPr="00A80F1F" w:rsidRDefault="00EF3C0B" w:rsidP="00FB4701">
      <w:pPr>
        <w:autoSpaceDE w:val="0"/>
        <w:jc w:val="center"/>
        <w:rPr>
          <w:szCs w:val="28"/>
        </w:rPr>
      </w:pPr>
      <w:r w:rsidRPr="00FB4701">
        <w:rPr>
          <w:rStyle w:val="TimesNewRoman14"/>
          <w:rFonts w:ascii="Arial" w:hAnsi="Arial" w:cs="Arial"/>
          <w:b/>
          <w:bCs/>
          <w:kern w:val="32"/>
          <w:sz w:val="32"/>
          <w:szCs w:val="32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FB4701">
        <w:rPr>
          <w:rFonts w:cs="Arial"/>
          <w:b/>
          <w:bCs/>
          <w:kern w:val="32"/>
          <w:sz w:val="32"/>
          <w:szCs w:val="32"/>
        </w:rPr>
        <w:t>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rPr>
          <w:szCs w:val="20"/>
        </w:rPr>
      </w:pPr>
    </w:p>
    <w:p w:rsidR="00A80F1F" w:rsidRPr="00A80F1F" w:rsidRDefault="00A80F1F" w:rsidP="00FB4701">
      <w:pPr>
        <w:rPr>
          <w:szCs w:val="20"/>
        </w:rPr>
      </w:pPr>
    </w:p>
    <w:p w:rsidR="006133CB" w:rsidRPr="00FB4701" w:rsidRDefault="00EF3C0B" w:rsidP="00FB4701">
      <w:pPr>
        <w:rPr>
          <w:rFonts w:cs="Arial"/>
          <w:b/>
          <w:bCs/>
          <w:sz w:val="28"/>
          <w:szCs w:val="26"/>
        </w:rPr>
      </w:pPr>
      <w:r w:rsidRPr="00FB4701">
        <w:rPr>
          <w:rFonts w:cs="Arial"/>
          <w:b/>
          <w:bCs/>
          <w:sz w:val="28"/>
          <w:szCs w:val="26"/>
        </w:rPr>
        <w:t>Глава 1. Общие положения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1. </w:t>
      </w:r>
      <w:proofErr w:type="gramStart"/>
      <w:r w:rsidRPr="00A80F1F">
        <w:rPr>
          <w:szCs w:val="28"/>
        </w:rPr>
        <w:t xml:space="preserve">Административный регламент 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по назначению </w:t>
      </w:r>
      <w:r w:rsidRPr="00A80F1F">
        <w:rPr>
          <w:szCs w:val="28"/>
        </w:rPr>
        <w:t xml:space="preserve">ежемесячной денежной выплаты в случае рождения третьего ребенка или последующих детей семьям, проживающим на территории Костромской области (далее – административный регламент) регулирует  отношения, связанные с назначением ежемесячной денежной выплаты в случае рождения третьего ребенка или последующих детей семьям, проживающим на территории Костромской области, устанавливает сроки и последовательность административных процедур (действий) при осуществлении полномочий 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по назначению </w:t>
      </w:r>
      <w:r w:rsidRPr="00A80F1F">
        <w:rPr>
          <w:szCs w:val="28"/>
        </w:rPr>
        <w:t>ежемесячной денежной</w:t>
      </w:r>
      <w:proofErr w:type="gramEnd"/>
      <w:r w:rsidRPr="00A80F1F">
        <w:rPr>
          <w:szCs w:val="28"/>
        </w:rPr>
        <w:t xml:space="preserve"> </w:t>
      </w:r>
      <w:proofErr w:type="gramStart"/>
      <w:r w:rsidRPr="00A80F1F">
        <w:rPr>
          <w:szCs w:val="28"/>
        </w:rPr>
        <w:t xml:space="preserve">выплаты семьям, в случае рождения третьего ребенка или последующих детей после 31 декабря 2012 года, имеющим среднедушевой доход ниже среднедушевого дохода населения, сложившегося в Костромской области за год, предшествующий году обращения за ежемесячной денежной выплатой, порядок взаимодействия департамента социальной защиты населения, опеки и попечительства Костромской области (далее – департамент), 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областного государственного казенного учреждения «Центр социальных выплат» (далее – уполномоченный орган), </w:t>
      </w:r>
      <w:r w:rsidRPr="00A80F1F">
        <w:rPr>
          <w:szCs w:val="28"/>
        </w:rPr>
        <w:t>областного государственного</w:t>
      </w:r>
      <w:proofErr w:type="gramEnd"/>
      <w:r w:rsidRPr="00A80F1F">
        <w:rPr>
          <w:szCs w:val="28"/>
        </w:rPr>
        <w:t xml:space="preserve"> казённого учреждения Костромской области «Многофункциональный центр предоставления государственных и муниципальных услуг населению» (далее – МФЦ) с заявителями,  иными органами государственной власти и местного самоуправления, учреждениями и организациями.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2. Заявителями, в отношении которых предоставляется государственная услуга, являются граждане Российской Федерации из числа семей, нуждающихся в поддержке и постоянно проживающих на территории Костромской области.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Ежемесячная денежная выплата предоставляется матери в случае рождения третьего ребенка или последующих детей после 31 декабря 2012 года, до достижения ребенком возраста трех лет, в семьях, имеющих среднедушевой доход ниже среднедушевого дохода населения, сложившегося в Костромской области за год, предшествующий году обращения за ежемесячной денежной выплатой (далее - заявители).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заявителя), при наличии доверенности или иного документа, подтверждающего право обращаться от имени заявителя.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4. Информация о месте нахождения, графике работы, справочных телефонах департамента,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№1 к административному регламенту.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proofErr w:type="gramStart"/>
      <w:r w:rsidRPr="00A80F1F">
        <w:rPr>
          <w:rFonts w:ascii="Arial" w:hAnsi="Arial"/>
          <w:szCs w:val="28"/>
        </w:rPr>
        <w:lastRenderedPageBreak/>
        <w:t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в МФЦ предоставляется по справочным телефонам, на официальном сайте департамента (</w:t>
      </w:r>
      <w:r w:rsidR="00CE6612">
        <w:rPr>
          <w:rStyle w:val="TimesNewRoman14"/>
          <w:rFonts w:ascii="Arial" w:hAnsi="Arial"/>
          <w:sz w:val="24"/>
          <w:szCs w:val="28"/>
        </w:rPr>
        <w:t>socdep.adm44.ru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) </w:t>
      </w:r>
      <w:r w:rsidRPr="00A80F1F">
        <w:rPr>
          <w:rFonts w:ascii="Arial" w:hAnsi="Arial"/>
          <w:szCs w:val="28"/>
        </w:rPr>
        <w:t>в сети Интернет, непосредственно в департаменте,  а также размещается в федеральной</w:t>
      </w:r>
      <w:proofErr w:type="gramEnd"/>
      <w:r w:rsidRPr="00A80F1F">
        <w:rPr>
          <w:rFonts w:ascii="Arial" w:hAnsi="Arial"/>
          <w:szCs w:val="28"/>
        </w:rPr>
        <w:t xml:space="preserve"> государственной информационной системе «Единый портал государственных и муниципальных услуг (функций)».</w:t>
      </w:r>
    </w:p>
    <w:p w:rsidR="00CE6612" w:rsidRDefault="00CE6612" w:rsidP="00FB4701">
      <w:pPr>
        <w:pStyle w:val="af5"/>
        <w:spacing w:after="0"/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2A257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2A257A">
          <w:rPr>
            <w:rStyle w:val="a5"/>
            <w:rFonts w:ascii="Arial" w:hAnsi="Arial" w:cs="Arial"/>
          </w:rPr>
          <w:t xml:space="preserve">№ 236 от 14.05.2014 года (НГР </w:t>
        </w:r>
        <w:r w:rsidRPr="002A257A">
          <w:rPr>
            <w:rStyle w:val="a5"/>
            <w:rFonts w:ascii="Arial" w:hAnsi="Arial" w:cs="Arial"/>
            <w:lang w:val="en-US"/>
          </w:rPr>
          <w:t>RU</w:t>
        </w:r>
        <w:r w:rsidRPr="002A257A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уполномоченный орган</w:t>
      </w:r>
      <w:r w:rsidRPr="00A80F1F">
        <w:rPr>
          <w:rFonts w:ascii="Arial" w:hAnsi="Arial"/>
          <w:szCs w:val="28"/>
        </w:rPr>
        <w:t>, предоставляющий государственную услугу.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предоставляются специалистами департамента,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A80F1F">
        <w:rPr>
          <w:rFonts w:ascii="Arial" w:hAnsi="Arial"/>
          <w:szCs w:val="28"/>
        </w:rPr>
        <w:t xml:space="preserve">, МФЦ, в том числе специально выделенными для предоставления консультаций. 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 Консультации предоставляются по следующим вопросам: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содержание и ход предоставления государственной услуги;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время приема и выдачи документов специалистами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A80F1F">
        <w:rPr>
          <w:szCs w:val="28"/>
        </w:rPr>
        <w:t xml:space="preserve">, МФЦ; 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срок принятия решения о предоставлении государственной услуги;</w:t>
      </w:r>
    </w:p>
    <w:p w:rsidR="006133CB" w:rsidRPr="00A80F1F" w:rsidRDefault="00EF3C0B" w:rsidP="00FB4701">
      <w:pPr>
        <w:tabs>
          <w:tab w:val="left" w:pos="1008"/>
          <w:tab w:val="left" w:pos="1260"/>
        </w:tabs>
        <w:rPr>
          <w:szCs w:val="28"/>
        </w:rPr>
      </w:pPr>
      <w:r w:rsidRPr="00A80F1F">
        <w:rPr>
          <w:szCs w:val="28"/>
        </w:rPr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Сведения о ходе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на информационных стендах департамента,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A80F1F">
        <w:rPr>
          <w:rFonts w:ascii="Arial" w:hAnsi="Arial"/>
          <w:szCs w:val="28"/>
        </w:rPr>
        <w:t>, МФЦ, общественных организаций, органов территориального общественного самоуправления (по согласованию);</w:t>
      </w:r>
    </w:p>
    <w:p w:rsidR="006133CB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на официальном сайте  департамента (</w:t>
      </w:r>
      <w:r w:rsidR="00CE6612">
        <w:rPr>
          <w:rStyle w:val="TimesNewRoman14"/>
          <w:rFonts w:ascii="Arial" w:hAnsi="Arial"/>
          <w:sz w:val="24"/>
          <w:szCs w:val="28"/>
        </w:rPr>
        <w:t>socdep.adm44.ru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) </w:t>
      </w:r>
      <w:r w:rsidRPr="00A80F1F">
        <w:rPr>
          <w:rFonts w:ascii="Arial" w:hAnsi="Arial"/>
          <w:szCs w:val="28"/>
        </w:rPr>
        <w:t>в сети Интернет;</w:t>
      </w:r>
    </w:p>
    <w:p w:rsidR="00CE6612" w:rsidRPr="00A80F1F" w:rsidRDefault="00CE6612" w:rsidP="00FB4701">
      <w:pPr>
        <w:pStyle w:val="af5"/>
        <w:spacing w:after="0"/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2A257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2A257A">
          <w:rPr>
            <w:rStyle w:val="a5"/>
            <w:rFonts w:ascii="Arial" w:hAnsi="Arial" w:cs="Arial"/>
          </w:rPr>
          <w:t xml:space="preserve">№ 236 от 14.05.2014 года (НГР </w:t>
        </w:r>
        <w:r w:rsidRPr="002A257A">
          <w:rPr>
            <w:rStyle w:val="a5"/>
            <w:rFonts w:ascii="Arial" w:hAnsi="Arial" w:cs="Arial"/>
            <w:lang w:val="en-US"/>
          </w:rPr>
          <w:t>RU</w:t>
        </w:r>
        <w:r w:rsidRPr="002A257A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2" w:history="1">
        <w:r w:rsidRPr="00A80F1F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A80F1F">
        <w:rPr>
          <w:rFonts w:ascii="Arial" w:hAnsi="Arial"/>
          <w:szCs w:val="28"/>
        </w:rPr>
        <w:t>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3" w:history="1">
        <w:r w:rsidRPr="00A80F1F">
          <w:rPr>
            <w:rStyle w:val="a5"/>
            <w:color w:val="auto"/>
          </w:rPr>
          <w:t>www.gosuslugi.ru</w:t>
        </w:r>
      </w:hyperlink>
      <w:r w:rsidRPr="00A80F1F">
        <w:rPr>
          <w:szCs w:val="28"/>
        </w:rPr>
        <w:t>);</w:t>
      </w:r>
    </w:p>
    <w:p w:rsidR="006133CB" w:rsidRPr="00A80F1F" w:rsidRDefault="00EF3C0B" w:rsidP="00FB4701">
      <w:pPr>
        <w:tabs>
          <w:tab w:val="left" w:pos="993"/>
        </w:tabs>
        <w:rPr>
          <w:szCs w:val="28"/>
        </w:rPr>
      </w:pPr>
      <w:r w:rsidRPr="00A80F1F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Размещаемая информация содержит в том числе: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текст административного регламента с приложениями;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блок-схему (согласно Приложению № 2 к административному регламенту);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lastRenderedPageBreak/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порядок информирования о ходе предоставления государственной услуги;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6133CB" w:rsidRPr="00A80F1F" w:rsidRDefault="006133CB" w:rsidP="00FB4701">
      <w:pPr>
        <w:tabs>
          <w:tab w:val="left" w:pos="1008"/>
          <w:tab w:val="left" w:pos="1260"/>
        </w:tabs>
        <w:rPr>
          <w:szCs w:val="28"/>
        </w:rPr>
      </w:pPr>
    </w:p>
    <w:p w:rsidR="006133CB" w:rsidRPr="00FB4701" w:rsidRDefault="00EF3C0B" w:rsidP="00FB4701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FB4701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6133CB" w:rsidRPr="00A80F1F" w:rsidRDefault="00EF3C0B" w:rsidP="00FB4701">
      <w:pPr>
        <w:pStyle w:val="af4"/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5. Наименование государственной услуги – </w:t>
      </w:r>
      <w:r w:rsidRPr="00A80F1F">
        <w:rPr>
          <w:rFonts w:ascii="Arial" w:hAnsi="Arial"/>
          <w:sz w:val="24"/>
          <w:szCs w:val="28"/>
        </w:rPr>
        <w:t xml:space="preserve">«Назначение ежемесячной денежной </w:t>
      </w:r>
      <w:r w:rsidRPr="00A80F1F">
        <w:rPr>
          <w:rFonts w:ascii="Arial" w:hAnsi="Arial"/>
          <w:sz w:val="24"/>
        </w:rPr>
        <w:t>выплаты в случае рождения третьего ребенка или последующих детей семьям, проживающим на территории Костромской области</w:t>
      </w:r>
      <w:r w:rsidRPr="00A80F1F">
        <w:rPr>
          <w:rStyle w:val="TimesNewRoman14"/>
          <w:rFonts w:ascii="Arial" w:hAnsi="Arial"/>
          <w:sz w:val="24"/>
        </w:rPr>
        <w:t xml:space="preserve">» </w:t>
      </w:r>
      <w:r w:rsidRPr="00A80F1F">
        <w:rPr>
          <w:rFonts w:ascii="Arial" w:hAnsi="Arial"/>
          <w:sz w:val="24"/>
        </w:rPr>
        <w:t xml:space="preserve"> (далее – государственная услуга).</w:t>
      </w:r>
    </w:p>
    <w:p w:rsidR="006133CB" w:rsidRPr="00A80F1F" w:rsidRDefault="00EF3C0B" w:rsidP="00FB4701">
      <w:pPr>
        <w:pStyle w:val="af4"/>
        <w:tabs>
          <w:tab w:val="left" w:pos="1418"/>
        </w:tabs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6. Государственная услуга предоставляется департаментом через уполномоченный орган, МФЦ. </w:t>
      </w:r>
    </w:p>
    <w:p w:rsidR="006133CB" w:rsidRPr="00A80F1F" w:rsidRDefault="00EF3C0B" w:rsidP="00FB4701">
      <w:pPr>
        <w:tabs>
          <w:tab w:val="left" w:pos="709"/>
          <w:tab w:val="left" w:pos="1260"/>
        </w:tabs>
        <w:rPr>
          <w:szCs w:val="28"/>
        </w:rPr>
      </w:pPr>
      <w:proofErr w:type="gramStart"/>
      <w:r w:rsidRPr="00A80F1F">
        <w:rPr>
          <w:szCs w:val="28"/>
        </w:rPr>
        <w:t>Уполномоченный орган, департамент, МФЦ не вправе требовать от заявителя осуществления действий, в том числе согласований, необходимых для получения государственных услуг и связанных с обращением в иные государственные органы,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нормативным правовым актом исполнительного органа государственной власти Костромской области.</w:t>
      </w:r>
      <w:proofErr w:type="gramEnd"/>
    </w:p>
    <w:p w:rsidR="006133CB" w:rsidRPr="00A80F1F" w:rsidRDefault="00EF3C0B" w:rsidP="00FB4701">
      <w:pPr>
        <w:pStyle w:val="af4"/>
        <w:tabs>
          <w:tab w:val="left" w:pos="1418"/>
        </w:tabs>
        <w:spacing w:line="240" w:lineRule="auto"/>
        <w:rPr>
          <w:rFonts w:ascii="Arial" w:hAnsi="Arial"/>
          <w:sz w:val="24"/>
          <w:szCs w:val="28"/>
        </w:rPr>
      </w:pPr>
      <w:r w:rsidRPr="00A80F1F">
        <w:rPr>
          <w:rFonts w:ascii="Arial" w:hAnsi="Arial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Style w:val="TimesNewRoman14"/>
          <w:rFonts w:ascii="Arial" w:hAnsi="Arial"/>
          <w:sz w:val="24"/>
        </w:rPr>
      </w:pPr>
      <w:r w:rsidRPr="00A80F1F">
        <w:rPr>
          <w:rFonts w:ascii="Arial" w:hAnsi="Arial"/>
          <w:sz w:val="24"/>
          <w:szCs w:val="28"/>
        </w:rPr>
        <w:t>1) о назначении ежемесячной денежной выплаты</w:t>
      </w:r>
      <w:r w:rsidRPr="00A80F1F">
        <w:rPr>
          <w:rStyle w:val="TimesNewRoman14"/>
          <w:rFonts w:ascii="Arial" w:hAnsi="Arial"/>
          <w:sz w:val="24"/>
        </w:rPr>
        <w:t>;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Fonts w:ascii="Arial" w:hAnsi="Arial"/>
          <w:sz w:val="24"/>
          <w:szCs w:val="28"/>
        </w:rPr>
      </w:pPr>
      <w:r w:rsidRPr="00A80F1F">
        <w:rPr>
          <w:rFonts w:ascii="Arial" w:hAnsi="Arial"/>
          <w:sz w:val="24"/>
          <w:szCs w:val="28"/>
        </w:rPr>
        <w:t>2) об отказе  в назначении ежемесячной денежной выплаты.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  <w:szCs w:val="28"/>
        </w:rPr>
        <w:t>Процедура предоставления государственной услуги завершается</w:t>
      </w:r>
      <w:r w:rsidRPr="00A80F1F">
        <w:rPr>
          <w:rFonts w:ascii="Arial" w:hAnsi="Arial"/>
          <w:sz w:val="24"/>
        </w:rPr>
        <w:t xml:space="preserve"> получением заявителем одного из следующих документов: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Style w:val="TimesNewRoman14"/>
          <w:rFonts w:ascii="Arial" w:hAnsi="Arial"/>
          <w:sz w:val="24"/>
        </w:rPr>
      </w:pPr>
      <w:r w:rsidRPr="00A80F1F">
        <w:rPr>
          <w:rFonts w:ascii="Arial" w:hAnsi="Arial"/>
          <w:sz w:val="24"/>
          <w:szCs w:val="28"/>
        </w:rPr>
        <w:t>1) уведомления о предоставлении ежемесячной денежной выплаты</w:t>
      </w:r>
      <w:r w:rsidRPr="00A80F1F">
        <w:rPr>
          <w:rStyle w:val="TimesNewRoman14"/>
          <w:rFonts w:ascii="Arial" w:hAnsi="Arial"/>
          <w:sz w:val="24"/>
        </w:rPr>
        <w:t>;</w:t>
      </w:r>
    </w:p>
    <w:p w:rsidR="006133CB" w:rsidRPr="00A80F1F" w:rsidRDefault="00EF3C0B" w:rsidP="00FB4701">
      <w:pPr>
        <w:pStyle w:val="ConsPlusNormal0"/>
        <w:ind w:firstLine="567"/>
        <w:jc w:val="both"/>
        <w:rPr>
          <w:sz w:val="24"/>
          <w:szCs w:val="28"/>
        </w:rPr>
      </w:pPr>
      <w:r w:rsidRPr="00A80F1F">
        <w:rPr>
          <w:sz w:val="24"/>
          <w:szCs w:val="28"/>
        </w:rPr>
        <w:t xml:space="preserve">2) уведомления об </w:t>
      </w:r>
      <w:r w:rsidRPr="00A80F1F">
        <w:rPr>
          <w:rFonts w:cs="Times New Roman"/>
          <w:sz w:val="24"/>
          <w:szCs w:val="28"/>
        </w:rPr>
        <w:t xml:space="preserve">отказе в предоставлении </w:t>
      </w:r>
      <w:r w:rsidRPr="00A80F1F">
        <w:rPr>
          <w:sz w:val="24"/>
          <w:szCs w:val="28"/>
        </w:rPr>
        <w:t>ежемесячной денежной выплаты.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8. Срок предоставления государственной услуги –15 рабочих дней со дня регистрации заявления и комплекта документов, необходимых для предоставления государственной услуги, а при пересылке указанных заявления и документов по почте - в течение 15 рабочих дней со дня их получения уполномоченным органом, МФЦ.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1) Федеральным законом </w:t>
      </w:r>
      <w:hyperlink r:id="rId14" w:tgtFrame="Logical" w:history="1">
        <w:r w:rsidRPr="00FB4701">
          <w:rPr>
            <w:rStyle w:val="a5"/>
            <w:rFonts w:cs="Times New Roman"/>
            <w:sz w:val="24"/>
            <w:szCs w:val="28"/>
          </w:rPr>
          <w:t>от 2 мая 2006 года № 59-ФЗ</w:t>
        </w:r>
      </w:hyperlink>
      <w:r w:rsidRPr="00A80F1F">
        <w:rPr>
          <w:rFonts w:cs="Times New Roman"/>
          <w:sz w:val="24"/>
          <w:szCs w:val="28"/>
        </w:rPr>
        <w:t xml:space="preserve"> «О порядке рассмотрения обращений граждан Российской Федерации» («Российская газета», 05.05.2006, № 95);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2) Федеральным законом </w:t>
      </w:r>
      <w:hyperlink r:id="rId15" w:tgtFrame="Logical" w:history="1">
        <w:r w:rsidRPr="00FB4701">
          <w:rPr>
            <w:rStyle w:val="a5"/>
            <w:rFonts w:cs="Times New Roman"/>
            <w:sz w:val="24"/>
            <w:szCs w:val="28"/>
          </w:rPr>
          <w:t>от 27 июля 2010 года № 210-ФЗ</w:t>
        </w:r>
      </w:hyperlink>
      <w:r w:rsidRPr="00A80F1F">
        <w:rPr>
          <w:rFonts w:cs="Times New Roman"/>
          <w:sz w:val="24"/>
          <w:szCs w:val="28"/>
        </w:rPr>
        <w:t xml:space="preserve"> «Об организации предоставления государственных и муниципальных услуг» («Российская газета», 30.07.2010, № 168);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3) Указом Президента Российской Федерации от 7 мая 2012 года № 606 «О мерах по реализации демографической политики Российской Федерации» («Собрание законодательства РФ», 07.05.2012, № 19, ст. 2343);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</w:rPr>
      </w:pPr>
      <w:r w:rsidRPr="00A80F1F">
        <w:rPr>
          <w:szCs w:val="28"/>
        </w:rPr>
        <w:t>4) постановлением</w:t>
      </w:r>
      <w:r w:rsidRPr="00A80F1F">
        <w:rPr>
          <w:rStyle w:val="TimesNewRoman14"/>
          <w:rFonts w:ascii="Arial" w:hAnsi="Arial"/>
          <w:sz w:val="24"/>
        </w:rPr>
        <w:t xml:space="preserve"> губернатора Костромской области </w:t>
      </w:r>
      <w:hyperlink r:id="rId16" w:tgtFrame="Logical" w:history="1">
        <w:r w:rsidRPr="00FB4701">
          <w:rPr>
            <w:rStyle w:val="a5"/>
          </w:rPr>
          <w:t>от 20 декабря 2007 года № 532</w:t>
        </w:r>
      </w:hyperlink>
      <w:r w:rsidRPr="00A80F1F">
        <w:rPr>
          <w:rStyle w:val="TimesNewRoman14"/>
          <w:rFonts w:ascii="Arial" w:hAnsi="Arial"/>
          <w:sz w:val="24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населения») («СП - нормативные документы», 26.12.2007, № 62(122);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</w:rPr>
        <w:t xml:space="preserve">5) </w:t>
      </w:r>
      <w:r w:rsidRPr="00A80F1F">
        <w:rPr>
          <w:sz w:val="24"/>
          <w:szCs w:val="28"/>
        </w:rPr>
        <w:t>постановлением</w:t>
      </w:r>
      <w:r w:rsidRPr="00A80F1F">
        <w:rPr>
          <w:rStyle w:val="TimesNewRoman14"/>
          <w:rFonts w:ascii="Arial" w:hAnsi="Arial" w:cs="Times New Roman"/>
          <w:sz w:val="24"/>
          <w:szCs w:val="28"/>
        </w:rPr>
        <w:t xml:space="preserve"> губернатора Костромской области </w:t>
      </w:r>
      <w:hyperlink r:id="rId17" w:tgtFrame="Logical" w:history="1">
        <w:r w:rsidRPr="00FB4701">
          <w:rPr>
            <w:rStyle w:val="a5"/>
            <w:rFonts w:cs="Times New Roman"/>
            <w:sz w:val="24"/>
            <w:szCs w:val="28"/>
          </w:rPr>
          <w:t>29 июня 2012 года № 145</w:t>
        </w:r>
      </w:hyperlink>
      <w:r w:rsidRPr="00A80F1F">
        <w:rPr>
          <w:rStyle w:val="TimesNewRoman14"/>
          <w:rFonts w:ascii="Arial" w:hAnsi="Arial" w:cs="Times New Roman"/>
          <w:sz w:val="24"/>
          <w:szCs w:val="28"/>
        </w:rPr>
        <w:t xml:space="preserve"> «О </w:t>
      </w:r>
      <w:r w:rsidRPr="00A80F1F">
        <w:rPr>
          <w:rFonts w:cs="Times New Roman"/>
          <w:sz w:val="24"/>
          <w:szCs w:val="28"/>
        </w:rPr>
        <w:t>ежемесячной денежной выплате в случае рождения третьего ребенка или последующих детей семьям в Костромской области» («СП - нормативные документы», № 6, 06.07.2012).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lastRenderedPageBreak/>
        <w:t xml:space="preserve">6) </w:t>
      </w:r>
      <w:r w:rsidRPr="00A80F1F">
        <w:rPr>
          <w:szCs w:val="28"/>
        </w:rPr>
        <w:t>постановлением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7) постановлением администрации Костромской области </w:t>
      </w:r>
      <w:hyperlink r:id="rId18" w:tgtFrame="Logical" w:history="1">
        <w:r w:rsidRPr="00FB4701">
          <w:rPr>
            <w:rStyle w:val="a5"/>
            <w:szCs w:val="28"/>
          </w:rPr>
          <w:t>от 11 мая 2012 года № 175-</w:t>
        </w:r>
        <w:r w:rsidR="00FB4701" w:rsidRPr="00FB4701">
          <w:rPr>
            <w:rStyle w:val="a5"/>
            <w:szCs w:val="28"/>
          </w:rPr>
          <w:t>а</w:t>
        </w:r>
      </w:hyperlink>
      <w:r w:rsidRPr="00A80F1F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документы», 18.05.2012, № 19).</w:t>
      </w:r>
    </w:p>
    <w:p w:rsidR="006133CB" w:rsidRPr="00A80F1F" w:rsidRDefault="00EF3C0B" w:rsidP="00FB4701">
      <w:pPr>
        <w:pStyle w:val="af4"/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10. В Перечень документов, необходимых для предоставления государственной услуги, входят: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1) заявление о назначении ежемесячной денежной выплаты в случае рождения третьего ребенка или последующих детей в семье, по форме согласно приложению № 3  к настоящему административному регламенту;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rStyle w:val="TimesNewRoman14"/>
          <w:rFonts w:ascii="Arial" w:hAnsi="Arial"/>
          <w:sz w:val="24"/>
        </w:rPr>
        <w:t>2) документ (для обозрения при личном обращении заявителя), удостоверяющий личность, в частности, один из с</w:t>
      </w:r>
      <w:r w:rsidRPr="00A80F1F">
        <w:rPr>
          <w:szCs w:val="28"/>
        </w:rPr>
        <w:t xml:space="preserve">ледующих: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 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 временное удостоверение личности гражданина Российской Федерации по форме № 2 </w:t>
      </w:r>
      <w:proofErr w:type="gramStart"/>
      <w:r w:rsidRPr="00A80F1F">
        <w:rPr>
          <w:szCs w:val="28"/>
        </w:rPr>
        <w:t>П</w:t>
      </w:r>
      <w:proofErr w:type="gramEnd"/>
      <w:r w:rsidRPr="00A80F1F">
        <w:rPr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паспорт моряка (удостоверение личности моряка);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военный билет (удостоверение личности военнослужащего);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3) свидетельства о рождении всех детей в семье (для обозрения при личном обращении заявителя);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4) свидетельство о регистрации брака или свидетельство о расторжении брака (для обозрения при личном обращении заявителя при наличии);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5) справка о составе семьи (сведения о зарегистрированных лицах);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6) справка о сроках прекращения выплаты ежемесячной денежной выплаты по прежнему месту проживания - в случае смены места проживания;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7) документы, подтверждающие доходы заявителя и членов его семьи за три календарных месяца, предшествующих дате обращения (при наличии соответствующих доходов):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7.1)  справка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19" w:tgtFrame="Logical" w:history="1">
        <w:r w:rsidRPr="008B06D4">
          <w:rPr>
            <w:rStyle w:val="a5"/>
            <w:rFonts w:cs="Times New Roman"/>
            <w:sz w:val="24"/>
            <w:szCs w:val="28"/>
          </w:rPr>
          <w:t>от 24.12.2007 № 922</w:t>
        </w:r>
      </w:hyperlink>
      <w:r w:rsidRPr="00A80F1F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7.2) справка о среднем заработке, сохраняемом в случаях, предусмотренных трудовым законодательством;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7.3) справка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7.4)  справка о размере выходного пособия, выплаченного при увольнении  (отставке);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7.5) справка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7.6) справка о размере пенсии, компенсационных выплат (кроме компенсационных выплат неработающим трудоспособным лицам, осуществляющим уход за нетрудоспособными гражданами) и дополнительного ежемесячного материального обеспечения пенсионеров;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7.7)  справка о размере ежемесячного пожизненного содержания судей, вышедших в отставку;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A80F1F">
        <w:rPr>
          <w:rFonts w:cs="Times New Roman"/>
          <w:sz w:val="24"/>
          <w:szCs w:val="28"/>
        </w:rPr>
        <w:t xml:space="preserve">7.8) справка о размере стипендии, выплаченной обучающимся в учреждениях начального, среднего и высшего профессионального образования, аспирантам и </w:t>
      </w:r>
      <w:r w:rsidRPr="00A80F1F">
        <w:rPr>
          <w:rFonts w:cs="Times New Roman"/>
          <w:sz w:val="24"/>
          <w:szCs w:val="28"/>
        </w:rPr>
        <w:lastRenderedPageBreak/>
        <w:t>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  <w:proofErr w:type="gramEnd"/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A80F1F">
        <w:rPr>
          <w:rFonts w:cs="Times New Roman"/>
          <w:sz w:val="24"/>
          <w:szCs w:val="28"/>
        </w:rPr>
        <w:t>7.9) справка о размере пособия по безработице, материальной помощи и иных выплаты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</w:t>
      </w:r>
      <w:proofErr w:type="gramEnd"/>
      <w:r w:rsidRPr="00A80F1F">
        <w:rPr>
          <w:rFonts w:cs="Times New Roman"/>
          <w:sz w:val="24"/>
          <w:szCs w:val="28"/>
        </w:rPr>
        <w:t xml:space="preserve"> выплат несовершеннолетним гражданам в возрасте от 14 до 18 лет в период их участия во временных работах;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7.10) справка о размере всех социальных выплат, выплачиваемых по месту работы (службы)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7.11)  справка о размере всех социальных выплат, выплачиваемых по месту учебы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7.12)  справка о размере всех социальных выплат, выплачиваемых заявителю и членам его  семьи органами социальной защиты населения;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7.13)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7.14)  справка о размере доходов от реализации и сдачи в аренду (наем) недвижимого имущества (земельных участков, домов, квартир, дач, гаражей), транспортных и иных механических средств, средств переработки и хранения продуктов;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7.15) </w:t>
      </w:r>
      <w:r w:rsidRPr="00A80F1F">
        <w:rPr>
          <w:sz w:val="24"/>
          <w:szCs w:val="28"/>
        </w:rPr>
        <w:t>документы о размере доходов от реализации плодов и продукции личного подсобного хозяйства</w:t>
      </w:r>
      <w:r w:rsidRPr="00A80F1F">
        <w:rPr>
          <w:rFonts w:cs="Times New Roman"/>
          <w:sz w:val="24"/>
          <w:szCs w:val="28"/>
        </w:rPr>
        <w:t>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7.16) 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7.17) справка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7.18) справка о размере оплаты работ по договорам, заключаемым в соответствии с гражданским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7.19) справка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7.20) справка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7.21) справка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7.22) справка о размере доходов по акциям и других доходов от участия в управлении собственностью организации;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7.23)  справка о размере алиментов, получаемых членами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>7.24) справка о размере процентов по банковским вкладам;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7.25) справка о размере наследуемых и подаренных денежных средств;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7.26) справка о размере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8) отец ребенка в случае ограничения либо лишения матери родительских прав, смерти матери предоставляет дополнительно </w:t>
      </w:r>
      <w:r w:rsidRPr="00A80F1F">
        <w:rPr>
          <w:rStyle w:val="TimesNewRoman14"/>
          <w:rFonts w:ascii="Arial" w:hAnsi="Arial"/>
          <w:sz w:val="24"/>
        </w:rPr>
        <w:t>один из с</w:t>
      </w:r>
      <w:r w:rsidRPr="00A80F1F">
        <w:rPr>
          <w:szCs w:val="28"/>
        </w:rPr>
        <w:t>ледующих документов: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свидетельство о смерти матери;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решение суда об ограничении либо лишении ее родительских прав в отношении ребенка, в связи с рождением которого возникло право на ежемесячную денежную выплату.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Перечень, указанных в настоящем пункте административного регламента документов является исчерпывающим, из них документы, указанные в подпунктах 1 - 4, 7.1 -  7.5,  7.7,  7.8,   7.10,  7.11,  7.14 - 7.20, 7.22,  7.24 - 7.26, 8 настоящего пункта предоставляются заявителем любым из способов, указанных в пункте 25 настоящего административного регламента.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Документы, указанные в подпунктах 5, 6, 7.6,  7.9, 7.12, 7.13,  7.21, 7.23 настоящего пункта запрашиваются уполномоченным органом самостоятельно, посредством межведомственного взаимодействия.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Заявитель вправе представить в уполномоченный орган документы, указанные в подпунктах 5, 6, 7.6,  7.9, 7.12, 7.13,  7.21, 7.23.</w:t>
      </w:r>
    </w:p>
    <w:p w:rsidR="006133CB" w:rsidRPr="00A80F1F" w:rsidRDefault="00EF3C0B" w:rsidP="00FB4701">
      <w:pPr>
        <w:pStyle w:val="af5"/>
        <w:autoSpaceDE w:val="0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Запрещается требовать от заявителя:</w:t>
      </w:r>
    </w:p>
    <w:p w:rsidR="006133CB" w:rsidRPr="00A80F1F" w:rsidRDefault="00EF3C0B" w:rsidP="00FB4701">
      <w:pPr>
        <w:pStyle w:val="af5"/>
        <w:tabs>
          <w:tab w:val="left" w:pos="0"/>
        </w:tabs>
        <w:autoSpaceDE w:val="0"/>
        <w:spacing w:after="0"/>
        <w:ind w:left="0"/>
        <w:rPr>
          <w:rFonts w:ascii="Arial" w:hAnsi="Arial"/>
          <w:szCs w:val="28"/>
        </w:rPr>
      </w:pPr>
      <w:proofErr w:type="gramStart"/>
      <w:r w:rsidRPr="00A80F1F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A80F1F">
        <w:rPr>
          <w:rFonts w:ascii="Arial" w:hAnsi="Arial"/>
        </w:rPr>
        <w:t xml:space="preserve"> </w:t>
      </w:r>
      <w:r w:rsidRPr="00A80F1F">
        <w:rPr>
          <w:rFonts w:ascii="Arial" w:hAnsi="Arial"/>
          <w:szCs w:val="28"/>
        </w:rPr>
        <w:t xml:space="preserve">за исключением получения услуг, включенных в </w:t>
      </w:r>
      <w:hyperlink r:id="rId20" w:history="1">
        <w:r w:rsidRPr="00A80F1F">
          <w:rPr>
            <w:rStyle w:val="a5"/>
            <w:rFonts w:ascii="Arial" w:hAnsi="Arial"/>
            <w:color w:val="auto"/>
          </w:rPr>
          <w:t>Перечень</w:t>
        </w:r>
      </w:hyperlink>
      <w:r w:rsidRPr="00A80F1F">
        <w:rPr>
          <w:rFonts w:ascii="Arial" w:hAnsi="Arial"/>
          <w:szCs w:val="28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A80F1F">
        <w:rPr>
          <w:rFonts w:ascii="Arial" w:hAnsi="Arial"/>
          <w:szCs w:val="28"/>
        </w:rPr>
        <w:t xml:space="preserve"> </w:t>
      </w:r>
      <w:proofErr w:type="gramStart"/>
      <w:r w:rsidRPr="00A80F1F">
        <w:rPr>
          <w:rFonts w:ascii="Arial" w:hAnsi="Arial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1" w:tgtFrame="Logical" w:history="1">
        <w:r w:rsidRPr="008B06D4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A80F1F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A80F1F">
        <w:rPr>
          <w:rFonts w:ascii="Arial" w:hAnsi="Arial"/>
          <w:szCs w:val="28"/>
        </w:rPr>
        <w:t xml:space="preserve">, </w:t>
      </w:r>
      <w:proofErr w:type="gramStart"/>
      <w:r w:rsidRPr="00A80F1F">
        <w:rPr>
          <w:rFonts w:ascii="Arial" w:hAnsi="Arial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осуществления действий, в том числе согласований, необходимых для получения государственной услуги и связанных с обращением в иные </w:t>
      </w:r>
      <w:r w:rsidRPr="00A80F1F">
        <w:rPr>
          <w:szCs w:val="28"/>
        </w:rPr>
        <w:lastRenderedPageBreak/>
        <w:t>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заявителем,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Копии предоставленных документов заверяются специалистом филиала уполномоченного органа, МФЦ на основании предоставленного подлинника этого документа.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 12. В перечень необходимых и обязательных услуг для предоставления государственной услуги входят: 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1) выдача работодателями документов, подтверждающих доходы заявителя и членов его семьи за три календарных месяца, предшествующих дате обращения: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2" w:tgtFrame="Logical" w:history="1">
        <w:r w:rsidRPr="008B06D4">
          <w:rPr>
            <w:rStyle w:val="a5"/>
            <w:rFonts w:cs="Times New Roman"/>
            <w:sz w:val="24"/>
            <w:szCs w:val="28"/>
          </w:rPr>
          <w:t>от 24.12.2007 № 922</w:t>
        </w:r>
      </w:hyperlink>
      <w:r w:rsidRPr="00A80F1F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всех социальных выплат, выплачиваемых по месту работы (службы)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>2) выдача справки о составе семьи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3) выдача учебным заведением справки: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A80F1F">
        <w:rPr>
          <w:rFonts w:cs="Times New Roman"/>
          <w:sz w:val="24"/>
          <w:szCs w:val="28"/>
        </w:rPr>
        <w:t>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  <w:proofErr w:type="gramEnd"/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о размере всех социальных выплат, выплачиваемых по месту учебы заявителя и членов его  семьи.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13. При предоставлении государственной услуги заявитель взаимодействует:</w:t>
      </w:r>
    </w:p>
    <w:p w:rsidR="006133CB" w:rsidRPr="00A80F1F" w:rsidRDefault="00EF3C0B" w:rsidP="00FB4701">
      <w:pPr>
        <w:rPr>
          <w:szCs w:val="28"/>
        </w:rPr>
      </w:pPr>
      <w:proofErr w:type="gramStart"/>
      <w:r w:rsidRPr="00A80F1F">
        <w:rPr>
          <w:rStyle w:val="TimesNewRoman14"/>
          <w:rFonts w:ascii="Arial" w:hAnsi="Arial"/>
          <w:sz w:val="24"/>
          <w:szCs w:val="28"/>
        </w:rPr>
        <w:t xml:space="preserve">1) с </w:t>
      </w:r>
      <w:r w:rsidRPr="00A80F1F">
        <w:rPr>
          <w:szCs w:val="28"/>
        </w:rPr>
        <w:t xml:space="preserve">жилищными (уличными) комитетами, жилищно-эксплуатационными компаниями, товариществами собственников жилья   для получения справки о составе семьи 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области); </w:t>
      </w:r>
      <w:proofErr w:type="gramEnd"/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2) с работодателями для получения  документов, подтверждающих доходы заявителя и членов его семьи за три календарных месяца, предшествующих дате обращения: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3" w:tgtFrame="Logical" w:history="1">
        <w:r w:rsidRPr="008B06D4">
          <w:rPr>
            <w:rStyle w:val="a5"/>
            <w:rFonts w:cs="Times New Roman"/>
            <w:sz w:val="24"/>
            <w:szCs w:val="28"/>
          </w:rPr>
          <w:t>от 24 декабря 2007 года № 922</w:t>
        </w:r>
      </w:hyperlink>
      <w:r w:rsidRPr="00A80F1F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ежемесячного пожизненного содержания судей, вышедших в отставку;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всех социальных выплат, выплачиваемых по месту работы (службы)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справка о размере денежного довольствия военнослужащих, сотрудников органов внутренних дел Российской Федерации, учреждений и органов уголовно-</w:t>
      </w:r>
      <w:r w:rsidRPr="00A80F1F">
        <w:rPr>
          <w:rFonts w:cs="Times New Roman"/>
          <w:sz w:val="24"/>
          <w:szCs w:val="28"/>
        </w:rPr>
        <w:lastRenderedPageBreak/>
        <w:t>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  <w:shd w:val="clear" w:color="auto" w:fill="FFFFFF"/>
        </w:rPr>
        <w:t xml:space="preserve"> </w:t>
      </w:r>
      <w:r w:rsidRPr="00A80F1F">
        <w:rPr>
          <w:rFonts w:cs="Times New Roman"/>
          <w:sz w:val="24"/>
          <w:szCs w:val="28"/>
        </w:rPr>
        <w:t>3) с учебным заведением для получения справки: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 </w:t>
      </w:r>
      <w:proofErr w:type="gramStart"/>
      <w:r w:rsidRPr="00A80F1F">
        <w:rPr>
          <w:rFonts w:cs="Times New Roman"/>
          <w:sz w:val="24"/>
          <w:szCs w:val="28"/>
        </w:rPr>
        <w:t>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  <w:proofErr w:type="gramEnd"/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о размере всех социальных выплат, выплачиваемых по месту учебы 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4) с юридическими лицами  для получения  справки о размере доходов по акциям и других доходов от участия в управлении собственностью организации;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5) с кредитным учреждением для получения справки о размере: процентов по банковским вкладам, наследованных и подаренных денежных средствах, 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14. При предоставлении государственной услуги уполномоченный орган взаимодействует: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1) с органами, осуществляющими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A80F1F">
        <w:rPr>
          <w:rFonts w:cs="Times New Roman"/>
          <w:sz w:val="24"/>
          <w:szCs w:val="28"/>
        </w:rPr>
        <w:t>2) с департаментом по труду и занятости Костромской области для получения справки 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</w:t>
      </w:r>
      <w:proofErr w:type="gramEnd"/>
      <w:r w:rsidRPr="00A80F1F">
        <w:rPr>
          <w:rFonts w:cs="Times New Roman"/>
          <w:sz w:val="24"/>
          <w:szCs w:val="28"/>
        </w:rPr>
        <w:t xml:space="preserve">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3) с Фондом социального страхования для получения  справки о размере 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4) со службой судебных приставов для получения справки о размере алиментов, получаемых членами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5) с органами местного самоуправления для получения справки о составе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6) с органами социальной защиты населения для получения справки о размере всех социальных выплат, выплачиваемых заявителю и членам его  семьи органами социальной защиты населения;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7)  с налоговыми органами для получения справки 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sz w:val="24"/>
          <w:szCs w:val="28"/>
        </w:rPr>
      </w:pPr>
      <w:r w:rsidRPr="00A80F1F">
        <w:rPr>
          <w:rStyle w:val="6"/>
          <w:rFonts w:cs="Times New Roman"/>
          <w:sz w:val="24"/>
          <w:szCs w:val="28"/>
        </w:rPr>
        <w:t>15.</w:t>
      </w:r>
      <w:r w:rsidRPr="00A80F1F">
        <w:rPr>
          <w:rStyle w:val="6"/>
          <w:sz w:val="24"/>
          <w:szCs w:val="28"/>
        </w:rPr>
        <w:t xml:space="preserve"> </w:t>
      </w:r>
      <w:r w:rsidRPr="00A80F1F">
        <w:rPr>
          <w:sz w:val="24"/>
        </w:rPr>
        <w:t xml:space="preserve"> </w:t>
      </w:r>
      <w:r w:rsidRPr="00A80F1F">
        <w:rPr>
          <w:sz w:val="24"/>
          <w:szCs w:val="28"/>
        </w:rPr>
        <w:t>Основания для отказа в приеме документов отсутствуют.</w:t>
      </w:r>
    </w:p>
    <w:p w:rsidR="002D6BF3" w:rsidRPr="002D6BF3" w:rsidRDefault="002D6BF3" w:rsidP="002D6BF3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2D6BF3">
        <w:rPr>
          <w:rFonts w:cs="Times New Roman"/>
          <w:sz w:val="24"/>
          <w:szCs w:val="28"/>
        </w:rPr>
        <w:t>Оснований для приостановления предоставления государственной услуги нормативно-правовыми актами не предусмотрено.</w:t>
      </w:r>
    </w:p>
    <w:p w:rsidR="002D6BF3" w:rsidRDefault="002D6BF3" w:rsidP="00FB4701">
      <w:pPr>
        <w:tabs>
          <w:tab w:val="left" w:pos="0"/>
        </w:tabs>
        <w:rPr>
          <w:szCs w:val="28"/>
        </w:rPr>
      </w:pPr>
      <w:r>
        <w:rPr>
          <w:szCs w:val="28"/>
        </w:rPr>
        <w:lastRenderedPageBreak/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DC5E4D">
          <w:rPr>
            <w:rStyle w:val="a5"/>
            <w:szCs w:val="28"/>
          </w:rPr>
          <w:t xml:space="preserve">№ 445 от 22.08.2013 года (НГР </w:t>
        </w:r>
        <w:r w:rsidRPr="00DC5E4D">
          <w:rPr>
            <w:rStyle w:val="a5"/>
            <w:szCs w:val="28"/>
            <w:lang w:val="en-US"/>
          </w:rPr>
          <w:t>RU</w:t>
        </w:r>
        <w:r w:rsidRPr="00DC5E4D">
          <w:rPr>
            <w:rStyle w:val="a5"/>
            <w:szCs w:val="28"/>
          </w:rPr>
          <w:t>44000201300701)</w:t>
        </w:r>
      </w:hyperlink>
      <w:r>
        <w:rPr>
          <w:szCs w:val="28"/>
        </w:rPr>
        <w:t>)</w:t>
      </w:r>
    </w:p>
    <w:p w:rsidR="006133CB" w:rsidRPr="00A80F1F" w:rsidRDefault="00EF3C0B" w:rsidP="00FB4701">
      <w:pPr>
        <w:tabs>
          <w:tab w:val="left" w:pos="0"/>
        </w:tabs>
        <w:rPr>
          <w:szCs w:val="28"/>
        </w:rPr>
      </w:pPr>
      <w:r w:rsidRPr="00A80F1F">
        <w:rPr>
          <w:szCs w:val="28"/>
        </w:rPr>
        <w:t>16. Основаниями  для отказа в предоставлении государственной услуги являются: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1) представление заявителем неполного комплекта документов, указанных в п. 10 настоящего административного регламента (за исключением документов, запрашиваемых уполномоченным органом путем межведомственного взаимодействия);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2) предоставление заявителем недостоверных сведений;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3) в случае рождения мертворожденного ребенка;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4) среднедушевой доход семьи превышает величину прожиточного минимума на душу населения, установленного в Костромской области на момент обращения за предоставлением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A80F1F">
        <w:rPr>
          <w:rFonts w:cs="Times New Roman"/>
          <w:sz w:val="24"/>
          <w:szCs w:val="28"/>
        </w:rPr>
        <w:t xml:space="preserve">5) </w:t>
      </w:r>
      <w:r w:rsidRPr="00A80F1F">
        <w:rPr>
          <w:rStyle w:val="TimesNewRoman14"/>
          <w:rFonts w:ascii="Arial" w:hAnsi="Arial"/>
          <w:sz w:val="24"/>
        </w:rPr>
        <w:t>выезд на постоянное место жительства за пределы Костромской области;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>6) нахождение на содержании в семье менее трех детей в силу того, что: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родители лишены родительских прав либо ограничены в родительских правах в отношении одного или нескольких детей;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дети, находятся на полном государственном обеспечении (за исключением детей, находящихся по социально-медицинским показаниям в специализированных учреждениях социального обслуживания, от которых не отказались родители);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ребенок (дети), находится под опекой (попечительством) или переданные на воспитание в приемную семью;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7) если третий или последующий ребенок родился до 31 декабря 2012 года.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18. Максимальный срок ожидания в очереди при подаче заявления о предоставлении государственной услуги составляет  15 минут.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bookmarkStart w:id="0" w:name="_GoBack"/>
      <w:r w:rsidRPr="00383366">
        <w:rPr>
          <w:color w:val="FF0000"/>
          <w:szCs w:val="28"/>
          <w:highlight w:val="yellow"/>
        </w:rPr>
        <w:t>В случае необходимости</w:t>
      </w:r>
      <w:r w:rsidRPr="00383366">
        <w:rPr>
          <w:szCs w:val="28"/>
          <w:highlight w:val="yellow"/>
        </w:rPr>
        <w:t xml:space="preserve"> </w:t>
      </w:r>
      <w:bookmarkEnd w:id="0"/>
      <w:r w:rsidRPr="00383366">
        <w:rPr>
          <w:szCs w:val="28"/>
          <w:highlight w:val="yellow"/>
        </w:rPr>
        <w:t>гражданам может быть предоставлена возможность предварительной записи. Предварительная запись  осуществляется при личном обращении граждан, по телефону или посредством электронной почты.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 xml:space="preserve">При предварительной записи гражданин сообщает свои фамилию, имя, отчество (при наличии),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 19. Максимальный срок ожидания в очереди при получении результата предоставления государственной услуги составляет 15 минут.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20. Срок регистрации заявления заявителя о предоставлении государственной услуги составляет 15 минут.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21. Помещения, в которых предоставляется государственная услуга, (зал ожидания, места для заполнения заявлений о предоставлении государственной услуги, информационные стенды) соответствуют следующим требованиям: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1) здания, в которых расположены филиалы уполномоченного органа, МФЦ, непосредственно предоставляющие государственную услугу,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 и оборудованы отдельными входами для свободного доступа заявителей в помещение.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Прилегающая территория оборудована местами для парковки автотранспортных сре</w:t>
      </w:r>
      <w:proofErr w:type="gramStart"/>
      <w:r w:rsidRPr="00A80F1F">
        <w:rPr>
          <w:szCs w:val="28"/>
        </w:rPr>
        <w:t>дств  в к</w:t>
      </w:r>
      <w:proofErr w:type="gramEnd"/>
      <w:r w:rsidRPr="00A80F1F">
        <w:rPr>
          <w:szCs w:val="28"/>
        </w:rPr>
        <w:t>оличестве не менее пяти, в том числе, не менее двух  для парковки автомобилей лиц с ограниченными возможностями;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lastRenderedPageBreak/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3) входы в помещения  оборудованы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4) прием заявителей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запросов о предоставлении государственной услуги и информирования граждан.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Для удобства граждан помещения для непосредственного взаимодействия специалистов и граждан размещены на нижнем этаже здания;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 xml:space="preserve">5) у входа в каждое из помещений размещена табличка с наименованием помещения;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6) помещения МФЦ, филиалов уполномоченного органа соответствуют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7) места ожидания в очереди на представление или получение документов комфортны для граждан, оборудованы стульями, кресельными секциями, скамьями (</w:t>
      </w:r>
      <w:proofErr w:type="spellStart"/>
      <w:r w:rsidRPr="00A80F1F">
        <w:rPr>
          <w:szCs w:val="28"/>
        </w:rPr>
        <w:t>банкетками</w:t>
      </w:r>
      <w:proofErr w:type="spellEnd"/>
      <w:r w:rsidRPr="00A80F1F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филиалов уполномоченного органа, МФЦ, но не может быть менее 5;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8) места ожидания в МФЦ оборудованы системой звукового информирования и электронной системой управления очередью;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 xml:space="preserve">9) для приема граждан в здании МФЦ, филиалов уполномоченного органа созданы помещения «зального» типа, при этом части помещения отделяются перегородками в виде окон (киосков). </w:t>
      </w:r>
      <w:proofErr w:type="gramStart"/>
      <w:r w:rsidRPr="00A80F1F">
        <w:rPr>
          <w:szCs w:val="28"/>
        </w:rPr>
        <w:t>При отсутствии такой возможности помещение для непосредственного взаимодействия специалистов с гражданами  организовано в виде отдельных кабинетов для каждого ведущего прием специалиста;</w:t>
      </w:r>
      <w:proofErr w:type="gramEnd"/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осуществляют в разных окнах (кабинетах). </w:t>
      </w:r>
      <w:proofErr w:type="gramStart"/>
      <w:r w:rsidRPr="00A80F1F">
        <w:rPr>
          <w:szCs w:val="28"/>
        </w:rPr>
        <w:t>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  <w:proofErr w:type="gramEnd"/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11) консультирование заявителей осуществляется в отдельном окне (кабинете);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12) окна (кабинеты) приема граждан оборудованы информационными табличками (вывесками) с указанием: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номера окна (кабинета);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фамилии, имени, отчества и должности специалиста;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времени перерыва на обед;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технического перерыва;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13) кабинеты приема (выдачи) документов (информации) не закрываются одновременно на обеденный перерыв и технический перерыв;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14)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15) при организации рабочих мест предусмотрена возможность свободного входа и выхода из помещения;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16) на информационных стендах в помещениях филиалов уполномоченного органа, МФЦ, предназначенных для приема документов, размещается следующая информация:</w:t>
      </w:r>
    </w:p>
    <w:p w:rsidR="006133CB" w:rsidRPr="00A80F1F" w:rsidRDefault="00EF3C0B" w:rsidP="00FB4701">
      <w:pPr>
        <w:tabs>
          <w:tab w:val="left" w:pos="0"/>
          <w:tab w:val="left" w:pos="1134"/>
        </w:tabs>
        <w:rPr>
          <w:szCs w:val="28"/>
        </w:rPr>
      </w:pPr>
      <w:r w:rsidRPr="00A80F1F">
        <w:rPr>
          <w:szCs w:val="28"/>
        </w:rPr>
        <w:lastRenderedPageBreak/>
        <w:t>извлечения из нормативных правовых актов Российской Федерации,</w:t>
      </w:r>
    </w:p>
    <w:p w:rsidR="006133CB" w:rsidRPr="00A80F1F" w:rsidRDefault="00EF3C0B" w:rsidP="00FB4701">
      <w:pPr>
        <w:tabs>
          <w:tab w:val="left" w:pos="0"/>
          <w:tab w:val="left" w:pos="1134"/>
        </w:tabs>
        <w:rPr>
          <w:szCs w:val="28"/>
        </w:rPr>
      </w:pPr>
      <w:proofErr w:type="gramStart"/>
      <w:r w:rsidRPr="00A80F1F">
        <w:rPr>
          <w:szCs w:val="28"/>
        </w:rPr>
        <w:t>устанавливающих</w:t>
      </w:r>
      <w:proofErr w:type="gramEnd"/>
      <w:r w:rsidRPr="00A80F1F">
        <w:rPr>
          <w:szCs w:val="28"/>
        </w:rPr>
        <w:t xml:space="preserve"> порядок и условия предоставления государственной услуги;</w:t>
      </w:r>
    </w:p>
    <w:p w:rsidR="006133CB" w:rsidRPr="00A80F1F" w:rsidRDefault="00EF3C0B" w:rsidP="00FB4701">
      <w:pPr>
        <w:tabs>
          <w:tab w:val="left" w:pos="0"/>
          <w:tab w:val="left" w:pos="993"/>
        </w:tabs>
        <w:rPr>
          <w:szCs w:val="28"/>
        </w:rPr>
      </w:pPr>
      <w:r w:rsidRPr="00A80F1F">
        <w:rPr>
          <w:szCs w:val="28"/>
        </w:rPr>
        <w:t>блок-схема порядка предоставления государственной услуги согласно</w:t>
      </w:r>
    </w:p>
    <w:p w:rsidR="006133CB" w:rsidRPr="00A80F1F" w:rsidRDefault="00EF3C0B" w:rsidP="00FB4701">
      <w:pPr>
        <w:tabs>
          <w:tab w:val="left" w:pos="0"/>
          <w:tab w:val="left" w:pos="993"/>
        </w:tabs>
        <w:rPr>
          <w:szCs w:val="28"/>
        </w:rPr>
      </w:pPr>
      <w:r w:rsidRPr="00A80F1F">
        <w:rPr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график приема граждан специалистами;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сроки предоставления государственной услуги;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порядок получения консультаций специалистов;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порядок обращения за предоставлением государственной услуги;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МФЦ, департаментом в ходе предоставления государственной услуги.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22. Показатели доступности и качества предоставления государственной услуги: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1) количество необходимых и достаточных для получения государственной услуги посещений заявителем уполномоченного органа, предоставляющего государственную услугу, не должно превышать двух раз.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Время общения с должностными лицами при предоставлении государственной услуги не должно превышать 40 минут;</w:t>
      </w:r>
    </w:p>
    <w:p w:rsidR="002D6BF3" w:rsidRPr="002D6BF3" w:rsidRDefault="002D6BF3" w:rsidP="002D6BF3">
      <w:pPr>
        <w:autoSpaceDE w:val="0"/>
      </w:pPr>
      <w:r w:rsidRPr="002D6BF3"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запросом, а взаимодействие с органами, участвующими в предоставлении </w:t>
      </w:r>
      <w:proofErr w:type="spellStart"/>
      <w:r w:rsidRPr="002D6BF3">
        <w:rPr>
          <w:szCs w:val="28"/>
        </w:rPr>
        <w:t>государствённой</w:t>
      </w:r>
      <w:proofErr w:type="spellEnd"/>
      <w:r w:rsidRPr="002D6BF3">
        <w:rPr>
          <w:szCs w:val="28"/>
        </w:rPr>
        <w:t xml:space="preserve"> услуги, </w:t>
      </w:r>
      <w:r w:rsidRPr="002D6BF3">
        <w:t>осуществляет МФЦ без участия заявителя, на основании нормативных правовых актов и соглашении о взаимодействии;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3) заявителю предоставляется информация о ходе предоставления государственной услуги.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Для получения сведений о ходе процедуры предоставления государственной услуги:</w:t>
      </w:r>
    </w:p>
    <w:p w:rsidR="006133CB" w:rsidRPr="00A80F1F" w:rsidRDefault="002D6BF3" w:rsidP="002D6BF3">
      <w:pPr>
        <w:autoSpaceDE w:val="0"/>
        <w:rPr>
          <w:szCs w:val="28"/>
        </w:rPr>
      </w:pPr>
      <w:r w:rsidRPr="002D6BF3"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ОГКУ «ЦСВ», МФЦ при подаче документов).</w:t>
      </w:r>
    </w:p>
    <w:p w:rsidR="002D6BF3" w:rsidRPr="002D6BF3" w:rsidRDefault="002D6BF3" w:rsidP="00FB4701">
      <w:pPr>
        <w:pStyle w:val="af5"/>
        <w:spacing w:after="0"/>
        <w:ind w:left="0"/>
        <w:rPr>
          <w:rFonts w:ascii="Arial" w:hAnsi="Arial" w:cs="Arial"/>
          <w:szCs w:val="28"/>
        </w:rPr>
      </w:pPr>
      <w:r w:rsidRPr="002D6BF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п. 22 в новой редакции</w:t>
      </w:r>
      <w:r w:rsidRPr="002D6BF3">
        <w:rPr>
          <w:rFonts w:ascii="Arial" w:hAnsi="Arial" w:cs="Arial"/>
          <w:szCs w:val="28"/>
        </w:rPr>
        <w:t xml:space="preserve"> приказ</w:t>
      </w:r>
      <w:r>
        <w:rPr>
          <w:rFonts w:ascii="Arial" w:hAnsi="Arial" w:cs="Arial"/>
          <w:szCs w:val="28"/>
        </w:rPr>
        <w:t>а</w:t>
      </w:r>
      <w:r w:rsidRPr="002D6BF3">
        <w:rPr>
          <w:rFonts w:ascii="Arial" w:hAnsi="Arial" w:cs="Arial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2D6BF3">
          <w:rPr>
            <w:rStyle w:val="a5"/>
            <w:rFonts w:ascii="Arial" w:hAnsi="Arial" w:cs="Arial"/>
            <w:szCs w:val="28"/>
          </w:rPr>
          <w:t xml:space="preserve">№ 445 от 22.08.2013 года (НГР </w:t>
        </w:r>
        <w:r w:rsidRPr="002D6BF3">
          <w:rPr>
            <w:rStyle w:val="a5"/>
            <w:rFonts w:ascii="Arial" w:hAnsi="Arial" w:cs="Arial"/>
            <w:szCs w:val="28"/>
            <w:lang w:val="en-US"/>
          </w:rPr>
          <w:t>RU</w:t>
        </w:r>
        <w:r w:rsidRPr="002D6BF3">
          <w:rPr>
            <w:rStyle w:val="a5"/>
            <w:rFonts w:ascii="Arial" w:hAnsi="Arial" w:cs="Arial"/>
            <w:szCs w:val="28"/>
          </w:rPr>
          <w:t>44000201300701)</w:t>
        </w:r>
      </w:hyperlink>
      <w:r w:rsidRPr="002D6BF3">
        <w:rPr>
          <w:rFonts w:ascii="Arial" w:hAnsi="Arial" w:cs="Arial"/>
          <w:szCs w:val="28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выдача информации о  предоставлении государственной услуги в соответствии с настоящим административным регламентом.</w:t>
      </w:r>
    </w:p>
    <w:p w:rsidR="006133CB" w:rsidRPr="00A80F1F" w:rsidRDefault="006133CB" w:rsidP="00FB4701">
      <w:pPr>
        <w:widowControl w:val="0"/>
        <w:autoSpaceDE w:val="0"/>
        <w:rPr>
          <w:bCs/>
          <w:szCs w:val="28"/>
        </w:rPr>
      </w:pPr>
    </w:p>
    <w:p w:rsidR="006133CB" w:rsidRPr="008B06D4" w:rsidRDefault="00EF3C0B" w:rsidP="008B06D4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8B06D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6133CB" w:rsidRPr="00A80F1F" w:rsidRDefault="00EF3C0B" w:rsidP="008B06D4">
      <w:pPr>
        <w:widowControl w:val="0"/>
        <w:autoSpaceDE w:val="0"/>
        <w:rPr>
          <w:bCs/>
          <w:szCs w:val="28"/>
        </w:rPr>
      </w:pPr>
      <w:r w:rsidRPr="008B06D4">
        <w:rPr>
          <w:rFonts w:cs="Arial"/>
          <w:b/>
          <w:bCs/>
          <w:sz w:val="28"/>
          <w:szCs w:val="26"/>
        </w:rPr>
        <w:t xml:space="preserve">(Состав, последовательность и сроки выполнения административных процедур, требования к порядку их выполнения, в том числе особенности выполнения </w:t>
      </w:r>
      <w:r w:rsidRPr="008B06D4">
        <w:rPr>
          <w:rFonts w:cs="Arial"/>
          <w:b/>
          <w:bCs/>
          <w:sz w:val="28"/>
          <w:szCs w:val="26"/>
        </w:rPr>
        <w:lastRenderedPageBreak/>
        <w:t>административных процедур в электронной форме)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24. Предоставление государственной услуги включает в себя следующие административные процедуры: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1) приём и регистрация документов;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3) экспертиза документов;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4) принятие решения о предоставлении (отказе в предоставлении) государственной услуги;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5) выдача документов по результатам предоставления государственной услуги.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25. Основанием для начала административной процедуры приема и регистрации документов является обращение заявителя в филиал уполномоченного органа или МФЦ по месту жительства</w:t>
      </w:r>
      <w:r w:rsidRPr="00A80F1F">
        <w:t xml:space="preserve"> </w:t>
      </w:r>
      <w:r w:rsidRPr="00A80F1F">
        <w:rPr>
          <w:szCs w:val="28"/>
        </w:rPr>
        <w:t xml:space="preserve">посредством: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2) почтового отправления заявления и документов, необходимых для предоставления государственной услуги.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26. При поступлении заявления  специалист филиала уполномоченного органа, МФЦ, ответственный за прием и регистрацию документов заявителя: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1)  устанавливает предмет обращения заявителя;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2) проверяет документы на соответствие требованиям пункта 11 административного регламента. </w:t>
      </w:r>
    </w:p>
    <w:p w:rsidR="006133CB" w:rsidRPr="00A80F1F" w:rsidRDefault="00EF3C0B" w:rsidP="00FB4701">
      <w:pPr>
        <w:tabs>
          <w:tab w:val="left" w:pos="0"/>
          <w:tab w:val="left" w:pos="709"/>
          <w:tab w:val="left" w:pos="993"/>
        </w:tabs>
        <w:rPr>
          <w:rFonts w:cs="Arial"/>
          <w:szCs w:val="20"/>
        </w:rPr>
      </w:pPr>
      <w:r w:rsidRPr="00A80F1F">
        <w:rPr>
          <w:szCs w:val="28"/>
        </w:rPr>
        <w:t>27. В случае соответствия предоставленных документов установленным требованиям</w:t>
      </w:r>
      <w:r w:rsidRPr="00A80F1F">
        <w:rPr>
          <w:rFonts w:cs="Arial"/>
          <w:szCs w:val="20"/>
        </w:rPr>
        <w:t xml:space="preserve">: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proofErr w:type="gramStart"/>
      <w:r w:rsidRPr="00A80F1F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подписью, штампом организации; </w:t>
      </w:r>
      <w:proofErr w:type="gramEnd"/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3) регистрирует поступление заявления в Журнале регистрации заявлений (приложение № 4);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  4) оформляет расписку-уведомление о приеме документов  (приложение № 5) и передает, а в случае поступления документов по почте, направляет  её заявителю (представителю заявителя);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 5) информирует заявителя о сроках и способах получения государственной услуги;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iCs/>
          <w:szCs w:val="28"/>
        </w:rPr>
      </w:pPr>
      <w:r w:rsidRPr="00A80F1F">
        <w:rPr>
          <w:rFonts w:ascii="Arial" w:hAnsi="Arial"/>
          <w:iCs/>
          <w:szCs w:val="28"/>
        </w:rPr>
        <w:t>6) в случае поступления полного комплекта документов, передает их специалисту, ответственному за экспертизу документов.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28. Максимальный срок выполнения административных действий составляет 15 минут.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Максимальный срок выполнения административной процедуры приема документов составляет 5 (пять) рабочих дней.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29. Истребование документов, необходимых для предоставления государственной услуги, и находящихся в распоряжении других органов и организаций.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1) специалист, ответственный за прием  и регистрацию документов при наличии документов и сведений, необходимых для получения государственной услуги, которые </w:t>
      </w:r>
      <w:proofErr w:type="gramStart"/>
      <w:r w:rsidRPr="00A80F1F">
        <w:rPr>
          <w:rFonts w:ascii="Arial" w:hAnsi="Arial"/>
          <w:szCs w:val="28"/>
        </w:rPr>
        <w:t>подлежат истребованию посредством системы межведомственного взаимодействия оформляет</w:t>
      </w:r>
      <w:proofErr w:type="gramEnd"/>
      <w:r w:rsidRPr="00A80F1F">
        <w:rPr>
          <w:rFonts w:ascii="Arial" w:hAnsi="Arial"/>
          <w:szCs w:val="28"/>
        </w:rPr>
        <w:t xml:space="preserve">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>в орган, осуществляющий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A80F1F">
        <w:rPr>
          <w:rFonts w:cs="Times New Roman"/>
          <w:sz w:val="24"/>
          <w:szCs w:val="28"/>
        </w:rPr>
        <w:t>в департаментом по труду и занятости Костромской области для получения справки  о размере пособия по безработице, материальной помощи и иных выплаты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</w:t>
      </w:r>
      <w:proofErr w:type="gramEnd"/>
      <w:r w:rsidRPr="00A80F1F">
        <w:rPr>
          <w:rFonts w:cs="Times New Roman"/>
          <w:sz w:val="24"/>
          <w:szCs w:val="28"/>
        </w:rPr>
        <w:t>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Фонд социального страхования для получения справки о размере 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службу судебных приставов для получения справка о размере алиментов, получаемых членами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орган местного самоуправления по месту жительства заявителя для получения справки о составе семьи заявителя;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орган социальной защиты населения субъекта Российской Федерации для получения справки о размере всех социальных выплатах, выплачиваемых заявителю  и членам его  семьи органами социальной защиты;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налоговый орган для получения справки 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A80F1F">
        <w:rPr>
          <w:rFonts w:cs="Times New Roman"/>
          <w:sz w:val="24"/>
          <w:szCs w:val="28"/>
        </w:rPr>
        <w:t>необходимых</w:t>
      </w:r>
      <w:proofErr w:type="gramEnd"/>
      <w:r w:rsidRPr="00A80F1F">
        <w:rPr>
          <w:rFonts w:cs="Times New Roman"/>
          <w:sz w:val="24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документов: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lastRenderedPageBreak/>
        <w:t>вносит содержащуюся в них информацию (сведения) в АИС (при наличии технических возможностей);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передает дело специалисту, ответственному за экспертизу документов (сведений), необходимых для предоставления государственной  услуги.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30. Максимальный срок выполнения административных действий составляет 15 минут.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Максимальный срок выполнения административной процедуры истребования документов составляет 5 (пять) рабочих дней.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31.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 документов заявителя.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32. Специалист, ответственный за экспертизу документов: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На основании анализа комплекта документов заявителя (в </w:t>
      </w:r>
      <w:proofErr w:type="spellStart"/>
      <w:r w:rsidRPr="00A80F1F">
        <w:rPr>
          <w:szCs w:val="28"/>
        </w:rPr>
        <w:t>т.ч</w:t>
      </w:r>
      <w:proofErr w:type="spellEnd"/>
      <w:r w:rsidRPr="00A80F1F">
        <w:rPr>
          <w:szCs w:val="28"/>
        </w:rPr>
        <w:t>.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33.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iCs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2) проекта уведомления о предоставлении государственной услуги </w:t>
      </w:r>
      <w:r w:rsidRPr="00A80F1F">
        <w:rPr>
          <w:rFonts w:cs="Times New Roman"/>
          <w:iCs/>
          <w:sz w:val="24"/>
          <w:szCs w:val="28"/>
        </w:rPr>
        <w:t xml:space="preserve">(приложение № 6 к административному регламенту).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34. При наличии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 (приложение № 7 к административному регламенту).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35. Специалист, ответственный за экспертизу документов, проводит согласование проекта решения </w:t>
      </w:r>
      <w:r w:rsidRPr="00A80F1F">
        <w:t xml:space="preserve"> </w:t>
      </w:r>
      <w:r w:rsidRPr="00A80F1F">
        <w:rPr>
          <w:szCs w:val="28"/>
        </w:rPr>
        <w:t xml:space="preserve">в порядке </w:t>
      </w:r>
      <w:proofErr w:type="gramStart"/>
      <w:r w:rsidRPr="00A80F1F">
        <w:rPr>
          <w:szCs w:val="28"/>
        </w:rPr>
        <w:t>делопроизводства, установленного в уполномоченном органе и передает</w:t>
      </w:r>
      <w:proofErr w:type="gramEnd"/>
      <w:r w:rsidRPr="00A80F1F">
        <w:rPr>
          <w:szCs w:val="28"/>
        </w:rPr>
        <w:t xml:space="preserve"> проекты актов и комплект документов директору уполномоченного органа  для принятия решения.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36. Максимальный срок выполнения административных действий 2 часа Максимальный срок </w:t>
      </w:r>
      <w:proofErr w:type="gramStart"/>
      <w:r w:rsidRPr="00A80F1F">
        <w:rPr>
          <w:szCs w:val="28"/>
        </w:rPr>
        <w:t>выполнения административной процедуры экспертизы документов заявителя</w:t>
      </w:r>
      <w:proofErr w:type="gramEnd"/>
      <w:r w:rsidRPr="00A80F1F">
        <w:rPr>
          <w:szCs w:val="28"/>
        </w:rPr>
        <w:t xml:space="preserve"> составляет 2 (два) рабочих дня.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37.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директором уполномоченного органа личного дела</w:t>
      </w:r>
      <w:r w:rsidRPr="00A80F1F">
        <w:rPr>
          <w:rFonts w:cs="Arial"/>
          <w:szCs w:val="18"/>
        </w:rPr>
        <w:t xml:space="preserve"> </w:t>
      </w:r>
      <w:r w:rsidRPr="00A80F1F">
        <w:rPr>
          <w:szCs w:val="28"/>
        </w:rPr>
        <w:t xml:space="preserve"> заявителя. </w:t>
      </w:r>
    </w:p>
    <w:p w:rsidR="006133CB" w:rsidRPr="00A80F1F" w:rsidRDefault="00EF3C0B" w:rsidP="00FB4701">
      <w:pPr>
        <w:tabs>
          <w:tab w:val="left" w:pos="1080"/>
        </w:tabs>
        <w:rPr>
          <w:szCs w:val="28"/>
        </w:rPr>
      </w:pPr>
      <w:r w:rsidRPr="00A80F1F">
        <w:rPr>
          <w:szCs w:val="28"/>
        </w:rPr>
        <w:t>38. Директор уполномоченного органа проверяет проекты решения и уведомления на соответствие действующему законодательству.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39. Если проекты решения  и уведомления</w:t>
      </w:r>
      <w:r w:rsidRPr="00A80F1F">
        <w:t xml:space="preserve"> </w:t>
      </w:r>
      <w:r w:rsidRPr="00A80F1F">
        <w:rPr>
          <w:szCs w:val="28"/>
        </w:rPr>
        <w:t xml:space="preserve">не соответствуют законодательству, директор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lastRenderedPageBreak/>
        <w:t xml:space="preserve">40. В случае соответствия действующему законодательству проектов решения и уведомления: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1)</w:t>
      </w:r>
      <w:r w:rsidRPr="00A80F1F">
        <w:t xml:space="preserve"> </w:t>
      </w:r>
      <w:r w:rsidRPr="00A80F1F">
        <w:rPr>
          <w:szCs w:val="28"/>
        </w:rPr>
        <w:t>подписывает их и заверяет печатью уполномоченного органа;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2) передает личное дело заявителя  специалисту, ответственному за делопроизводство.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41. Максимальный срок выполнения административных действий 2 часа.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Максимальный срок выполнения административной процедуры принятия решения составляет 2 (два) рабочих дня.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42. Основанием для начала процедуры выдачи документов является получение специалистом, ответственным за выдачу документов, личного дела заявителя.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43.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1) регистрирует уведомление, о предоставлении государственной услуги (отказе в предоставлении государственной услуги) в журнале регистрации заявлений;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2) уведомляет заявителя об окончании хода предоставления государственной услуги посредством направления  заявителю любым из способов (телефон, почта, факс) указанных в заявлении;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 3) вручает (направляет) заявителю (почтовым отправлением) уведомление, о предоставлении государственной услуги (отказе в предоставлении государственной услуги);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 4) передает дело специалисту, ответственному за делопроизводство, для последующей его регистрации и передачи в архив.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44. Максимальный срок исполнения административных действий 20 минут.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Максимальный срок исполнения административной процедуры выдачи документов 1 (один) рабочий день.</w:t>
      </w:r>
    </w:p>
    <w:p w:rsidR="006133CB" w:rsidRPr="00A80F1F" w:rsidRDefault="006133CB" w:rsidP="00FB4701">
      <w:pPr>
        <w:rPr>
          <w:szCs w:val="28"/>
        </w:rPr>
      </w:pPr>
    </w:p>
    <w:p w:rsidR="006133CB" w:rsidRPr="008B06D4" w:rsidRDefault="00EF3C0B" w:rsidP="008B06D4">
      <w:pPr>
        <w:rPr>
          <w:rFonts w:cs="Arial"/>
          <w:b/>
          <w:bCs/>
          <w:sz w:val="28"/>
          <w:szCs w:val="26"/>
        </w:rPr>
      </w:pPr>
      <w:r w:rsidRPr="008B06D4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8B06D4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8B06D4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45. Директор департамента осуществляет текущий </w:t>
      </w:r>
      <w:proofErr w:type="gramStart"/>
      <w:r w:rsidRPr="00A80F1F">
        <w:rPr>
          <w:szCs w:val="28"/>
        </w:rPr>
        <w:t>контроль за</w:t>
      </w:r>
      <w:proofErr w:type="gramEnd"/>
      <w:r w:rsidRPr="00A80F1F">
        <w:rPr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46.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47. Проверки могут быть плановыми (осуществляться на основании полугодовых или годовых планов работы департамента) и внеплановыми. 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48.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49.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Специалисты уполномоченного органа, МФЦ, департамента 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6" w:tgtFrame="Logical" w:history="1">
        <w:r w:rsidRPr="008B06D4">
          <w:rPr>
            <w:rStyle w:val="a5"/>
            <w:szCs w:val="28"/>
          </w:rPr>
          <w:t>Трудовым кодексом Российской Федерации</w:t>
        </w:r>
      </w:hyperlink>
      <w:r w:rsidRPr="00A80F1F">
        <w:rPr>
          <w:szCs w:val="28"/>
        </w:rPr>
        <w:t xml:space="preserve">, а </w:t>
      </w:r>
      <w:r w:rsidRPr="00A80F1F">
        <w:rPr>
          <w:szCs w:val="28"/>
        </w:rPr>
        <w:lastRenderedPageBreak/>
        <w:t xml:space="preserve">также административную ответственность в соответствии с законодательством Российской Федерации и Костромской области, Федеральным законом </w:t>
      </w:r>
      <w:hyperlink r:id="rId27" w:tgtFrame="Logical" w:history="1">
        <w:r w:rsidRPr="008B06D4">
          <w:rPr>
            <w:rStyle w:val="a5"/>
            <w:szCs w:val="28"/>
          </w:rPr>
          <w:t>от 27.07.2004 № 79-ФЗ</w:t>
        </w:r>
      </w:hyperlink>
      <w:r w:rsidRPr="00A80F1F">
        <w:rPr>
          <w:szCs w:val="28"/>
        </w:rPr>
        <w:t xml:space="preserve"> «О государственной гражданской службе Российской Федерации». </w:t>
      </w:r>
    </w:p>
    <w:p w:rsidR="006133CB" w:rsidRPr="00A80F1F" w:rsidRDefault="006133CB" w:rsidP="00FB4701">
      <w:pPr>
        <w:autoSpaceDE w:val="0"/>
        <w:rPr>
          <w:szCs w:val="28"/>
        </w:rPr>
      </w:pPr>
    </w:p>
    <w:p w:rsidR="006133CB" w:rsidRPr="008B06D4" w:rsidRDefault="00EF3C0B" w:rsidP="008B06D4">
      <w:pPr>
        <w:autoSpaceDE w:val="0"/>
        <w:rPr>
          <w:rFonts w:cs="Arial"/>
          <w:b/>
          <w:sz w:val="28"/>
          <w:szCs w:val="26"/>
        </w:rPr>
      </w:pPr>
      <w:r w:rsidRPr="008B06D4">
        <w:rPr>
          <w:rFonts w:cs="Arial"/>
          <w:b/>
          <w:bCs/>
          <w:sz w:val="28"/>
          <w:szCs w:val="26"/>
        </w:rPr>
        <w:t xml:space="preserve">Глава 5. </w:t>
      </w:r>
      <w:r w:rsidRPr="008B06D4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8B06D4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50. Заявители имеют право на обжалование, оспаривание решений, действий (бездействия) должностных лиц департамента при предоставлении государственной услуги в судебном или в досудебном (внесудебном) порядке.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51. Обжалование решений, действий (бездействия) должностных лиц уполномоченного органа, МФЦ или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52. Заявитель может обратиться с жалобой, в том числе в следующих случаях: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7) отказ  должностного лица,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53. Жалоба подается в письменной форме на бумажном носителе, в электронной форме в департамент. Жалобы на решения, принятые директором департамента рассматриваются заместителем губернатора Костромской области, курирующего деятельность органов  социальной защиты населения.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54. Жалоба может быть направлена по почте, через многофункциональный центр, с использованием официального сайта департамента,  единого портала государственных услуг либо регионального портала государственных и муниципальных услуг (при наличии технических возможностей департамента), а также может быть принята при личном приеме заявителя.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55. Жалоба должна содержать: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6133CB" w:rsidRPr="00A80F1F" w:rsidRDefault="00EF3C0B" w:rsidP="00FB4701">
      <w:pPr>
        <w:rPr>
          <w:rFonts w:eastAsia="Calibri"/>
          <w:szCs w:val="28"/>
        </w:rPr>
      </w:pPr>
      <w:proofErr w:type="gramStart"/>
      <w:r w:rsidRPr="00A80F1F">
        <w:rPr>
          <w:rFonts w:eastAsia="Calibri"/>
          <w:szCs w:val="28"/>
        </w:rPr>
        <w:t>2) фамилию, имя, отчество (при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lastRenderedPageBreak/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Заявитель (представитель заявителя), имеющий намерения подать жалобу, вправе получить в департаменте информацию и документы, необходимые для составления жалобы.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 xml:space="preserve">56. </w:t>
      </w:r>
      <w:proofErr w:type="gramStart"/>
      <w:r w:rsidRPr="00A80F1F">
        <w:rPr>
          <w:rFonts w:eastAsia="Calibri"/>
          <w:szCs w:val="28"/>
        </w:rPr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A80F1F">
        <w:rPr>
          <w:rFonts w:eastAsia="Calibri"/>
          <w:szCs w:val="28"/>
        </w:rPr>
        <w:t xml:space="preserve"> регистрации. 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57. По результатам рассмотрения жалобы департамент, принимает одно из следующих решений:</w:t>
      </w:r>
    </w:p>
    <w:p w:rsidR="006133CB" w:rsidRPr="00A80F1F" w:rsidRDefault="00EF3C0B" w:rsidP="00FB4701">
      <w:pPr>
        <w:rPr>
          <w:rFonts w:eastAsia="Calibri"/>
          <w:szCs w:val="28"/>
        </w:rPr>
      </w:pPr>
      <w:proofErr w:type="gramStart"/>
      <w:r w:rsidRPr="00A80F1F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2) отказывает в удовлетворении жалобы.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58. Не позднее дня, следующего за днем принятия решения, указанного в пункте 57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 xml:space="preserve">59. </w:t>
      </w:r>
      <w:proofErr w:type="gramStart"/>
      <w:r w:rsidRPr="00A80F1F">
        <w:rPr>
          <w:rFonts w:eastAsia="Calibri"/>
          <w:szCs w:val="28"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56 настоящей главы,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  <w:proofErr w:type="gramEnd"/>
    </w:p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6133CB" w:rsidRPr="00A80F1F" w:rsidRDefault="00EF3C0B" w:rsidP="00FB4701">
      <w:r w:rsidRPr="00A80F1F">
        <w:t>Приложение № 1</w:t>
      </w:r>
    </w:p>
    <w:p w:rsidR="006133CB" w:rsidRDefault="00EF3C0B" w:rsidP="00FB4701">
      <w:pPr>
        <w:tabs>
          <w:tab w:val="left" w:pos="720"/>
        </w:tabs>
      </w:pPr>
      <w:r w:rsidRPr="00A80F1F">
        <w:lastRenderedPageBreak/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EF3C0B" w:rsidRDefault="00EF3C0B" w:rsidP="00FB4701">
      <w:pPr>
        <w:tabs>
          <w:tab w:val="left" w:pos="720"/>
        </w:tabs>
      </w:pPr>
    </w:p>
    <w:p w:rsidR="00EF3C0B" w:rsidRPr="00A80F1F" w:rsidRDefault="00EF3C0B" w:rsidP="00FB4701">
      <w:pPr>
        <w:tabs>
          <w:tab w:val="left" w:pos="720"/>
        </w:tabs>
      </w:pPr>
    </w:p>
    <w:p w:rsidR="006133CB" w:rsidRPr="008B06D4" w:rsidRDefault="00EF3C0B" w:rsidP="008B06D4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B06D4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</w:t>
      </w:r>
    </w:p>
    <w:p w:rsidR="00EF3C0B" w:rsidRPr="00A80F1F" w:rsidRDefault="00EF3C0B" w:rsidP="00FB4701">
      <w:pPr>
        <w:rPr>
          <w:szCs w:val="28"/>
        </w:rPr>
      </w:pPr>
    </w:p>
    <w:tbl>
      <w:tblPr>
        <w:tblW w:w="104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1701"/>
        <w:gridCol w:w="1843"/>
      </w:tblGrid>
      <w:tr w:rsidR="006133CB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8B06D4">
            <w:pPr>
              <w:pStyle w:val="Table0"/>
            </w:pPr>
            <w:r w:rsidRPr="00A80F1F"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CE6612">
            <w:pPr>
              <w:pStyle w:val="Table0"/>
            </w:pPr>
            <w:r w:rsidRPr="00A80F1F">
              <w:t>Юридический адрес, адрес сайта (при наличии)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8B06D4">
            <w:pPr>
              <w:pStyle w:val="Table0"/>
            </w:pPr>
            <w:r w:rsidRPr="00A80F1F">
              <w:t>Номер телефона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CE6612">
            <w:pPr>
              <w:pStyle w:val="Table0"/>
            </w:pPr>
            <w:r w:rsidRPr="00A80F1F">
              <w:t>График работы</w:t>
            </w:r>
          </w:p>
        </w:tc>
      </w:tr>
      <w:tr w:rsidR="00CE6612" w:rsidRPr="002D6BF3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612" w:rsidRPr="007B70C0" w:rsidRDefault="00CE6612" w:rsidP="00CE6612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>населения, опеки и 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612" w:rsidRPr="007B70C0" w:rsidRDefault="00CE6612" w:rsidP="00CE6612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:rsidR="00CE6612" w:rsidRPr="007B70C0" w:rsidRDefault="00CE6612" w:rsidP="00CE6612">
            <w:pPr>
              <w:pStyle w:val="Table"/>
            </w:pPr>
            <w:r w:rsidRPr="007B70C0">
              <w:t>ул. Свердлова, д. 129</w:t>
            </w:r>
            <w:r>
              <w:t xml:space="preserve"> </w:t>
            </w:r>
          </w:p>
          <w:p w:rsidR="00CE6612" w:rsidRPr="007B70C0" w:rsidRDefault="00CE6612" w:rsidP="00CE6612">
            <w:pPr>
              <w:pStyle w:val="Table"/>
            </w:pPr>
            <w:r w:rsidRPr="007B70C0">
              <w:t>socdep.</w:t>
            </w:r>
            <w:r w:rsidRPr="00CE6612">
              <w:t>adm</w:t>
            </w:r>
            <w:r w:rsidRPr="007B70C0">
              <w:t>44.</w:t>
            </w:r>
            <w:r w:rsidRPr="00CE6612">
              <w:t>ru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612" w:rsidRPr="007B70C0" w:rsidRDefault="00CE6612" w:rsidP="00CE6612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612" w:rsidRPr="007B70C0" w:rsidRDefault="00CE6612" w:rsidP="00CE6612">
            <w:pPr>
              <w:pStyle w:val="Table"/>
            </w:pPr>
            <w:r w:rsidRPr="007B70C0">
              <w:t>Понедельник</w:t>
            </w:r>
            <w:r>
              <w:t xml:space="preserve"> </w:t>
            </w:r>
            <w:r w:rsidRPr="007B70C0">
              <w:t>- пятница с 9.00 до 18.00</w:t>
            </w:r>
          </w:p>
        </w:tc>
      </w:tr>
      <w:tr w:rsidR="00CE6612" w:rsidRPr="002D6BF3" w:rsidTr="00D568B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612" w:rsidRPr="00A230EA" w:rsidRDefault="00CE6612" w:rsidP="000B1984">
            <w:pPr>
              <w:pStyle w:val="af2"/>
              <w:ind w:firstLine="0"/>
              <w:rPr>
                <w:rFonts w:ascii="Arial" w:hAnsi="Arial"/>
                <w:sz w:val="24"/>
              </w:rPr>
            </w:pPr>
            <w:r w:rsidRPr="00CE6612">
              <w:rPr>
                <w:rFonts w:ascii="Arial" w:hAnsi="Arial"/>
                <w:sz w:val="24"/>
                <w:szCs w:val="24"/>
              </w:rPr>
              <w:t>(</w:t>
            </w:r>
            <w:r w:rsidR="000B1984">
              <w:rPr>
                <w:rFonts w:ascii="Arial" w:hAnsi="Arial"/>
                <w:sz w:val="24"/>
                <w:szCs w:val="24"/>
              </w:rPr>
              <w:t xml:space="preserve">строка в новой </w:t>
            </w:r>
            <w:r w:rsidRPr="00CE6612">
              <w:rPr>
                <w:rFonts w:ascii="Arial" w:hAnsi="Arial"/>
                <w:sz w:val="24"/>
                <w:szCs w:val="24"/>
              </w:rPr>
              <w:t xml:space="preserve">редакции </w:t>
            </w:r>
            <w:r w:rsidRPr="002A257A">
              <w:rPr>
                <w:rFonts w:ascii="Arial" w:hAnsi="Arial"/>
                <w:sz w:val="24"/>
                <w:szCs w:val="24"/>
              </w:rPr>
              <w:t>приказ</w:t>
            </w:r>
            <w:r w:rsidRPr="00CE6612">
              <w:rPr>
                <w:rFonts w:ascii="Arial" w:hAnsi="Arial"/>
                <w:sz w:val="24"/>
                <w:szCs w:val="24"/>
              </w:rPr>
              <w:t>а</w:t>
            </w:r>
            <w:r w:rsidRPr="002A257A">
              <w:rPr>
                <w:rFonts w:ascii="Arial" w:hAnsi="Arial"/>
                <w:sz w:val="24"/>
                <w:szCs w:val="24"/>
              </w:rPr>
              <w:t xml:space="preserve"> департамента социальной защиты населения, опеки и попечительства Костромской области </w:t>
            </w:r>
            <w:hyperlink r:id="rId28" w:tgtFrame="ChangingDocument" w:history="1">
              <w:r w:rsidRPr="002A257A">
                <w:rPr>
                  <w:rStyle w:val="a5"/>
                  <w:rFonts w:ascii="Arial" w:hAnsi="Arial"/>
                  <w:sz w:val="24"/>
                  <w:szCs w:val="24"/>
                </w:rPr>
                <w:t xml:space="preserve">№ 236 от 14.05.2014 года (НГР </w:t>
              </w:r>
              <w:r w:rsidRPr="002A257A">
                <w:rPr>
                  <w:rStyle w:val="a5"/>
                  <w:rFonts w:ascii="Arial" w:hAnsi="Arial"/>
                  <w:sz w:val="24"/>
                  <w:szCs w:val="24"/>
                  <w:lang w:val="en-US"/>
                </w:rPr>
                <w:t>RU</w:t>
              </w:r>
              <w:r w:rsidRPr="002A257A">
                <w:rPr>
                  <w:rStyle w:val="a5"/>
                  <w:rFonts w:ascii="Arial" w:hAnsi="Arial"/>
                  <w:sz w:val="24"/>
                  <w:szCs w:val="24"/>
                </w:rPr>
                <w:t>44000201400420)</w:t>
              </w:r>
            </w:hyperlink>
            <w:r>
              <w:rPr>
                <w:rFonts w:ascii="Arial" w:hAnsi="Arial"/>
              </w:rPr>
              <w:t>)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Областное государственное казенное учреждение «Центр социальных выплат»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proofErr w:type="spellStart"/>
            <w:r w:rsidRPr="00A80F1F">
              <w:t>г</w:t>
            </w:r>
            <w:proofErr w:type="gramStart"/>
            <w:r w:rsidRPr="00A80F1F">
              <w:t>.К</w:t>
            </w:r>
            <w:proofErr w:type="gramEnd"/>
            <w:r w:rsidRPr="00A80F1F">
              <w:t>острома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ул.Советская</w:t>
            </w:r>
            <w:proofErr w:type="spellEnd"/>
            <w:r w:rsidRPr="00A80F1F">
              <w:t>, 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8(4942) 429601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Областное государственное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proofErr w:type="spellStart"/>
            <w:r w:rsidRPr="00A80F1F">
              <w:t>г</w:t>
            </w:r>
            <w:proofErr w:type="gramStart"/>
            <w:r w:rsidRPr="00A80F1F">
              <w:t>.К</w:t>
            </w:r>
            <w:proofErr w:type="gramEnd"/>
            <w:r w:rsidRPr="00A80F1F">
              <w:t>острома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ул.Калиновская</w:t>
            </w:r>
            <w:proofErr w:type="spellEnd"/>
            <w:r w:rsidRPr="00A80F1F">
              <w:t>, 38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rPr>
                <w:lang w:val="en-US"/>
              </w:rPr>
              <w:t>www</w:t>
            </w:r>
            <w:r w:rsidRPr="00A80F1F">
              <w:t>.</w:t>
            </w:r>
            <w:proofErr w:type="spellStart"/>
            <w:r w:rsidRPr="00A80F1F">
              <w:rPr>
                <w:lang w:val="en-US"/>
              </w:rPr>
              <w:t>mfc</w:t>
            </w:r>
            <w:proofErr w:type="spellEnd"/>
            <w:r w:rsidRPr="00A80F1F">
              <w:t>44.</w:t>
            </w:r>
            <w:proofErr w:type="spellStart"/>
            <w:r w:rsidRPr="00A80F1F">
              <w:rPr>
                <w:lang w:val="en-US"/>
              </w:rPr>
              <w:t>ru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  <w:rPr>
                <w:lang w:val="en-US"/>
              </w:rPr>
            </w:pPr>
            <w:r w:rsidRPr="00A80F1F">
              <w:rPr>
                <w:lang w:val="en-US"/>
              </w:rPr>
              <w:t>8(4942) 620550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19-00;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Суббота с 8-00 до 13-00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</w:t>
            </w:r>
            <w:proofErr w:type="spellStart"/>
            <w:r w:rsidRPr="00A80F1F">
              <w:t>Антроповскому</w:t>
            </w:r>
            <w:proofErr w:type="spellEnd"/>
            <w:r w:rsidRPr="00A80F1F">
              <w:t xml:space="preserve">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157260,  </w:t>
            </w:r>
            <w:proofErr w:type="spellStart"/>
            <w:r w:rsidRPr="00A80F1F">
              <w:t>п</w:t>
            </w:r>
            <w:proofErr w:type="gramStart"/>
            <w:r w:rsidRPr="00A80F1F">
              <w:t>.А</w:t>
            </w:r>
            <w:proofErr w:type="gramEnd"/>
            <w:r w:rsidRPr="00A80F1F">
              <w:t>нтропово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ул.Октябрьская</w:t>
            </w:r>
            <w:proofErr w:type="spellEnd"/>
            <w:r w:rsidRPr="00A80F1F">
              <w:t>, 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8(49430) 35306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</w:t>
            </w:r>
            <w:proofErr w:type="spellStart"/>
            <w:r w:rsidRPr="00A80F1F">
              <w:t>Межевскому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157420, </w:t>
            </w:r>
            <w:proofErr w:type="spellStart"/>
            <w:r w:rsidRPr="00A80F1F">
              <w:t>с</w:t>
            </w:r>
            <w:proofErr w:type="gramStart"/>
            <w:r w:rsidRPr="00A80F1F">
              <w:t>.Г</w:t>
            </w:r>
            <w:proofErr w:type="gramEnd"/>
            <w:r w:rsidRPr="00A80F1F">
              <w:t>еоргиевское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ул.Колхозная</w:t>
            </w:r>
            <w:proofErr w:type="spellEnd"/>
            <w:r w:rsidRPr="00A80F1F">
              <w:t>, 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8(49447) 52285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«МФЦ» по   </w:t>
            </w:r>
            <w:proofErr w:type="spellStart"/>
            <w:r w:rsidRPr="00A80F1F">
              <w:t>г</w:t>
            </w:r>
            <w:proofErr w:type="gramStart"/>
            <w:r w:rsidRPr="00A80F1F">
              <w:t>.Б</w:t>
            </w:r>
            <w:proofErr w:type="gramEnd"/>
            <w:r w:rsidRPr="00A80F1F">
              <w:t>уй</w:t>
            </w:r>
            <w:proofErr w:type="spellEnd"/>
            <w:r w:rsidRPr="00A80F1F">
              <w:t xml:space="preserve"> и Буйскому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157040,  г. Буй, </w:t>
            </w:r>
            <w:proofErr w:type="spellStart"/>
            <w:r w:rsidRPr="00A80F1F">
              <w:t>ул</w:t>
            </w:r>
            <w:proofErr w:type="gramStart"/>
            <w:r w:rsidRPr="00A80F1F">
              <w:t>.Л</w:t>
            </w:r>
            <w:proofErr w:type="gramEnd"/>
            <w:r w:rsidRPr="00A80F1F">
              <w:t>енина</w:t>
            </w:r>
            <w:proofErr w:type="spellEnd"/>
            <w:r w:rsidRPr="00A80F1F">
              <w:t>, 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8(49435) 41816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Филиал ОГКУ «ЦСВ» по г. Волгореченск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156901,  </w:t>
            </w:r>
            <w:proofErr w:type="spellStart"/>
            <w:r w:rsidRPr="00A80F1F">
              <w:t>г</w:t>
            </w:r>
            <w:proofErr w:type="gramStart"/>
            <w:r w:rsidRPr="00A80F1F">
              <w:t>.В</w:t>
            </w:r>
            <w:proofErr w:type="gramEnd"/>
            <w:r w:rsidRPr="00A80F1F">
              <w:t>олгореченск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ул.им.Ленинского</w:t>
            </w:r>
            <w:proofErr w:type="spellEnd"/>
            <w:r w:rsidRPr="00A80F1F">
              <w:t xml:space="preserve"> Комсомола, 59а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8(49453) 31408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</w:t>
            </w:r>
            <w:proofErr w:type="spellStart"/>
            <w:r w:rsidRPr="00A80F1F">
              <w:t>Вохомскому</w:t>
            </w:r>
            <w:proofErr w:type="spellEnd"/>
            <w:r w:rsidRPr="00A80F1F">
              <w:t xml:space="preserve">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157760, п. Вохма, ул. Советская, 39а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8(49450) 22268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rPr>
          <w:trHeight w:val="57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«МФЦ» по  </w:t>
            </w:r>
            <w:proofErr w:type="spellStart"/>
            <w:r w:rsidRPr="00A80F1F">
              <w:t>г</w:t>
            </w:r>
            <w:proofErr w:type="gramStart"/>
            <w:r w:rsidRPr="00A80F1F">
              <w:t>.Г</w:t>
            </w:r>
            <w:proofErr w:type="gramEnd"/>
            <w:r w:rsidRPr="00A80F1F">
              <w:t>алич</w:t>
            </w:r>
            <w:proofErr w:type="spellEnd"/>
            <w:r w:rsidRPr="00A80F1F">
              <w:t xml:space="preserve"> и Галичскому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157201, г. Галич, пл. Революции, Гостиный двор, верхний корпус №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8(49437) 21931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lastRenderedPageBreak/>
              <w:t xml:space="preserve">Филиал ОГКУ «ЦСВ» по </w:t>
            </w:r>
            <w:proofErr w:type="spellStart"/>
            <w:r w:rsidRPr="00A80F1F">
              <w:t>Кадыйскому</w:t>
            </w:r>
            <w:proofErr w:type="spellEnd"/>
            <w:r w:rsidRPr="00A80F1F">
              <w:t xml:space="preserve">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157980, п. </w:t>
            </w:r>
            <w:proofErr w:type="spellStart"/>
            <w:r w:rsidRPr="00A80F1F">
              <w:t>Кадый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</w:t>
            </w:r>
            <w:proofErr w:type="gramStart"/>
            <w:r w:rsidRPr="00A80F1F">
              <w:t>.П</w:t>
            </w:r>
            <w:proofErr w:type="gramEnd"/>
            <w:r w:rsidRPr="00A80F1F">
              <w:t>олянская</w:t>
            </w:r>
            <w:proofErr w:type="spellEnd"/>
            <w:r w:rsidRPr="00A80F1F">
              <w:t>,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8(49442) 39531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 </w:t>
            </w:r>
            <w:proofErr w:type="spellStart"/>
            <w:r w:rsidRPr="00A80F1F">
              <w:t>Кологривскому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157440, </w:t>
            </w:r>
            <w:proofErr w:type="spellStart"/>
            <w:r w:rsidRPr="00A80F1F">
              <w:t>г</w:t>
            </w:r>
            <w:proofErr w:type="gramStart"/>
            <w:r w:rsidRPr="00A80F1F">
              <w:t>.К</w:t>
            </w:r>
            <w:proofErr w:type="gramEnd"/>
            <w:r w:rsidRPr="00A80F1F">
              <w:t>ологрив</w:t>
            </w:r>
            <w:proofErr w:type="spellEnd"/>
            <w:r w:rsidRPr="00A80F1F">
              <w:t>, ул. Куйбышева, 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8(49443) 42775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Филиал ОГКУ «</w:t>
            </w:r>
            <w:proofErr w:type="spellStart"/>
            <w:r w:rsidRPr="00A80F1F">
              <w:t>ЦСВ</w:t>
            </w:r>
            <w:proofErr w:type="gramStart"/>
            <w:r w:rsidRPr="00A80F1F">
              <w:t>»п</w:t>
            </w:r>
            <w:proofErr w:type="gramEnd"/>
            <w:r w:rsidRPr="00A80F1F">
              <w:t>о</w:t>
            </w:r>
            <w:proofErr w:type="spellEnd"/>
            <w:r w:rsidRPr="00A80F1F">
              <w:t xml:space="preserve">  Красносельскому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157940,  </w:t>
            </w:r>
            <w:proofErr w:type="spellStart"/>
            <w:r w:rsidRPr="00A80F1F">
              <w:t>п</w:t>
            </w:r>
            <w:proofErr w:type="gramStart"/>
            <w:r w:rsidRPr="00A80F1F">
              <w:t>.К</w:t>
            </w:r>
            <w:proofErr w:type="gramEnd"/>
            <w:r w:rsidRPr="00A80F1F">
              <w:t>расное</w:t>
            </w:r>
            <w:proofErr w:type="spellEnd"/>
            <w:r w:rsidRPr="00A80F1F">
              <w:t xml:space="preserve"> на Волге,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ул. Красная площадь, 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8(49432) 21553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 </w:t>
            </w:r>
            <w:proofErr w:type="spellStart"/>
            <w:r w:rsidRPr="00A80F1F">
              <w:t>Макарьевскому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157460, </w:t>
            </w:r>
            <w:proofErr w:type="spellStart"/>
            <w:r w:rsidRPr="00A80F1F">
              <w:t>г</w:t>
            </w:r>
            <w:proofErr w:type="gramStart"/>
            <w:r w:rsidRPr="00A80F1F">
              <w:t>.М</w:t>
            </w:r>
            <w:proofErr w:type="gramEnd"/>
            <w:r w:rsidRPr="00A80F1F">
              <w:t>акарьев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пл.Революции</w:t>
            </w:r>
            <w:proofErr w:type="spellEnd"/>
            <w:r w:rsidRPr="00A80F1F">
              <w:t>, 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8(49445) 55265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Филиал ОГКУ «ЦСВ» по  Октябрьскому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157780, с. Боговарово, </w:t>
            </w:r>
            <w:proofErr w:type="spellStart"/>
            <w:r w:rsidRPr="00A80F1F">
              <w:t>ул</w:t>
            </w:r>
            <w:proofErr w:type="gramStart"/>
            <w:r w:rsidRPr="00A80F1F">
              <w:t>.П</w:t>
            </w:r>
            <w:proofErr w:type="gramEnd"/>
            <w:r w:rsidRPr="00A80F1F">
              <w:t>обеды</w:t>
            </w:r>
            <w:proofErr w:type="spellEnd"/>
            <w:r w:rsidRPr="00A80F1F">
              <w:t>, 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8(49451) 21233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«МФЦ» по  г. </w:t>
            </w:r>
            <w:proofErr w:type="spellStart"/>
            <w:r w:rsidRPr="00A80F1F">
              <w:t>Мантурово</w:t>
            </w:r>
            <w:proofErr w:type="spellEnd"/>
            <w:r w:rsidRPr="00A80F1F">
              <w:t xml:space="preserve"> и </w:t>
            </w:r>
            <w:proofErr w:type="spellStart"/>
            <w:r w:rsidRPr="00A80F1F">
              <w:t>Мантуровскому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157300, г. </w:t>
            </w:r>
            <w:proofErr w:type="spellStart"/>
            <w:r w:rsidRPr="00A80F1F">
              <w:t>Мантурово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</w:t>
            </w:r>
            <w:proofErr w:type="gramStart"/>
            <w:r w:rsidRPr="00A80F1F">
              <w:t>.Н</w:t>
            </w:r>
            <w:proofErr w:type="gramEnd"/>
            <w:r w:rsidRPr="00A80F1F">
              <w:t>агорная</w:t>
            </w:r>
            <w:proofErr w:type="spellEnd"/>
            <w:r w:rsidRPr="00A80F1F">
              <w:t>, 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8(49446) 21090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 </w:t>
            </w:r>
            <w:proofErr w:type="spellStart"/>
            <w:r w:rsidRPr="00A80F1F">
              <w:t>г</w:t>
            </w:r>
            <w:proofErr w:type="gramStart"/>
            <w:r w:rsidRPr="00A80F1F">
              <w:t>.Н</w:t>
            </w:r>
            <w:proofErr w:type="gramEnd"/>
            <w:r w:rsidRPr="00A80F1F">
              <w:t>ерехта</w:t>
            </w:r>
            <w:proofErr w:type="spellEnd"/>
            <w:r w:rsidRPr="00A80F1F">
              <w:t xml:space="preserve"> и </w:t>
            </w:r>
            <w:proofErr w:type="spellStart"/>
            <w:r w:rsidRPr="00A80F1F">
              <w:t>Нерехтскому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157810, </w:t>
            </w:r>
            <w:proofErr w:type="spellStart"/>
            <w:r w:rsidRPr="00A80F1F">
              <w:t>г</w:t>
            </w:r>
            <w:proofErr w:type="gramStart"/>
            <w:r w:rsidRPr="00A80F1F">
              <w:t>.Н</w:t>
            </w:r>
            <w:proofErr w:type="gramEnd"/>
            <w:r w:rsidRPr="00A80F1F">
              <w:t>ерехта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ул.Красноармейская</w:t>
            </w:r>
            <w:proofErr w:type="spellEnd"/>
            <w:r w:rsidRPr="00A80F1F">
              <w:t>, 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8(49431) 79128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</w:t>
            </w:r>
            <w:proofErr w:type="spellStart"/>
            <w:r w:rsidRPr="00A80F1F">
              <w:t>г</w:t>
            </w:r>
            <w:proofErr w:type="gramStart"/>
            <w:r w:rsidRPr="00A80F1F">
              <w:t>.Н</w:t>
            </w:r>
            <w:proofErr w:type="gramEnd"/>
            <w:r w:rsidRPr="00A80F1F">
              <w:t>ея</w:t>
            </w:r>
            <w:proofErr w:type="spellEnd"/>
            <w:r w:rsidRPr="00A80F1F">
              <w:t xml:space="preserve"> и </w:t>
            </w:r>
            <w:proofErr w:type="spellStart"/>
            <w:r w:rsidRPr="00A80F1F">
              <w:t>Нейскому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157330, </w:t>
            </w:r>
            <w:proofErr w:type="spellStart"/>
            <w:r w:rsidRPr="00A80F1F">
              <w:t>г</w:t>
            </w:r>
            <w:proofErr w:type="gramStart"/>
            <w:r w:rsidRPr="00A80F1F">
              <w:t>.Н</w:t>
            </w:r>
            <w:proofErr w:type="gramEnd"/>
            <w:r w:rsidRPr="00A80F1F">
              <w:t>ея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ул.Любимова</w:t>
            </w:r>
            <w:proofErr w:type="spellEnd"/>
            <w:r w:rsidRPr="00A80F1F">
              <w:t>, 3а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8(49444) 21598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Филиал ОГКУ «ЦСВ» по  Островскому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157960, п. Островское, ул. Советская, 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8(49438) 27140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</w:t>
            </w:r>
            <w:proofErr w:type="spellStart"/>
            <w:r w:rsidRPr="00A80F1F">
              <w:t>Павинскому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157650, </w:t>
            </w:r>
            <w:proofErr w:type="spellStart"/>
            <w:r w:rsidRPr="00A80F1F">
              <w:t>с</w:t>
            </w:r>
            <w:proofErr w:type="gramStart"/>
            <w:r w:rsidRPr="00A80F1F">
              <w:t>.П</w:t>
            </w:r>
            <w:proofErr w:type="gramEnd"/>
            <w:r w:rsidRPr="00A80F1F">
              <w:t>авино</w:t>
            </w:r>
            <w:proofErr w:type="spellEnd"/>
            <w:r w:rsidRPr="00A80F1F">
              <w:t xml:space="preserve">. </w:t>
            </w:r>
            <w:proofErr w:type="spellStart"/>
            <w:r w:rsidRPr="00A80F1F">
              <w:t>ул.Октябрьская</w:t>
            </w:r>
            <w:proofErr w:type="spellEnd"/>
            <w:r w:rsidRPr="00A80F1F">
              <w:t>, 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8(49439) 21252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 по </w:t>
            </w:r>
            <w:proofErr w:type="spellStart"/>
            <w:r w:rsidRPr="00A80F1F">
              <w:t>Парфеньевскому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157270, </w:t>
            </w:r>
            <w:proofErr w:type="spellStart"/>
            <w:r w:rsidRPr="00A80F1F">
              <w:t>с</w:t>
            </w:r>
            <w:proofErr w:type="gramStart"/>
            <w:r w:rsidRPr="00A80F1F">
              <w:t>.П</w:t>
            </w:r>
            <w:proofErr w:type="gramEnd"/>
            <w:r w:rsidRPr="00A80F1F">
              <w:t>арфеньево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ул.Ленина</w:t>
            </w:r>
            <w:proofErr w:type="spellEnd"/>
            <w:r w:rsidRPr="00A80F1F">
              <w:t>, 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8(49440) 51332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 </w:t>
            </w:r>
            <w:proofErr w:type="spellStart"/>
            <w:r w:rsidRPr="00A80F1F">
              <w:t>Поназыревскому</w:t>
            </w:r>
            <w:proofErr w:type="spellEnd"/>
            <w:r w:rsidRPr="00A80F1F">
              <w:t xml:space="preserve">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157580, </w:t>
            </w:r>
            <w:proofErr w:type="spellStart"/>
            <w:r w:rsidRPr="00A80F1F">
              <w:t>п</w:t>
            </w:r>
            <w:proofErr w:type="gramStart"/>
            <w:r w:rsidRPr="00A80F1F">
              <w:t>.П</w:t>
            </w:r>
            <w:proofErr w:type="gramEnd"/>
            <w:r w:rsidRPr="00A80F1F">
              <w:t>оназырево</w:t>
            </w:r>
            <w:proofErr w:type="spellEnd"/>
            <w:r w:rsidRPr="00A80F1F">
              <w:t>. ул. Свободы,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8(49448) 21651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</w:t>
            </w:r>
            <w:proofErr w:type="spellStart"/>
            <w:r w:rsidRPr="00A80F1F">
              <w:t>Пыщугскому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157630, </w:t>
            </w:r>
            <w:proofErr w:type="spellStart"/>
            <w:r w:rsidRPr="00A80F1F">
              <w:t>с</w:t>
            </w:r>
            <w:proofErr w:type="gramStart"/>
            <w:r w:rsidRPr="00A80F1F">
              <w:t>.П</w:t>
            </w:r>
            <w:proofErr w:type="gramEnd"/>
            <w:r w:rsidRPr="00A80F1F">
              <w:t>ыщуг</w:t>
            </w:r>
            <w:proofErr w:type="spellEnd"/>
            <w:r w:rsidRPr="00A80F1F">
              <w:t xml:space="preserve">, </w:t>
            </w:r>
            <w:proofErr w:type="spellStart"/>
            <w:r w:rsidRPr="00A80F1F">
              <w:t>ул.Первомайская</w:t>
            </w:r>
            <w:proofErr w:type="spellEnd"/>
            <w:r w:rsidRPr="00A80F1F">
              <w:t>,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8(49452) 27839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 </w:t>
            </w:r>
            <w:proofErr w:type="spellStart"/>
            <w:r w:rsidRPr="00A80F1F">
              <w:t>Солигаличскому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157170, </w:t>
            </w:r>
            <w:proofErr w:type="spellStart"/>
            <w:r w:rsidRPr="00A80F1F">
              <w:t>г</w:t>
            </w:r>
            <w:proofErr w:type="gramStart"/>
            <w:r w:rsidRPr="00A80F1F">
              <w:t>.С</w:t>
            </w:r>
            <w:proofErr w:type="gramEnd"/>
            <w:r w:rsidRPr="00A80F1F">
              <w:t>олигалич</w:t>
            </w:r>
            <w:proofErr w:type="spellEnd"/>
            <w:r w:rsidRPr="00A80F1F">
              <w:t>, пр. Свободы, 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8(49436) 51240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lastRenderedPageBreak/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lastRenderedPageBreak/>
              <w:t xml:space="preserve">Филиал ОГКУ «МФЦ» по </w:t>
            </w:r>
            <w:proofErr w:type="spellStart"/>
            <w:r w:rsidRPr="00A80F1F">
              <w:t>Судиславскому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157860, п. </w:t>
            </w:r>
            <w:proofErr w:type="spellStart"/>
            <w:r w:rsidRPr="00A80F1F">
              <w:t>Сулиславль</w:t>
            </w:r>
            <w:proofErr w:type="spellEnd"/>
            <w:r w:rsidRPr="00A80F1F">
              <w:t>, ул. Советская, 2а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8(49433) 97443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«ЦСВ» по  </w:t>
            </w:r>
            <w:proofErr w:type="spellStart"/>
            <w:r w:rsidRPr="00A80F1F">
              <w:t>Сусанинскому</w:t>
            </w:r>
            <w:proofErr w:type="spellEnd"/>
            <w:r w:rsidRPr="00A80F1F">
              <w:t xml:space="preserve">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157080, п. Сусанино, ул. Ленина, 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8(49434) 97443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Филиал ОГКУ «ЦСВ» по Чухломскому  району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157130, г. Чухлома, ул. Советская,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8(49441) 22920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</w:t>
            </w:r>
          </w:p>
        </w:tc>
      </w:tr>
      <w:tr w:rsidR="002D6BF3" w:rsidRPr="00A80F1F" w:rsidTr="00CE661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Филиал ОГКУ «МФЦ» по </w:t>
            </w:r>
            <w:proofErr w:type="spellStart"/>
            <w:r w:rsidRPr="00A80F1F">
              <w:t>г</w:t>
            </w:r>
            <w:proofErr w:type="gramStart"/>
            <w:r w:rsidRPr="00A80F1F">
              <w:t>.Ш</w:t>
            </w:r>
            <w:proofErr w:type="gramEnd"/>
            <w:r w:rsidRPr="00A80F1F">
              <w:t>арья</w:t>
            </w:r>
            <w:proofErr w:type="spellEnd"/>
            <w:r w:rsidRPr="00A80F1F">
              <w:t xml:space="preserve"> и </w:t>
            </w:r>
            <w:proofErr w:type="spellStart"/>
            <w:r w:rsidRPr="00A80F1F">
              <w:t>Шарьинскому</w:t>
            </w:r>
            <w:proofErr w:type="spellEnd"/>
            <w:r w:rsidRPr="00A80F1F">
              <w:t xml:space="preserve"> району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157501, г. Шарья, ул.50 лет Советской власти, 4а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>8(49449) 54945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6BF3" w:rsidRPr="00A80F1F" w:rsidRDefault="002D6BF3" w:rsidP="008B06D4">
            <w:pPr>
              <w:pStyle w:val="Table"/>
            </w:pPr>
            <w:r w:rsidRPr="00A80F1F">
              <w:t xml:space="preserve">Понедельник – пятница </w:t>
            </w:r>
          </w:p>
          <w:p w:rsidR="002D6BF3" w:rsidRPr="00A80F1F" w:rsidRDefault="002D6BF3" w:rsidP="008B06D4">
            <w:pPr>
              <w:pStyle w:val="Table"/>
            </w:pPr>
            <w:r w:rsidRPr="00A80F1F">
              <w:t>с 8-00 до 17-00»</w:t>
            </w:r>
          </w:p>
        </w:tc>
      </w:tr>
    </w:tbl>
    <w:p w:rsidR="006133CB" w:rsidRPr="00A80F1F" w:rsidRDefault="002D6BF3" w:rsidP="00FB4701">
      <w:r w:rsidRPr="002D6BF3">
        <w:rPr>
          <w:rFonts w:cs="Arial"/>
          <w:szCs w:val="28"/>
        </w:rPr>
        <w:t>(</w:t>
      </w:r>
      <w:r>
        <w:rPr>
          <w:rFonts w:cs="Arial"/>
          <w:szCs w:val="28"/>
        </w:rPr>
        <w:t>в редакции</w:t>
      </w:r>
      <w:r w:rsidRPr="002D6BF3">
        <w:rPr>
          <w:rFonts w:cs="Arial"/>
          <w:szCs w:val="28"/>
        </w:rPr>
        <w:t xml:space="preserve"> приказ</w:t>
      </w:r>
      <w:r>
        <w:rPr>
          <w:rFonts w:cs="Arial"/>
          <w:szCs w:val="28"/>
        </w:rPr>
        <w:t>а</w:t>
      </w:r>
      <w:r w:rsidRPr="002D6BF3">
        <w:rPr>
          <w:rFonts w:cs="Arial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2D6BF3">
          <w:rPr>
            <w:rStyle w:val="a5"/>
            <w:rFonts w:cs="Arial"/>
            <w:szCs w:val="28"/>
          </w:rPr>
          <w:t xml:space="preserve">№ 445 от 22.08.2013 года (НГР </w:t>
        </w:r>
        <w:r w:rsidRPr="002D6BF3">
          <w:rPr>
            <w:rStyle w:val="a5"/>
            <w:rFonts w:cs="Arial"/>
            <w:szCs w:val="28"/>
            <w:lang w:val="en-US"/>
          </w:rPr>
          <w:t>RU</w:t>
        </w:r>
        <w:r w:rsidRPr="002D6BF3">
          <w:rPr>
            <w:rStyle w:val="a5"/>
            <w:rFonts w:cs="Arial"/>
            <w:szCs w:val="28"/>
          </w:rPr>
          <w:t>44000201300701)</w:t>
        </w:r>
      </w:hyperlink>
      <w:r w:rsidRPr="002D6BF3">
        <w:rPr>
          <w:rFonts w:cs="Arial"/>
          <w:szCs w:val="28"/>
        </w:rPr>
        <w:t>)</w:t>
      </w:r>
    </w:p>
    <w:p w:rsidR="006133CB" w:rsidRPr="00A80F1F" w:rsidRDefault="006133CB" w:rsidP="00FB4701">
      <w:pPr>
        <w:rPr>
          <w:szCs w:val="28"/>
        </w:rPr>
      </w:pPr>
    </w:p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6133CB" w:rsidRPr="00A80F1F" w:rsidRDefault="00EF3C0B" w:rsidP="00FB4701">
      <w:r w:rsidRPr="00A80F1F">
        <w:t>Приложение № 2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6133CB" w:rsidRPr="008B06D4" w:rsidRDefault="00EF3C0B" w:rsidP="008B06D4">
      <w:pPr>
        <w:pStyle w:val="ConsPlusNormal0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8B06D4">
        <w:rPr>
          <w:rStyle w:val="TimesNewRoman14"/>
          <w:rFonts w:ascii="Arial" w:hAnsi="Arial" w:cs="Times New Roman"/>
          <w:b/>
          <w:sz w:val="24"/>
          <w:szCs w:val="28"/>
        </w:rPr>
        <w:t>БЛОК-СХЕМА</w:t>
      </w:r>
    </w:p>
    <w:p w:rsidR="006133CB" w:rsidRPr="008B06D4" w:rsidRDefault="00EF3C0B" w:rsidP="008B06D4">
      <w:pPr>
        <w:pStyle w:val="ConsPlusNormal0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8B06D4">
        <w:rPr>
          <w:rStyle w:val="TimesNewRoman14"/>
          <w:rFonts w:ascii="Arial" w:hAnsi="Arial"/>
          <w:b/>
          <w:sz w:val="24"/>
          <w:szCs w:val="28"/>
        </w:rPr>
        <w:t>порядка предоставления государственной услуги</w:t>
      </w:r>
    </w:p>
    <w:p w:rsidR="00EF3C0B" w:rsidRDefault="00EF3C0B" w:rsidP="00FB4701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EF3C0B" w:rsidRDefault="00EF3C0B" w:rsidP="00FB4701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6133CB" w:rsidRPr="00A80F1F" w:rsidRDefault="00383366" w:rsidP="00FB4701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2.25pt;height:40.25pt;z-index:12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выплаты</w:t>
                  </w:r>
                </w:p>
              </w:txbxContent>
            </v:textbox>
          </v:shape>
        </w:pict>
      </w:r>
      <w:r>
        <w:rPr>
          <w:rFonts w:ascii="Arial" w:hAnsi="Arial"/>
          <w:sz w:val="24"/>
        </w:rPr>
        <w:pict>
          <v:shape id="_x0000_s1031" type="#_x0000_t202" style="position:absolute;left:0;text-align:left;margin-left:-.5pt;margin-top:4.3pt;width:189.25pt;height:41.45pt;z-index:6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</w:txbxContent>
            </v:textbox>
          </v:shape>
        </w:pict>
      </w:r>
      <w:r>
        <w:rPr>
          <w:rFonts w:ascii="Arial" w:hAnsi="Arial"/>
          <w:sz w:val="24"/>
        </w:rPr>
        <w:pict>
          <v:shape id="_x0000_s1033" type="#_x0000_t202" style="position:absolute;left:0;text-align:left;margin-left:98.5pt;margin-top:63.5pt;width:90.25pt;height:36.25pt;z-index:8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FB4701" w:rsidRDefault="00FB4701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  <w:r>
        <w:rPr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38.25pt;margin-top:17.55pt;width:.3pt;height:12.3pt;z-index:34" o:connectortype="straight" strokeweight=".26mm">
            <v:stroke endarrow="block" joinstyle="miter"/>
          </v:shape>
        </w:pict>
      </w:r>
      <w:r>
        <w:rPr>
          <w:lang w:eastAsia="ar-SA"/>
        </w:rPr>
        <w:pict>
          <v:shape id="_x0000_s1061" type="#_x0000_t32" style="position:absolute;left:0;text-align:left;margin-left:138pt;margin-top:22.05pt;width:.3pt;height:16.8pt;z-index:36" o:connectortype="straight" strokeweight=".26mm">
            <v:stroke endarrow="block" joinstyle="miter"/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32" type="#_x0000_t202" style="position:absolute;left:0;text-align:left;margin-left:4pt;margin-top:4.8pt;width:81.25pt;height:40.55pt;z-index:7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По почте </w:t>
                  </w:r>
                </w:p>
              </w:txbxContent>
            </v:textbox>
          </v:shape>
        </w:pict>
      </w:r>
      <w:r>
        <w:rPr>
          <w:lang w:eastAsia="ar-SA"/>
        </w:rPr>
        <w:pict>
          <v:shape id="_x0000_s1040" type="#_x0000_t202" style="position:absolute;left:0;text-align:left;margin-left:268pt;margin-top:26.45pt;width:204.7pt;height:29.15pt;z-index:15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pStyle w:val="21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ОГКУ «МФЦ»</w:t>
                  </w:r>
                </w:p>
              </w:txbxContent>
            </v:textbox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line id="_x0000_s1042" style="position:absolute;left:0;text-align:left;z-index:17" from="190.5pt,4.7pt" to="266.25pt,23.35pt" strokeweight=".26mm">
            <v:stroke endarrow="block" joinstyle="miter"/>
          </v:line>
        </w:pict>
      </w:r>
      <w:r>
        <w:rPr>
          <w:lang w:eastAsia="ar-SA"/>
        </w:rPr>
        <w:pict>
          <v:line id="_x0000_s1043" style="position:absolute;left:0;text-align:left;z-index:18" from="83.25pt,16pt" to="266.25pt,26.8pt" strokeweight=".26mm">
            <v:stroke endarrow="block" joinstyle="miter"/>
          </v:line>
        </w:pict>
      </w:r>
      <w:r>
        <w:rPr>
          <w:lang w:eastAsia="ar-SA"/>
        </w:rPr>
        <w:pict>
          <v:line id="_x0000_s1044" style="position:absolute;left:0;text-align:left;flip:y;z-index:19" from="305.4pt,26.85pt" to="452.8pt,393.55pt" strokeweight=".26mm">
            <v:stroke endarrow="block" joinstyle="miter"/>
          </v:line>
        </w:pict>
      </w:r>
      <w:r>
        <w:rPr>
          <w:lang w:eastAsia="ar-SA"/>
        </w:rPr>
        <w:pict>
          <v:shape id="_x0000_s1060" type="#_x0000_t32" style="position:absolute;left:0;text-align:left;margin-left:48.75pt;margin-top:17.7pt;width:.3pt;height:16.8pt;z-index:35" o:connectortype="straight" strokeweight=".26mm">
            <v:stroke endarrow="block" joinstyle="miter"/>
          </v:shape>
        </w:pict>
      </w:r>
      <w:r>
        <w:rPr>
          <w:lang w:eastAsia="ar-SA"/>
        </w:rPr>
        <w:pict>
          <v:shape id="_x0000_s1062" type="#_x0000_t32" style="position:absolute;left:0;text-align:left;margin-left:132pt;margin-top:22.2pt;width:.3pt;height:16.8pt;z-index:37" o:connectortype="straight" strokeweight=".26mm">
            <v:stroke endarrow="block" joinstyle="miter"/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line id="_x0000_s1045" style="position:absolute;left:0;text-align:left;flip:x;z-index:20" from="451.3pt,1.35pt" to="452.8pt,307pt" strokeweight=".26mm">
            <v:stroke endarrow="block" joinstyle="miter"/>
          </v:line>
        </w:pict>
      </w:r>
      <w:r>
        <w:rPr>
          <w:lang w:eastAsia="ar-SA"/>
        </w:rPr>
        <w:pict>
          <v:shape id="_x0000_s1046" type="#_x0000_t202" style="position:absolute;left:0;text-align:left;margin-left:.25pt;margin-top:10.1pt;width:166.15pt;height:33.45pt;z-index:21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Филиал ОГКУ «ЦСВ»</w:t>
                  </w:r>
                </w:p>
              </w:txbxContent>
            </v:textbox>
          </v:shape>
        </w:pict>
      </w:r>
      <w:r>
        <w:rPr>
          <w:lang w:eastAsia="ar-SA"/>
        </w:rPr>
        <w:pict>
          <v:shape id="_x0000_s1049" type="#_x0000_t32" style="position:absolute;left:0;text-align:left;margin-left:337.85pt;margin-top:1.35pt;width:4.3pt;height:87.5pt;flip:x;z-index:24" o:connectortype="straight" strokeweight=".26mm">
            <v:stroke endarrow="block" joinstyle="miter"/>
          </v:shape>
        </w:pict>
      </w:r>
      <w:r>
        <w:rPr>
          <w:lang w:eastAsia="ar-SA"/>
        </w:rPr>
        <w:pict>
          <v:line id="_x0000_s1064" style="position:absolute;left:0;text-align:left;flip:x;z-index:39" from="167.25pt,6.3pt" to="341.25pt,25.35pt" strokeweight=".26mm">
            <v:stroke endarrow="block" joinstyle="miter"/>
          </v:lin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47" type="#_x0000_t32" style="position:absolute;left:0;text-align:left;margin-left:81.75pt;margin-top:14.8pt;width:.3pt;height:16.8pt;z-index:22" o:connectortype="straight" strokeweight=".26mm">
            <v:stroke endarrow="block" joinstyle="miter"/>
          </v:shape>
        </w:pict>
      </w:r>
      <w:r>
        <w:rPr>
          <w:lang w:eastAsia="ar-SA"/>
        </w:rPr>
        <w:pict>
          <v:shape id="_x0000_s1052" type="#_x0000_t202" style="position:absolute;left:0;text-align:left;margin-left:210.75pt;margin-top:7.55pt;width:162pt;height:27.75pt;z-index:27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Прием и регистрация </w:t>
                  </w:r>
                </w:p>
                <w:p w:rsidR="00FB4701" w:rsidRDefault="00FB4701"/>
              </w:txbxContent>
            </v:textbox>
          </v:shape>
        </w:pict>
      </w:r>
      <w:r>
        <w:rPr>
          <w:lang w:eastAsia="ar-SA"/>
        </w:rPr>
        <w:pict>
          <v:shape id="_x0000_s1055" type="#_x0000_t32" style="position:absolute;left:0;text-align:left;margin-left:394.7pt;margin-top:21.05pt;width:.3pt;height:115.75pt;z-index:30" o:connectortype="straight" strokeweight=".26mm">
            <v:stroke joinstyle="miter"/>
          </v:shape>
        </w:pict>
      </w:r>
      <w:r>
        <w:rPr>
          <w:lang w:eastAsia="ar-SA"/>
        </w:rPr>
        <w:pict>
          <v:shape id="_x0000_s1057" type="#_x0000_t32" style="position:absolute;left:0;text-align:left;margin-left:372.5pt;margin-top:21.05pt;width:22.2pt;height:.3pt;z-index:32" o:connectortype="straight" strokeweight=".26mm">
            <v:stroke joinstyle="miter"/>
          </v:shape>
        </w:pict>
      </w:r>
      <w:r>
        <w:rPr>
          <w:lang w:eastAsia="ar-SA"/>
        </w:rPr>
        <w:pict>
          <v:line id="_x0000_s1063" style="position:absolute;left:0;text-align:left;flip:x;z-index:38" from="119.25pt,18.35pt" to="120pt,28.4pt" strokeweight=".26mm">
            <v:stroke endarrow="block" joinstyle="miter"/>
          </v:line>
        </w:pict>
      </w:r>
      <w:r>
        <w:rPr>
          <w:lang w:eastAsia="ar-SA"/>
        </w:rPr>
        <w:pict>
          <v:line id="_x0000_s1065" style="position:absolute;left:0;text-align:left;flip:x;z-index:40" from="173.25pt,18.35pt" to="210pt,43.4pt" strokeweight=".26mm">
            <v:stroke endarrow="block" joinstyle="miter"/>
          </v:lin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26" type="#_x0000_t202" style="position:absolute;left:0;text-align:left;margin-left:-.5pt;margin-top:2.85pt;width:174pt;height:25.75pt;z-index:1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Прием и регистрация </w:t>
                  </w:r>
                </w:p>
                <w:p w:rsidR="00FB4701" w:rsidRDefault="00FB4701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  <w:r>
        <w:rPr>
          <w:lang w:eastAsia="ar-SA"/>
        </w:rPr>
        <w:pict>
          <v:line id="_x0000_s1028" style="position:absolute;left:0;text-align:left;z-index:3" from="338.85pt,7.75pt" to="338.85pt,43.25pt" strokeweight=".26mm">
            <v:stroke endarrow="block" joinstyle="miter"/>
          </v:line>
        </w:pict>
      </w:r>
      <w:r>
        <w:rPr>
          <w:lang w:eastAsia="ar-SA"/>
        </w:rPr>
        <w:pict>
          <v:shape id="_x0000_s1050" type="#_x0000_t32" style="position:absolute;left:0;text-align:left;margin-left:351.8pt;margin-top:6.55pt;width:.95pt;height:36.7pt;flip:x y;z-index:25" o:connectortype="straight" strokeweight=".26mm">
            <v:stroke endarrow="block" joinstyle="miter"/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line id="_x0000_s1030" style="position:absolute;left:0;text-align:left;z-index:5" from="83.25pt,.3pt" to="83.25pt,14.7pt" strokeweight=".26mm">
            <v:stroke endarrow="block" joinstyle="miter"/>
          </v:line>
        </w:pict>
      </w:r>
      <w:r>
        <w:rPr>
          <w:lang w:eastAsia="ar-SA"/>
        </w:rPr>
        <w:pict>
          <v:line id="_x0000_s1035" style="position:absolute;left:0;text-align:left;flip:y;z-index:10" from="98.5pt,.3pt" to="98.5pt,14.7pt" strokeweight=".26mm">
            <v:stroke endarrow="block" joinstyle="miter"/>
          </v:line>
        </w:pict>
      </w:r>
      <w:r>
        <w:rPr>
          <w:lang w:eastAsia="ar-SA"/>
        </w:rPr>
        <w:pict>
          <v:shape id="_x0000_s1048" type="#_x0000_t202" style="position:absolute;left:0;text-align:left;margin-left:44.5pt;margin-top:14.2pt;width:343.25pt;height:51.8pt;z-index:23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Истребование документов (сведений) необходимых для предоставления услуг, находящихся в распоряжении других органов и организаций</w:t>
                  </w:r>
                </w:p>
              </w:txbxContent>
            </v:textbox>
          </v:shape>
        </w:pict>
      </w:r>
      <w:r>
        <w:rPr>
          <w:lang w:eastAsia="ar-SA"/>
        </w:rPr>
        <w:pict>
          <v:shape id="_x0000_s1053" type="#_x0000_t32" style="position:absolute;left:0;text-align:left;margin-left:12.55pt;margin-top:.3pt;width:1.4pt;height:83.2pt;z-index:28" o:connectortype="straight" strokeweight=".26mm">
            <v:stroke joinstyle="miter"/>
          </v:shape>
        </w:pict>
      </w:r>
    </w:p>
    <w:p w:rsidR="006133CB" w:rsidRPr="00A80F1F" w:rsidRDefault="006133CB" w:rsidP="00FB4701">
      <w:pPr>
        <w:widowControl w:val="0"/>
        <w:autoSpaceDE w:val="0"/>
      </w:pP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38" type="#_x0000_t202" style="position:absolute;left:0;text-align:left;margin-left:127.65pt;margin-top:23.45pt;width:171.75pt;height:22.95pt;z-index:13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51" type="#_x0000_t32" style="position:absolute;left:0;text-align:left;margin-left:210.5pt;margin-top:17.65pt;width:.95pt;height:36.95pt;flip:x;z-index:26" o:connectortype="straight" strokeweight=".26mm">
            <v:stroke endarrow="block" joinstyle="miter"/>
          </v:shape>
        </w:pict>
      </w:r>
      <w:r>
        <w:rPr>
          <w:lang w:eastAsia="ar-SA"/>
        </w:rPr>
        <w:pict>
          <v:shape id="_x0000_s1054" type="#_x0000_t32" style="position:absolute;left:0;text-align:left;margin-left:13.95pt;margin-top:4.5pt;width:114.45pt;height:.3pt;z-index:29" o:connectortype="straight" strokeweight=".26mm">
            <v:stroke endarrow="block" joinstyle="miter"/>
          </v:shape>
        </w:pict>
      </w:r>
      <w:r>
        <w:rPr>
          <w:lang w:eastAsia="ar-SA"/>
        </w:rPr>
        <w:pict>
          <v:shape id="_x0000_s1056" type="#_x0000_t32" style="position:absolute;left:0;text-align:left;margin-left:299.15pt;margin-top:4.5pt;width:95.8pt;height:.3pt;flip:x;z-index:31" o:connectortype="straight" strokeweight=".26mm">
            <v:stroke endarrow="block" joinstyle="miter"/>
          </v:shape>
        </w:pict>
      </w:r>
    </w:p>
    <w:p w:rsidR="006133CB" w:rsidRPr="00A80F1F" w:rsidRDefault="006133CB" w:rsidP="00FB4701">
      <w:pPr>
        <w:widowControl w:val="0"/>
        <w:autoSpaceDE w:val="0"/>
      </w:pP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27" type="#_x0000_t202" style="position:absolute;left:0;text-align:left;margin-left:128.15pt;margin-top:1.05pt;width:177pt;height:60.65pt;z-index:2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документов, подготовка проекта решения и проекта уведомления</w:t>
                  </w:r>
                </w:p>
                <w:p w:rsidR="00FB4701" w:rsidRDefault="00FB4701"/>
              </w:txbxContent>
            </v:textbox>
          </v:shape>
        </w:pict>
      </w:r>
      <w:r>
        <w:rPr>
          <w:lang w:eastAsia="ar-SA"/>
        </w:rPr>
        <w:pict>
          <v:roundrect id="_x0000_s1058" style="position:absolute;left:0;text-align:left;margin-left:-358.85pt;margin-top:19.9pt;width:194.6pt;height:31.95pt;z-index:33;mso-wrap-style:none;v-text-anchor:middle" arcsize="10923f" strokeweight=".26mm">
            <v:fill color2="black"/>
            <v:stroke joinstyle="miter"/>
          </v:roundrect>
        </w:pict>
      </w:r>
    </w:p>
    <w:p w:rsidR="006133CB" w:rsidRPr="00A80F1F" w:rsidRDefault="00EF3C0B" w:rsidP="00FB4701">
      <w:pPr>
        <w:widowControl w:val="0"/>
        <w:tabs>
          <w:tab w:val="center" w:pos="4790"/>
          <w:tab w:val="left" w:pos="5490"/>
        </w:tabs>
        <w:autoSpaceDE w:val="0"/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ab/>
      </w:r>
      <w:r w:rsidRPr="00A80F1F">
        <w:rPr>
          <w:rStyle w:val="TimesNewRoman14"/>
          <w:rFonts w:ascii="Arial" w:hAnsi="Arial"/>
          <w:sz w:val="24"/>
        </w:rPr>
        <w:tab/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line id="_x0000_s1041" style="position:absolute;left:0;text-align:left;z-index:16" from="211.25pt,9.95pt" to="211.25pt,43.5pt" strokeweight=".26mm">
            <v:stroke endarrow="block" joinstyle="miter"/>
          </v:lin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pict>
          <v:shape id="_x0000_s1029" type="#_x0000_t202" style="position:absolute;left:0;text-align:left;margin-left:128.15pt;margin-top:20pt;width:176.25pt;height:58.55pt;z-index:4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Принятие решения о назначении или об отказе  в назначении выплаты</w:t>
                  </w:r>
                </w:p>
                <w:p w:rsidR="00FB4701" w:rsidRDefault="00FB4701"/>
              </w:txbxContent>
            </v:textbox>
          </v:shape>
        </w:pict>
      </w:r>
      <w:r>
        <w:rPr>
          <w:lang w:eastAsia="ar-SA"/>
        </w:rPr>
        <w:pict>
          <v:shape id="_x0000_s1034" type="#_x0000_t202" style="position:absolute;left:0;text-align:left;margin-left:347.85pt;margin-top:18pt;width:153.25pt;height:60.85pt;z-index:9;mso-wrap-distance-left:9.05pt;mso-wrap-distance-right:9.05pt" strokeweight=".5pt">
            <v:fill color2="black"/>
            <v:textbox inset="7.45pt,3.85pt,7.45pt,3.85pt">
              <w:txbxContent>
                <w:p w:rsidR="00FB4701" w:rsidRDefault="00FB4701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6133CB" w:rsidRPr="00A80F1F" w:rsidRDefault="00383366" w:rsidP="00FB4701">
      <w:pPr>
        <w:widowControl w:val="0"/>
        <w:autoSpaceDE w:val="0"/>
      </w:pPr>
      <w:r>
        <w:rPr>
          <w:lang w:eastAsia="ar-SA"/>
        </w:rPr>
        <w:lastRenderedPageBreak/>
        <w:pict>
          <v:line id="_x0000_s1039" style="position:absolute;left:0;text-align:left;z-index:14" from="304.65pt,22.8pt" to="347.1pt,22.8pt" strokeweight=".26mm">
            <v:stroke endarrow="block" joinstyle="miter"/>
          </v:line>
        </w:pict>
      </w:r>
    </w:p>
    <w:p w:rsidR="006133CB" w:rsidRPr="00A80F1F" w:rsidRDefault="006133CB" w:rsidP="00FB4701">
      <w:pPr>
        <w:widowControl w:val="0"/>
        <w:autoSpaceDE w:val="0"/>
      </w:pPr>
    </w:p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Pr="00A80F1F" w:rsidRDefault="00EF3C0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3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tabs>
          <w:tab w:val="left" w:pos="720"/>
        </w:tabs>
        <w:rPr>
          <w:szCs w:val="28"/>
        </w:rPr>
      </w:pP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В ОГКУ "Центр социальных выплат"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от ________________________________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___________________________________</w:t>
      </w:r>
    </w:p>
    <w:p w:rsidR="006133CB" w:rsidRPr="00A80F1F" w:rsidRDefault="00EF3C0B" w:rsidP="00FB4701">
      <w:pPr>
        <w:autoSpaceDE w:val="0"/>
        <w:rPr>
          <w:szCs w:val="28"/>
        </w:rPr>
      </w:pPr>
      <w:proofErr w:type="gramStart"/>
      <w:r w:rsidRPr="00A80F1F">
        <w:rPr>
          <w:szCs w:val="28"/>
        </w:rPr>
        <w:t>место жительства (место пребывания,</w:t>
      </w:r>
      <w:proofErr w:type="gramEnd"/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фактического проживания) __________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___________________________________</w:t>
      </w:r>
    </w:p>
    <w:p w:rsidR="006133CB" w:rsidRPr="00A80F1F" w:rsidRDefault="006133CB" w:rsidP="00FB4701">
      <w:pPr>
        <w:pStyle w:val="140"/>
        <w:tabs>
          <w:tab w:val="left" w:pos="1134"/>
        </w:tabs>
        <w:rPr>
          <w:rFonts w:ascii="Arial" w:hAnsi="Arial"/>
          <w:sz w:val="24"/>
        </w:rPr>
      </w:pPr>
    </w:p>
    <w:p w:rsidR="006133CB" w:rsidRPr="00A80F1F" w:rsidRDefault="006133CB" w:rsidP="00FB4701">
      <w:pPr>
        <w:pStyle w:val="140"/>
        <w:tabs>
          <w:tab w:val="left" w:pos="1134"/>
        </w:tabs>
        <w:rPr>
          <w:rFonts w:ascii="Arial" w:hAnsi="Arial"/>
          <w:sz w:val="24"/>
        </w:rPr>
      </w:pPr>
    </w:p>
    <w:p w:rsidR="006133CB" w:rsidRPr="00A80F1F" w:rsidRDefault="00EF3C0B" w:rsidP="008B06D4">
      <w:pPr>
        <w:autoSpaceDE w:val="0"/>
        <w:jc w:val="center"/>
        <w:rPr>
          <w:szCs w:val="28"/>
        </w:rPr>
      </w:pPr>
      <w:r w:rsidRPr="00A80F1F">
        <w:rPr>
          <w:szCs w:val="28"/>
        </w:rPr>
        <w:t>Заявление</w:t>
      </w:r>
    </w:p>
    <w:p w:rsidR="006133CB" w:rsidRPr="00A80F1F" w:rsidRDefault="00EF3C0B" w:rsidP="008B06D4">
      <w:pPr>
        <w:autoSpaceDE w:val="0"/>
        <w:jc w:val="center"/>
        <w:rPr>
          <w:szCs w:val="28"/>
        </w:rPr>
      </w:pPr>
      <w:r w:rsidRPr="00A80F1F">
        <w:rPr>
          <w:szCs w:val="28"/>
        </w:rPr>
        <w:t>о назначении ежемесячной денежной выплаты</w:t>
      </w:r>
      <w:r>
        <w:rPr>
          <w:szCs w:val="28"/>
        </w:rPr>
        <w:t xml:space="preserve"> </w:t>
      </w:r>
      <w:r w:rsidRPr="00A80F1F">
        <w:rPr>
          <w:szCs w:val="28"/>
        </w:rPr>
        <w:t>в связи с рождением третьего ребенка или</w:t>
      </w:r>
      <w:r>
        <w:rPr>
          <w:szCs w:val="28"/>
        </w:rPr>
        <w:t xml:space="preserve"> </w:t>
      </w:r>
      <w:r w:rsidRPr="00A80F1F">
        <w:rPr>
          <w:szCs w:val="28"/>
        </w:rPr>
        <w:t>последующих детей в семье</w:t>
      </w:r>
    </w:p>
    <w:p w:rsidR="006133CB" w:rsidRPr="00A80F1F" w:rsidRDefault="006133CB" w:rsidP="00FB4701">
      <w:pPr>
        <w:autoSpaceDE w:val="0"/>
      </w:pP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Я, ______________________________________________________________________,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           (Фамилия, имя, отчество без сокращений)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прошу назначить  мне  ежемесячную  денежную выплату в связи с  рождением 3</w:t>
      </w:r>
      <w:r w:rsidR="008B06D4">
        <w:rPr>
          <w:rFonts w:ascii="Arial" w:hAnsi="Arial"/>
          <w:sz w:val="24"/>
        </w:rPr>
        <w:t xml:space="preserve"> </w:t>
      </w:r>
      <w:r w:rsidRPr="00A80F1F">
        <w:rPr>
          <w:rFonts w:ascii="Arial" w:hAnsi="Arial"/>
          <w:sz w:val="24"/>
        </w:rPr>
        <w:t>ребенка или последующих детей в семье на сына (дочь) 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документе, удостоверяющем личность: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вид документа, удостоверяющего личность: 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серия и номер документа _________________________________________________,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кем выдан документ, дата его выдачи 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СНИЛС_______________________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месте жительства, месте пребывания: 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   </w:t>
      </w:r>
      <w:proofErr w:type="gramStart"/>
      <w:r w:rsidRPr="00A80F1F">
        <w:rPr>
          <w:rFonts w:ascii="Arial" w:hAnsi="Arial"/>
          <w:sz w:val="24"/>
        </w:rPr>
        <w:t>(указываются на основании записи в паспорте или документе,</w:t>
      </w:r>
      <w:proofErr w:type="gramEnd"/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</w:t>
      </w:r>
      <w:proofErr w:type="gramStart"/>
      <w:r w:rsidRPr="00A80F1F">
        <w:rPr>
          <w:rFonts w:ascii="Arial" w:hAnsi="Arial"/>
          <w:sz w:val="24"/>
        </w:rPr>
        <w:t>подтверждающем</w:t>
      </w:r>
      <w:proofErr w:type="gramEnd"/>
      <w:r w:rsidRPr="00A80F1F">
        <w:rPr>
          <w:rFonts w:ascii="Arial" w:hAnsi="Arial"/>
          <w:sz w:val="24"/>
        </w:rPr>
        <w:t xml:space="preserve"> регистрацию по месту жительства, месту пребывания)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месте фактического проживания: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lastRenderedPageBreak/>
        <w:t>Состав семьи 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Вид и величина дохода за период с ___________________ по 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proofErr w:type="gramStart"/>
      <w:r w:rsidRPr="00A80F1F">
        <w:rPr>
          <w:rFonts w:ascii="Arial" w:hAnsi="Arial"/>
          <w:sz w:val="24"/>
        </w:rPr>
        <w:t>предшествовавший</w:t>
      </w:r>
      <w:proofErr w:type="gramEnd"/>
      <w:r w:rsidRPr="00A80F1F">
        <w:rPr>
          <w:rFonts w:ascii="Arial" w:hAnsi="Arial"/>
          <w:sz w:val="24"/>
        </w:rPr>
        <w:t xml:space="preserve"> дню подачи заявления.</w:t>
      </w:r>
    </w:p>
    <w:p w:rsidR="006133CB" w:rsidRPr="00A80F1F" w:rsidRDefault="006133CB" w:rsidP="00FB4701">
      <w:pPr>
        <w:autoSpaceDE w:val="0"/>
        <w:rPr>
          <w:szCs w:val="20"/>
        </w:rPr>
      </w:pPr>
    </w:p>
    <w:p w:rsidR="006133CB" w:rsidRPr="00A80F1F" w:rsidRDefault="00EF3C0B" w:rsidP="00FB4701">
      <w:pPr>
        <w:autoSpaceDE w:val="0"/>
      </w:pPr>
      <w:r w:rsidRPr="00A80F1F">
        <w:t>(Указать доход семьи за три последних календарных месяца, предшествующих месяцу подачи заявления об оказании государственной социальной помощи)</w:t>
      </w:r>
    </w:p>
    <w:p w:rsidR="006133CB" w:rsidRPr="00A80F1F" w:rsidRDefault="006133CB" w:rsidP="00FB4701">
      <w:pPr>
        <w:autoSpaceDE w:val="0"/>
      </w:pPr>
    </w:p>
    <w:tbl>
      <w:tblPr>
        <w:tblW w:w="0" w:type="auto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760"/>
        <w:gridCol w:w="3280"/>
      </w:tblGrid>
      <w:tr w:rsidR="006133CB" w:rsidRPr="00A80F1F">
        <w:trPr>
          <w:trHeight w:val="40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0"/>
            </w:pPr>
            <w:r w:rsidRPr="00A80F1F">
              <w:t>Вид доходов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0"/>
            </w:pPr>
            <w:r w:rsidRPr="00A80F1F">
              <w:t xml:space="preserve">Суммарный доход членов семьи, руб. </w:t>
            </w: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Доход по основному месту работы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Доход от иной деятельности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Пособие по безработице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rPr>
          <w:trHeight w:val="400"/>
        </w:trPr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Пенсии, стипендии и иные социальные выплаты или доходы (указать, какие)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rPr>
          <w:trHeight w:val="400"/>
        </w:trPr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Доходы от реализации и сдачи в аренду (наем) недвижимого имущества 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Алименты, получаемые членами семьи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Иные доходы           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ИТОГО:                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</w:tbl>
    <w:p w:rsidR="006133CB" w:rsidRPr="00A80F1F" w:rsidRDefault="006133CB" w:rsidP="00FB4701">
      <w:pPr>
        <w:autoSpaceDE w:val="0"/>
      </w:pP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proofErr w:type="gramStart"/>
      <w:r w:rsidRPr="00A80F1F">
        <w:rPr>
          <w:rFonts w:ascii="Arial" w:hAnsi="Arial"/>
          <w:sz w:val="24"/>
        </w:rPr>
        <w:t>Мне (моей семье) принадлежит  имущество  на праве  собственности  (указать</w:t>
      </w:r>
      <w:proofErr w:type="gramEnd"/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имущество)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Денежные средства прошу  перечислить  через (</w:t>
      </w:r>
      <w:proofErr w:type="gramStart"/>
      <w:r w:rsidRPr="00A80F1F">
        <w:rPr>
          <w:rFonts w:ascii="Arial" w:hAnsi="Arial"/>
          <w:sz w:val="24"/>
        </w:rPr>
        <w:t>нужное</w:t>
      </w:r>
      <w:proofErr w:type="gramEnd"/>
      <w:r w:rsidRPr="00A80F1F">
        <w:rPr>
          <w:rFonts w:ascii="Arial" w:hAnsi="Arial"/>
          <w:sz w:val="24"/>
        </w:rPr>
        <w:t xml:space="preserve"> подчеркнуть)  почтовую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организацию/кредитное учреждение 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              (наименование банковской организации)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реквизитах счета для перечисления выплаты: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Лицевой счет N ___________________________________________________________</w:t>
      </w:r>
    </w:p>
    <w:p w:rsidR="006133CB" w:rsidRPr="00A80F1F" w:rsidRDefault="006133CB" w:rsidP="00FB4701">
      <w:pPr>
        <w:autoSpaceDE w:val="0"/>
        <w:rPr>
          <w:szCs w:val="20"/>
        </w:rPr>
      </w:pPr>
    </w:p>
    <w:p w:rsidR="006133CB" w:rsidRPr="00A80F1F" w:rsidRDefault="00EF3C0B" w:rsidP="00FB4701">
      <w:pPr>
        <w:autoSpaceDE w:val="0"/>
      </w:pPr>
      <w:r w:rsidRPr="00A80F1F">
        <w:lastRenderedPageBreak/>
        <w:t>Обязуюсь извещать ОГКУ "Центр социальных выплат" обо всех изменениях, влекущих за собой изменение в назначении и предоставлении мер социальной поддержки, в течение двух недель.</w:t>
      </w:r>
    </w:p>
    <w:p w:rsidR="006133CB" w:rsidRPr="00A80F1F" w:rsidRDefault="00EF3C0B" w:rsidP="00FB4701">
      <w:pPr>
        <w:autoSpaceDE w:val="0"/>
      </w:pPr>
      <w:r w:rsidRPr="00A80F1F">
        <w:t>Я проинформирова</w:t>
      </w:r>
      <w:proofErr w:type="gramStart"/>
      <w:r w:rsidRPr="00A80F1F">
        <w:t>н(</w:t>
      </w:r>
      <w:proofErr w:type="gramEnd"/>
      <w:r w:rsidRPr="00A80F1F">
        <w:t>а), что при представлении мною неверных сведений для назначения государственной социальной помощи я буду обязан(а) возместить незаконно полученные денежные суммы.</w:t>
      </w:r>
    </w:p>
    <w:p w:rsidR="006133CB" w:rsidRPr="00A80F1F" w:rsidRDefault="00EF3C0B" w:rsidP="00FB4701">
      <w:pPr>
        <w:autoSpaceDE w:val="0"/>
      </w:pPr>
      <w:r w:rsidRPr="00A80F1F">
        <w:t>Даю согласие на обработку содержащихся в настоящем заявлении персональных данных:</w:t>
      </w:r>
    </w:p>
    <w:p w:rsidR="006133CB" w:rsidRPr="00A80F1F" w:rsidRDefault="006133CB" w:rsidP="00FB4701">
      <w:pPr>
        <w:autoSpaceDE w:val="0"/>
      </w:pPr>
    </w:p>
    <w:p w:rsidR="006133CB" w:rsidRPr="00A80F1F" w:rsidRDefault="00EF3C0B" w:rsidP="00FB4701">
      <w:pPr>
        <w:autoSpaceDE w:val="0"/>
      </w:pPr>
      <w:r w:rsidRPr="00A80F1F">
        <w:t>Дата ______________________ Подпись ____________________</w:t>
      </w:r>
    </w:p>
    <w:p w:rsidR="006133CB" w:rsidRDefault="006133CB" w:rsidP="00FB4701">
      <w:pPr>
        <w:autoSpaceDE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095"/>
      </w:tblGrid>
      <w:tr w:rsidR="008B06D4" w:rsidTr="00383366">
        <w:tc>
          <w:tcPr>
            <w:tcW w:w="3652" w:type="dxa"/>
            <w:shd w:val="clear" w:color="auto" w:fill="auto"/>
          </w:tcPr>
          <w:p w:rsidR="008B06D4" w:rsidRDefault="008B06D4" w:rsidP="00383366">
            <w:pPr>
              <w:autoSpaceDE w:val="0"/>
              <w:ind w:firstLine="0"/>
            </w:pPr>
            <w:r w:rsidRPr="00A80F1F">
              <w:t>Заполняется дополнительно в случае подачи</w:t>
            </w:r>
            <w:r w:rsidR="00675774" w:rsidRPr="00A80F1F">
              <w:t xml:space="preserve"> заявления законным представителем или доверенным лицом</w:t>
            </w:r>
          </w:p>
        </w:tc>
        <w:tc>
          <w:tcPr>
            <w:tcW w:w="6095" w:type="dxa"/>
            <w:shd w:val="clear" w:color="auto" w:fill="auto"/>
          </w:tcPr>
          <w:p w:rsidR="00675774" w:rsidRDefault="00675774" w:rsidP="00383366">
            <w:pPr>
              <w:autoSpaceDE w:val="0"/>
              <w:ind w:firstLine="0"/>
            </w:pPr>
            <w:r w:rsidRPr="00A80F1F">
              <w:t xml:space="preserve">Законный представитель (доверенное лицо): </w:t>
            </w:r>
          </w:p>
          <w:p w:rsidR="008B06D4" w:rsidRDefault="00675774" w:rsidP="00383366">
            <w:pPr>
              <w:autoSpaceDE w:val="0"/>
              <w:ind w:firstLine="0"/>
            </w:pPr>
            <w:r w:rsidRPr="00A80F1F">
              <w:t>________________________________________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>(Фамилия, имя, отчество законного представителя или доверенного лица)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 xml:space="preserve">Документ, удостоверяющий личность: ________________ 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 xml:space="preserve">серия, номер ___________________, 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 xml:space="preserve">дата выдачи __________________, 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>выдан __________________________________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>Адрес места жительства</w:t>
            </w:r>
          </w:p>
          <w:p w:rsidR="00675774" w:rsidRDefault="00675774" w:rsidP="00383366">
            <w:pPr>
              <w:autoSpaceDE w:val="0"/>
              <w:ind w:firstLine="0"/>
            </w:pPr>
            <w:r>
              <w:t>_____________</w:t>
            </w:r>
            <w:r w:rsidRPr="00A80F1F">
              <w:t>___________________________</w:t>
            </w:r>
          </w:p>
          <w:p w:rsidR="00675774" w:rsidRDefault="00675774" w:rsidP="00383366">
            <w:pPr>
              <w:autoSpaceDE w:val="0"/>
              <w:ind w:firstLine="0"/>
            </w:pPr>
            <w:r>
              <w:t>________________________________________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>Полномочия законного представителя (доверенного лица) подтверждены: _________________________________________</w:t>
            </w:r>
          </w:p>
          <w:p w:rsidR="00675774" w:rsidRDefault="00675774" w:rsidP="00383366">
            <w:pPr>
              <w:autoSpaceDE w:val="0"/>
              <w:ind w:firstLine="0"/>
            </w:pPr>
            <w:r w:rsidRPr="00A80F1F"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675774" w:rsidRDefault="00675774" w:rsidP="00383366">
            <w:pPr>
              <w:autoSpaceDE w:val="0"/>
              <w:ind w:firstLine="0"/>
            </w:pPr>
          </w:p>
          <w:p w:rsidR="00675774" w:rsidRDefault="00675774" w:rsidP="00383366">
            <w:pPr>
              <w:autoSpaceDE w:val="0"/>
              <w:ind w:firstLine="0"/>
            </w:pPr>
            <w:r w:rsidRPr="00A80F1F">
              <w:t>Дата ____________   Подпись __________________</w:t>
            </w:r>
          </w:p>
          <w:p w:rsidR="00675774" w:rsidRDefault="00675774" w:rsidP="00383366">
            <w:pPr>
              <w:autoSpaceDE w:val="0"/>
              <w:ind w:firstLine="0"/>
            </w:pPr>
          </w:p>
        </w:tc>
      </w:tr>
    </w:tbl>
    <w:p w:rsidR="008B06D4" w:rsidRDefault="008B06D4" w:rsidP="00FB4701">
      <w:pPr>
        <w:autoSpaceDE w:val="0"/>
      </w:pPr>
    </w:p>
    <w:p w:rsidR="006133CB" w:rsidRPr="00A80F1F" w:rsidRDefault="00EF3C0B" w:rsidP="00FB4701">
      <w:pPr>
        <w:autoSpaceDE w:val="0"/>
      </w:pPr>
      <w:r w:rsidRPr="00A80F1F">
        <w:t>Заявление принял _____________________________</w:t>
      </w: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pStyle w:val="140"/>
        <w:tabs>
          <w:tab w:val="left" w:pos="1134"/>
        </w:tabs>
        <w:rPr>
          <w:rFonts w:ascii="Arial" w:hAnsi="Arial"/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4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 xml:space="preserve">ЖУРНАЛ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>регистрации заявлений</w:t>
      </w:r>
    </w:p>
    <w:p w:rsidR="006133CB" w:rsidRPr="00A80F1F" w:rsidRDefault="006133CB" w:rsidP="00FB4701"/>
    <w:tbl>
      <w:tblPr>
        <w:tblW w:w="0" w:type="auto"/>
        <w:tblInd w:w="-479" w:type="dxa"/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984"/>
        <w:gridCol w:w="2410"/>
        <w:gridCol w:w="2268"/>
        <w:gridCol w:w="1843"/>
        <w:gridCol w:w="890"/>
      </w:tblGrid>
      <w:tr w:rsidR="006133CB" w:rsidRPr="00A80F1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0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№</w:t>
            </w:r>
          </w:p>
          <w:p w:rsidR="006133CB" w:rsidRPr="00A80F1F" w:rsidRDefault="00EF3C0B" w:rsidP="00675774">
            <w:pPr>
              <w:pStyle w:val="Table0"/>
            </w:pPr>
            <w:proofErr w:type="gramStart"/>
            <w:r w:rsidRPr="00A80F1F">
              <w:t>п</w:t>
            </w:r>
            <w:proofErr w:type="gramEnd"/>
            <w:r w:rsidRPr="00A80F1F">
              <w:t>/п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0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Дата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обращения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заявителя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0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Ф.И.О.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заявителя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Адрес проживания заявителя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Цель обращения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(мера социальной поддержки)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Подпись специалиста,</w:t>
            </w:r>
          </w:p>
          <w:p w:rsidR="006133CB" w:rsidRPr="00A80F1F" w:rsidRDefault="00EF3C0B" w:rsidP="00675774">
            <w:pPr>
              <w:pStyle w:val="Table0"/>
            </w:pPr>
            <w:proofErr w:type="gramStart"/>
            <w:r w:rsidRPr="00A80F1F">
              <w:t>принявшего</w:t>
            </w:r>
            <w:proofErr w:type="gramEnd"/>
            <w:r w:rsidRPr="00A80F1F">
              <w:t xml:space="preserve"> заявление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Примечание</w:t>
            </w:r>
          </w:p>
        </w:tc>
      </w:tr>
      <w:tr w:rsidR="006133CB" w:rsidRPr="00A80F1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lastRenderedPageBreak/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7</w:t>
            </w:r>
          </w:p>
        </w:tc>
      </w:tr>
    </w:tbl>
    <w:p w:rsidR="006133CB" w:rsidRPr="00A80F1F" w:rsidRDefault="006133CB" w:rsidP="00FB4701"/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5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(ФИО)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адрес</w:t>
      </w:r>
    </w:p>
    <w:p w:rsidR="006133CB" w:rsidRDefault="006133CB" w:rsidP="00FB4701"/>
    <w:p w:rsidR="00675774" w:rsidRPr="00A80F1F" w:rsidRDefault="00675774" w:rsidP="00FB4701"/>
    <w:p w:rsidR="006133CB" w:rsidRPr="00675774" w:rsidRDefault="00EF3C0B" w:rsidP="00675774">
      <w:pPr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675774">
        <w:rPr>
          <w:rStyle w:val="TimesNewRoman14"/>
          <w:rFonts w:ascii="Arial" w:hAnsi="Arial"/>
          <w:b/>
          <w:sz w:val="24"/>
          <w:szCs w:val="28"/>
        </w:rPr>
        <w:t>Расписка-уведомление о приеме и регистрации заявления и документов</w:t>
      </w:r>
    </w:p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 сообщает, что Ваше заявление о 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A80F1F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A80F1F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A80F1F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A80F1F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A80F1F">
        <w:rPr>
          <w:rStyle w:val="TimesNewRoman14"/>
          <w:rFonts w:ascii="Arial" w:hAnsi="Arial" w:cs="Times New Roman"/>
          <w:sz w:val="24"/>
          <w:szCs w:val="28"/>
        </w:rPr>
        <w:t>Руководитель       ___________________                 ______________________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6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tabs>
          <w:tab w:val="left" w:pos="720"/>
        </w:tabs>
      </w:pPr>
    </w:p>
    <w:p w:rsidR="006133CB" w:rsidRPr="00A80F1F" w:rsidRDefault="00EF3C0B" w:rsidP="00FB4701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(ФИО)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адрес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6133CB" w:rsidRPr="00A80F1F" w:rsidRDefault="00EF3C0B" w:rsidP="00675774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от_____________                                   № _______</w:t>
      </w:r>
    </w:p>
    <w:p w:rsidR="006133CB" w:rsidRDefault="006133CB" w:rsidP="00675774">
      <w:pPr>
        <w:jc w:val="center"/>
      </w:pPr>
    </w:p>
    <w:p w:rsidR="00675774" w:rsidRPr="00A80F1F" w:rsidRDefault="00675774" w:rsidP="00FB4701"/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6133CB" w:rsidRPr="00A80F1F" w:rsidRDefault="006133CB" w:rsidP="00FB4701"/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Руководитель                                                                  ______________________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7</w:t>
      </w:r>
    </w:p>
    <w:p w:rsidR="006133CB" w:rsidRPr="00A80F1F" w:rsidRDefault="00EF3C0B" w:rsidP="00FB4701">
      <w:pPr>
        <w:tabs>
          <w:tab w:val="left" w:pos="720"/>
        </w:tabs>
      </w:pPr>
      <w:r w:rsidRPr="00A80F1F"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</w:t>
      </w:r>
      <w:r w:rsidRPr="00A80F1F">
        <w:lastRenderedPageBreak/>
        <w:t>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tabs>
          <w:tab w:val="left" w:pos="720"/>
        </w:tabs>
      </w:pP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(ФИО)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адрес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6133CB" w:rsidRPr="00A80F1F" w:rsidRDefault="006133CB" w:rsidP="00675774">
      <w:pPr>
        <w:jc w:val="center"/>
      </w:pPr>
    </w:p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от________________                           № _________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675774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FB4701">
      <w:r w:rsidRPr="00A80F1F">
        <w:rPr>
          <w:rStyle w:val="TimesNewRoman14"/>
          <w:rFonts w:ascii="Arial" w:hAnsi="Arial"/>
          <w:sz w:val="24"/>
          <w:szCs w:val="28"/>
        </w:rPr>
        <w:t>Руководитель                                                                  ______________________</w:t>
      </w:r>
    </w:p>
    <w:sectPr w:rsidR="006133CB" w:rsidRPr="00A80F1F" w:rsidSect="006133CB">
      <w:pgSz w:w="11906" w:h="16838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_Souvenir">
    <w:altName w:val="Courier New"/>
    <w:charset w:val="00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0F1F"/>
    <w:rsid w:val="00064B8A"/>
    <w:rsid w:val="000B1984"/>
    <w:rsid w:val="002D6BF3"/>
    <w:rsid w:val="00383366"/>
    <w:rsid w:val="00547E96"/>
    <w:rsid w:val="005C7B54"/>
    <w:rsid w:val="006133CB"/>
    <w:rsid w:val="00675774"/>
    <w:rsid w:val="00745588"/>
    <w:rsid w:val="008578B7"/>
    <w:rsid w:val="00875811"/>
    <w:rsid w:val="008B06D4"/>
    <w:rsid w:val="008C789C"/>
    <w:rsid w:val="00912130"/>
    <w:rsid w:val="00A80F1F"/>
    <w:rsid w:val="00A83304"/>
    <w:rsid w:val="00AF7423"/>
    <w:rsid w:val="00B060BC"/>
    <w:rsid w:val="00C407C1"/>
    <w:rsid w:val="00C52FCD"/>
    <w:rsid w:val="00CD5CA2"/>
    <w:rsid w:val="00CE6612"/>
    <w:rsid w:val="00D05B9B"/>
    <w:rsid w:val="00D900F0"/>
    <w:rsid w:val="00DC5E4D"/>
    <w:rsid w:val="00EE2F18"/>
    <w:rsid w:val="00EF3C0B"/>
    <w:rsid w:val="00F57905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60"/>
        <o:r id="V:Rule2" type="connector" idref="#_x0000_s1050"/>
        <o:r id="V:Rule3" type="connector" idref="#_x0000_s1059"/>
        <o:r id="V:Rule4" type="connector" idref="#_x0000_s1047"/>
        <o:r id="V:Rule5" type="connector" idref="#_x0000_s1061"/>
        <o:r id="V:Rule6" type="connector" idref="#_x0000_s1054"/>
        <o:r id="V:Rule7" type="connector" idref="#_x0000_s1053"/>
        <o:r id="V:Rule8" type="connector" idref="#_x0000_s1051"/>
        <o:r id="V:Rule9" type="connector" idref="#_x0000_s1057"/>
        <o:r id="V:Rule10" type="connector" idref="#_x0000_s1049"/>
        <o:r id="V:Rule11" type="connector" idref="#_x0000_s1056"/>
        <o:r id="V:Rule12" type="connector" idref="#_x0000_s1055"/>
        <o:r id="V:Rule13" type="connector" idref="#_x0000_s106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578B7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8578B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578B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8578B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578B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шрифт абзаца4"/>
    <w:rsid w:val="006133CB"/>
  </w:style>
  <w:style w:type="character" w:customStyle="1" w:styleId="Absatz-Standardschriftart">
    <w:name w:val="Absatz-Standardschriftart"/>
    <w:rsid w:val="006133CB"/>
  </w:style>
  <w:style w:type="character" w:customStyle="1" w:styleId="30">
    <w:name w:val="Основной шрифт абзаца3"/>
    <w:rsid w:val="006133CB"/>
  </w:style>
  <w:style w:type="character" w:customStyle="1" w:styleId="WW8Num3z0">
    <w:name w:val="WW8Num3z0"/>
    <w:rsid w:val="006133CB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6133CB"/>
    <w:rPr>
      <w:b w:val="0"/>
    </w:rPr>
  </w:style>
  <w:style w:type="character" w:customStyle="1" w:styleId="21">
    <w:name w:val="Основной шрифт абзаца2"/>
    <w:rsid w:val="006133CB"/>
  </w:style>
  <w:style w:type="character" w:customStyle="1" w:styleId="WW8Num6z0">
    <w:name w:val="WW8Num6z0"/>
    <w:rsid w:val="006133CB"/>
    <w:rPr>
      <w:rFonts w:ascii="Times New Roman" w:eastAsia="Times New Roman" w:hAnsi="Times New Roman" w:cs="Times New Roman"/>
    </w:rPr>
  </w:style>
  <w:style w:type="character" w:customStyle="1" w:styleId="WW8Num10z0">
    <w:name w:val="WW8Num10z0"/>
    <w:rsid w:val="006133CB"/>
    <w:rPr>
      <w:color w:val="auto"/>
    </w:rPr>
  </w:style>
  <w:style w:type="character" w:customStyle="1" w:styleId="WW8Num12z0">
    <w:name w:val="WW8Num12z0"/>
    <w:rsid w:val="006133CB"/>
    <w:rPr>
      <w:color w:val="000000"/>
    </w:rPr>
  </w:style>
  <w:style w:type="character" w:customStyle="1" w:styleId="WW8Num17z0">
    <w:name w:val="WW8Num17z0"/>
    <w:rsid w:val="006133CB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6133CB"/>
    <w:rPr>
      <w:rFonts w:ascii="Symbol" w:hAnsi="Symbol"/>
    </w:rPr>
  </w:style>
  <w:style w:type="character" w:customStyle="1" w:styleId="WW8Num18z1">
    <w:name w:val="WW8Num18z1"/>
    <w:rsid w:val="006133CB"/>
    <w:rPr>
      <w:rFonts w:ascii="Courier New" w:hAnsi="Courier New" w:cs="Courier New"/>
    </w:rPr>
  </w:style>
  <w:style w:type="character" w:customStyle="1" w:styleId="WW8Num18z2">
    <w:name w:val="WW8Num18z2"/>
    <w:rsid w:val="006133CB"/>
    <w:rPr>
      <w:rFonts w:ascii="Wingdings" w:hAnsi="Wingdings"/>
    </w:rPr>
  </w:style>
  <w:style w:type="character" w:customStyle="1" w:styleId="WW8Num23z0">
    <w:name w:val="WW8Num23z0"/>
    <w:rsid w:val="006133CB"/>
    <w:rPr>
      <w:sz w:val="28"/>
    </w:rPr>
  </w:style>
  <w:style w:type="character" w:customStyle="1" w:styleId="WW8Num25z0">
    <w:name w:val="WW8Num25z0"/>
    <w:rsid w:val="006133CB"/>
    <w:rPr>
      <w:rFonts w:ascii="Calibri" w:hAnsi="Calibri"/>
      <w:i/>
      <w:sz w:val="22"/>
      <w:u w:val="single"/>
    </w:rPr>
  </w:style>
  <w:style w:type="character" w:customStyle="1" w:styleId="WW8Num26z0">
    <w:name w:val="WW8Num26z0"/>
    <w:rsid w:val="006133CB"/>
    <w:rPr>
      <w:rFonts w:ascii="Times New Roman" w:eastAsia="Times New Roman" w:hAnsi="Times New Roman" w:cs="Times New Roman"/>
    </w:rPr>
  </w:style>
  <w:style w:type="character" w:customStyle="1" w:styleId="WW8Num29z0">
    <w:name w:val="WW8Num29z0"/>
    <w:rsid w:val="006133CB"/>
    <w:rPr>
      <w:b w:val="0"/>
      <w:color w:val="000000"/>
    </w:rPr>
  </w:style>
  <w:style w:type="character" w:customStyle="1" w:styleId="WW8Num30z0">
    <w:name w:val="WW8Num30z0"/>
    <w:rsid w:val="006133CB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30z1">
    <w:name w:val="WW8Num30z1"/>
    <w:rsid w:val="006133CB"/>
    <w:rPr>
      <w:rFonts w:ascii="Symbol" w:hAnsi="Symbol" w:cs="Symbol"/>
    </w:rPr>
  </w:style>
  <w:style w:type="character" w:customStyle="1" w:styleId="WW8Num32z0">
    <w:name w:val="WW8Num32z0"/>
    <w:rsid w:val="006133CB"/>
    <w:rPr>
      <w:rFonts w:ascii="Times New Roman" w:eastAsia="Times New Roman" w:hAnsi="Times New Roman" w:cs="Times New Roman"/>
      <w:b w:val="0"/>
    </w:rPr>
  </w:style>
  <w:style w:type="character" w:customStyle="1" w:styleId="WW8Num33z0">
    <w:name w:val="WW8Num33z0"/>
    <w:rsid w:val="006133CB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6133CB"/>
    <w:rPr>
      <w:rFonts w:ascii="Symbol" w:hAnsi="Symbol"/>
    </w:rPr>
  </w:style>
  <w:style w:type="character" w:customStyle="1" w:styleId="WW8Num38z1">
    <w:name w:val="WW8Num38z1"/>
    <w:rsid w:val="006133CB"/>
    <w:rPr>
      <w:rFonts w:ascii="Courier New" w:hAnsi="Courier New" w:cs="Courier New"/>
    </w:rPr>
  </w:style>
  <w:style w:type="character" w:customStyle="1" w:styleId="WW8Num38z2">
    <w:name w:val="WW8Num38z2"/>
    <w:rsid w:val="006133CB"/>
    <w:rPr>
      <w:rFonts w:ascii="Wingdings" w:hAnsi="Wingdings"/>
    </w:rPr>
  </w:style>
  <w:style w:type="character" w:customStyle="1" w:styleId="WW8Num43z0">
    <w:name w:val="WW8Num43z0"/>
    <w:rsid w:val="006133CB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6133CB"/>
  </w:style>
  <w:style w:type="character" w:customStyle="1" w:styleId="31">
    <w:name w:val="Заголовок 3 Знак"/>
    <w:rsid w:val="006133CB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6133CB"/>
    <w:rPr>
      <w:b/>
      <w:bCs/>
    </w:rPr>
  </w:style>
  <w:style w:type="character" w:customStyle="1" w:styleId="a4">
    <w:name w:val="Основной текст с отступом Знак"/>
    <w:rsid w:val="006133C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8578B7"/>
    <w:rPr>
      <w:color w:val="0000FF"/>
      <w:u w:val="none"/>
    </w:rPr>
  </w:style>
  <w:style w:type="character" w:styleId="a6">
    <w:name w:val="FollowedHyperlink"/>
    <w:rsid w:val="006133CB"/>
    <w:rPr>
      <w:color w:val="800080"/>
      <w:u w:val="single"/>
    </w:rPr>
  </w:style>
  <w:style w:type="character" w:customStyle="1" w:styleId="TimesNewRoman14">
    <w:name w:val="Стиль Times New Roman 14 пт"/>
    <w:rsid w:val="006133CB"/>
    <w:rPr>
      <w:rFonts w:ascii="Times New Roman" w:hAnsi="Times New Roman"/>
      <w:sz w:val="28"/>
    </w:rPr>
  </w:style>
  <w:style w:type="character" w:customStyle="1" w:styleId="22">
    <w:name w:val="Основной текст с отступом 2 Знак"/>
    <w:rsid w:val="006133CB"/>
    <w:rPr>
      <w:rFonts w:cs="Calibri"/>
      <w:sz w:val="22"/>
      <w:szCs w:val="22"/>
    </w:rPr>
  </w:style>
  <w:style w:type="character" w:customStyle="1" w:styleId="14">
    <w:name w:val="Обычный + 14 пт Знак"/>
    <w:rsid w:val="006133CB"/>
    <w:rPr>
      <w:rFonts w:ascii="Times New Roman" w:hAnsi="Times New Roman"/>
      <w:sz w:val="28"/>
      <w:szCs w:val="28"/>
    </w:rPr>
  </w:style>
  <w:style w:type="character" w:customStyle="1" w:styleId="ConsPlusNormal">
    <w:name w:val="ConsPlusNormal Знак"/>
    <w:rsid w:val="006133CB"/>
    <w:rPr>
      <w:rFonts w:ascii="Arial" w:hAnsi="Arial" w:cs="Arial"/>
      <w:lang w:val="ru-RU" w:eastAsia="ar-SA" w:bidi="ar-SA"/>
    </w:rPr>
  </w:style>
  <w:style w:type="character" w:customStyle="1" w:styleId="12">
    <w:name w:val="Знак примечания1"/>
    <w:rsid w:val="006133CB"/>
    <w:rPr>
      <w:sz w:val="16"/>
      <w:szCs w:val="16"/>
    </w:rPr>
  </w:style>
  <w:style w:type="character" w:customStyle="1" w:styleId="a7">
    <w:name w:val="Текст примечания Знак"/>
    <w:basedOn w:val="11"/>
    <w:rsid w:val="006133CB"/>
  </w:style>
  <w:style w:type="character" w:customStyle="1" w:styleId="a8">
    <w:name w:val="Тема примечания Знак"/>
    <w:rsid w:val="006133CB"/>
    <w:rPr>
      <w:b/>
      <w:bCs/>
    </w:rPr>
  </w:style>
  <w:style w:type="character" w:customStyle="1" w:styleId="a9">
    <w:name w:val="Текст выноски Знак"/>
    <w:rsid w:val="006133CB"/>
    <w:rPr>
      <w:rFonts w:ascii="Tahoma" w:hAnsi="Tahoma" w:cs="Tahoma"/>
      <w:sz w:val="16"/>
      <w:szCs w:val="16"/>
    </w:rPr>
  </w:style>
  <w:style w:type="character" w:customStyle="1" w:styleId="aa">
    <w:name w:val="Название Знак"/>
    <w:rsid w:val="006133CB"/>
    <w:rPr>
      <w:rFonts w:ascii="AG_Souvenir" w:hAnsi="AG_Souvenir"/>
      <w:b/>
      <w:color w:val="0000FF"/>
      <w:sz w:val="32"/>
    </w:rPr>
  </w:style>
  <w:style w:type="character" w:customStyle="1" w:styleId="ab">
    <w:name w:val="Подзаголовок Знак"/>
    <w:rsid w:val="006133CB"/>
    <w:rPr>
      <w:rFonts w:ascii="Arial" w:hAnsi="Arial" w:cs="Arial"/>
      <w:sz w:val="24"/>
      <w:szCs w:val="24"/>
    </w:rPr>
  </w:style>
  <w:style w:type="character" w:customStyle="1" w:styleId="ac">
    <w:name w:val="Текст сноски Знак"/>
    <w:basedOn w:val="11"/>
    <w:rsid w:val="006133CB"/>
  </w:style>
  <w:style w:type="character" w:customStyle="1" w:styleId="ad">
    <w:name w:val="Символ сноски"/>
    <w:rsid w:val="006133CB"/>
    <w:rPr>
      <w:vertAlign w:val="superscript"/>
    </w:rPr>
  </w:style>
  <w:style w:type="character" w:customStyle="1" w:styleId="ae">
    <w:name w:val="Основной текст Знак"/>
    <w:rsid w:val="006133CB"/>
    <w:rPr>
      <w:rFonts w:ascii="Times New Roman" w:hAnsi="Times New Roman" w:cs="Arial"/>
      <w:sz w:val="28"/>
      <w:szCs w:val="28"/>
    </w:rPr>
  </w:style>
  <w:style w:type="character" w:customStyle="1" w:styleId="13">
    <w:name w:val="Знак сноски1"/>
    <w:rsid w:val="006133CB"/>
    <w:rPr>
      <w:vertAlign w:val="superscript"/>
    </w:rPr>
  </w:style>
  <w:style w:type="character" w:customStyle="1" w:styleId="af">
    <w:name w:val="Символы концевой сноски"/>
    <w:rsid w:val="006133CB"/>
    <w:rPr>
      <w:vertAlign w:val="superscript"/>
    </w:rPr>
  </w:style>
  <w:style w:type="character" w:customStyle="1" w:styleId="WW-">
    <w:name w:val="WW-Символы концевой сноски"/>
    <w:rsid w:val="006133CB"/>
  </w:style>
  <w:style w:type="character" w:customStyle="1" w:styleId="af0">
    <w:name w:val="Знак"/>
    <w:rsid w:val="006133CB"/>
    <w:rPr>
      <w:rFonts w:ascii="Calibri" w:hAnsi="Calibri" w:cs="Calibri"/>
      <w:sz w:val="22"/>
      <w:szCs w:val="22"/>
    </w:rPr>
  </w:style>
  <w:style w:type="character" w:customStyle="1" w:styleId="WW-0">
    <w:name w:val="WW- Знак"/>
    <w:rsid w:val="006133CB"/>
    <w:rPr>
      <w:rFonts w:ascii="Calibri" w:hAnsi="Calibri" w:cs="Calibri"/>
      <w:sz w:val="22"/>
      <w:szCs w:val="22"/>
    </w:rPr>
  </w:style>
  <w:style w:type="character" w:customStyle="1" w:styleId="6">
    <w:name w:val="Основной шрифт абзаца6"/>
    <w:rsid w:val="006133CB"/>
  </w:style>
  <w:style w:type="paragraph" w:customStyle="1" w:styleId="af1">
    <w:name w:val="Заголовок"/>
    <w:basedOn w:val="a"/>
    <w:next w:val="af2"/>
    <w:rsid w:val="006133C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f2">
    <w:name w:val="Body Text"/>
    <w:basedOn w:val="a"/>
    <w:link w:val="15"/>
    <w:uiPriority w:val="99"/>
    <w:rsid w:val="006133CB"/>
    <w:pPr>
      <w:spacing w:after="120"/>
    </w:pPr>
    <w:rPr>
      <w:rFonts w:ascii="Times New Roman" w:hAnsi="Times New Roman" w:cs="Arial"/>
      <w:sz w:val="28"/>
      <w:szCs w:val="28"/>
    </w:rPr>
  </w:style>
  <w:style w:type="paragraph" w:styleId="af3">
    <w:name w:val="List"/>
    <w:basedOn w:val="af2"/>
    <w:rsid w:val="006133CB"/>
    <w:rPr>
      <w:rFonts w:cs="Mangal"/>
    </w:rPr>
  </w:style>
  <w:style w:type="paragraph" w:customStyle="1" w:styleId="42">
    <w:name w:val="Название4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6133CB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6133CB"/>
    <w:pPr>
      <w:suppressLineNumbers/>
    </w:pPr>
    <w:rPr>
      <w:rFonts w:cs="Mangal"/>
    </w:rPr>
  </w:style>
  <w:style w:type="paragraph" w:customStyle="1" w:styleId="23">
    <w:name w:val="Название2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24">
    <w:name w:val="Указатель2"/>
    <w:basedOn w:val="a"/>
    <w:rsid w:val="006133CB"/>
    <w:pPr>
      <w:suppressLineNumbers/>
    </w:pPr>
    <w:rPr>
      <w:rFonts w:cs="Mangal"/>
    </w:rPr>
  </w:style>
  <w:style w:type="paragraph" w:customStyle="1" w:styleId="16">
    <w:name w:val="Название1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"/>
    <w:rsid w:val="006133CB"/>
    <w:pPr>
      <w:suppressLineNumbers/>
    </w:pPr>
    <w:rPr>
      <w:rFonts w:cs="Mangal"/>
    </w:rPr>
  </w:style>
  <w:style w:type="paragraph" w:styleId="af4">
    <w:name w:val="No Spacing"/>
    <w:qFormat/>
    <w:rsid w:val="006133CB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8">
    <w:name w:val="Знак1 Знак Знак Знак"/>
    <w:basedOn w:val="a"/>
    <w:rsid w:val="006133C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f5">
    <w:name w:val="Body Text Indent"/>
    <w:basedOn w:val="a"/>
    <w:rsid w:val="006133CB"/>
    <w:pPr>
      <w:spacing w:after="120"/>
      <w:ind w:left="283"/>
    </w:pPr>
    <w:rPr>
      <w:rFonts w:ascii="Times New Roman" w:hAnsi="Times New Roman"/>
    </w:rPr>
  </w:style>
  <w:style w:type="paragraph" w:styleId="af6">
    <w:name w:val="List Paragraph"/>
    <w:basedOn w:val="a"/>
    <w:qFormat/>
    <w:rsid w:val="006133CB"/>
    <w:pPr>
      <w:ind w:left="720"/>
    </w:pPr>
  </w:style>
  <w:style w:type="paragraph" w:customStyle="1" w:styleId="ConsPlusNormal0">
    <w:name w:val="ConsPlusNormal"/>
    <w:rsid w:val="006133C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7">
    <w:name w:val="Normal (Web)"/>
    <w:basedOn w:val="a"/>
    <w:rsid w:val="006133CB"/>
    <w:pPr>
      <w:spacing w:before="280" w:after="280"/>
    </w:pPr>
    <w:rPr>
      <w:rFonts w:ascii="Verdana" w:hAnsi="Verdana" w:cs="Verdana"/>
      <w:color w:val="333333"/>
    </w:rPr>
  </w:style>
  <w:style w:type="paragraph" w:customStyle="1" w:styleId="25">
    <w:name w:val="Знак Знак Знак2 Знак"/>
    <w:basedOn w:val="a"/>
    <w:rsid w:val="006133CB"/>
    <w:pPr>
      <w:spacing w:before="280" w:after="280"/>
    </w:pPr>
    <w:rPr>
      <w:sz w:val="20"/>
      <w:szCs w:val="20"/>
      <w:lang w:val="en-US"/>
    </w:rPr>
  </w:style>
  <w:style w:type="paragraph" w:customStyle="1" w:styleId="210">
    <w:name w:val="Основной текст с отступом 21"/>
    <w:basedOn w:val="a"/>
    <w:rsid w:val="006133CB"/>
    <w:pPr>
      <w:spacing w:after="120" w:line="480" w:lineRule="auto"/>
      <w:ind w:left="283"/>
    </w:pPr>
  </w:style>
  <w:style w:type="paragraph" w:customStyle="1" w:styleId="ConsPlusNonformat">
    <w:name w:val="ConsPlusNonformat"/>
    <w:rsid w:val="006133C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140">
    <w:name w:val="Обычный + 14 пт"/>
    <w:basedOn w:val="a"/>
    <w:rsid w:val="006133CB"/>
    <w:rPr>
      <w:rFonts w:ascii="Times New Roman" w:hAnsi="Times New Roman"/>
      <w:sz w:val="28"/>
      <w:szCs w:val="28"/>
    </w:rPr>
  </w:style>
  <w:style w:type="paragraph" w:customStyle="1" w:styleId="19">
    <w:name w:val="Текст примечания1"/>
    <w:basedOn w:val="a"/>
    <w:rsid w:val="006133CB"/>
    <w:rPr>
      <w:sz w:val="20"/>
      <w:szCs w:val="20"/>
    </w:rPr>
  </w:style>
  <w:style w:type="paragraph" w:styleId="af8">
    <w:name w:val="annotation subject"/>
    <w:basedOn w:val="19"/>
    <w:next w:val="19"/>
    <w:rsid w:val="006133CB"/>
    <w:rPr>
      <w:b/>
      <w:bCs/>
    </w:rPr>
  </w:style>
  <w:style w:type="paragraph" w:styleId="af9">
    <w:name w:val="Balloon Text"/>
    <w:basedOn w:val="a"/>
    <w:rsid w:val="006133CB"/>
    <w:rPr>
      <w:rFonts w:ascii="Tahoma" w:hAnsi="Tahoma" w:cs="Tahoma"/>
      <w:sz w:val="16"/>
      <w:szCs w:val="16"/>
    </w:rPr>
  </w:style>
  <w:style w:type="paragraph" w:styleId="afa">
    <w:name w:val="Title"/>
    <w:basedOn w:val="a"/>
    <w:next w:val="afb"/>
    <w:qFormat/>
    <w:rsid w:val="006133CB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b">
    <w:name w:val="Subtitle"/>
    <w:basedOn w:val="a"/>
    <w:next w:val="af2"/>
    <w:qFormat/>
    <w:rsid w:val="006133CB"/>
    <w:pPr>
      <w:spacing w:after="60"/>
      <w:jc w:val="center"/>
    </w:pPr>
    <w:rPr>
      <w:rFonts w:cs="Arial"/>
    </w:rPr>
  </w:style>
  <w:style w:type="paragraph" w:customStyle="1" w:styleId="ConsPlusTitle">
    <w:name w:val="ConsPlusTitle"/>
    <w:rsid w:val="006133C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styleId="afc">
    <w:name w:val="footnote text"/>
    <w:basedOn w:val="a"/>
    <w:rsid w:val="006133CB"/>
    <w:rPr>
      <w:sz w:val="20"/>
      <w:szCs w:val="20"/>
    </w:rPr>
  </w:style>
  <w:style w:type="paragraph" w:customStyle="1" w:styleId="afd">
    <w:name w:val="Содержимое таблицы"/>
    <w:basedOn w:val="a"/>
    <w:rsid w:val="006133CB"/>
    <w:pPr>
      <w:suppressLineNumbers/>
    </w:pPr>
  </w:style>
  <w:style w:type="paragraph" w:customStyle="1" w:styleId="afe">
    <w:name w:val="Заголовок таблицы"/>
    <w:basedOn w:val="afd"/>
    <w:rsid w:val="006133CB"/>
    <w:pPr>
      <w:jc w:val="center"/>
    </w:pPr>
    <w:rPr>
      <w:b/>
      <w:bCs/>
    </w:rPr>
  </w:style>
  <w:style w:type="paragraph" w:customStyle="1" w:styleId="aff">
    <w:name w:val="Содержимое врезки"/>
    <w:basedOn w:val="af2"/>
    <w:rsid w:val="006133CB"/>
  </w:style>
  <w:style w:type="paragraph" w:customStyle="1" w:styleId="aff0">
    <w:name w:val="Знак Знак Знак Знак Знак"/>
    <w:basedOn w:val="a"/>
    <w:rsid w:val="006133C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ff1">
    <w:name w:val="header"/>
    <w:basedOn w:val="a"/>
    <w:rsid w:val="006133CB"/>
    <w:pPr>
      <w:tabs>
        <w:tab w:val="center" w:pos="4677"/>
        <w:tab w:val="right" w:pos="9355"/>
      </w:tabs>
    </w:pPr>
  </w:style>
  <w:style w:type="paragraph" w:styleId="aff2">
    <w:name w:val="footer"/>
    <w:basedOn w:val="a"/>
    <w:rsid w:val="006133CB"/>
    <w:pPr>
      <w:tabs>
        <w:tab w:val="center" w:pos="4677"/>
        <w:tab w:val="right" w:pos="9355"/>
      </w:tabs>
    </w:pPr>
  </w:style>
  <w:style w:type="paragraph" w:customStyle="1" w:styleId="1a">
    <w:name w:val="Обычный1"/>
    <w:rsid w:val="006133CB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ConsPlusCell">
    <w:name w:val="ConsPlusCell"/>
    <w:rsid w:val="006133CB"/>
    <w:pPr>
      <w:suppressAutoHyphens/>
      <w:autoSpaceDE w:val="0"/>
    </w:pPr>
    <w:rPr>
      <w:rFonts w:ascii="Calibri" w:eastAsia="Arial" w:hAnsi="Calibri" w:cs="Calibri"/>
      <w:sz w:val="22"/>
      <w:szCs w:val="22"/>
      <w:lang w:eastAsia="ar-SA"/>
    </w:rPr>
  </w:style>
  <w:style w:type="character" w:customStyle="1" w:styleId="10">
    <w:name w:val="Заголовок 1 Знак"/>
    <w:aliases w:val="!Части документа Знак"/>
    <w:link w:val="1"/>
    <w:rsid w:val="00FB470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B4701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FB4701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8578B7"/>
    <w:rPr>
      <w:rFonts w:ascii="Arial" w:hAnsi="Arial"/>
      <w:b w:val="0"/>
      <w:i w:val="0"/>
      <w:iCs/>
      <w:color w:val="0000FF"/>
      <w:sz w:val="24"/>
      <w:u w:val="none"/>
    </w:rPr>
  </w:style>
  <w:style w:type="paragraph" w:styleId="aff3">
    <w:name w:val="annotation text"/>
    <w:aliases w:val="!Равноширинный текст документа"/>
    <w:basedOn w:val="a"/>
    <w:link w:val="1b"/>
    <w:semiHidden/>
    <w:rsid w:val="008578B7"/>
    <w:rPr>
      <w:rFonts w:ascii="Courier" w:hAnsi="Courier"/>
      <w:sz w:val="22"/>
      <w:szCs w:val="20"/>
    </w:rPr>
  </w:style>
  <w:style w:type="character" w:customStyle="1" w:styleId="1b">
    <w:name w:val="Текст примечания Знак1"/>
    <w:aliases w:val="!Равноширинный текст документа Знак"/>
    <w:link w:val="aff3"/>
    <w:semiHidden/>
    <w:rsid w:val="00FB4701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8578B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8578B7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578B7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578B7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578B7"/>
    <w:pPr>
      <w:jc w:val="center"/>
    </w:pPr>
    <w:rPr>
      <w:rFonts w:ascii="Arial" w:hAnsi="Arial" w:cs="Arial"/>
      <w:bCs/>
      <w:kern w:val="28"/>
      <w:sz w:val="24"/>
      <w:szCs w:val="32"/>
    </w:rPr>
  </w:style>
  <w:style w:type="table" w:styleId="aff4">
    <w:name w:val="Table Grid"/>
    <w:basedOn w:val="a1"/>
    <w:uiPriority w:val="59"/>
    <w:rsid w:val="008B0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Основной текст Знак1"/>
    <w:link w:val="af2"/>
    <w:uiPriority w:val="99"/>
    <w:rsid w:val="002D6BF3"/>
    <w:rPr>
      <w:rFonts w:cs="Arial"/>
      <w:sz w:val="28"/>
      <w:szCs w:val="28"/>
    </w:rPr>
  </w:style>
  <w:style w:type="character" w:customStyle="1" w:styleId="Constantia">
    <w:name w:val="Основной текст + Constantia"/>
    <w:aliases w:val="11 pt"/>
    <w:uiPriority w:val="99"/>
    <w:rsid w:val="002D6BF3"/>
    <w:rPr>
      <w:rFonts w:ascii="Constantia" w:hAnsi="Constantia" w:cs="Constantia"/>
      <w:sz w:val="22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http://www.gosuslugi.ru/" TargetMode="External"/><Relationship Id="rId18" Type="http://schemas.openxmlformats.org/officeDocument/2006/relationships/hyperlink" Target="file:///C:\content\act\16c3e4cc-fcd6-4137-9ed5-ad1df26b8648.doc" TargetMode="External"/><Relationship Id="rId26" Type="http://schemas.openxmlformats.org/officeDocument/2006/relationships/hyperlink" Target="file:///C:\content\act\b11798ff-43b9-49db-b06c-4223f9d555e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49b4c136-67f7-46ed-9280-e8e92e5031ca.doc" TargetMode="External"/><Relationship Id="rId7" Type="http://schemas.openxmlformats.org/officeDocument/2006/relationships/hyperlink" Target="file:///C:\content\act\398fcf9f-6b47-4e87-9f56-a1dfdf90fe89.doc" TargetMode="External"/><Relationship Id="rId12" Type="http://schemas.openxmlformats.org/officeDocument/2006/relationships/hyperlink" Target="http://www.gosuslugi.region.kostroma.ru/" TargetMode="External"/><Relationship Id="rId17" Type="http://schemas.openxmlformats.org/officeDocument/2006/relationships/hyperlink" Target="file:///C:\content\act\564a1e8b-f4de-4c28-b69a-ca80c57899a9.doc" TargetMode="External"/><Relationship Id="rId25" Type="http://schemas.openxmlformats.org/officeDocument/2006/relationships/hyperlink" Target="file:///C:\content\act\e8be8dc0-f5e9-4e7c-834b-137ca2cc43a8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dec12efc-e3e3-4a8c-beb1-4448217d6713.doc" TargetMode="External"/><Relationship Id="rId20" Type="http://schemas.openxmlformats.org/officeDocument/2006/relationships/hyperlink" Target="consultantplus://offline/main?base=RLAW077;n=37705;fld=134;dst=100013" TargetMode="External"/><Relationship Id="rId29" Type="http://schemas.openxmlformats.org/officeDocument/2006/relationships/hyperlink" Target="file:///C:\content\act\e8be8dc0-f5e9-4e7c-834b-137ca2cc43a8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e8be8dc0-f5e9-4e7c-834b-137ca2cc43a8.doc" TargetMode="Externa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C:\content\act\e8be8dc0-f5e9-4e7c-834b-137ca2cc43a8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bba0bfb1-06c7-4e50-a8d3-fe1045784bf1.html" TargetMode="External"/><Relationship Id="rId23" Type="http://schemas.openxmlformats.org/officeDocument/2006/relationships/hyperlink" Target="file:///C:\content\act\33738849-3244-4ec5-86e3-a2d6d51cb604.html" TargetMode="External"/><Relationship Id="rId28" Type="http://schemas.openxmlformats.org/officeDocument/2006/relationships/hyperlink" Target="file:///C:\content\act\398fcf9f-6b47-4e87-9f56-a1dfdf90fe89.doc" TargetMode="Externa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file:///C:\content\act\33738849-3244-4ec5-86e3-a2d6d51cb604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content\act\16c3e4cc-fcd6-4137-9ed5-ad1df26b8648.doc" TargetMode="External"/><Relationship Id="rId14" Type="http://schemas.openxmlformats.org/officeDocument/2006/relationships/hyperlink" Target="file:///C:\content\act\4f48675c-2dc2-4b7b-8f43-c7d17ab9072f.html" TargetMode="External"/><Relationship Id="rId22" Type="http://schemas.openxmlformats.org/officeDocument/2006/relationships/hyperlink" Target="file:///C:\content\act\33738849-3244-4ec5-86e3-a2d6d51cb604.html" TargetMode="External"/><Relationship Id="rId27" Type="http://schemas.openxmlformats.org/officeDocument/2006/relationships/hyperlink" Target="file:///C:\content\act\0a9ce29e-b5bf-4166-bb27-3aa3eaac4bb3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28</Pages>
  <Words>11332</Words>
  <Characters>64599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Microsoft</Company>
  <LinksUpToDate>false</LinksUpToDate>
  <CharactersWithSpaces>75780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МЮ</dc:creator>
  <cp:keywords/>
  <cp:lastModifiedBy>IT Support</cp:lastModifiedBy>
  <cp:revision>3</cp:revision>
  <cp:lastPrinted>2013-05-13T10:11:00Z</cp:lastPrinted>
  <dcterms:created xsi:type="dcterms:W3CDTF">2014-05-29T07:23:00Z</dcterms:created>
  <dcterms:modified xsi:type="dcterms:W3CDTF">2021-07-30T07:54:00Z</dcterms:modified>
</cp:coreProperties>
</file>