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BAF6" w14:textId="77777777" w:rsidR="00F31812" w:rsidRDefault="00F31812" w:rsidP="00F31812">
      <w:pPr>
        <w:shd w:val="clear" w:color="auto" w:fill="FFFFFF"/>
        <w:ind w:firstLine="720"/>
        <w:jc w:val="center"/>
        <w:rPr>
          <w:rFonts w:cs="Arial"/>
          <w:color w:val="000000"/>
        </w:rPr>
      </w:pPr>
    </w:p>
    <w:p w14:paraId="0E691D3A" w14:textId="77777777" w:rsidR="00797671" w:rsidRPr="005E49D6" w:rsidRDefault="000047EE" w:rsidP="00F31812">
      <w:pPr>
        <w:shd w:val="clear" w:color="auto" w:fill="FFFFFF"/>
        <w:ind w:firstLine="720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>Правительство Республики Калмыкия</w:t>
      </w:r>
    </w:p>
    <w:p w14:paraId="7192F3D6" w14:textId="77777777" w:rsidR="000047EE" w:rsidRPr="005E49D6" w:rsidRDefault="000047EE" w:rsidP="000047EE">
      <w:pPr>
        <w:shd w:val="clear" w:color="auto" w:fill="FFFFFF"/>
        <w:jc w:val="center"/>
        <w:rPr>
          <w:rFonts w:cs="Arial"/>
          <w:color w:val="000000"/>
        </w:rPr>
      </w:pPr>
    </w:p>
    <w:p w14:paraId="2DA15AAB" w14:textId="77777777" w:rsidR="000047EE" w:rsidRPr="005E49D6" w:rsidRDefault="000047EE" w:rsidP="000047EE">
      <w:pPr>
        <w:shd w:val="clear" w:color="auto" w:fill="FFFFFF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>Постановление</w:t>
      </w:r>
    </w:p>
    <w:p w14:paraId="22202AC3" w14:textId="77777777" w:rsidR="00352653" w:rsidRPr="005E49D6" w:rsidRDefault="00352653" w:rsidP="000047EE">
      <w:pPr>
        <w:shd w:val="clear" w:color="auto" w:fill="FFFFFF"/>
        <w:jc w:val="center"/>
        <w:rPr>
          <w:rFonts w:cs="Arial"/>
        </w:rPr>
      </w:pPr>
    </w:p>
    <w:p w14:paraId="4715501C" w14:textId="77777777" w:rsidR="00A54CFE" w:rsidRPr="005E49D6" w:rsidRDefault="00352653" w:rsidP="00676C98">
      <w:pPr>
        <w:shd w:val="clear" w:color="auto" w:fill="FFFFFF"/>
        <w:ind w:firstLine="0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>о</w:t>
      </w:r>
      <w:r w:rsidR="00A54CFE" w:rsidRPr="005E49D6">
        <w:rPr>
          <w:rFonts w:cs="Arial"/>
          <w:color w:val="000000"/>
        </w:rPr>
        <w:t>т</w:t>
      </w:r>
      <w:r w:rsidRPr="005E49D6">
        <w:rPr>
          <w:rFonts w:cs="Arial"/>
          <w:color w:val="000000"/>
        </w:rPr>
        <w:t xml:space="preserve"> 31 марта </w:t>
      </w:r>
      <w:r w:rsidR="00A54CFE" w:rsidRPr="005E49D6">
        <w:rPr>
          <w:rFonts w:cs="Arial"/>
          <w:color w:val="000000"/>
        </w:rPr>
        <w:t>201</w:t>
      </w:r>
      <w:r w:rsidR="00BB16D3" w:rsidRPr="005E49D6">
        <w:rPr>
          <w:rFonts w:cs="Arial"/>
          <w:color w:val="000000"/>
        </w:rPr>
        <w:t>4</w:t>
      </w:r>
      <w:r w:rsidR="00483047" w:rsidRPr="005E49D6">
        <w:rPr>
          <w:rFonts w:cs="Arial"/>
          <w:color w:val="000000"/>
        </w:rPr>
        <w:t> </w:t>
      </w:r>
      <w:r w:rsidR="00A54CFE" w:rsidRPr="005E49D6">
        <w:rPr>
          <w:rFonts w:cs="Arial"/>
          <w:color w:val="000000"/>
        </w:rPr>
        <w:t>г.</w:t>
      </w:r>
      <w:r w:rsidR="00E957C0">
        <w:rPr>
          <w:rFonts w:cs="Arial"/>
          <w:color w:val="000000"/>
        </w:rPr>
        <w:t xml:space="preserve">         </w:t>
      </w:r>
      <w:r w:rsidR="006105C2" w:rsidRPr="005E49D6">
        <w:rPr>
          <w:rFonts w:cs="Arial"/>
          <w:color w:val="000000"/>
        </w:rPr>
        <w:t xml:space="preserve">   </w:t>
      </w:r>
      <w:r w:rsidR="00A54CFE" w:rsidRPr="005E49D6">
        <w:rPr>
          <w:rFonts w:cs="Arial"/>
          <w:color w:val="000000"/>
        </w:rPr>
        <w:t>№</w:t>
      </w:r>
      <w:r w:rsidR="00483047" w:rsidRPr="005E49D6">
        <w:rPr>
          <w:rFonts w:cs="Arial"/>
          <w:color w:val="000000"/>
        </w:rPr>
        <w:t> </w:t>
      </w:r>
      <w:r w:rsidRPr="005E49D6">
        <w:rPr>
          <w:rFonts w:cs="Arial"/>
          <w:color w:val="000000"/>
        </w:rPr>
        <w:t>124</w:t>
      </w:r>
      <w:r w:rsidR="00A54CFE" w:rsidRPr="005E49D6">
        <w:rPr>
          <w:rFonts w:cs="Arial"/>
          <w:color w:val="000000"/>
        </w:rPr>
        <w:t xml:space="preserve"> </w:t>
      </w:r>
      <w:r w:rsidR="008C3A8F" w:rsidRPr="005E49D6">
        <w:rPr>
          <w:rFonts w:cs="Arial"/>
          <w:color w:val="000000"/>
        </w:rPr>
        <w:t xml:space="preserve"> </w:t>
      </w:r>
      <w:r w:rsidRPr="005E49D6">
        <w:rPr>
          <w:rFonts w:cs="Arial"/>
          <w:color w:val="000000"/>
        </w:rPr>
        <w:t xml:space="preserve"> </w:t>
      </w:r>
      <w:r w:rsidR="00A54CFE" w:rsidRPr="005E49D6">
        <w:rPr>
          <w:rFonts w:cs="Arial"/>
          <w:color w:val="000000"/>
        </w:rPr>
        <w:t xml:space="preserve">           </w:t>
      </w:r>
      <w:r w:rsidR="00483047" w:rsidRPr="005E49D6">
        <w:rPr>
          <w:rFonts w:cs="Arial"/>
          <w:color w:val="000000"/>
        </w:rPr>
        <w:t xml:space="preserve">     </w:t>
      </w:r>
      <w:r w:rsidR="00A54CFE" w:rsidRPr="005E49D6">
        <w:rPr>
          <w:rFonts w:cs="Arial"/>
          <w:color w:val="000000"/>
        </w:rPr>
        <w:t xml:space="preserve">      г. Элиста</w:t>
      </w:r>
    </w:p>
    <w:p w14:paraId="17AF10C6" w14:textId="77777777" w:rsidR="00483047" w:rsidRPr="005E49D6" w:rsidRDefault="00483047" w:rsidP="000047EE">
      <w:pPr>
        <w:shd w:val="clear" w:color="auto" w:fill="FFFFFF"/>
        <w:jc w:val="center"/>
        <w:rPr>
          <w:rFonts w:cs="Arial"/>
          <w:color w:val="000000"/>
        </w:rPr>
      </w:pPr>
    </w:p>
    <w:p w14:paraId="32234429" w14:textId="77777777" w:rsidR="00B23FF6" w:rsidRPr="005E49D6" w:rsidRDefault="00B23FF6" w:rsidP="005E49D6">
      <w:pPr>
        <w:shd w:val="clear" w:color="auto" w:fill="FFFFFF"/>
        <w:jc w:val="center"/>
        <w:rPr>
          <w:rFonts w:cs="Arial"/>
          <w:color w:val="000000"/>
        </w:rPr>
      </w:pPr>
      <w:r w:rsidRPr="005E49D6">
        <w:rPr>
          <w:rFonts w:cs="Arial"/>
          <w:b/>
          <w:bCs/>
          <w:kern w:val="28"/>
          <w:sz w:val="32"/>
          <w:szCs w:val="32"/>
        </w:rPr>
        <w:t>Об утверждении Порядка предоставления субсидий</w:t>
      </w:r>
      <w:r w:rsidR="000047EE" w:rsidRPr="005E49D6">
        <w:rPr>
          <w:rFonts w:cs="Arial"/>
          <w:b/>
          <w:bCs/>
          <w:kern w:val="28"/>
          <w:sz w:val="32"/>
          <w:szCs w:val="32"/>
        </w:rPr>
        <w:t xml:space="preserve"> </w:t>
      </w:r>
      <w:r w:rsidRPr="005E49D6">
        <w:rPr>
          <w:rFonts w:cs="Arial"/>
          <w:b/>
          <w:bCs/>
          <w:kern w:val="28"/>
          <w:sz w:val="32"/>
          <w:szCs w:val="32"/>
        </w:rPr>
        <w:t xml:space="preserve">из республиканского бюджета на </w:t>
      </w:r>
      <w:r w:rsidR="0010278E" w:rsidRPr="005E49D6">
        <w:rPr>
          <w:rFonts w:cs="Arial"/>
          <w:b/>
          <w:bCs/>
          <w:kern w:val="28"/>
          <w:sz w:val="32"/>
          <w:szCs w:val="32"/>
        </w:rPr>
        <w:t>компенсацию части затрат</w:t>
      </w:r>
      <w:r w:rsidR="000047EE" w:rsidRPr="005E49D6">
        <w:rPr>
          <w:rFonts w:cs="Arial"/>
          <w:b/>
          <w:bCs/>
          <w:kern w:val="28"/>
          <w:sz w:val="32"/>
          <w:szCs w:val="32"/>
        </w:rPr>
        <w:t xml:space="preserve"> </w:t>
      </w:r>
      <w:r w:rsidR="0010278E" w:rsidRPr="005E49D6">
        <w:rPr>
          <w:rFonts w:cs="Arial"/>
          <w:b/>
          <w:bCs/>
          <w:kern w:val="28"/>
          <w:sz w:val="32"/>
          <w:szCs w:val="32"/>
        </w:rPr>
        <w:t>на возделывание риса</w:t>
      </w:r>
    </w:p>
    <w:p w14:paraId="0DFAB6A2" w14:textId="77777777" w:rsidR="00AA0D72" w:rsidRPr="005E49D6" w:rsidRDefault="00E957C0" w:rsidP="00E957C0">
      <w:pPr>
        <w:shd w:val="clear" w:color="auto" w:fill="FFFFFF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(</w:t>
      </w:r>
      <w:r w:rsidR="00AA0D72" w:rsidRPr="005E49D6">
        <w:rPr>
          <w:rFonts w:cs="Arial"/>
          <w:color w:val="000000"/>
        </w:rPr>
        <w:t xml:space="preserve">Постановление Правительства Республики Калмыкия от 25.06.2015 № 233 </w:t>
      </w:r>
      <w:hyperlink r:id="rId7" w:tgtFrame="Logical" w:history="1">
        <w:r w:rsidR="00AA0D72" w:rsidRPr="005E49D6">
          <w:rPr>
            <w:rStyle w:val="a3"/>
            <w:rFonts w:cs="Arial"/>
          </w:rPr>
          <w:t xml:space="preserve">НГР </w:t>
        </w:r>
        <w:r w:rsidR="005E49D6" w:rsidRPr="005E49D6">
          <w:rPr>
            <w:rStyle w:val="a3"/>
            <w:rFonts w:cs="Arial"/>
            <w:lang w:val="en-US"/>
          </w:rPr>
          <w:t>RU</w:t>
        </w:r>
        <w:r w:rsidR="00AA0D72" w:rsidRPr="005E49D6">
          <w:rPr>
            <w:rStyle w:val="a3"/>
            <w:rFonts w:cs="Arial"/>
          </w:rPr>
          <w:t>08000201500348</w:t>
        </w:r>
      </w:hyperlink>
    </w:p>
    <w:p w14:paraId="663D213E" w14:textId="77777777" w:rsidR="00AA0D72" w:rsidRPr="005E49D6" w:rsidRDefault="005E49D6" w:rsidP="00E957C0">
      <w:pPr>
        <w:shd w:val="clear" w:color="auto" w:fill="FFFFFF"/>
        <w:jc w:val="center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постановление Правительства Республики Калмыкия от 05.07.2016 № 223 </w:t>
      </w:r>
      <w:hyperlink r:id="rId8" w:tgtFrame="ChangingDocument" w:history="1">
        <w:r w:rsidRPr="005E49D6">
          <w:rPr>
            <w:rStyle w:val="a3"/>
            <w:rFonts w:cs="Arial"/>
          </w:rPr>
          <w:t xml:space="preserve">НГР </w:t>
        </w:r>
        <w:r w:rsidRPr="005E49D6">
          <w:rPr>
            <w:rStyle w:val="a3"/>
            <w:rFonts w:cs="Arial"/>
            <w:lang w:val="en-US"/>
          </w:rPr>
          <w:t>RU</w:t>
        </w:r>
        <w:r w:rsidRPr="005E49D6">
          <w:rPr>
            <w:rStyle w:val="a3"/>
            <w:rFonts w:cs="Arial"/>
          </w:rPr>
          <w:t>08000201600329</w:t>
        </w:r>
      </w:hyperlink>
    </w:p>
    <w:p w14:paraId="523130CC" w14:textId="77777777" w:rsidR="005E49D6" w:rsidRDefault="00A77AD8" w:rsidP="00E957C0">
      <w:pPr>
        <w:shd w:val="clear" w:color="auto" w:fill="FFFFFF"/>
        <w:jc w:val="center"/>
      </w:pPr>
      <w:r w:rsidRPr="005E49D6">
        <w:rPr>
          <w:rFonts w:cs="Arial"/>
          <w:color w:val="000000"/>
        </w:rPr>
        <w:t xml:space="preserve">постановление Правительства Республики Калмыкия от </w:t>
      </w:r>
      <w:r>
        <w:rPr>
          <w:rFonts w:cs="Arial"/>
          <w:color w:val="000000"/>
        </w:rPr>
        <w:t>11.11</w:t>
      </w:r>
      <w:r w:rsidRPr="005E49D6">
        <w:rPr>
          <w:rFonts w:cs="Arial"/>
          <w:color w:val="000000"/>
        </w:rPr>
        <w:t xml:space="preserve">.2016 № </w:t>
      </w:r>
      <w:r>
        <w:rPr>
          <w:rFonts w:cs="Arial"/>
          <w:color w:val="000000"/>
        </w:rPr>
        <w:t>380</w:t>
      </w:r>
      <w:r w:rsidRPr="005E49D6">
        <w:rPr>
          <w:rFonts w:cs="Arial"/>
          <w:color w:val="000000"/>
        </w:rPr>
        <w:t xml:space="preserve"> </w:t>
      </w:r>
      <w:hyperlink r:id="rId9" w:tgtFrame="ChangingDocument" w:history="1">
        <w:r w:rsidRPr="00A77AD8">
          <w:rPr>
            <w:rStyle w:val="a3"/>
            <w:rFonts w:cs="Arial"/>
          </w:rPr>
          <w:t xml:space="preserve">НГР </w:t>
        </w:r>
        <w:r w:rsidRPr="00A77AD8">
          <w:rPr>
            <w:rStyle w:val="a3"/>
            <w:rFonts w:cs="Arial"/>
            <w:lang w:val="en-US"/>
          </w:rPr>
          <w:t>RU</w:t>
        </w:r>
        <w:r w:rsidRPr="00A77AD8">
          <w:rPr>
            <w:rStyle w:val="a3"/>
            <w:rFonts w:cs="Arial"/>
          </w:rPr>
          <w:t>08000201600505</w:t>
        </w:r>
      </w:hyperlink>
    </w:p>
    <w:p w14:paraId="4429E3D1" w14:textId="77777777" w:rsidR="00E957C0" w:rsidRPr="005E49D6" w:rsidRDefault="00793805" w:rsidP="00E957C0">
      <w:pPr>
        <w:shd w:val="clear" w:color="auto" w:fill="FFFFFF"/>
        <w:jc w:val="center"/>
        <w:rPr>
          <w:rFonts w:cs="Arial"/>
          <w:color w:val="000000"/>
        </w:rPr>
      </w:pPr>
      <w:hyperlink r:id="rId10" w:tgtFrame="ChangingDocument" w:history="1">
        <w:r w:rsidR="00E957C0" w:rsidRPr="00E957C0">
          <w:rPr>
            <w:rStyle w:val="a3"/>
            <w:rFonts w:cs="Arial"/>
          </w:rPr>
          <w:t xml:space="preserve">постановление Правительства Республики Калмыкия от 08.02.2017 № 45 НГР </w:t>
        </w:r>
        <w:r w:rsidR="00E957C0" w:rsidRPr="00E957C0">
          <w:rPr>
            <w:rStyle w:val="a3"/>
            <w:rFonts w:cs="Arial"/>
            <w:lang w:val="en-US"/>
          </w:rPr>
          <w:t>RU</w:t>
        </w:r>
        <w:r w:rsidR="00E957C0" w:rsidRPr="00E957C0">
          <w:rPr>
            <w:rStyle w:val="a3"/>
            <w:rFonts w:cs="Arial"/>
          </w:rPr>
          <w:t>08000201700084</w:t>
        </w:r>
      </w:hyperlink>
      <w:r w:rsidR="00E957C0">
        <w:t>)</w:t>
      </w:r>
    </w:p>
    <w:p w14:paraId="16159D5F" w14:textId="77777777" w:rsidR="00E957C0" w:rsidRPr="005E49D6" w:rsidRDefault="00E957C0" w:rsidP="00E957C0">
      <w:pPr>
        <w:shd w:val="clear" w:color="auto" w:fill="FFFFFF"/>
        <w:jc w:val="center"/>
        <w:rPr>
          <w:rFonts w:cs="Arial"/>
          <w:color w:val="000000"/>
        </w:rPr>
      </w:pPr>
    </w:p>
    <w:p w14:paraId="5643142F" w14:textId="77777777" w:rsidR="005E49D6" w:rsidRPr="005E49D6" w:rsidRDefault="005E49D6" w:rsidP="00E957C0">
      <w:pPr>
        <w:shd w:val="clear" w:color="auto" w:fill="FFFFFF"/>
        <w:jc w:val="center"/>
        <w:rPr>
          <w:rFonts w:cs="Arial"/>
          <w:color w:val="000000"/>
        </w:rPr>
      </w:pPr>
    </w:p>
    <w:p w14:paraId="666A44A2" w14:textId="77777777" w:rsidR="00B80395" w:rsidRPr="005E49D6" w:rsidRDefault="00D54D1B" w:rsidP="00B80395">
      <w:pPr>
        <w:ind w:firstLine="709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В </w:t>
      </w:r>
      <w:r w:rsidR="00D9474C" w:rsidRPr="005E49D6">
        <w:rPr>
          <w:rFonts w:cs="Arial"/>
          <w:color w:val="000000"/>
        </w:rPr>
        <w:t xml:space="preserve">соответствии с </w:t>
      </w:r>
      <w:hyperlink r:id="rId11" w:tgtFrame="Logical" w:history="1">
        <w:r w:rsidR="00D9474C" w:rsidRPr="00E957C0">
          <w:rPr>
            <w:rStyle w:val="a3"/>
            <w:rFonts w:cs="Arial"/>
          </w:rPr>
          <w:t xml:space="preserve">постановлением Правительства Российской Федерации </w:t>
        </w:r>
        <w:r w:rsidR="00E957C0" w:rsidRPr="00E957C0">
          <w:rPr>
            <w:rStyle w:val="a3"/>
            <w:rFonts w:cs="Arial"/>
          </w:rPr>
          <w:t>от 30 декабря 2016 г. № 1556</w:t>
        </w:r>
      </w:hyperlink>
      <w:r w:rsidR="00E957C0">
        <w:rPr>
          <w:rFonts w:cs="Arial"/>
          <w:color w:val="000000"/>
        </w:rPr>
        <w:t xml:space="preserve"> «О предоставлении и распределении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комплекса»</w:t>
      </w:r>
      <w:r w:rsidRPr="005E49D6">
        <w:rPr>
          <w:rFonts w:cs="Arial"/>
          <w:color w:val="000000"/>
        </w:rPr>
        <w:t>, Правительство Республики Калмыкия</w:t>
      </w:r>
      <w:r w:rsidR="00352653" w:rsidRPr="005E49D6">
        <w:rPr>
          <w:rFonts w:cs="Arial"/>
          <w:color w:val="000000"/>
        </w:rPr>
        <w:t xml:space="preserve"> </w:t>
      </w:r>
      <w:r w:rsidRPr="005E49D6">
        <w:rPr>
          <w:rFonts w:cs="Arial"/>
          <w:color w:val="000000"/>
        </w:rPr>
        <w:t xml:space="preserve"> </w:t>
      </w:r>
      <w:r w:rsidRPr="005E49D6">
        <w:rPr>
          <w:rFonts w:cs="Arial"/>
          <w:color w:val="000000"/>
          <w:spacing w:val="24"/>
        </w:rPr>
        <w:t>постановляет:</w:t>
      </w:r>
      <w:r w:rsidR="00A77AD8">
        <w:rPr>
          <w:rFonts w:cs="Arial"/>
          <w:color w:val="000000"/>
          <w:spacing w:val="24"/>
        </w:rPr>
        <w:t xml:space="preserve"> (в редакции </w:t>
      </w:r>
      <w:r w:rsidR="00A77AD8" w:rsidRPr="005E49D6">
        <w:rPr>
          <w:rFonts w:cs="Arial"/>
          <w:color w:val="000000"/>
        </w:rPr>
        <w:t>постановлени</w:t>
      </w:r>
      <w:r w:rsidR="00A77AD8">
        <w:rPr>
          <w:rFonts w:cs="Arial"/>
          <w:color w:val="000000"/>
        </w:rPr>
        <w:t>я</w:t>
      </w:r>
      <w:r w:rsidR="00A77AD8" w:rsidRPr="005E49D6">
        <w:rPr>
          <w:rFonts w:cs="Arial"/>
          <w:color w:val="000000"/>
        </w:rPr>
        <w:t xml:space="preserve"> Правительства Республики Калмыкия от </w:t>
      </w:r>
      <w:r w:rsidR="00A77AD8">
        <w:rPr>
          <w:rFonts w:cs="Arial"/>
          <w:color w:val="000000"/>
        </w:rPr>
        <w:t>11.11</w:t>
      </w:r>
      <w:r w:rsidR="00A77AD8" w:rsidRPr="005E49D6">
        <w:rPr>
          <w:rFonts w:cs="Arial"/>
          <w:color w:val="000000"/>
        </w:rPr>
        <w:t xml:space="preserve">.2016 № </w:t>
      </w:r>
      <w:r w:rsidR="00A77AD8">
        <w:rPr>
          <w:rFonts w:cs="Arial"/>
          <w:color w:val="000000"/>
        </w:rPr>
        <w:t>380</w:t>
      </w:r>
      <w:r w:rsidR="00A77AD8" w:rsidRPr="005E49D6">
        <w:rPr>
          <w:rFonts w:cs="Arial"/>
          <w:color w:val="000000"/>
        </w:rPr>
        <w:t xml:space="preserve"> </w:t>
      </w:r>
      <w:hyperlink r:id="rId12" w:tgtFrame="ChangingDocument" w:history="1">
        <w:r w:rsidR="00A77AD8" w:rsidRPr="00A77AD8">
          <w:rPr>
            <w:rStyle w:val="a3"/>
            <w:rFonts w:cs="Arial"/>
          </w:rPr>
          <w:t xml:space="preserve">НГР </w:t>
        </w:r>
        <w:r w:rsidR="00A77AD8" w:rsidRPr="00A77AD8">
          <w:rPr>
            <w:rStyle w:val="a3"/>
            <w:rFonts w:cs="Arial"/>
            <w:lang w:val="en-US"/>
          </w:rPr>
          <w:t>RU</w:t>
        </w:r>
        <w:r w:rsidR="00A77AD8" w:rsidRPr="00A77AD8">
          <w:rPr>
            <w:rStyle w:val="a3"/>
            <w:rFonts w:cs="Arial"/>
          </w:rPr>
          <w:t>08000201600505</w:t>
        </w:r>
      </w:hyperlink>
      <w:r w:rsidR="00A77AD8">
        <w:rPr>
          <w:rFonts w:cs="Arial"/>
        </w:rPr>
        <w:t>)</w:t>
      </w:r>
      <w:r w:rsidR="00E957C0">
        <w:rPr>
          <w:rFonts w:cs="Arial"/>
        </w:rPr>
        <w:t xml:space="preserve"> (в редакции </w:t>
      </w:r>
      <w:hyperlink r:id="rId13" w:tgtFrame="ChangingDocument" w:history="1">
        <w:r w:rsidR="00E957C0">
          <w:rPr>
            <w:rStyle w:val="a3"/>
            <w:rFonts w:cs="Arial"/>
          </w:rPr>
          <w:t>постановления</w:t>
        </w:r>
        <w:r w:rsidR="00E957C0" w:rsidRPr="00E957C0">
          <w:rPr>
            <w:rStyle w:val="a3"/>
            <w:rFonts w:cs="Arial"/>
          </w:rPr>
          <w:t xml:space="preserve"> Правительства Республики Калмыкия от 08.02.2017 № 45 НГР </w:t>
        </w:r>
        <w:r w:rsidR="00E957C0" w:rsidRPr="00E957C0">
          <w:rPr>
            <w:rStyle w:val="a3"/>
            <w:rFonts w:cs="Arial"/>
            <w:lang w:val="en-US"/>
          </w:rPr>
          <w:t>RU</w:t>
        </w:r>
        <w:r w:rsidR="00E957C0" w:rsidRPr="00E957C0">
          <w:rPr>
            <w:rStyle w:val="a3"/>
            <w:rFonts w:cs="Arial"/>
          </w:rPr>
          <w:t>08000201700084</w:t>
        </w:r>
      </w:hyperlink>
      <w:r w:rsidR="00E957C0">
        <w:rPr>
          <w:rFonts w:cs="Arial"/>
          <w:color w:val="000000"/>
        </w:rPr>
        <w:t>)</w:t>
      </w:r>
    </w:p>
    <w:p w14:paraId="15D7FAD5" w14:textId="77777777" w:rsidR="00737C6E" w:rsidRPr="005E49D6" w:rsidRDefault="00FD527D" w:rsidP="00B80395">
      <w:pPr>
        <w:ind w:firstLine="709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Утвердить прилагаемый Порядок предоставления субсидий из республиканского бюджета </w:t>
      </w:r>
      <w:r w:rsidR="00737C6E" w:rsidRPr="005E49D6">
        <w:rPr>
          <w:rFonts w:cs="Arial"/>
          <w:color w:val="000000"/>
        </w:rPr>
        <w:t xml:space="preserve">на </w:t>
      </w:r>
      <w:r w:rsidR="00152CF9" w:rsidRPr="005E49D6">
        <w:rPr>
          <w:rFonts w:cs="Arial"/>
        </w:rPr>
        <w:t>компенсацию части затрат на возделывание риса.</w:t>
      </w:r>
    </w:p>
    <w:p w14:paraId="19BE7A26" w14:textId="77777777" w:rsidR="00FD527D" w:rsidRPr="005E49D6" w:rsidRDefault="00FD527D" w:rsidP="00BB16D3">
      <w:pPr>
        <w:shd w:val="clear" w:color="auto" w:fill="FFFFFF"/>
        <w:ind w:firstLine="709"/>
        <w:rPr>
          <w:rFonts w:cs="Arial"/>
        </w:rPr>
      </w:pPr>
    </w:p>
    <w:p w14:paraId="3B60C332" w14:textId="77777777" w:rsidR="00FD527D" w:rsidRPr="005E49D6" w:rsidRDefault="00FD527D" w:rsidP="00FD527D">
      <w:pPr>
        <w:shd w:val="clear" w:color="auto" w:fill="FFFFFF"/>
        <w:ind w:firstLine="709"/>
        <w:rPr>
          <w:rFonts w:cs="Arial"/>
          <w:color w:val="000000"/>
        </w:rPr>
      </w:pPr>
    </w:p>
    <w:p w14:paraId="0A2D2245" w14:textId="77777777" w:rsidR="00FD527D" w:rsidRPr="005E49D6" w:rsidRDefault="00FD527D" w:rsidP="00FD527D">
      <w:pPr>
        <w:shd w:val="clear" w:color="auto" w:fill="FFFFFF"/>
        <w:ind w:firstLine="709"/>
        <w:rPr>
          <w:rFonts w:cs="Arial"/>
          <w:color w:val="000000"/>
        </w:rPr>
      </w:pPr>
    </w:p>
    <w:p w14:paraId="00886106" w14:textId="77777777" w:rsidR="00FD527D" w:rsidRPr="005E49D6" w:rsidRDefault="00FD527D" w:rsidP="00FD527D">
      <w:pPr>
        <w:shd w:val="clear" w:color="auto" w:fill="FFFFFF"/>
        <w:ind w:firstLine="709"/>
        <w:rPr>
          <w:rFonts w:cs="Arial"/>
        </w:rPr>
      </w:pPr>
    </w:p>
    <w:p w14:paraId="0AFEE040" w14:textId="77777777" w:rsidR="00FD527D" w:rsidRPr="005E49D6" w:rsidRDefault="00FD527D" w:rsidP="00FD527D">
      <w:pPr>
        <w:shd w:val="clear" w:color="auto" w:fill="FFFFFF"/>
        <w:rPr>
          <w:rFonts w:cs="Arial"/>
        </w:rPr>
      </w:pPr>
      <w:r w:rsidRPr="005E49D6">
        <w:rPr>
          <w:rFonts w:cs="Arial"/>
          <w:color w:val="000000"/>
        </w:rPr>
        <w:t>Председатель Правительства</w:t>
      </w:r>
    </w:p>
    <w:p w14:paraId="6EEDAC26" w14:textId="77777777" w:rsidR="00FD527D" w:rsidRPr="005E49D6" w:rsidRDefault="00FD527D" w:rsidP="00FD527D">
      <w:pPr>
        <w:shd w:val="clear" w:color="auto" w:fill="FFFFFF"/>
        <w:rPr>
          <w:rFonts w:cs="Arial"/>
        </w:rPr>
      </w:pPr>
      <w:r w:rsidRPr="005E49D6">
        <w:rPr>
          <w:rFonts w:cs="Arial"/>
          <w:color w:val="000000"/>
        </w:rPr>
        <w:t xml:space="preserve">Республики Калмыкия                         </w:t>
      </w:r>
      <w:r w:rsidR="005B36C0" w:rsidRPr="005E49D6">
        <w:rPr>
          <w:rFonts w:cs="Arial"/>
          <w:color w:val="000000"/>
        </w:rPr>
        <w:t xml:space="preserve">   </w:t>
      </w:r>
      <w:r w:rsidRPr="005E49D6">
        <w:rPr>
          <w:rFonts w:cs="Arial"/>
          <w:color w:val="000000"/>
        </w:rPr>
        <w:t xml:space="preserve">                          И. Зотов</w:t>
      </w:r>
    </w:p>
    <w:p w14:paraId="2EF21C4A" w14:textId="77777777" w:rsidR="00A54CFE" w:rsidRPr="005E49D6" w:rsidRDefault="00537630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br w:type="page"/>
      </w:r>
      <w:r w:rsidR="00A54CFE" w:rsidRPr="005E49D6">
        <w:rPr>
          <w:rFonts w:cs="Arial"/>
          <w:color w:val="000000"/>
        </w:rPr>
        <w:lastRenderedPageBreak/>
        <w:t>Утвержден</w:t>
      </w:r>
    </w:p>
    <w:p w14:paraId="19340319" w14:textId="77777777" w:rsidR="00A54CFE" w:rsidRPr="005E49D6" w:rsidRDefault="00A54CFE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t>постановлением Правительства</w:t>
      </w:r>
    </w:p>
    <w:p w14:paraId="7B67A31B" w14:textId="77777777" w:rsidR="00A54CFE" w:rsidRPr="005E49D6" w:rsidRDefault="00A54CFE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t>Республики Калмыкия</w:t>
      </w:r>
    </w:p>
    <w:p w14:paraId="51E93885" w14:textId="77777777" w:rsidR="00A54CFE" w:rsidRPr="005E49D6" w:rsidRDefault="00A54CFE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 w:rsidRPr="005E49D6">
        <w:rPr>
          <w:rFonts w:cs="Arial"/>
          <w:color w:val="000000"/>
        </w:rPr>
        <w:t xml:space="preserve">от </w:t>
      </w:r>
      <w:r w:rsidR="00352653" w:rsidRPr="005E49D6">
        <w:rPr>
          <w:rFonts w:cs="Arial"/>
          <w:color w:val="000000"/>
        </w:rPr>
        <w:t>31 марта</w:t>
      </w:r>
      <w:r w:rsidR="000724B1" w:rsidRPr="005E49D6">
        <w:rPr>
          <w:rFonts w:cs="Arial"/>
          <w:color w:val="000000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 w:rsidRPr="005E49D6">
          <w:rPr>
            <w:rFonts w:cs="Arial"/>
            <w:color w:val="000000"/>
          </w:rPr>
          <w:t>201</w:t>
        </w:r>
        <w:r w:rsidR="00BB16D3" w:rsidRPr="005E49D6">
          <w:rPr>
            <w:rFonts w:cs="Arial"/>
            <w:color w:val="000000"/>
          </w:rPr>
          <w:t>4</w:t>
        </w:r>
        <w:r w:rsidRPr="005E49D6">
          <w:rPr>
            <w:rFonts w:cs="Arial"/>
            <w:color w:val="000000"/>
          </w:rPr>
          <w:t xml:space="preserve"> г</w:t>
        </w:r>
      </w:smartTag>
      <w:r w:rsidR="00DB0190" w:rsidRPr="005E49D6">
        <w:rPr>
          <w:rFonts w:cs="Arial"/>
          <w:color w:val="000000"/>
        </w:rPr>
        <w:t>.</w:t>
      </w:r>
      <w:r w:rsidRPr="005E49D6">
        <w:rPr>
          <w:rFonts w:cs="Arial"/>
          <w:color w:val="000000"/>
        </w:rPr>
        <w:t xml:space="preserve"> №</w:t>
      </w:r>
      <w:r w:rsidR="000724B1" w:rsidRPr="005E49D6">
        <w:rPr>
          <w:rFonts w:cs="Arial"/>
          <w:color w:val="000000"/>
        </w:rPr>
        <w:t> </w:t>
      </w:r>
      <w:r w:rsidR="00352653" w:rsidRPr="005E49D6">
        <w:rPr>
          <w:rFonts w:cs="Arial"/>
          <w:color w:val="000000"/>
        </w:rPr>
        <w:t>124</w:t>
      </w:r>
    </w:p>
    <w:p w14:paraId="7B2A2DF0" w14:textId="77777777" w:rsidR="00AA0D72" w:rsidRDefault="00AA0D72" w:rsidP="00E957C0">
      <w:pPr>
        <w:shd w:val="clear" w:color="auto" w:fill="FFFFFF"/>
        <w:ind w:firstLine="0"/>
        <w:jc w:val="right"/>
        <w:rPr>
          <w:rFonts w:cs="Arial"/>
        </w:rPr>
      </w:pPr>
      <w:r w:rsidRPr="005E49D6">
        <w:rPr>
          <w:rFonts w:cs="Arial"/>
          <w:color w:val="000000"/>
        </w:rPr>
        <w:t xml:space="preserve">(в редакции постановления </w:t>
      </w:r>
      <w:r w:rsidRPr="005E49D6">
        <w:rPr>
          <w:rFonts w:cs="Arial"/>
        </w:rPr>
        <w:t xml:space="preserve">Правительства Республики Калмыкия от 25.06.2015 № 233 </w:t>
      </w:r>
      <w:hyperlink r:id="rId14" w:tgtFrame="Logical" w:history="1">
        <w:r w:rsidRPr="005E49D6">
          <w:rPr>
            <w:rStyle w:val="a3"/>
            <w:rFonts w:cs="Arial"/>
          </w:rPr>
          <w:t xml:space="preserve">НГР </w:t>
        </w:r>
        <w:r w:rsidR="005E49D6">
          <w:rPr>
            <w:rStyle w:val="a3"/>
            <w:rFonts w:cs="Arial"/>
            <w:lang w:val="en-US"/>
          </w:rPr>
          <w:t>RU</w:t>
        </w:r>
        <w:r w:rsidRPr="005E49D6">
          <w:rPr>
            <w:rStyle w:val="a3"/>
            <w:rFonts w:cs="Arial"/>
          </w:rPr>
          <w:t>08000201500348</w:t>
        </w:r>
      </w:hyperlink>
      <w:r w:rsidRPr="005E49D6">
        <w:rPr>
          <w:rFonts w:cs="Arial"/>
        </w:rPr>
        <w:t>)</w:t>
      </w:r>
    </w:p>
    <w:p w14:paraId="1C315869" w14:textId="77777777" w:rsidR="005E49D6" w:rsidRDefault="005E49D6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>
        <w:t xml:space="preserve">(в редакции </w:t>
      </w:r>
      <w:r w:rsidRPr="008522BB">
        <w:rPr>
          <w:rFonts w:cs="Arial"/>
          <w:color w:val="000000"/>
        </w:rPr>
        <w:t>постановлени</w:t>
      </w:r>
      <w:r>
        <w:rPr>
          <w:rFonts w:cs="Arial"/>
          <w:color w:val="000000"/>
        </w:rPr>
        <w:t>я</w:t>
      </w:r>
      <w:r w:rsidRPr="008522BB">
        <w:rPr>
          <w:rFonts w:cs="Arial"/>
          <w:color w:val="000000"/>
        </w:rPr>
        <w:t xml:space="preserve"> Правительства Республики Калмыкия от 05.07.2016 № 223 </w:t>
      </w:r>
      <w:hyperlink r:id="rId15" w:tgtFrame="ChangingDocument" w:history="1">
        <w:r w:rsidRPr="008522BB">
          <w:rPr>
            <w:rStyle w:val="a3"/>
            <w:rFonts w:cs="Arial"/>
          </w:rPr>
          <w:t xml:space="preserve">НГР </w:t>
        </w:r>
        <w:r w:rsidRPr="008522BB">
          <w:rPr>
            <w:rStyle w:val="a3"/>
            <w:rFonts w:cs="Arial"/>
            <w:lang w:val="en-US"/>
          </w:rPr>
          <w:t>RU</w:t>
        </w:r>
        <w:r w:rsidRPr="008522BB">
          <w:rPr>
            <w:rStyle w:val="a3"/>
            <w:rFonts w:cs="Arial"/>
          </w:rPr>
          <w:t>08000201600329</w:t>
        </w:r>
      </w:hyperlink>
      <w:r>
        <w:rPr>
          <w:rFonts w:cs="Arial"/>
          <w:color w:val="000000"/>
        </w:rPr>
        <w:t>)</w:t>
      </w:r>
    </w:p>
    <w:p w14:paraId="2C197050" w14:textId="77777777" w:rsidR="00A77AD8" w:rsidRDefault="00A77AD8" w:rsidP="00E957C0">
      <w:pPr>
        <w:shd w:val="clear" w:color="auto" w:fill="FFFFFF"/>
        <w:ind w:firstLine="0"/>
        <w:jc w:val="right"/>
        <w:rPr>
          <w:rFonts w:cs="Arial"/>
        </w:rPr>
      </w:pPr>
      <w:r>
        <w:rPr>
          <w:rFonts w:cs="Arial"/>
          <w:color w:val="000000"/>
          <w:spacing w:val="24"/>
        </w:rPr>
        <w:t xml:space="preserve">(в редакции </w:t>
      </w:r>
      <w:r w:rsidRPr="005E49D6">
        <w:rPr>
          <w:rFonts w:cs="Arial"/>
          <w:color w:val="000000"/>
        </w:rPr>
        <w:t>постановлени</w:t>
      </w:r>
      <w:r>
        <w:rPr>
          <w:rFonts w:cs="Arial"/>
          <w:color w:val="000000"/>
        </w:rPr>
        <w:t>я</w:t>
      </w:r>
      <w:r w:rsidRPr="005E49D6">
        <w:rPr>
          <w:rFonts w:cs="Arial"/>
          <w:color w:val="000000"/>
        </w:rPr>
        <w:t xml:space="preserve"> Правительства Республики Калмыкия от </w:t>
      </w:r>
      <w:r>
        <w:rPr>
          <w:rFonts w:cs="Arial"/>
          <w:color w:val="000000"/>
        </w:rPr>
        <w:t>11.11</w:t>
      </w:r>
      <w:r w:rsidRPr="005E49D6">
        <w:rPr>
          <w:rFonts w:cs="Arial"/>
          <w:color w:val="000000"/>
        </w:rPr>
        <w:t xml:space="preserve">.2016 № </w:t>
      </w:r>
      <w:r>
        <w:rPr>
          <w:rFonts w:cs="Arial"/>
          <w:color w:val="000000"/>
        </w:rPr>
        <w:t>380</w:t>
      </w:r>
      <w:r w:rsidRPr="005E49D6">
        <w:rPr>
          <w:rFonts w:cs="Arial"/>
          <w:color w:val="000000"/>
        </w:rPr>
        <w:t xml:space="preserve"> </w:t>
      </w:r>
      <w:hyperlink r:id="rId16" w:tgtFrame="ChangingDocument" w:history="1">
        <w:r w:rsidRPr="00A77AD8">
          <w:rPr>
            <w:rStyle w:val="a3"/>
            <w:rFonts w:cs="Arial"/>
          </w:rPr>
          <w:t xml:space="preserve">НГР </w:t>
        </w:r>
        <w:r w:rsidRPr="00A77AD8">
          <w:rPr>
            <w:rStyle w:val="a3"/>
            <w:rFonts w:cs="Arial"/>
            <w:lang w:val="en-US"/>
          </w:rPr>
          <w:t>RU</w:t>
        </w:r>
        <w:r w:rsidRPr="00A77AD8">
          <w:rPr>
            <w:rStyle w:val="a3"/>
            <w:rFonts w:cs="Arial"/>
          </w:rPr>
          <w:t>08000201600505</w:t>
        </w:r>
      </w:hyperlink>
      <w:r>
        <w:rPr>
          <w:rFonts w:cs="Arial"/>
        </w:rPr>
        <w:t>)</w:t>
      </w:r>
    </w:p>
    <w:p w14:paraId="66F6816E" w14:textId="77777777" w:rsidR="00E957C0" w:rsidRDefault="00E957C0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  <w:r>
        <w:rPr>
          <w:rFonts w:cs="Arial"/>
        </w:rPr>
        <w:t xml:space="preserve">(в новой редакции </w:t>
      </w:r>
      <w:hyperlink r:id="rId17" w:tgtFrame="ChangingDocument" w:history="1">
        <w:r>
          <w:rPr>
            <w:rStyle w:val="a3"/>
            <w:rFonts w:cs="Arial"/>
          </w:rPr>
          <w:t>постановления</w:t>
        </w:r>
        <w:r w:rsidRPr="00E957C0">
          <w:rPr>
            <w:rStyle w:val="a3"/>
            <w:rFonts w:cs="Arial"/>
          </w:rPr>
          <w:t xml:space="preserve"> Правительства Республики Калмыкия от 08.02.2017 № 45 НГР </w:t>
        </w:r>
        <w:r w:rsidRPr="00E957C0">
          <w:rPr>
            <w:rStyle w:val="a3"/>
            <w:rFonts w:cs="Arial"/>
            <w:lang w:val="en-US"/>
          </w:rPr>
          <w:t>RU</w:t>
        </w:r>
        <w:r w:rsidRPr="00E957C0">
          <w:rPr>
            <w:rStyle w:val="a3"/>
            <w:rFonts w:cs="Arial"/>
          </w:rPr>
          <w:t>08000201700084</w:t>
        </w:r>
      </w:hyperlink>
      <w:r>
        <w:rPr>
          <w:rFonts w:cs="Arial"/>
          <w:color w:val="000000"/>
        </w:rPr>
        <w:t>)</w:t>
      </w:r>
    </w:p>
    <w:p w14:paraId="19D04709" w14:textId="77777777" w:rsidR="00E957C0" w:rsidRDefault="00E957C0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</w:p>
    <w:p w14:paraId="6641D139" w14:textId="77777777" w:rsidR="00E957C0" w:rsidRPr="005E49D6" w:rsidRDefault="00E957C0" w:rsidP="00E957C0">
      <w:pPr>
        <w:shd w:val="clear" w:color="auto" w:fill="FFFFFF"/>
        <w:ind w:firstLine="0"/>
        <w:jc w:val="right"/>
        <w:rPr>
          <w:rFonts w:cs="Arial"/>
          <w:color w:val="000000"/>
        </w:rPr>
      </w:pPr>
    </w:p>
    <w:p w14:paraId="06047750" w14:textId="77777777" w:rsidR="000724B1" w:rsidRPr="005E49D6" w:rsidRDefault="000724B1" w:rsidP="0034029A">
      <w:pPr>
        <w:shd w:val="clear" w:color="auto" w:fill="FFFFFF"/>
        <w:jc w:val="center"/>
        <w:rPr>
          <w:rFonts w:cs="Arial"/>
          <w:color w:val="000000"/>
        </w:rPr>
      </w:pPr>
    </w:p>
    <w:p w14:paraId="7461F859" w14:textId="77777777" w:rsidR="00DB0190" w:rsidRPr="005E49D6" w:rsidRDefault="00DB0190" w:rsidP="0034029A">
      <w:pPr>
        <w:shd w:val="clear" w:color="auto" w:fill="FFFFFF"/>
        <w:jc w:val="center"/>
        <w:rPr>
          <w:rFonts w:cs="Arial"/>
          <w:color w:val="000000"/>
        </w:rPr>
      </w:pPr>
    </w:p>
    <w:p w14:paraId="6D8168B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Порядок</w:t>
      </w:r>
    </w:p>
    <w:p w14:paraId="189A199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предоставления субсидий из республиканского бюджета на возделывание риса</w:t>
      </w:r>
    </w:p>
    <w:p w14:paraId="6AD517E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14:paraId="0C03463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20"/>
        <w:rPr>
          <w:rFonts w:cs="Arial"/>
        </w:rPr>
      </w:pPr>
      <w:r w:rsidRPr="00DD6BE5">
        <w:rPr>
          <w:rFonts w:cs="Arial"/>
        </w:rPr>
        <w:t>1. Настоящий Порядок определяет условия и механизм предоставления субсидий из республиканского бюджета сельскохозяйственным товаропроизводителям Республики Калмыкия на компенсацию части затрат на возделывание риса (далее - Порядок).</w:t>
      </w:r>
    </w:p>
    <w:p w14:paraId="74A9C6DB" w14:textId="77777777"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bCs w:val="0"/>
          <w:kern w:val="0"/>
          <w:sz w:val="24"/>
          <w:szCs w:val="24"/>
        </w:rPr>
        <w:t>2. Предоставление субсидий сельскохозяйственным</w:t>
      </w:r>
      <w:r w:rsidRPr="00DD6BE5">
        <w:rPr>
          <w:b w:val="0"/>
          <w:sz w:val="24"/>
          <w:szCs w:val="24"/>
        </w:rPr>
        <w:t xml:space="preserve"> товаропроизводителям осуществляется на условиях </w:t>
      </w:r>
      <w:proofErr w:type="spellStart"/>
      <w:r w:rsidRPr="00DD6BE5">
        <w:rPr>
          <w:b w:val="0"/>
          <w:sz w:val="24"/>
          <w:szCs w:val="24"/>
        </w:rPr>
        <w:t>софинансирования</w:t>
      </w:r>
      <w:proofErr w:type="spellEnd"/>
      <w:r w:rsidRPr="00DD6BE5">
        <w:rPr>
          <w:b w:val="0"/>
          <w:sz w:val="24"/>
          <w:szCs w:val="24"/>
        </w:rPr>
        <w:t xml:space="preserve"> из федерального и республиканского бюджетов в соответствии с Правилами 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комплекса, утвержденными </w:t>
      </w:r>
      <w:hyperlink r:id="rId18" w:tgtFrame="Logical" w:history="1">
        <w:r w:rsidRPr="00E957C0">
          <w:rPr>
            <w:rStyle w:val="a3"/>
            <w:b w:val="0"/>
            <w:sz w:val="24"/>
            <w:szCs w:val="24"/>
          </w:rPr>
          <w:t>постановлением Правительства Российской Федерации от 30 декабря 2016 г. № 1556</w:t>
        </w:r>
      </w:hyperlink>
      <w:r w:rsidRPr="00DD6BE5">
        <w:rPr>
          <w:b w:val="0"/>
          <w:sz w:val="24"/>
          <w:szCs w:val="24"/>
        </w:rPr>
        <w:t>.</w:t>
      </w:r>
    </w:p>
    <w:p w14:paraId="303EAAB5" w14:textId="77777777"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t>3. Главным распорядителем средств республиканского бюджета, осуществляющим предоставление субсидий на возмещение части затрат на возделывание риса в пределах бюджетных ассигнований, предусмотренных в законе Республики Калмыкия о республиканском бюджете на соответствующий финансовый год и плановый период, и лимитов бюджетных обязательств, утвержденных в установленном порядке на эти цели, является уполномоченный орган исполнительной власти Республики Калмыкия в сфере агропромышленного комплекса - Министерство сельского хозяйства Республики Калмыкия (далее - уполномоченный орган</w:t>
      </w:r>
    </w:p>
    <w:p w14:paraId="6F27B200" w14:textId="77777777"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t xml:space="preserve">4. Субсидии предоставляются сельскохозяйственным товаропроизводителям, признанным таковыми в соответствии со статьей 3 </w:t>
      </w:r>
      <w:hyperlink r:id="rId19" w:tgtFrame="Logical" w:history="1">
        <w:r w:rsidRPr="00E957C0">
          <w:rPr>
            <w:rStyle w:val="a3"/>
            <w:b w:val="0"/>
            <w:sz w:val="24"/>
            <w:szCs w:val="24"/>
          </w:rPr>
          <w:t>Федерального закона от 29 декабря 2006 года № 264-ФЗ</w:t>
        </w:r>
      </w:hyperlink>
      <w:r w:rsidRPr="00DD6BE5">
        <w:rPr>
          <w:b w:val="0"/>
          <w:sz w:val="24"/>
          <w:szCs w:val="24"/>
        </w:rPr>
        <w:t xml:space="preserve"> «О развитии сельского хозяйства», за исключением граждан, ведущих личное подсобное хозяйство:</w:t>
      </w:r>
    </w:p>
    <w:p w14:paraId="60E49871" w14:textId="77777777"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t>при наличии посевных площадей, занятых рисом;</w:t>
      </w:r>
    </w:p>
    <w:p w14:paraId="3CB91D5D" w14:textId="77777777"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lastRenderedPageBreak/>
        <w:t>при условии постановки на учет в территориальных органах федерального органа исполнительной власти, уполномоченного по контролю и надзору в области налогов и сборов в Республике Калмыкия;</w:t>
      </w:r>
    </w:p>
    <w:p w14:paraId="24A84B5C" w14:textId="77777777" w:rsidR="00E957C0" w:rsidRPr="00DD6BE5" w:rsidRDefault="00E957C0" w:rsidP="00E957C0">
      <w:pPr>
        <w:pStyle w:val="1"/>
        <w:spacing w:line="360" w:lineRule="exact"/>
        <w:ind w:firstLine="708"/>
        <w:jc w:val="both"/>
        <w:rPr>
          <w:b w:val="0"/>
          <w:sz w:val="24"/>
          <w:szCs w:val="24"/>
        </w:rPr>
      </w:pPr>
      <w:r w:rsidRPr="00DD6BE5">
        <w:rPr>
          <w:b w:val="0"/>
          <w:sz w:val="24"/>
          <w:szCs w:val="24"/>
        </w:rPr>
        <w:t>при отсутствии процедур реорганизации, ликвидации или несостоятельности (банкротства) и ограничения на осуществление хозяйственной деятельности в соответствии с действующим</w:t>
      </w:r>
      <w:r>
        <w:rPr>
          <w:b w:val="0"/>
          <w:sz w:val="24"/>
          <w:szCs w:val="24"/>
        </w:rPr>
        <w:t xml:space="preserve"> </w:t>
      </w:r>
      <w:r w:rsidRPr="00DD6BE5">
        <w:rPr>
          <w:b w:val="0"/>
          <w:sz w:val="24"/>
          <w:szCs w:val="24"/>
        </w:rPr>
        <w:t>законодательством;</w:t>
      </w:r>
    </w:p>
    <w:p w14:paraId="675FC257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при предоставлении отчетности о финансово-экономическом состоянии по формам, утвержденным приказом Министерства сельского хозяйства Российской Федерации от 24 ноября </w:t>
      </w:r>
      <w:smartTag w:uri="urn:schemas-microsoft-com:office:smarttags" w:element="metricconverter">
        <w:smartTagPr>
          <w:attr w:name="ProductID" w:val="2014 г"/>
        </w:smartTagPr>
        <w:r w:rsidRPr="00DD6BE5">
          <w:rPr>
            <w:rFonts w:cs="Arial"/>
          </w:rPr>
          <w:t>2016 г</w:t>
        </w:r>
      </w:smartTag>
      <w:r w:rsidRPr="00DD6BE5">
        <w:rPr>
          <w:rFonts w:cs="Arial"/>
        </w:rPr>
        <w:t>. № 531 «Об утверждении форм годовой отчетности за 2016 год».</w:t>
      </w:r>
    </w:p>
    <w:p w14:paraId="5FAF6D1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5. Субсидии предоставляются по ставкам на 1 тонну риса сырца, утверждаемым нормативным правовым актом уполномоченным органом.</w:t>
      </w:r>
    </w:p>
    <w:p w14:paraId="67F9750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6. Для получения субсидий сельскохозяйственный товаропроизводитель представляет в уполномоченный орган следующие документы:</w:t>
      </w:r>
    </w:p>
    <w:p w14:paraId="680C8887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0" w:name="sub_10061"/>
      <w:r w:rsidRPr="00DD6BE5">
        <w:rPr>
          <w:rFonts w:cs="Arial"/>
        </w:rPr>
        <w:t>а) заявление по форме согласно приложению № 1 к настоящему Порядку;</w:t>
      </w:r>
    </w:p>
    <w:p w14:paraId="43DE9934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б) справка-расчет на предоставление субсидий по форме согласно приложению № 2 к настоящему Порядку;</w:t>
      </w:r>
    </w:p>
    <w:p w14:paraId="4DA84AE3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в) копия справки из банковского учреждения о наличии расчетного счета;</w:t>
      </w:r>
    </w:p>
    <w:p w14:paraId="4C4DCEF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г) копия документа, подтверждающего право собственности или право постоянного (бессрочного) пользования, или право пожизненного (наследуемого) владения на землю, или право пользования земельным участком на условиях договора аренды в порядке, установленном действующим законодательством, на котором сельскохозяйственным товаропроизводителем осуществляется деятельность в соответствии с пунктом 1 настоящего Порядка.</w:t>
      </w:r>
      <w:bookmarkStart w:id="1" w:name="sub_100813"/>
      <w:bookmarkEnd w:id="0"/>
      <w:r w:rsidRPr="00DD6BE5">
        <w:rPr>
          <w:rFonts w:cs="Arial"/>
        </w:rPr>
        <w:t xml:space="preserve"> Документы, указанные в настоящем пункте, должны быть заверены подписью и скреплены печатью сельскохозяйственного товаропроизводителя.</w:t>
      </w:r>
    </w:p>
    <w:bookmarkEnd w:id="1"/>
    <w:p w14:paraId="600AA8A9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Опись документов, указанных в настоящем пункте, представляется в количестве двух экземпляров, один из которых после сверки наличия документов возвращается заявителю с отметкой о дате их получения уполномоченным органом.</w:t>
      </w:r>
    </w:p>
    <w:p w14:paraId="13F532B0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2" w:name="sub_100609"/>
      <w:r w:rsidRPr="00DD6BE5">
        <w:rPr>
          <w:rFonts w:cs="Arial"/>
        </w:rPr>
        <w:t xml:space="preserve">Документы, указанные в настоящем пункте, представляются в уполномоченный орган </w:t>
      </w:r>
      <w:r w:rsidRPr="00DD6BE5">
        <w:rPr>
          <w:rFonts w:cs="Arial"/>
          <w:lang w:val="en-US"/>
        </w:rPr>
        <w:t>c</w:t>
      </w:r>
      <w:r w:rsidRPr="00DD6BE5">
        <w:rPr>
          <w:rFonts w:cs="Arial"/>
        </w:rPr>
        <w:t xml:space="preserve"> момента официального опубликования информации о начале приема документов на официальном сайте в информационно-телекоммуникационной сети «</w:t>
      </w:r>
      <w:proofErr w:type="spellStart"/>
      <w:r w:rsidRPr="00DD6BE5">
        <w:rPr>
          <w:rFonts w:cs="Arial"/>
        </w:rPr>
        <w:t>Интернет»уполномоченного</w:t>
      </w:r>
      <w:proofErr w:type="spellEnd"/>
      <w:r w:rsidRPr="00DD6BE5">
        <w:rPr>
          <w:rFonts w:cs="Arial"/>
        </w:rPr>
        <w:t xml:space="preserve"> органа по адресу: www.mcx.rk08.ru и не позднее 10июня текущего года.</w:t>
      </w:r>
    </w:p>
    <w:p w14:paraId="40A654D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3" w:name="sub_1007"/>
      <w:bookmarkEnd w:id="2"/>
      <w:r w:rsidRPr="00DD6BE5">
        <w:rPr>
          <w:rFonts w:cs="Arial"/>
        </w:rPr>
        <w:t xml:space="preserve">7. Документы, указанные в </w:t>
      </w:r>
      <w:r w:rsidRPr="00DD6BE5">
        <w:rPr>
          <w:rStyle w:val="a6"/>
          <w:rFonts w:cs="Arial"/>
        </w:rPr>
        <w:t>пункте 6 настоящего Порядка,</w:t>
      </w:r>
      <w:r w:rsidRPr="00DD6BE5">
        <w:rPr>
          <w:rFonts w:cs="Arial"/>
        </w:rPr>
        <w:t xml:space="preserve"> представляются в уполномоченный орган непосредственно (лично сельскохозяйственным товаропроизводителем или руководителем, имеющим право действовать без доверенности, либо представителем, полномочия которого подтверждаются доверенностью) или направляются почтовым отправлением с объявленной ценностью при его пересылке и описью вложения в количестве двух экземпляров.</w:t>
      </w:r>
    </w:p>
    <w:bookmarkEnd w:id="3"/>
    <w:p w14:paraId="481294B3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 xml:space="preserve">Датой представления документов, указанных в </w:t>
      </w:r>
      <w:r w:rsidRPr="00DD6BE5">
        <w:rPr>
          <w:rStyle w:val="a6"/>
          <w:rFonts w:cs="Arial"/>
        </w:rPr>
        <w:t>пункте 6</w:t>
      </w:r>
      <w:r w:rsidRPr="00DD6BE5">
        <w:rPr>
          <w:rFonts w:cs="Arial"/>
        </w:rPr>
        <w:t xml:space="preserve"> настоящего Порядка, является день их получения уполномоченным органом непосредственно от заявителя либо день поступления в уполномоченный орган почтового отправления.</w:t>
      </w:r>
    </w:p>
    <w:p w14:paraId="0BDF7EE2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При поступлении в уполномоченный орган документов, направленных почтовым отправлением с объявленной ценностью при его пересылке и описью вложения (описью документов, указанных в </w:t>
      </w:r>
      <w:r w:rsidRPr="00DD6BE5">
        <w:rPr>
          <w:rStyle w:val="a6"/>
          <w:rFonts w:cs="Arial"/>
        </w:rPr>
        <w:t>пункте 6</w:t>
      </w:r>
      <w:r w:rsidRPr="00DD6BE5">
        <w:rPr>
          <w:rFonts w:cs="Arial"/>
        </w:rPr>
        <w:t xml:space="preserve"> настоящего Порядка) в количестве двух экземпляров, один из экземпляров описи с отметкой о дате получения документов уполномоченным органом, после сверки наличия документов, высылается заявителю в течение трех рабочих дней после дня получения документов по указанному заявителем в заявлении адресу с уведомлением о вручении.</w:t>
      </w:r>
    </w:p>
    <w:p w14:paraId="18134E24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Уполномоченный орган обеспечивает учет и хранение всех представленных документов в соответствии с действующим законодательством.</w:t>
      </w:r>
    </w:p>
    <w:p w14:paraId="37A96AB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Уполномоченный орган не вправе требовать документы, представление которых не предусмотрено настоящим Порядком.</w:t>
      </w:r>
    </w:p>
    <w:p w14:paraId="797075D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8. Уполномоченный орган в течение двух рабочих дней со дня принятия документов, указанных в </w:t>
      </w:r>
      <w:r w:rsidRPr="00DD6BE5">
        <w:rPr>
          <w:rStyle w:val="a6"/>
          <w:rFonts w:cs="Arial"/>
        </w:rPr>
        <w:t>пункте 6</w:t>
      </w:r>
      <w:r w:rsidRPr="00DD6BE5">
        <w:rPr>
          <w:rFonts w:cs="Arial"/>
        </w:rPr>
        <w:t xml:space="preserve"> настоящего Порядка, формирует личное дело заявителя, составляет регистрационный лист и направляет указанные документы на рассмотрение в комиссию, образованную нормативным правовым актом уполномоченного органа.</w:t>
      </w:r>
    </w:p>
    <w:p w14:paraId="6A6617F1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4" w:name="sub_10077"/>
      <w:r w:rsidRPr="00DD6BE5">
        <w:rPr>
          <w:rFonts w:cs="Arial"/>
        </w:rPr>
        <w:t>Председатель комиссии и его заместитель назначаются из числа должностных лиц уполномоченного органа.</w:t>
      </w:r>
    </w:p>
    <w:bookmarkEnd w:id="4"/>
    <w:p w14:paraId="69B15A2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9. Комиссия в течение десяти рабочих дней со дня принятия уполномоченным органом документов, указанных в пункте 6 настоящего Порядка, проводит их проверку в целях определения соответствия условиям, сведений</w:t>
      </w:r>
      <w:r>
        <w:rPr>
          <w:rFonts w:cs="Arial"/>
        </w:rPr>
        <w:t xml:space="preserve"> </w:t>
      </w:r>
      <w:r w:rsidRPr="00DD6BE5">
        <w:rPr>
          <w:rFonts w:cs="Arial"/>
        </w:rPr>
        <w:t>из Единого государственного реестра юридических лиц или из Единого государственного реестра индивидуальных предпринимателей;</w:t>
      </w:r>
    </w:p>
    <w:p w14:paraId="53DD8A8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10. Основаниями для отказа включения заявителя в перечень сельскохозяйственных товаропроизводителей, получающих субсидии, являются:</w:t>
      </w:r>
    </w:p>
    <w:p w14:paraId="75191604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несоответствие представленных документов требованиям, определенным пунктом 6 настоящего Порядка;</w:t>
      </w:r>
    </w:p>
    <w:p w14:paraId="5E6E8CA4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несоответствия условиям, указанным в пунктах 4 и 14 настоящего Порядка;</w:t>
      </w:r>
    </w:p>
    <w:p w14:paraId="52164CB7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5" w:name="sub_100810"/>
      <w:r w:rsidRPr="00DD6BE5">
        <w:rPr>
          <w:rFonts w:cs="Arial"/>
        </w:rPr>
        <w:t>отсутствия лимитов бюджетных обязательств, предусмотренных в Законе Республики Калмыкия о республиканском бюджете на эти цели на соответствующий финансовый год.</w:t>
      </w:r>
    </w:p>
    <w:bookmarkEnd w:id="5"/>
    <w:p w14:paraId="3C89D9D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11. По результатам проверки документов, но не позднее двух рабочих дней со дня проверки документов, комиссия представляет руководителю уполномоченного органа свои рекомендации для принятия им одного из следующих решений:</w:t>
      </w:r>
    </w:p>
    <w:p w14:paraId="0F776414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 включении заявителя в перечень сельскохозяйственных товаропроизводителей, получающих субсидии;</w:t>
      </w:r>
    </w:p>
    <w:p w14:paraId="72470B9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>об отказе включения заявителя в перечень сельскохозяйственных товаропроизводителей, получающих субсидии.</w:t>
      </w:r>
    </w:p>
    <w:p w14:paraId="2A95504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Решение о включении заявителя в перечень сельскохозяйственных товаропроизводителей, получающих субсидии, либо об отказе включении заявителя в перечень сельскохозяйственных товаропроизводителей, получающих субсидии, принимается руководителем уполномоченного органа в течение двух рабочих дней со дня представления комиссией рекомендаций. Уполномоченный орган в течение одного рабочего дня со дня принятия соответствующего решения уведомляет заявителя, путем размещения информации на официальном сайте уполномоченного органа в информационно-телекоммуникационной сети «Интернет» по адресу: www.mcx.rk08.ru.</w:t>
      </w:r>
    </w:p>
    <w:p w14:paraId="3D36010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12. Заявитель, получивший уведомление о включении в перечень сельскохозяйственных товаропроизводителей, получающих субсидии, в течение десяти рабочих дней со дня принятия решения подписывают с уполномоченным органом соглашение о предоставлении субсидии по форме, утвержденной</w:t>
      </w:r>
      <w:r>
        <w:rPr>
          <w:rFonts w:cs="Arial"/>
        </w:rPr>
        <w:t xml:space="preserve"> </w:t>
      </w:r>
      <w:r w:rsidRPr="00DD6BE5">
        <w:rPr>
          <w:rFonts w:cs="Arial"/>
        </w:rPr>
        <w:t xml:space="preserve">приказом Министерства финансов Республики Калмыкия от 29 декабря </w:t>
      </w:r>
      <w:smartTag w:uri="urn:schemas-microsoft-com:office:smarttags" w:element="metricconverter">
        <w:smartTagPr>
          <w:attr w:name="ProductID" w:val="2014 г"/>
        </w:smartTagPr>
        <w:r w:rsidRPr="00DD6BE5">
          <w:rPr>
            <w:rFonts w:cs="Arial"/>
          </w:rPr>
          <w:t>2016 г</w:t>
        </w:r>
      </w:smartTag>
      <w:r w:rsidRPr="00DD6BE5">
        <w:rPr>
          <w:rFonts w:cs="Arial"/>
        </w:rPr>
        <w:t>. № 15/247м.</w:t>
      </w:r>
    </w:p>
    <w:p w14:paraId="5BD20A5C" w14:textId="77777777" w:rsidR="00E957C0" w:rsidRPr="00DD6BE5" w:rsidRDefault="00E957C0" w:rsidP="00E957C0">
      <w:pPr>
        <w:pStyle w:val="ConsPlusNormal"/>
        <w:spacing w:line="360" w:lineRule="exact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DD6BE5">
        <w:rPr>
          <w:rFonts w:ascii="Arial" w:hAnsi="Arial" w:cs="Arial"/>
          <w:color w:val="000000"/>
          <w:sz w:val="24"/>
          <w:szCs w:val="24"/>
        </w:rPr>
        <w:t xml:space="preserve">Отказ сельскохозяйственного товаропроизводителя от подписания соглашения либо </w:t>
      </w:r>
      <w:proofErr w:type="spellStart"/>
      <w:r w:rsidRPr="00DD6BE5">
        <w:rPr>
          <w:rFonts w:ascii="Arial" w:hAnsi="Arial" w:cs="Arial"/>
          <w:color w:val="000000"/>
          <w:sz w:val="24"/>
          <w:szCs w:val="24"/>
        </w:rPr>
        <w:t>неподписание</w:t>
      </w:r>
      <w:proofErr w:type="spellEnd"/>
      <w:r w:rsidRPr="00DD6BE5">
        <w:rPr>
          <w:rFonts w:ascii="Arial" w:hAnsi="Arial" w:cs="Arial"/>
          <w:color w:val="000000"/>
          <w:sz w:val="24"/>
          <w:szCs w:val="24"/>
        </w:rPr>
        <w:t xml:space="preserve"> соглашения в срок, установленный настоящим пунктом, за исключением случаев, когда невозможность своевременного подписания соглашения вызвана действием обстоятельств непреодолимой силы или действиями (бездействием) уполномоченного органа признается отказом сельскохозяйственного товаропроизводителя от получения субсидии.</w:t>
      </w:r>
    </w:p>
    <w:p w14:paraId="23E45AB1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13. Соглашение о предоставлении субсидии должно содержать обязательные условия соответствия получателя субсидий на первое число месяца, предшествующего месяцу, в котором планируется заключение указанного соглашения, следующим требованиям:</w:t>
      </w:r>
    </w:p>
    <w:p w14:paraId="0A780807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 должен находиться в процессе реорганизации, ликвидации, банкротства и иметь ограничения на осуществление хозяйственной деятельности;</w:t>
      </w:r>
    </w:p>
    <w:p w14:paraId="39D8B236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 должен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(оффшорные зоны) в отношении таких юридических лиц, в совокупности превышает 50 процентов;</w:t>
      </w:r>
    </w:p>
    <w:p w14:paraId="493987E6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 должен получать средства из соответствующего бюджета бюджетной системы Российской Федерации в соответствии с иными нормативными правовыми актами, муниципальными правовыми актами на цели, указанные в пункте 1 настоящего Порядка;</w:t>
      </w:r>
    </w:p>
    <w:p w14:paraId="3F1F6AE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>о согласии (за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капиталах) на осуществление уполномоченным органом и органами государственного финансового контроля проверок соблюдения получателем субсидии условий, целей и порядка его предоставления;</w:t>
      </w:r>
    </w:p>
    <w:p w14:paraId="33560746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о запрете приобретения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операций;</w:t>
      </w:r>
    </w:p>
    <w:p w14:paraId="0661E7F8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о предоставлении отчетности о финансово-экономическом состоянии по формам и в сроки, утверждаемые приказом Министерства сельского хозяйства Российской Федерации от 24 ноября </w:t>
      </w:r>
      <w:smartTag w:uri="urn:schemas-microsoft-com:office:smarttags" w:element="metricconverter">
        <w:smartTagPr>
          <w:attr w:name="ProductID" w:val="2014 г"/>
        </w:smartTagPr>
        <w:r w:rsidRPr="00DD6BE5">
          <w:rPr>
            <w:rFonts w:cs="Arial"/>
          </w:rPr>
          <w:t>2016 г</w:t>
        </w:r>
      </w:smartTag>
      <w:r w:rsidRPr="00DD6BE5">
        <w:rPr>
          <w:rFonts w:cs="Arial"/>
        </w:rPr>
        <w:t>. № 531 «Об утверждении форм отчетности за 2016 год»;</w:t>
      </w:r>
    </w:p>
    <w:p w14:paraId="750CB8E8" w14:textId="77777777" w:rsidR="00E957C0" w:rsidRPr="00DD6BE5" w:rsidRDefault="00E957C0" w:rsidP="00E957C0">
      <w:pPr>
        <w:pStyle w:val="ConsPlusNormal"/>
        <w:spacing w:line="360" w:lineRule="exact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DD6BE5">
        <w:rPr>
          <w:rFonts w:ascii="Arial" w:hAnsi="Arial" w:cs="Arial"/>
          <w:color w:val="000000"/>
          <w:sz w:val="24"/>
          <w:szCs w:val="24"/>
        </w:rPr>
        <w:t xml:space="preserve">о предоставлении отчета о достижении значений показателей результативности использования субсидии. </w:t>
      </w:r>
    </w:p>
    <w:p w14:paraId="041E95B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  <w:color w:val="000000"/>
        </w:rPr>
        <w:t>Сроки и формы предоставления получателем субсидии указанных отчетностей устанавливаются соглашением о предоставлении субсидии.</w:t>
      </w:r>
    </w:p>
    <w:p w14:paraId="24635E6F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14. Для оценки </w:t>
      </w:r>
      <w:r w:rsidRPr="00DD6BE5">
        <w:rPr>
          <w:rFonts w:cs="Arial"/>
          <w:color w:val="000000"/>
        </w:rPr>
        <w:t>результативности использования субсидии</w:t>
      </w:r>
      <w:r w:rsidRPr="00DD6BE5">
        <w:rPr>
          <w:rFonts w:cs="Arial"/>
        </w:rPr>
        <w:t xml:space="preserve"> в соглашении о предоставлении субсидии устанавливаются следующие показатели результативности использования субсидии ее получателем:</w:t>
      </w:r>
    </w:p>
    <w:p w14:paraId="132A9BF2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а) размер посевных площадей риса на конец отчетного финансового года (за исключением документально подтвержденных случаев, наступивших в силу чрезвычайных и непредотвратимых обстоятельств (непреодолимая сила) природного характера);</w:t>
      </w:r>
    </w:p>
    <w:p w14:paraId="64AD61A9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б) размер валового сбора риса сырца на конец отчетного финансового года (за исключением документально подтвержденных случаев, наступивших в силу чрезвычайных и непредотвратимых обстоятельств (непреодолимая сила) природного характера).</w:t>
      </w:r>
    </w:p>
    <w:p w14:paraId="6A888CE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15. Субсидии на расчетные счета получателей субсидий </w:t>
      </w:r>
      <w:r w:rsidRPr="000D0061">
        <w:rPr>
          <w:rFonts w:cs="Arial"/>
          <w:highlight w:val="yellow"/>
        </w:rPr>
        <w:t xml:space="preserve">перечисляются не позднее </w:t>
      </w:r>
      <w:r w:rsidRPr="002C7FAD">
        <w:rPr>
          <w:rFonts w:cs="Arial"/>
          <w:highlight w:val="red"/>
        </w:rPr>
        <w:t>десятого рабочего дня</w:t>
      </w:r>
      <w:r w:rsidRPr="000D0061">
        <w:rPr>
          <w:rFonts w:cs="Arial"/>
          <w:highlight w:val="yellow"/>
        </w:rPr>
        <w:t xml:space="preserve"> после принятия решения о включении заявителя в перечень сельскохозяйственных товаропроизводителей, получающих субсидии</w:t>
      </w:r>
      <w:r w:rsidRPr="00DD6BE5">
        <w:rPr>
          <w:rFonts w:cs="Arial"/>
        </w:rPr>
        <w:t>.</w:t>
      </w:r>
    </w:p>
    <w:p w14:paraId="13933598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16. Уполномоченный орган в течение трех рабочих дней со дня принятия решения о предоставлении субсидии формирует сводную справку-расчет по форме согласно </w:t>
      </w:r>
      <w:r w:rsidRPr="00DD6BE5">
        <w:rPr>
          <w:rStyle w:val="a6"/>
          <w:rFonts w:cs="Arial"/>
        </w:rPr>
        <w:t>приложению № 3</w:t>
      </w:r>
      <w:r w:rsidRPr="00DD6BE5">
        <w:rPr>
          <w:rFonts w:cs="Arial"/>
        </w:rPr>
        <w:t xml:space="preserve"> к настоящему Порядку и представляет ее в Министерство финансов Республики Калмыкия.</w:t>
      </w:r>
    </w:p>
    <w:p w14:paraId="117BC55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17. Министерство финансов Республики Калмыкия в течение трех рабочих дней на основании представленной сводной справки-расчета на предоставление субсидий </w:t>
      </w:r>
      <w:r w:rsidRPr="00DD6BE5">
        <w:rPr>
          <w:rFonts w:cs="Arial"/>
        </w:rPr>
        <w:lastRenderedPageBreak/>
        <w:t>доводит объемы финансирования в пределах, утвержденных уполномоченному органу лимитов бюджетных обязательств.</w:t>
      </w:r>
    </w:p>
    <w:p w14:paraId="544F3CA7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18. Уполномоченный орган для перечисления субсидий на расчетные счета получателей субсидий, открытые ими в кредитных организациях, в течение четырех рабочих дней представляет в Управление Федерального казначейства по Республике Калмыкия по каждому получателю субсидии платежный документ на перечисление субсидии, оформленный в соответствии с действующим законодательством.</w:t>
      </w:r>
    </w:p>
    <w:p w14:paraId="7ED6B186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6" w:name="sub_1012"/>
      <w:r w:rsidRPr="00DD6BE5">
        <w:rPr>
          <w:rFonts w:cs="Arial"/>
        </w:rPr>
        <w:t>19. Очередность предоставления субсидий устанавливается в хронологическом порядке по дате принятия решений о включении в перечень сельскохозяйственных товаропроизводителей.</w:t>
      </w:r>
    </w:p>
    <w:p w14:paraId="0D65603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7" w:name="sub_10131"/>
      <w:bookmarkEnd w:id="6"/>
      <w:r w:rsidRPr="00DD6BE5">
        <w:rPr>
          <w:rFonts w:cs="Arial"/>
        </w:rPr>
        <w:t>20. В случае не достижения</w:t>
      </w:r>
      <w:r>
        <w:rPr>
          <w:rFonts w:cs="Arial"/>
        </w:rPr>
        <w:t xml:space="preserve"> </w:t>
      </w:r>
      <w:r w:rsidRPr="00DD6BE5">
        <w:rPr>
          <w:rFonts w:cs="Arial"/>
        </w:rPr>
        <w:t>получателем субсидий в отчетном финансовом году установленного показателя результативности использования субсидии к получателю субсидий применяются меры финансовой ответственности в виде возврата части полученного в предыдущем году субсидий по следующим расчетам: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34"/>
        <w:gridCol w:w="1586"/>
        <w:gridCol w:w="1262"/>
        <w:gridCol w:w="709"/>
      </w:tblGrid>
      <w:tr w:rsidR="00E957C0" w:rsidRPr="00DD6BE5" w14:paraId="6F8CA2A8" w14:textId="77777777" w:rsidTr="00E06D81">
        <w:trPr>
          <w:trHeight w:val="497"/>
          <w:jc w:val="center"/>
        </w:trPr>
        <w:tc>
          <w:tcPr>
            <w:tcW w:w="1134" w:type="dxa"/>
            <w:vMerge w:val="restart"/>
            <w:vAlign w:val="center"/>
          </w:tcPr>
          <w:p w14:paraId="0529AFB3" w14:textId="77777777" w:rsidR="00E957C0" w:rsidRPr="00DD6BE5" w:rsidRDefault="00E957C0" w:rsidP="00E06D81">
            <w:pPr>
              <w:spacing w:line="360" w:lineRule="exact"/>
              <w:ind w:firstLine="91"/>
              <w:jc w:val="right"/>
              <w:rPr>
                <w:rFonts w:cs="Arial"/>
                <w:i/>
              </w:rPr>
            </w:pPr>
            <w:proofErr w:type="spellStart"/>
            <w:r w:rsidRPr="00DD6BE5">
              <w:rPr>
                <w:rFonts w:cs="Arial"/>
                <w:i/>
              </w:rPr>
              <w:t>Σ</w:t>
            </w:r>
            <w:r w:rsidRPr="00DD6BE5">
              <w:rPr>
                <w:rFonts w:cs="Arial"/>
                <w:i/>
                <w:vertAlign w:val="subscript"/>
              </w:rPr>
              <w:t>return</w:t>
            </w:r>
            <w:proofErr w:type="spellEnd"/>
            <w:r w:rsidRPr="00DD6BE5">
              <w:rPr>
                <w:rFonts w:cs="Arial"/>
                <w:i/>
              </w:rPr>
              <w:t xml:space="preserve"> =</w:t>
            </w:r>
          </w:p>
        </w:tc>
        <w:tc>
          <w:tcPr>
            <w:tcW w:w="1586" w:type="dxa"/>
            <w:vMerge w:val="restart"/>
            <w:vAlign w:val="center"/>
          </w:tcPr>
          <w:p w14:paraId="2B460799" w14:textId="77777777" w:rsidR="00E957C0" w:rsidRPr="00DD6BE5" w:rsidRDefault="00E957C0" w:rsidP="00E06D81">
            <w:pPr>
              <w:spacing w:line="360" w:lineRule="exact"/>
              <w:rPr>
                <w:rFonts w:cs="Arial"/>
                <w:i/>
                <w:lang w:val="en-US"/>
              </w:rPr>
            </w:pPr>
            <w:r w:rsidRPr="00DD6BE5">
              <w:rPr>
                <w:rFonts w:cs="Arial"/>
                <w:i/>
                <w:lang w:val="en-US"/>
              </w:rPr>
              <w:t>W</w:t>
            </w:r>
            <w:proofErr w:type="spellStart"/>
            <w:r w:rsidRPr="00DD6BE5">
              <w:rPr>
                <w:rFonts w:cs="Arial"/>
                <w:i/>
                <w:vertAlign w:val="subscript"/>
              </w:rPr>
              <w:t>бюд</w:t>
            </w:r>
            <w:proofErr w:type="spellEnd"/>
            <w:r w:rsidRPr="00DD6BE5">
              <w:rPr>
                <w:rFonts w:cs="Arial"/>
                <w:i/>
              </w:rPr>
              <w:t xml:space="preserve"> х</w:t>
            </w:r>
            <w:r w:rsidRPr="00DD6BE5">
              <w:rPr>
                <w:rFonts w:cs="Arial"/>
                <w:i/>
                <w:lang w:val="en-US"/>
              </w:rPr>
              <w:t>(100 -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89E3A72" w14:textId="77777777" w:rsidR="00E957C0" w:rsidRPr="00DD6BE5" w:rsidRDefault="00E957C0" w:rsidP="00E06D81">
            <w:pPr>
              <w:spacing w:line="360" w:lineRule="exact"/>
              <w:jc w:val="center"/>
              <w:rPr>
                <w:rFonts w:cs="Arial"/>
                <w:i/>
                <w:lang w:val="en-US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DD6BE5">
                <w:rPr>
                  <w:rFonts w:cs="Arial"/>
                  <w:i/>
                  <w:lang w:val="en-US"/>
                </w:rPr>
                <w:t>K</w:t>
              </w:r>
              <w:r w:rsidRPr="00DD6BE5">
                <w:rPr>
                  <w:rFonts w:cs="Arial"/>
                  <w:i/>
                  <w:vertAlign w:val="subscript"/>
                  <w:lang w:val="en-US"/>
                </w:rPr>
                <w:t>2</w:t>
              </w:r>
            </w:smartTag>
            <w:r w:rsidRPr="00DD6BE5">
              <w:rPr>
                <w:rFonts w:cs="Arial"/>
                <w:i/>
              </w:rPr>
              <w:t xml:space="preserve"> х</w:t>
            </w:r>
            <w:r w:rsidRPr="00DD6BE5">
              <w:rPr>
                <w:rFonts w:cs="Arial"/>
                <w:i/>
                <w:lang w:val="en-US"/>
              </w:rPr>
              <w:t xml:space="preserve"> 100</w:t>
            </w:r>
          </w:p>
        </w:tc>
        <w:tc>
          <w:tcPr>
            <w:tcW w:w="709" w:type="dxa"/>
            <w:vMerge w:val="restart"/>
            <w:vAlign w:val="center"/>
          </w:tcPr>
          <w:p w14:paraId="2934F44B" w14:textId="77777777" w:rsidR="00E957C0" w:rsidRPr="00DD6BE5" w:rsidRDefault="00E957C0" w:rsidP="00E06D81">
            <w:pPr>
              <w:spacing w:line="360" w:lineRule="exact"/>
              <w:rPr>
                <w:rFonts w:cs="Arial"/>
                <w:i/>
                <w:lang w:val="en-US"/>
              </w:rPr>
            </w:pPr>
            <w:r w:rsidRPr="00DD6BE5">
              <w:rPr>
                <w:rFonts w:cs="Arial"/>
                <w:i/>
                <w:lang w:val="en-US"/>
              </w:rPr>
              <w:t>%)</w:t>
            </w:r>
          </w:p>
        </w:tc>
      </w:tr>
      <w:tr w:rsidR="00E957C0" w:rsidRPr="00DD6BE5" w14:paraId="0A7BE93D" w14:textId="77777777" w:rsidTr="00E06D81">
        <w:trPr>
          <w:trHeight w:val="411"/>
          <w:jc w:val="center"/>
        </w:trPr>
        <w:tc>
          <w:tcPr>
            <w:tcW w:w="1134" w:type="dxa"/>
            <w:vMerge/>
            <w:vAlign w:val="center"/>
          </w:tcPr>
          <w:p w14:paraId="0148F6D4" w14:textId="77777777" w:rsidR="00E957C0" w:rsidRPr="00DD6BE5" w:rsidRDefault="00E957C0" w:rsidP="00E06D81">
            <w:pPr>
              <w:spacing w:line="360" w:lineRule="exact"/>
              <w:ind w:firstLine="708"/>
              <w:rPr>
                <w:rFonts w:cs="Arial"/>
                <w:i/>
              </w:rPr>
            </w:pPr>
          </w:p>
        </w:tc>
        <w:tc>
          <w:tcPr>
            <w:tcW w:w="1586" w:type="dxa"/>
            <w:vMerge/>
            <w:vAlign w:val="center"/>
          </w:tcPr>
          <w:p w14:paraId="6731D6CA" w14:textId="77777777" w:rsidR="00E957C0" w:rsidRPr="00DD6BE5" w:rsidRDefault="00E957C0" w:rsidP="00E06D81">
            <w:pPr>
              <w:spacing w:line="360" w:lineRule="exact"/>
              <w:ind w:firstLine="708"/>
              <w:rPr>
                <w:rFonts w:cs="Arial"/>
                <w:i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E09F0ED" w14:textId="77777777" w:rsidR="00E957C0" w:rsidRPr="00DD6BE5" w:rsidRDefault="00E957C0" w:rsidP="00E06D81">
            <w:pPr>
              <w:spacing w:line="360" w:lineRule="exact"/>
              <w:ind w:firstLine="20"/>
              <w:jc w:val="center"/>
              <w:rPr>
                <w:rFonts w:cs="Arial"/>
                <w:i/>
              </w:rPr>
            </w:pPr>
            <w:r w:rsidRPr="00DD6BE5">
              <w:rPr>
                <w:rFonts w:cs="Arial"/>
                <w:i/>
                <w:lang w:val="en-US"/>
              </w:rPr>
              <w:t>K</w:t>
            </w:r>
            <w:r w:rsidRPr="00DD6BE5">
              <w:rPr>
                <w:rFonts w:cs="Arial"/>
                <w:i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Merge/>
          </w:tcPr>
          <w:p w14:paraId="5E6CAED4" w14:textId="77777777" w:rsidR="00E957C0" w:rsidRPr="00DD6BE5" w:rsidRDefault="00E957C0" w:rsidP="00E06D81">
            <w:pPr>
              <w:spacing w:line="360" w:lineRule="exact"/>
              <w:ind w:firstLine="708"/>
              <w:rPr>
                <w:rFonts w:cs="Arial"/>
                <w:i/>
                <w:lang w:val="en-US"/>
              </w:rPr>
            </w:pPr>
          </w:p>
        </w:tc>
      </w:tr>
    </w:tbl>
    <w:p w14:paraId="4EAF840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где:</w:t>
      </w:r>
    </w:p>
    <w:p w14:paraId="3E69DE15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proofErr w:type="spellStart"/>
      <w:r w:rsidRPr="00DD6BE5">
        <w:rPr>
          <w:rFonts w:cs="Arial"/>
          <w:i/>
        </w:rPr>
        <w:t>Σ</w:t>
      </w:r>
      <w:r w:rsidRPr="00DD6BE5">
        <w:rPr>
          <w:rFonts w:cs="Arial"/>
          <w:i/>
          <w:vertAlign w:val="subscript"/>
        </w:rPr>
        <w:t>return</w:t>
      </w:r>
      <w:proofErr w:type="spellEnd"/>
      <w:r w:rsidRPr="00DD6BE5">
        <w:rPr>
          <w:rFonts w:cs="Arial"/>
        </w:rPr>
        <w:t xml:space="preserve">–сумма возврата субсидий, полученного получателем субсидий </w:t>
      </w:r>
      <w:proofErr w:type="spellStart"/>
      <w:r w:rsidRPr="00DD6BE5">
        <w:rPr>
          <w:rFonts w:cs="Arial"/>
        </w:rPr>
        <w:t>впредыдущем</w:t>
      </w:r>
      <w:proofErr w:type="spellEnd"/>
      <w:r w:rsidRPr="00DD6BE5">
        <w:rPr>
          <w:rFonts w:cs="Arial"/>
        </w:rPr>
        <w:t xml:space="preserve"> году, рублей;</w:t>
      </w:r>
    </w:p>
    <w:p w14:paraId="7E79B307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  <w:i/>
          <w:lang w:val="en-US"/>
        </w:rPr>
        <w:t>W</w:t>
      </w:r>
      <w:proofErr w:type="spellStart"/>
      <w:r w:rsidRPr="00DD6BE5">
        <w:rPr>
          <w:rFonts w:cs="Arial"/>
          <w:i/>
          <w:vertAlign w:val="subscript"/>
        </w:rPr>
        <w:t>бюд</w:t>
      </w:r>
      <w:proofErr w:type="spellEnd"/>
      <w:r w:rsidRPr="00DD6BE5">
        <w:rPr>
          <w:rFonts w:cs="Arial"/>
        </w:rPr>
        <w:t xml:space="preserve"> - объем бюджетных субсидий, предоставленных получателю субсидий в предыдущем году в соответствии с соглашением о предоставлении субсидии, рублей;</w:t>
      </w:r>
    </w:p>
    <w:p w14:paraId="1DD606D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smartTag w:uri="urn:schemas-microsoft-com:office:smarttags" w:element="metricconverter">
        <w:smartTagPr>
          <w:attr w:name="ProductID" w:val="2014 г"/>
        </w:smartTagPr>
        <w:r w:rsidRPr="00DD6BE5">
          <w:rPr>
            <w:rFonts w:cs="Arial"/>
            <w:i/>
            <w:lang w:val="en-US"/>
          </w:rPr>
          <w:t>K</w:t>
        </w:r>
        <w:r w:rsidRPr="00DD6BE5">
          <w:rPr>
            <w:rFonts w:cs="Arial"/>
            <w:i/>
            <w:vertAlign w:val="subscript"/>
          </w:rPr>
          <w:t>2</w:t>
        </w:r>
      </w:smartTag>
      <w:r w:rsidRPr="00DD6BE5">
        <w:rPr>
          <w:rFonts w:cs="Arial"/>
        </w:rPr>
        <w:t>-фактическое значение показателя результативности использования субсидий, достигнутое получателем субсидий;</w:t>
      </w:r>
    </w:p>
    <w:p w14:paraId="36D1EE61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  <w:i/>
          <w:lang w:val="en-US"/>
        </w:rPr>
        <w:t>K</w:t>
      </w:r>
      <w:r w:rsidRPr="00DD6BE5">
        <w:rPr>
          <w:rFonts w:cs="Arial"/>
          <w:i/>
          <w:vertAlign w:val="subscript"/>
        </w:rPr>
        <w:t>1</w:t>
      </w:r>
      <w:r w:rsidRPr="00DD6BE5">
        <w:rPr>
          <w:rFonts w:cs="Arial"/>
        </w:rPr>
        <w:t xml:space="preserve"> – установленное значение показателя результативности использования субсидий в соответствии с соглашением о предоставлении субсидии.</w:t>
      </w:r>
    </w:p>
    <w:p w14:paraId="2EB2CB84" w14:textId="77777777" w:rsidR="00E957C0" w:rsidRPr="00DD6BE5" w:rsidRDefault="00E957C0" w:rsidP="00E957C0">
      <w:pPr>
        <w:spacing w:line="360" w:lineRule="exact"/>
        <w:ind w:firstLine="709"/>
        <w:rPr>
          <w:rFonts w:cs="Arial"/>
        </w:rPr>
      </w:pPr>
      <w:bookmarkStart w:id="8" w:name="sub_1014"/>
      <w:bookmarkEnd w:id="7"/>
      <w:r w:rsidRPr="00DD6BE5">
        <w:rPr>
          <w:rFonts w:cs="Arial"/>
        </w:rPr>
        <w:t>Сумма возврата субсидии, полученной получателем субсидии в предыдущем году, производится отдельно по каждому недостигнутому показателю результативности использования субсидии, которая в случае недостижения одного и более показателей результативности использования субсидии, суммируется.</w:t>
      </w:r>
    </w:p>
    <w:p w14:paraId="1C365D59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21. Уполномоченный орган не предоставляет субсидии в очередном финансовом году получателям, не достигнувшим в отчетном финансовом году установленного показателя результативности использования субсидии.</w:t>
      </w:r>
    </w:p>
    <w:p w14:paraId="6CA7E35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9" w:name="sub_1015"/>
      <w:bookmarkEnd w:id="8"/>
      <w:r w:rsidRPr="00DD6BE5">
        <w:rPr>
          <w:rFonts w:cs="Arial"/>
        </w:rPr>
        <w:t>22. В случае предоставления субсидии в завышенном размере вследствие ошибки, допущенной уполномоченным органом при расчете размера субсидии, излишне выплаченные средства, полученные в качестве субсидии, подлежат возврату получателем субсидии в добровольном порядке на счет уполномоченного органа, а при его отказе от добровольного возврата указанные средства взыскиваются в судебном порядке.</w:t>
      </w:r>
    </w:p>
    <w:p w14:paraId="7FCA6449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0" w:name="sub_1016"/>
      <w:bookmarkEnd w:id="9"/>
      <w:r w:rsidRPr="00DD6BE5">
        <w:rPr>
          <w:rFonts w:cs="Arial"/>
        </w:rPr>
        <w:lastRenderedPageBreak/>
        <w:t>23. В случае предоставления субсидии в заниженном размере вследствие ошибки, допущенной уполномоченным органом при расчете размера субсидии, выплата недоплаченных средств осуществляется в месяце, следующем за месяцем, в котором была обнаружена ошибка.</w:t>
      </w:r>
    </w:p>
    <w:p w14:paraId="12764E51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1" w:name="sub_1017"/>
      <w:bookmarkEnd w:id="10"/>
      <w:r w:rsidRPr="00DD6BE5">
        <w:rPr>
          <w:rFonts w:cs="Arial"/>
        </w:rPr>
        <w:t xml:space="preserve">24. В случаях, предусмотренных </w:t>
      </w:r>
      <w:r w:rsidRPr="00DD6BE5">
        <w:rPr>
          <w:rStyle w:val="a6"/>
          <w:rFonts w:cs="Arial"/>
        </w:rPr>
        <w:t>пунктами 22</w:t>
      </w:r>
      <w:r w:rsidRPr="00DD6BE5">
        <w:rPr>
          <w:rFonts w:cs="Arial"/>
        </w:rPr>
        <w:t xml:space="preserve"> и 23</w:t>
      </w:r>
      <w:r>
        <w:rPr>
          <w:rFonts w:cs="Arial"/>
        </w:rPr>
        <w:t xml:space="preserve"> </w:t>
      </w:r>
      <w:r w:rsidRPr="00DD6BE5">
        <w:rPr>
          <w:rFonts w:cs="Arial"/>
        </w:rPr>
        <w:t>настоящего Порядка, виновные должностные лица уполномоченного органа, допустившие указанные ошибки, несут ответственность в соответствии с действующим законодательством.</w:t>
      </w:r>
    </w:p>
    <w:bookmarkEnd w:id="11"/>
    <w:p w14:paraId="5FA72E66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25. Ответственность за полноту оформления и достоверность сведений, содержащихся в документах, представленных в соответствии с </w:t>
      </w:r>
      <w:r w:rsidRPr="00DD6BE5">
        <w:rPr>
          <w:rStyle w:val="a6"/>
          <w:rFonts w:cs="Arial"/>
        </w:rPr>
        <w:t>пунктом 6</w:t>
      </w:r>
      <w:r>
        <w:rPr>
          <w:rStyle w:val="a6"/>
          <w:rFonts w:cs="Arial"/>
        </w:rPr>
        <w:t xml:space="preserve"> </w:t>
      </w:r>
      <w:r w:rsidRPr="00DD6BE5">
        <w:rPr>
          <w:rFonts w:cs="Arial"/>
        </w:rPr>
        <w:t>настоящего Порядка, и целевое использование субсидий возлагается на получателей субсидий.</w:t>
      </w:r>
    </w:p>
    <w:p w14:paraId="2BABE901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bookmarkStart w:id="12" w:name="sub_1019"/>
      <w:r w:rsidRPr="00DD6BE5">
        <w:rPr>
          <w:rFonts w:cs="Arial"/>
        </w:rPr>
        <w:t>26. Возврату подлежат субсидии в случаях:</w:t>
      </w:r>
    </w:p>
    <w:bookmarkEnd w:id="12"/>
    <w:p w14:paraId="7D169F0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нарушения условий, установленных при предоставлении субсидий настоящим Порядком, в том числе установления факта нецелевого использования субсидий;</w:t>
      </w:r>
    </w:p>
    <w:p w14:paraId="67E0D82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установления факта представления документов, содержащих недостоверные сведения в целях получения субсидий;</w:t>
      </w:r>
    </w:p>
    <w:p w14:paraId="37D1BBAB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неисполнение условий соглашения о предоставлении субсидий;</w:t>
      </w:r>
    </w:p>
    <w:p w14:paraId="041964F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невыполнения значение показателя результативности использования субсидий в соответствии с пунктом 14 настоящего Порядка.</w:t>
      </w:r>
    </w:p>
    <w:p w14:paraId="5D441DE4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Возврат субсидии осуществляется в следующем порядке:</w:t>
      </w:r>
    </w:p>
    <w:p w14:paraId="193BA7D2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уполномоченный орган в течение пятнадцати рабочих дней после подписания акта проверки или получения акта проверки от органа государственной власти, осуществляющего финансовый контроль и (или) Министерства сельского хозяйства Российской Федерации направляет получателю требование о возврате субсидии в случаях, предусмотренных настоящим пунктом;</w:t>
      </w:r>
    </w:p>
    <w:p w14:paraId="20A1DDA9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получатель обязан произвести возврат субсидии в полном объеме в течение двадцати календарных дней со дня получения от уполномоченного органа требования о возврате субсидии;</w:t>
      </w:r>
    </w:p>
    <w:p w14:paraId="7CC162F9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при нарушении получателем срока возврата субсидии уполномоченный орган принимает меры по взысканию указанных средств в республиканский бюджет в порядке, установленном действующим законодательством.</w:t>
      </w:r>
    </w:p>
    <w:p w14:paraId="21FEEEB5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>27. Возврат в текущем финансовом году получателем субсидии, остатков субсидии, не использованной в отчетном финансовом году, производится в случаях, предусмотренных соглашением о предоставлении субсидии.</w:t>
      </w:r>
    </w:p>
    <w:p w14:paraId="4C186028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t xml:space="preserve">28. В случае если размер средств, предусмотренных в республиканском бюджете на финансовое обеспечение мероприятий по направлениям, указанным в </w:t>
      </w:r>
      <w:r w:rsidRPr="00DD6BE5">
        <w:rPr>
          <w:rStyle w:val="a6"/>
          <w:rFonts w:cs="Arial"/>
        </w:rPr>
        <w:t>пункте 1</w:t>
      </w:r>
      <w:r w:rsidRPr="00DD6BE5">
        <w:rPr>
          <w:rFonts w:cs="Arial"/>
        </w:rPr>
        <w:t xml:space="preserve"> настоящего Порядка, не соответствует установленному для Республики Калмыкия уровню </w:t>
      </w:r>
      <w:proofErr w:type="spellStart"/>
      <w:r w:rsidRPr="00DD6BE5">
        <w:rPr>
          <w:rFonts w:cs="Arial"/>
        </w:rPr>
        <w:t>софинансирования</w:t>
      </w:r>
      <w:proofErr w:type="spellEnd"/>
      <w:r w:rsidRPr="00DD6BE5">
        <w:rPr>
          <w:rFonts w:cs="Arial"/>
        </w:rPr>
        <w:t xml:space="preserve"> из федерального бюджета, размер субсидии подлежит сокращению до соответствующего уровня </w:t>
      </w:r>
      <w:proofErr w:type="spellStart"/>
      <w:r w:rsidRPr="00DD6BE5">
        <w:rPr>
          <w:rFonts w:cs="Arial"/>
        </w:rPr>
        <w:t>софинансирования</w:t>
      </w:r>
      <w:proofErr w:type="spellEnd"/>
      <w:r w:rsidRPr="00DD6BE5">
        <w:rPr>
          <w:rFonts w:cs="Arial"/>
        </w:rPr>
        <w:t>.</w:t>
      </w:r>
    </w:p>
    <w:p w14:paraId="5E2DC688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  <w:r w:rsidRPr="00DD6BE5">
        <w:rPr>
          <w:rFonts w:cs="Arial"/>
        </w:rPr>
        <w:lastRenderedPageBreak/>
        <w:t>29. Контроль соблюдения условий, целей и порядка предоставления субсидий их получателями осуществляется уполномоченным органом и Республиканской службой финансово-бюджетного контроля в соответствии с действующим законодательством.</w:t>
      </w:r>
    </w:p>
    <w:p w14:paraId="1D262DB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5CB59FC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3EC043C7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70F50DF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0426CE46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5FC416C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00AB288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413EF1DA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26D1091F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3C57AFC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0AFFEE2B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17609EEC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70BD7928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2FDDE0E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6E0AC56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2E44E4EE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240F3B88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776B854D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72E5E450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7874CF50" w14:textId="77777777" w:rsidR="00E957C0" w:rsidRPr="00DD6BE5" w:rsidRDefault="00E957C0" w:rsidP="00E957C0">
      <w:pPr>
        <w:spacing w:line="360" w:lineRule="exact"/>
        <w:ind w:firstLine="708"/>
        <w:rPr>
          <w:rFonts w:cs="Arial"/>
        </w:rPr>
      </w:pPr>
    </w:p>
    <w:p w14:paraId="344232D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outlineLvl w:val="0"/>
        <w:rPr>
          <w:rFonts w:cs="Arial"/>
        </w:rPr>
      </w:pPr>
      <w:r>
        <w:rPr>
          <w:rFonts w:cs="Arial"/>
        </w:rPr>
        <w:br w:type="page"/>
      </w:r>
      <w:r w:rsidRPr="00DD6BE5">
        <w:rPr>
          <w:rFonts w:cs="Arial"/>
        </w:rPr>
        <w:lastRenderedPageBreak/>
        <w:t>Приложение № 1</w:t>
      </w:r>
    </w:p>
    <w:p w14:paraId="6AA42E0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к Порядку</w:t>
      </w:r>
      <w:r>
        <w:rPr>
          <w:rFonts w:cs="Arial"/>
        </w:rPr>
        <w:t xml:space="preserve"> </w:t>
      </w:r>
      <w:r w:rsidRPr="00DD6BE5">
        <w:rPr>
          <w:rFonts w:cs="Arial"/>
        </w:rPr>
        <w:t>предоставления субсидий из</w:t>
      </w:r>
    </w:p>
    <w:p w14:paraId="3787966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республиканского</w:t>
      </w:r>
      <w:r>
        <w:rPr>
          <w:rFonts w:cs="Arial"/>
        </w:rPr>
        <w:t xml:space="preserve"> </w:t>
      </w:r>
      <w:r w:rsidRPr="00DD6BE5">
        <w:rPr>
          <w:rFonts w:cs="Arial"/>
        </w:rPr>
        <w:t>бюджета на</w:t>
      </w:r>
    </w:p>
    <w:p w14:paraId="67A25DB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компенсацию части затрат</w:t>
      </w:r>
    </w:p>
    <w:p w14:paraId="5AF1FCF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на возделывание риса, утвержденному</w:t>
      </w:r>
    </w:p>
    <w:p w14:paraId="10824E2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постановлением Правительства</w:t>
      </w:r>
    </w:p>
    <w:p w14:paraId="71FCC70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Республики Калмыкия</w:t>
      </w:r>
    </w:p>
    <w:p w14:paraId="096CD687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от 31 марта 2014 г. № 124</w:t>
      </w:r>
    </w:p>
    <w:p w14:paraId="2F6EB151" w14:textId="77777777" w:rsidR="00E957C0" w:rsidRPr="00DD6BE5" w:rsidRDefault="00E957C0" w:rsidP="00E957C0">
      <w:pPr>
        <w:tabs>
          <w:tab w:val="left" w:pos="516"/>
        </w:tabs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14:paraId="449533B6" w14:textId="77777777" w:rsidR="00E957C0" w:rsidRPr="00DD6BE5" w:rsidRDefault="00E957C0" w:rsidP="00E957C0">
      <w:pPr>
        <w:tabs>
          <w:tab w:val="left" w:pos="516"/>
        </w:tabs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14:paraId="2AEDAB4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Заявление</w:t>
      </w:r>
    </w:p>
    <w:p w14:paraId="7AD18F2C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__________________________________________________________</w:t>
      </w:r>
    </w:p>
    <w:p w14:paraId="546E81E5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(полное и краткое наименование заявителя в соответствии с учредительным документом)</w:t>
      </w:r>
    </w:p>
    <w:p w14:paraId="2E7A123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___________________________________________________________</w:t>
      </w:r>
    </w:p>
    <w:p w14:paraId="1C19DAF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(юридический адрес)</w:t>
      </w:r>
    </w:p>
    <w:p w14:paraId="26F3044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___________________________________________________________</w:t>
      </w:r>
    </w:p>
    <w:p w14:paraId="53F83F55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(адрес фактического местонахождения, телефон)</w:t>
      </w:r>
    </w:p>
    <w:p w14:paraId="75A27F6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Прошу Вас перечислить причитающиеся мне субсидии на ______________________________________________________________________</w:t>
      </w:r>
    </w:p>
    <w:p w14:paraId="75FECFAF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jc w:val="center"/>
        <w:rPr>
          <w:rFonts w:cs="Arial"/>
        </w:rPr>
      </w:pPr>
      <w:r w:rsidRPr="00DD6BE5">
        <w:rPr>
          <w:rFonts w:cs="Arial"/>
        </w:rPr>
        <w:t>(наименование субсидии)</w:t>
      </w:r>
    </w:p>
    <w:p w14:paraId="4B72662F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 следующим банковским реквизитам: ИНН № ____________________________</w:t>
      </w:r>
    </w:p>
    <w:p w14:paraId="7EC6EB6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 xml:space="preserve"> (получателя средств)</w:t>
      </w:r>
    </w:p>
    <w:p w14:paraId="3042599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расчетный счет № _______________________________________, открытый в банке_________________________________________________________________</w:t>
      </w:r>
    </w:p>
    <w:p w14:paraId="7C74ABA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БИК банка _____________________, корр./счет______________________________</w:t>
      </w:r>
    </w:p>
    <w:p w14:paraId="22EB35A3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347578C5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Приложение:</w:t>
      </w:r>
    </w:p>
    <w:p w14:paraId="19A6ED25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1. Справка - расчет на предоставление субсидий.</w:t>
      </w:r>
    </w:p>
    <w:p w14:paraId="33E4542C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 xml:space="preserve">2. Документы на предоставление субсидий согласно </w:t>
      </w:r>
      <w:r w:rsidRPr="00DD6BE5">
        <w:rPr>
          <w:rFonts w:cs="Arial"/>
          <w:color w:val="0000FF"/>
        </w:rPr>
        <w:t>п. 3</w:t>
      </w:r>
      <w:r w:rsidRPr="00DD6BE5">
        <w:rPr>
          <w:rFonts w:cs="Arial"/>
        </w:rPr>
        <w:t xml:space="preserve"> Порядка</w:t>
      </w:r>
    </w:p>
    <w:p w14:paraId="597DEA82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DD6BE5">
        <w:rPr>
          <w:rFonts w:cs="Arial"/>
        </w:rPr>
        <w:t>предоставления субсидий на компенсацию части затрат на возделывание риса.</w:t>
      </w:r>
    </w:p>
    <w:p w14:paraId="4E9A64D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14:paraId="141BE10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14:paraId="0C95921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14:paraId="6112DC3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Руководитель организации -</w:t>
      </w:r>
    </w:p>
    <w:p w14:paraId="2B98067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получатель субсидий ____________ (______________________)</w:t>
      </w:r>
    </w:p>
    <w:p w14:paraId="023D228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 xml:space="preserve"> (подпись)    (расшифровка подписи)</w:t>
      </w:r>
    </w:p>
    <w:p w14:paraId="7E627553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223BDAA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Контактный телефон ____________________</w:t>
      </w:r>
    </w:p>
    <w:p w14:paraId="6D401FF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14:paraId="50183F9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  <w:sectPr w:rsidR="00E957C0" w:rsidRPr="00DD6BE5" w:rsidSect="007B62DE">
          <w:footerReference w:type="default" r:id="rId20"/>
          <w:pgSz w:w="11900" w:h="16800"/>
          <w:pgMar w:top="1134" w:right="567" w:bottom="1134" w:left="1418" w:header="0" w:footer="0" w:gutter="0"/>
          <w:cols w:space="720"/>
          <w:noEndnote/>
          <w:titlePg/>
          <w:docGrid w:linePitch="299"/>
        </w:sectPr>
      </w:pPr>
    </w:p>
    <w:p w14:paraId="4D4D836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outlineLvl w:val="0"/>
        <w:rPr>
          <w:rFonts w:cs="Arial"/>
        </w:rPr>
      </w:pPr>
      <w:r w:rsidRPr="00DD6BE5">
        <w:rPr>
          <w:rFonts w:cs="Arial"/>
        </w:rPr>
        <w:lastRenderedPageBreak/>
        <w:t>Приложение №2</w:t>
      </w:r>
    </w:p>
    <w:p w14:paraId="31B74C61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к Порядку</w:t>
      </w:r>
      <w:r>
        <w:rPr>
          <w:rFonts w:cs="Arial"/>
        </w:rPr>
        <w:t xml:space="preserve"> </w:t>
      </w:r>
      <w:r w:rsidRPr="00DD6BE5">
        <w:rPr>
          <w:rFonts w:cs="Arial"/>
        </w:rPr>
        <w:t>предоставления субсидий из</w:t>
      </w:r>
    </w:p>
    <w:p w14:paraId="5FF9FB0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республиканского</w:t>
      </w:r>
      <w:r>
        <w:rPr>
          <w:rFonts w:cs="Arial"/>
        </w:rPr>
        <w:t xml:space="preserve"> </w:t>
      </w:r>
      <w:r w:rsidRPr="00DD6BE5">
        <w:rPr>
          <w:rFonts w:cs="Arial"/>
        </w:rPr>
        <w:t>бюджета на</w:t>
      </w:r>
    </w:p>
    <w:p w14:paraId="14203AE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компенсацию части затрат</w:t>
      </w:r>
    </w:p>
    <w:p w14:paraId="3381417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на возделывание риса, утвержденному</w:t>
      </w:r>
    </w:p>
    <w:p w14:paraId="00B9EC0C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постановлением Правительства</w:t>
      </w:r>
    </w:p>
    <w:p w14:paraId="77A12C1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Республики Калмыкия</w:t>
      </w:r>
    </w:p>
    <w:p w14:paraId="7D25AD92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142"/>
        <w:jc w:val="right"/>
        <w:rPr>
          <w:rFonts w:cs="Arial"/>
        </w:rPr>
      </w:pPr>
      <w:r w:rsidRPr="00DD6BE5">
        <w:rPr>
          <w:rFonts w:cs="Arial"/>
        </w:rPr>
        <w:t>от 31 марта 2014 г. № 124</w:t>
      </w:r>
    </w:p>
    <w:p w14:paraId="2980B46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14:paraId="4995785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14:paraId="063729F5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Справка-расчет</w:t>
      </w:r>
    </w:p>
    <w:p w14:paraId="0D5148E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На предоставление субсидии на компенсацию</w:t>
      </w:r>
    </w:p>
    <w:p w14:paraId="0265FEB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Части затрат на возделывание риса</w:t>
      </w:r>
    </w:p>
    <w:p w14:paraId="1DEA5D12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_______________________________________________________</w:t>
      </w:r>
    </w:p>
    <w:p w14:paraId="43014F2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 xml:space="preserve"> (получатель субсидий)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2"/>
        <w:gridCol w:w="2533"/>
        <w:gridCol w:w="2533"/>
        <w:gridCol w:w="2533"/>
      </w:tblGrid>
      <w:tr w:rsidR="00E957C0" w:rsidRPr="00DD6BE5" w14:paraId="02F3D0DB" w14:textId="77777777" w:rsidTr="00E06D81">
        <w:tc>
          <w:tcPr>
            <w:tcW w:w="2532" w:type="dxa"/>
            <w:shd w:val="clear" w:color="auto" w:fill="auto"/>
          </w:tcPr>
          <w:p w14:paraId="2446BDA6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Валовый сбор риса сырца, тонн</w:t>
            </w:r>
          </w:p>
        </w:tc>
        <w:tc>
          <w:tcPr>
            <w:tcW w:w="2533" w:type="dxa"/>
            <w:shd w:val="clear" w:color="auto" w:fill="auto"/>
          </w:tcPr>
          <w:p w14:paraId="48E65668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Ставка субсидии, рублей на 1 тонну риса сырца</w:t>
            </w:r>
          </w:p>
        </w:tc>
        <w:tc>
          <w:tcPr>
            <w:tcW w:w="2533" w:type="dxa"/>
            <w:shd w:val="clear" w:color="auto" w:fill="auto"/>
          </w:tcPr>
          <w:p w14:paraId="478DAA19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Потребность в субсидиях, рублей (гр3 = гр.1 х гр.2)</w:t>
            </w:r>
          </w:p>
        </w:tc>
        <w:tc>
          <w:tcPr>
            <w:tcW w:w="2533" w:type="dxa"/>
            <w:shd w:val="clear" w:color="auto" w:fill="auto"/>
          </w:tcPr>
          <w:p w14:paraId="20C36484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Объем субсидии к перечислению, рублей</w:t>
            </w:r>
          </w:p>
        </w:tc>
      </w:tr>
      <w:tr w:rsidR="00E957C0" w:rsidRPr="00DD6BE5" w14:paraId="2E33B97F" w14:textId="77777777" w:rsidTr="00E06D81">
        <w:tc>
          <w:tcPr>
            <w:tcW w:w="2532" w:type="dxa"/>
            <w:shd w:val="clear" w:color="auto" w:fill="auto"/>
          </w:tcPr>
          <w:p w14:paraId="5EA01E2D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1</w:t>
            </w:r>
          </w:p>
        </w:tc>
        <w:tc>
          <w:tcPr>
            <w:tcW w:w="2533" w:type="dxa"/>
            <w:shd w:val="clear" w:color="auto" w:fill="auto"/>
          </w:tcPr>
          <w:p w14:paraId="3FB27C2B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2</w:t>
            </w:r>
          </w:p>
        </w:tc>
        <w:tc>
          <w:tcPr>
            <w:tcW w:w="2533" w:type="dxa"/>
            <w:shd w:val="clear" w:color="auto" w:fill="auto"/>
          </w:tcPr>
          <w:p w14:paraId="3D52439B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3</w:t>
            </w:r>
          </w:p>
        </w:tc>
        <w:tc>
          <w:tcPr>
            <w:tcW w:w="2533" w:type="dxa"/>
            <w:shd w:val="clear" w:color="auto" w:fill="auto"/>
          </w:tcPr>
          <w:p w14:paraId="17F85DD0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4</w:t>
            </w:r>
          </w:p>
        </w:tc>
      </w:tr>
      <w:tr w:rsidR="00E957C0" w:rsidRPr="00DD6BE5" w14:paraId="3874C377" w14:textId="77777777" w:rsidTr="00E06D81">
        <w:tc>
          <w:tcPr>
            <w:tcW w:w="2532" w:type="dxa"/>
            <w:shd w:val="clear" w:color="auto" w:fill="auto"/>
          </w:tcPr>
          <w:p w14:paraId="11601B2D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14:paraId="2EFF3F40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14:paraId="112A530B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14:paraId="1FC089D7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</w:tr>
      <w:tr w:rsidR="00E957C0" w:rsidRPr="00DD6BE5" w14:paraId="60472142" w14:textId="77777777" w:rsidTr="00E06D81">
        <w:tc>
          <w:tcPr>
            <w:tcW w:w="2532" w:type="dxa"/>
            <w:shd w:val="clear" w:color="auto" w:fill="auto"/>
          </w:tcPr>
          <w:p w14:paraId="727B7535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14:paraId="054C6F50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14:paraId="605709AE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  <w:tc>
          <w:tcPr>
            <w:tcW w:w="2533" w:type="dxa"/>
            <w:shd w:val="clear" w:color="auto" w:fill="auto"/>
          </w:tcPr>
          <w:p w14:paraId="061B4C34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</w:p>
        </w:tc>
      </w:tr>
    </w:tbl>
    <w:p w14:paraId="23D3CDE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14:paraId="0F8FB49F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14:paraId="1711021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14:paraId="028A0D6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Расчет субсидий подтверждаю:</w:t>
      </w:r>
    </w:p>
    <w:p w14:paraId="0530716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2E7C09A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Руководитель организации -</w:t>
      </w:r>
    </w:p>
    <w:p w14:paraId="678A950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получателя субсидий            _______________ (_____________________)</w:t>
      </w:r>
    </w:p>
    <w:p w14:paraId="4A845B4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 xml:space="preserve">  (подпись)       (расшифровка подписи)</w:t>
      </w:r>
    </w:p>
    <w:p w14:paraId="52AE0B8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79FD335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Главный бухгалтер организации -</w:t>
      </w:r>
    </w:p>
    <w:p w14:paraId="01A7E07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получателя субсидий                      ________________   (______________________)</w:t>
      </w:r>
    </w:p>
    <w:p w14:paraId="205ABD8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 xml:space="preserve">  (подпись)      (расшифровка подписи)</w:t>
      </w:r>
    </w:p>
    <w:p w14:paraId="542683E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649FAE77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5CF4F687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3CA2771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М.П. «___» ____________ 20___ г.</w:t>
      </w:r>
    </w:p>
    <w:p w14:paraId="3FBF128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2036C433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Исп. ______________________</w:t>
      </w:r>
    </w:p>
    <w:p w14:paraId="7011955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(Ф.И.О)</w:t>
      </w:r>
    </w:p>
    <w:p w14:paraId="6D9C23D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1A18EB12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Тел. _____________________</w:t>
      </w:r>
    </w:p>
    <w:p w14:paraId="48FEC8E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716E756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359AB35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0ADE7F4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14C6620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19AB4ABC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5B5EDDDF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outlineLvl w:val="0"/>
        <w:rPr>
          <w:rFonts w:cs="Arial"/>
        </w:rPr>
      </w:pPr>
      <w:r>
        <w:rPr>
          <w:rFonts w:cs="Arial"/>
        </w:rPr>
        <w:br w:type="page"/>
      </w:r>
      <w:r w:rsidRPr="00DD6BE5">
        <w:rPr>
          <w:rFonts w:cs="Arial"/>
        </w:rPr>
        <w:lastRenderedPageBreak/>
        <w:t>Приложение №3</w:t>
      </w:r>
    </w:p>
    <w:p w14:paraId="61728A1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к Порядку</w:t>
      </w:r>
      <w:r>
        <w:rPr>
          <w:rFonts w:cs="Arial"/>
        </w:rPr>
        <w:t xml:space="preserve"> </w:t>
      </w:r>
      <w:r w:rsidRPr="00DD6BE5">
        <w:rPr>
          <w:rFonts w:cs="Arial"/>
        </w:rPr>
        <w:t>предоставления субсидий из</w:t>
      </w:r>
    </w:p>
    <w:p w14:paraId="0228FC5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республиканского</w:t>
      </w:r>
      <w:r>
        <w:rPr>
          <w:rFonts w:cs="Arial"/>
        </w:rPr>
        <w:t xml:space="preserve"> </w:t>
      </w:r>
      <w:r w:rsidRPr="00DD6BE5">
        <w:rPr>
          <w:rFonts w:cs="Arial"/>
        </w:rPr>
        <w:t>бюджета на</w:t>
      </w:r>
    </w:p>
    <w:p w14:paraId="7965308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компенсацию части затрат</w:t>
      </w:r>
    </w:p>
    <w:p w14:paraId="3A02A6B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на возделывание риса, утвержденному</w:t>
      </w:r>
    </w:p>
    <w:p w14:paraId="12C2DA4E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постановлением Правительства</w:t>
      </w:r>
    </w:p>
    <w:p w14:paraId="583DA6A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Республики Калмыкия</w:t>
      </w:r>
    </w:p>
    <w:p w14:paraId="502FE123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0"/>
        <w:jc w:val="right"/>
        <w:rPr>
          <w:rFonts w:cs="Arial"/>
        </w:rPr>
      </w:pPr>
      <w:r w:rsidRPr="00DD6BE5">
        <w:rPr>
          <w:rFonts w:cs="Arial"/>
        </w:rPr>
        <w:t>от 31 марта 2014 г. № 124</w:t>
      </w:r>
    </w:p>
    <w:p w14:paraId="57DCCE9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14:paraId="4CEE264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670"/>
        <w:rPr>
          <w:rFonts w:cs="Arial"/>
        </w:rPr>
      </w:pPr>
    </w:p>
    <w:p w14:paraId="673F978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Заполняется: Министерством сельского хозяйства Республики Калмыкия</w:t>
      </w:r>
    </w:p>
    <w:p w14:paraId="0DA53485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Представляется: в Министерство финансов Республики Калмыкия</w:t>
      </w:r>
    </w:p>
    <w:p w14:paraId="15DC8C5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48FFA32B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14:paraId="122374C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Сводная справка-расчет</w:t>
      </w:r>
    </w:p>
    <w:p w14:paraId="7542B23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для перечисления субсидий на</w:t>
      </w:r>
    </w:p>
    <w:p w14:paraId="1ABB6789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____________________________________________________</w:t>
      </w:r>
    </w:p>
    <w:p w14:paraId="227FA2F3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  <w:r w:rsidRPr="00DD6BE5">
        <w:rPr>
          <w:rFonts w:cs="Arial"/>
        </w:rPr>
        <w:t>за _______________________ 20___ года</w:t>
      </w:r>
    </w:p>
    <w:p w14:paraId="159B164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937"/>
        <w:gridCol w:w="3377"/>
      </w:tblGrid>
      <w:tr w:rsidR="00E957C0" w:rsidRPr="00DD6BE5" w14:paraId="2C876D9A" w14:textId="77777777" w:rsidTr="00E06D81">
        <w:tc>
          <w:tcPr>
            <w:tcW w:w="817" w:type="dxa"/>
            <w:shd w:val="clear" w:color="auto" w:fill="auto"/>
          </w:tcPr>
          <w:p w14:paraId="79B16425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№</w:t>
            </w:r>
          </w:p>
          <w:p w14:paraId="255BE9E9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п/п</w:t>
            </w:r>
          </w:p>
        </w:tc>
        <w:tc>
          <w:tcPr>
            <w:tcW w:w="5937" w:type="dxa"/>
            <w:shd w:val="clear" w:color="auto" w:fill="auto"/>
          </w:tcPr>
          <w:p w14:paraId="52295CE5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Наименование субсидии</w:t>
            </w:r>
          </w:p>
        </w:tc>
        <w:tc>
          <w:tcPr>
            <w:tcW w:w="3377" w:type="dxa"/>
            <w:shd w:val="clear" w:color="auto" w:fill="auto"/>
          </w:tcPr>
          <w:p w14:paraId="17DDA173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Сумма субсидий (рублей)</w:t>
            </w:r>
          </w:p>
        </w:tc>
      </w:tr>
      <w:tr w:rsidR="00E957C0" w:rsidRPr="00DD6BE5" w14:paraId="2F60FB68" w14:textId="77777777" w:rsidTr="00E06D81">
        <w:tc>
          <w:tcPr>
            <w:tcW w:w="817" w:type="dxa"/>
            <w:shd w:val="clear" w:color="auto" w:fill="auto"/>
          </w:tcPr>
          <w:p w14:paraId="628488F5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1</w:t>
            </w:r>
          </w:p>
        </w:tc>
        <w:tc>
          <w:tcPr>
            <w:tcW w:w="5937" w:type="dxa"/>
            <w:shd w:val="clear" w:color="auto" w:fill="auto"/>
          </w:tcPr>
          <w:p w14:paraId="1186FAF2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2</w:t>
            </w:r>
          </w:p>
        </w:tc>
        <w:tc>
          <w:tcPr>
            <w:tcW w:w="3377" w:type="dxa"/>
            <w:shd w:val="clear" w:color="auto" w:fill="auto"/>
          </w:tcPr>
          <w:p w14:paraId="0255C486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  <w:r w:rsidRPr="00DD6BE5">
              <w:rPr>
                <w:rFonts w:cs="Arial"/>
              </w:rPr>
              <w:t>3</w:t>
            </w:r>
          </w:p>
        </w:tc>
      </w:tr>
      <w:tr w:rsidR="00E957C0" w:rsidRPr="00DD6BE5" w14:paraId="291ED619" w14:textId="77777777" w:rsidTr="00E06D81">
        <w:tc>
          <w:tcPr>
            <w:tcW w:w="817" w:type="dxa"/>
            <w:shd w:val="clear" w:color="auto" w:fill="auto"/>
          </w:tcPr>
          <w:p w14:paraId="36999D80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5937" w:type="dxa"/>
            <w:shd w:val="clear" w:color="auto" w:fill="auto"/>
          </w:tcPr>
          <w:p w14:paraId="3E3C0460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3377" w:type="dxa"/>
            <w:shd w:val="clear" w:color="auto" w:fill="auto"/>
          </w:tcPr>
          <w:p w14:paraId="1F80BEA7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</w:tr>
      <w:tr w:rsidR="00E957C0" w:rsidRPr="00DD6BE5" w14:paraId="36F48F05" w14:textId="77777777" w:rsidTr="00E06D81">
        <w:tc>
          <w:tcPr>
            <w:tcW w:w="817" w:type="dxa"/>
            <w:shd w:val="clear" w:color="auto" w:fill="auto"/>
          </w:tcPr>
          <w:p w14:paraId="1F085739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5937" w:type="dxa"/>
            <w:shd w:val="clear" w:color="auto" w:fill="auto"/>
          </w:tcPr>
          <w:p w14:paraId="1E06ECE4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3377" w:type="dxa"/>
            <w:shd w:val="clear" w:color="auto" w:fill="auto"/>
          </w:tcPr>
          <w:p w14:paraId="0ABAAFBD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</w:tr>
      <w:tr w:rsidR="00E957C0" w:rsidRPr="00DD6BE5" w14:paraId="66B0D675" w14:textId="77777777" w:rsidTr="00E06D81">
        <w:tc>
          <w:tcPr>
            <w:tcW w:w="817" w:type="dxa"/>
            <w:shd w:val="clear" w:color="auto" w:fill="auto"/>
          </w:tcPr>
          <w:p w14:paraId="5F1F96D8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  <w:tc>
          <w:tcPr>
            <w:tcW w:w="5937" w:type="dxa"/>
            <w:shd w:val="clear" w:color="auto" w:fill="auto"/>
          </w:tcPr>
          <w:p w14:paraId="59EAC91D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rPr>
                <w:rFonts w:cs="Arial"/>
              </w:rPr>
            </w:pPr>
            <w:r w:rsidRPr="00DD6BE5">
              <w:rPr>
                <w:rFonts w:cs="Arial"/>
              </w:rPr>
              <w:t>Итого</w:t>
            </w:r>
          </w:p>
        </w:tc>
        <w:tc>
          <w:tcPr>
            <w:tcW w:w="3377" w:type="dxa"/>
            <w:shd w:val="clear" w:color="auto" w:fill="auto"/>
          </w:tcPr>
          <w:p w14:paraId="1F3245EA" w14:textId="77777777" w:rsidR="00E957C0" w:rsidRPr="00DD6BE5" w:rsidRDefault="00E957C0" w:rsidP="00E06D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Arial"/>
              </w:rPr>
            </w:pPr>
          </w:p>
        </w:tc>
      </w:tr>
    </w:tbl>
    <w:p w14:paraId="2920260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14:paraId="516017D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14:paraId="6E7E59A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540"/>
        <w:rPr>
          <w:rFonts w:cs="Arial"/>
        </w:rPr>
      </w:pPr>
    </w:p>
    <w:p w14:paraId="00426CBC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Руководитель</w:t>
      </w:r>
    </w:p>
    <w:p w14:paraId="0F520E97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уполномоченного органа      ___________ _______________________</w:t>
      </w:r>
    </w:p>
    <w:p w14:paraId="5A06635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М.П.                        (подпись)    (расшифровка подписи)</w:t>
      </w:r>
    </w:p>
    <w:p w14:paraId="421ECAF2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325C8201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Дата «___» ____________ 20____ г.</w:t>
      </w:r>
    </w:p>
    <w:p w14:paraId="21F41CE8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2D05C121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50CEE874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Главный бухгалтер           ___________ _______________________</w:t>
      </w:r>
    </w:p>
    <w:p w14:paraId="2CB87F56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М.П.                         (подпись)  (расшифровка подписи)</w:t>
      </w:r>
    </w:p>
    <w:p w14:paraId="3CF9CDE0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14:paraId="565BD6BA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rPr>
          <w:rFonts w:cs="Arial"/>
        </w:rPr>
      </w:pPr>
      <w:r w:rsidRPr="00DD6BE5">
        <w:rPr>
          <w:rFonts w:cs="Arial"/>
        </w:rPr>
        <w:t>Дата «___» ____________ 20____ г.</w:t>
      </w:r>
    </w:p>
    <w:p w14:paraId="1C497AEF" w14:textId="77777777" w:rsidR="00E957C0" w:rsidRPr="00DD6BE5" w:rsidRDefault="00E957C0" w:rsidP="00E957C0">
      <w:pPr>
        <w:spacing w:line="360" w:lineRule="exact"/>
        <w:rPr>
          <w:rFonts w:cs="Arial"/>
        </w:rPr>
      </w:pPr>
    </w:p>
    <w:p w14:paraId="49FDE2BD" w14:textId="77777777" w:rsidR="00E957C0" w:rsidRPr="00DD6BE5" w:rsidRDefault="00E957C0" w:rsidP="00E957C0">
      <w:pPr>
        <w:autoSpaceDE w:val="0"/>
        <w:autoSpaceDN w:val="0"/>
        <w:adjustRightInd w:val="0"/>
        <w:spacing w:line="360" w:lineRule="exact"/>
        <w:ind w:firstLine="708"/>
        <w:rPr>
          <w:rFonts w:cs="Arial"/>
        </w:rPr>
      </w:pPr>
    </w:p>
    <w:p w14:paraId="2BF0442E" w14:textId="77777777" w:rsidR="006105C2" w:rsidRPr="005E49D6" w:rsidRDefault="006105C2" w:rsidP="00C41DF7">
      <w:pPr>
        <w:ind w:left="9923"/>
        <w:rPr>
          <w:rFonts w:cs="Arial"/>
        </w:rPr>
      </w:pPr>
    </w:p>
    <w:sectPr w:rsidR="006105C2" w:rsidRPr="005E49D6" w:rsidSect="00672704">
      <w:type w:val="nextColumn"/>
      <w:pgSz w:w="11906" w:h="16838"/>
      <w:pgMar w:top="1134" w:right="84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F7FC" w14:textId="77777777" w:rsidR="00793805" w:rsidRDefault="00793805" w:rsidP="00FF1318">
      <w:r>
        <w:separator/>
      </w:r>
    </w:p>
  </w:endnote>
  <w:endnote w:type="continuationSeparator" w:id="0">
    <w:p w14:paraId="61A9B250" w14:textId="77777777" w:rsidR="00793805" w:rsidRDefault="00793805" w:rsidP="00FF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4159" w14:textId="77777777" w:rsidR="007B62DE" w:rsidRDefault="00FF1318">
    <w:pPr>
      <w:pStyle w:val="ae"/>
      <w:jc w:val="right"/>
    </w:pPr>
    <w:r>
      <w:fldChar w:fldCharType="begin"/>
    </w:r>
    <w:r w:rsidR="001F0F82">
      <w:instrText>PAGE   \* MERGEFORMAT</w:instrText>
    </w:r>
    <w:r>
      <w:fldChar w:fldCharType="separate"/>
    </w:r>
    <w:r w:rsidR="000D0061">
      <w:rPr>
        <w:noProof/>
      </w:rPr>
      <w:t>6</w:t>
    </w:r>
    <w:r>
      <w:fldChar w:fldCharType="end"/>
    </w:r>
  </w:p>
  <w:p w14:paraId="0CF8AE4E" w14:textId="77777777" w:rsidR="007B62DE" w:rsidRDefault="0079380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5DA4" w14:textId="77777777" w:rsidR="00793805" w:rsidRDefault="00793805" w:rsidP="00FF1318">
      <w:r>
        <w:separator/>
      </w:r>
    </w:p>
  </w:footnote>
  <w:footnote w:type="continuationSeparator" w:id="0">
    <w:p w14:paraId="30010165" w14:textId="77777777" w:rsidR="00793805" w:rsidRDefault="00793805" w:rsidP="00FF1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94F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7AB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F4C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A4C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44F0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49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EE2A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B4F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4A4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08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047"/>
    <w:rsid w:val="0000144E"/>
    <w:rsid w:val="000047EE"/>
    <w:rsid w:val="00040123"/>
    <w:rsid w:val="00040A9B"/>
    <w:rsid w:val="00063B41"/>
    <w:rsid w:val="00067A70"/>
    <w:rsid w:val="000724B1"/>
    <w:rsid w:val="000D0061"/>
    <w:rsid w:val="0010011D"/>
    <w:rsid w:val="0010278E"/>
    <w:rsid w:val="0011345E"/>
    <w:rsid w:val="00116A90"/>
    <w:rsid w:val="00125C1B"/>
    <w:rsid w:val="00127BDE"/>
    <w:rsid w:val="00144689"/>
    <w:rsid w:val="00152CF9"/>
    <w:rsid w:val="00166C31"/>
    <w:rsid w:val="00181322"/>
    <w:rsid w:val="00190C76"/>
    <w:rsid w:val="001D1177"/>
    <w:rsid w:val="001D67B6"/>
    <w:rsid w:val="001F0F82"/>
    <w:rsid w:val="001F3242"/>
    <w:rsid w:val="001F374E"/>
    <w:rsid w:val="00222659"/>
    <w:rsid w:val="00227B42"/>
    <w:rsid w:val="002511C5"/>
    <w:rsid w:val="00256824"/>
    <w:rsid w:val="002839B0"/>
    <w:rsid w:val="002853CE"/>
    <w:rsid w:val="002A57A8"/>
    <w:rsid w:val="002C23E6"/>
    <w:rsid w:val="002C2F5B"/>
    <w:rsid w:val="002C6065"/>
    <w:rsid w:val="002C7FAD"/>
    <w:rsid w:val="00305329"/>
    <w:rsid w:val="0032176A"/>
    <w:rsid w:val="003315EC"/>
    <w:rsid w:val="0034029A"/>
    <w:rsid w:val="00340FBD"/>
    <w:rsid w:val="00347DFE"/>
    <w:rsid w:val="00352653"/>
    <w:rsid w:val="00356323"/>
    <w:rsid w:val="00373862"/>
    <w:rsid w:val="00374515"/>
    <w:rsid w:val="00380F74"/>
    <w:rsid w:val="003B407C"/>
    <w:rsid w:val="003D481C"/>
    <w:rsid w:val="003D72FE"/>
    <w:rsid w:val="003E2BF6"/>
    <w:rsid w:val="003E419F"/>
    <w:rsid w:val="004041C4"/>
    <w:rsid w:val="00422523"/>
    <w:rsid w:val="00430768"/>
    <w:rsid w:val="00430835"/>
    <w:rsid w:val="00437A7A"/>
    <w:rsid w:val="004473F8"/>
    <w:rsid w:val="0046444C"/>
    <w:rsid w:val="004651B9"/>
    <w:rsid w:val="00465574"/>
    <w:rsid w:val="00471C4A"/>
    <w:rsid w:val="00483047"/>
    <w:rsid w:val="004849CA"/>
    <w:rsid w:val="00485F79"/>
    <w:rsid w:val="004A2D6F"/>
    <w:rsid w:val="004A4131"/>
    <w:rsid w:val="004B02E3"/>
    <w:rsid w:val="004E498A"/>
    <w:rsid w:val="0053554B"/>
    <w:rsid w:val="00537630"/>
    <w:rsid w:val="005472D5"/>
    <w:rsid w:val="005626A1"/>
    <w:rsid w:val="005815AD"/>
    <w:rsid w:val="005909CC"/>
    <w:rsid w:val="005B36C0"/>
    <w:rsid w:val="005C4E2F"/>
    <w:rsid w:val="005E0109"/>
    <w:rsid w:val="005E49D6"/>
    <w:rsid w:val="005E71A0"/>
    <w:rsid w:val="0060448A"/>
    <w:rsid w:val="006105C2"/>
    <w:rsid w:val="00614B64"/>
    <w:rsid w:val="0062653D"/>
    <w:rsid w:val="00633794"/>
    <w:rsid w:val="00647634"/>
    <w:rsid w:val="00656329"/>
    <w:rsid w:val="00660AA7"/>
    <w:rsid w:val="00663772"/>
    <w:rsid w:val="00672704"/>
    <w:rsid w:val="00676C98"/>
    <w:rsid w:val="006933AB"/>
    <w:rsid w:val="006B02F1"/>
    <w:rsid w:val="006B17B9"/>
    <w:rsid w:val="006C2DB3"/>
    <w:rsid w:val="006D1DA6"/>
    <w:rsid w:val="006F1856"/>
    <w:rsid w:val="00715B60"/>
    <w:rsid w:val="00737C6E"/>
    <w:rsid w:val="007413C0"/>
    <w:rsid w:val="007749BC"/>
    <w:rsid w:val="007819EE"/>
    <w:rsid w:val="0078722B"/>
    <w:rsid w:val="00791A5F"/>
    <w:rsid w:val="00793805"/>
    <w:rsid w:val="00797671"/>
    <w:rsid w:val="007B4C04"/>
    <w:rsid w:val="007B7198"/>
    <w:rsid w:val="007B7243"/>
    <w:rsid w:val="007C2F3A"/>
    <w:rsid w:val="007C4E40"/>
    <w:rsid w:val="007D64AA"/>
    <w:rsid w:val="00803110"/>
    <w:rsid w:val="00805C9B"/>
    <w:rsid w:val="00816B23"/>
    <w:rsid w:val="008331B5"/>
    <w:rsid w:val="00875BD3"/>
    <w:rsid w:val="008C011A"/>
    <w:rsid w:val="008C3A8F"/>
    <w:rsid w:val="008D0A7E"/>
    <w:rsid w:val="008D124A"/>
    <w:rsid w:val="008D22CD"/>
    <w:rsid w:val="00903F5B"/>
    <w:rsid w:val="0090483F"/>
    <w:rsid w:val="00924C48"/>
    <w:rsid w:val="00927C75"/>
    <w:rsid w:val="00934CBA"/>
    <w:rsid w:val="00934F50"/>
    <w:rsid w:val="00953001"/>
    <w:rsid w:val="00970196"/>
    <w:rsid w:val="009C638F"/>
    <w:rsid w:val="009D202A"/>
    <w:rsid w:val="009E1CCF"/>
    <w:rsid w:val="009E78F9"/>
    <w:rsid w:val="009F0289"/>
    <w:rsid w:val="00A17555"/>
    <w:rsid w:val="00A225CE"/>
    <w:rsid w:val="00A54CFE"/>
    <w:rsid w:val="00A54D5C"/>
    <w:rsid w:val="00A63036"/>
    <w:rsid w:val="00A77AD8"/>
    <w:rsid w:val="00AA0D72"/>
    <w:rsid w:val="00AA6AF6"/>
    <w:rsid w:val="00AC7A69"/>
    <w:rsid w:val="00AE0657"/>
    <w:rsid w:val="00AE07B6"/>
    <w:rsid w:val="00AF5F3A"/>
    <w:rsid w:val="00B23FF6"/>
    <w:rsid w:val="00B33439"/>
    <w:rsid w:val="00B42593"/>
    <w:rsid w:val="00B42CAD"/>
    <w:rsid w:val="00B62AA2"/>
    <w:rsid w:val="00B72178"/>
    <w:rsid w:val="00B77E3F"/>
    <w:rsid w:val="00B80395"/>
    <w:rsid w:val="00BB16D3"/>
    <w:rsid w:val="00BE3E66"/>
    <w:rsid w:val="00BF0D2B"/>
    <w:rsid w:val="00C41DF7"/>
    <w:rsid w:val="00C444E5"/>
    <w:rsid w:val="00C45016"/>
    <w:rsid w:val="00C5250A"/>
    <w:rsid w:val="00C57F49"/>
    <w:rsid w:val="00C6184B"/>
    <w:rsid w:val="00C749CE"/>
    <w:rsid w:val="00C77ABA"/>
    <w:rsid w:val="00C869F4"/>
    <w:rsid w:val="00CD620F"/>
    <w:rsid w:val="00CD77C0"/>
    <w:rsid w:val="00CE6CAD"/>
    <w:rsid w:val="00CF7160"/>
    <w:rsid w:val="00D12218"/>
    <w:rsid w:val="00D13521"/>
    <w:rsid w:val="00D4053E"/>
    <w:rsid w:val="00D43A7F"/>
    <w:rsid w:val="00D45AC5"/>
    <w:rsid w:val="00D54D1B"/>
    <w:rsid w:val="00D632AD"/>
    <w:rsid w:val="00D82A9D"/>
    <w:rsid w:val="00D82AB7"/>
    <w:rsid w:val="00D83261"/>
    <w:rsid w:val="00D918DD"/>
    <w:rsid w:val="00D9474C"/>
    <w:rsid w:val="00DB0190"/>
    <w:rsid w:val="00DF696D"/>
    <w:rsid w:val="00DF7C02"/>
    <w:rsid w:val="00E164D5"/>
    <w:rsid w:val="00E17603"/>
    <w:rsid w:val="00E307A8"/>
    <w:rsid w:val="00E47827"/>
    <w:rsid w:val="00E5094E"/>
    <w:rsid w:val="00E61AD9"/>
    <w:rsid w:val="00E76EFE"/>
    <w:rsid w:val="00E870DF"/>
    <w:rsid w:val="00E957C0"/>
    <w:rsid w:val="00EA589D"/>
    <w:rsid w:val="00ED3B9F"/>
    <w:rsid w:val="00F31812"/>
    <w:rsid w:val="00F33A76"/>
    <w:rsid w:val="00F41282"/>
    <w:rsid w:val="00F62978"/>
    <w:rsid w:val="00F639E0"/>
    <w:rsid w:val="00F7697A"/>
    <w:rsid w:val="00FA4B73"/>
    <w:rsid w:val="00FB4C57"/>
    <w:rsid w:val="00FC016A"/>
    <w:rsid w:val="00FD527D"/>
    <w:rsid w:val="00FD7F5C"/>
    <w:rsid w:val="00FE1C00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2A5E799"/>
  <w15:docId w15:val="{08F44D0E-3300-4F40-A519-2103C519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6C2DB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rsid w:val="006C2DB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C2DB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C2DB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C2DB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C2DB3"/>
    <w:rPr>
      <w:color w:val="0000FF"/>
      <w:u w:val="none"/>
    </w:rPr>
  </w:style>
  <w:style w:type="paragraph" w:customStyle="1" w:styleId="a4">
    <w:name w:val="Прижатый влево"/>
    <w:basedOn w:val="a"/>
    <w:next w:val="a"/>
    <w:rsid w:val="001D67B6"/>
  </w:style>
  <w:style w:type="paragraph" w:customStyle="1" w:styleId="ConsPlusNonformat">
    <w:name w:val="ConsPlusNonformat"/>
    <w:rsid w:val="001D67B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1D67B6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sz w:val="24"/>
      <w:szCs w:val="24"/>
    </w:rPr>
  </w:style>
  <w:style w:type="paragraph" w:customStyle="1" w:styleId="ConsPlusCell">
    <w:name w:val="ConsPlusCell"/>
    <w:rsid w:val="001D67B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a5">
    <w:name w:val="Нормальный (таблица)"/>
    <w:basedOn w:val="a"/>
    <w:next w:val="a"/>
    <w:rsid w:val="001D67B6"/>
  </w:style>
  <w:style w:type="character" w:customStyle="1" w:styleId="a6">
    <w:name w:val="Гипертекстовая ссылка"/>
    <w:uiPriority w:val="99"/>
    <w:rsid w:val="001D67B6"/>
    <w:rPr>
      <w:rFonts w:cs="Times New Roman"/>
      <w:color w:val="auto"/>
    </w:rPr>
  </w:style>
  <w:style w:type="table" w:styleId="a7">
    <w:name w:val="Table Grid"/>
    <w:basedOn w:val="a1"/>
    <w:uiPriority w:val="59"/>
    <w:rsid w:val="009C63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Знак Знак Знак Знак"/>
    <w:basedOn w:val="a"/>
    <w:rsid w:val="00C45016"/>
    <w:rPr>
      <w:rFonts w:ascii="Verdana" w:hAnsi="Verdana" w:cs="Verdana"/>
      <w:lang w:val="en-US" w:eastAsia="en-US"/>
    </w:rPr>
  </w:style>
  <w:style w:type="paragraph" w:customStyle="1" w:styleId="a9">
    <w:name w:val="Знак"/>
    <w:basedOn w:val="a"/>
    <w:rsid w:val="003E419F"/>
    <w:rPr>
      <w:rFonts w:ascii="Verdana" w:hAnsi="Verdana" w:cs="Verdana"/>
      <w:lang w:val="en-US" w:eastAsia="en-US"/>
    </w:rPr>
  </w:style>
  <w:style w:type="paragraph" w:customStyle="1" w:styleId="aa">
    <w:name w:val="Знак Знак Знак Знак Знак Знак Знак Знак"/>
    <w:basedOn w:val="a"/>
    <w:rsid w:val="007749BC"/>
    <w:rPr>
      <w:rFonts w:ascii="Verdana" w:hAnsi="Verdana" w:cs="Verdana"/>
      <w:lang w:val="en-US" w:eastAsia="en-US"/>
    </w:rPr>
  </w:style>
  <w:style w:type="paragraph" w:styleId="ab">
    <w:name w:val="Balloon Text"/>
    <w:basedOn w:val="a"/>
    <w:semiHidden/>
    <w:rsid w:val="00D632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!Части документа Знак"/>
    <w:link w:val="1"/>
    <w:uiPriority w:val="99"/>
    <w:rsid w:val="00676C9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676C9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676C9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676C9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6C2DB3"/>
    <w:rPr>
      <w:rFonts w:ascii="Arial" w:hAnsi="Arial"/>
      <w:b w:val="0"/>
      <w:i w:val="0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semiHidden/>
    <w:rsid w:val="006C2DB3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link w:val="ac"/>
    <w:semiHidden/>
    <w:rsid w:val="00676C9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C2DB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6C2DB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C2DB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C2DB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C2DB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6C2DB3"/>
    <w:rPr>
      <w:sz w:val="28"/>
    </w:rPr>
  </w:style>
  <w:style w:type="paragraph" w:customStyle="1" w:styleId="ConsPlusNormal">
    <w:name w:val="ConsPlusNormal"/>
    <w:uiPriority w:val="99"/>
    <w:rsid w:val="00E957C0"/>
    <w:pPr>
      <w:autoSpaceDE w:val="0"/>
      <w:autoSpaceDN w:val="0"/>
      <w:adjustRightInd w:val="0"/>
    </w:pPr>
    <w:rPr>
      <w:rFonts w:eastAsia="Calibri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E957C0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Нижний колонтитул Знак"/>
    <w:link w:val="ae"/>
    <w:uiPriority w:val="99"/>
    <w:rsid w:val="00E957C0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9711427a-1e09-4579-9e32-7a18bf7436a5.doc" TargetMode="External"/><Relationship Id="rId13" Type="http://schemas.openxmlformats.org/officeDocument/2006/relationships/hyperlink" Target="/content/act/6987a4f1-358d-4384-9552-f5bbfea0e6de.doc" TargetMode="External"/><Relationship Id="rId18" Type="http://schemas.openxmlformats.org/officeDocument/2006/relationships/hyperlink" Target="/content/act/99d43558-b9a5-48a8-b3ad-a106ba5a90a9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/content/act/b0ac7ead-fe92-4013-b992-9fb9f0fd51ec.doc" TargetMode="External"/><Relationship Id="rId12" Type="http://schemas.openxmlformats.org/officeDocument/2006/relationships/hyperlink" Target="/content/act/1be2d944-004f-4aa6-a36d-c721b3b7a8b1.doc" TargetMode="External"/><Relationship Id="rId17" Type="http://schemas.openxmlformats.org/officeDocument/2006/relationships/hyperlink" Target="/content/act/6987a4f1-358d-4384-9552-f5bbfea0e6de.doc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1be2d944-004f-4aa6-a36d-c721b3b7a8b1.doc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/content/act/99d43558-b9a5-48a8-b3ad-a106ba5a90a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/content/act/9711427a-1e09-4579-9e32-7a18bf7436a5.doc" TargetMode="External"/><Relationship Id="rId10" Type="http://schemas.openxmlformats.org/officeDocument/2006/relationships/hyperlink" Target="/content/act/6987a4f1-358d-4384-9552-f5bbfea0e6de.doc" TargetMode="External"/><Relationship Id="rId19" Type="http://schemas.openxmlformats.org/officeDocument/2006/relationships/hyperlink" Target="/content/act/db04331a-0e4e-4ab2-b482-7de11185f0c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1be2d944-004f-4aa6-a36d-c721b3b7a8b1.doc" TargetMode="External"/><Relationship Id="rId14" Type="http://schemas.openxmlformats.org/officeDocument/2006/relationships/hyperlink" Target="/content/act/b0ac7ead-fe92-4013-b992-9fb9f0fd51ec.do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1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23492</CharactersWithSpaces>
  <SharedDoc>false</SharedDoc>
  <HLinks>
    <vt:vector size="42" baseType="variant">
      <vt:variant>
        <vt:i4>6619190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Par145</vt:lpwstr>
      </vt:variant>
      <vt:variant>
        <vt:i4>2555964</vt:i4>
      </vt:variant>
      <vt:variant>
        <vt:i4>15</vt:i4>
      </vt:variant>
      <vt:variant>
        <vt:i4>0</vt:i4>
      </vt:variant>
      <vt:variant>
        <vt:i4>5</vt:i4>
      </vt:variant>
      <vt:variant>
        <vt:lpwstr>http://www.mcx.rk08.ru/</vt:lpwstr>
      </vt:variant>
      <vt:variant>
        <vt:lpwstr/>
      </vt:variant>
      <vt:variant>
        <vt:i4>2555964</vt:i4>
      </vt:variant>
      <vt:variant>
        <vt:i4>12</vt:i4>
      </vt:variant>
      <vt:variant>
        <vt:i4>0</vt:i4>
      </vt:variant>
      <vt:variant>
        <vt:i4>5</vt:i4>
      </vt:variant>
      <vt:variant>
        <vt:lpwstr>http://www.mcx.rk08.ru/</vt:lpwstr>
      </vt:variant>
      <vt:variant>
        <vt:lpwstr/>
      </vt:variant>
      <vt:variant>
        <vt:i4>6357050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Par383</vt:lpwstr>
      </vt:variant>
      <vt:variant>
        <vt:i4>6291505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Par332</vt:lpwstr>
      </vt:variant>
      <vt:variant>
        <vt:i4>2162790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consultantplus://offline/ref=B55D62C2788E7578F9718D2AB278A63D4F34C6D9260823ADF073DDA019FDCBB7949E481A79634877Z0s5I</vt:lpwstr>
      </vt:variant>
      <vt:variant>
        <vt:lpwstr/>
      </vt:variant>
      <vt:variant>
        <vt:i4>1376265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consultantplus://offline/ref=B55D62C2788E7578F9719327A414FB394D3D9ED12E0820FFAE2C86FD4EF4C1E0D3D111583D6E4976060948Z5sBI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Îòñêàíèðîâàííûå äîêóìåíòû</dc:subject>
  <dc:creator>Comp</dc:creator>
  <cp:keywords/>
  <cp:lastModifiedBy>Владимир Бурбах</cp:lastModifiedBy>
  <cp:revision>5</cp:revision>
  <cp:lastPrinted>2014-03-31T14:08:00Z</cp:lastPrinted>
  <dcterms:created xsi:type="dcterms:W3CDTF">2017-03-15T06:20:00Z</dcterms:created>
  <dcterms:modified xsi:type="dcterms:W3CDTF">2021-09-11T15:44:00Z</dcterms:modified>
</cp:coreProperties>
</file>