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4.xlsx" ContentType="application/vnd.openxmlformats-officedocument.spreadsheetml.sheet"/>
  <Override PartName="/word/embeddings/oleObject3.xlsx" ContentType="application/vnd.openxmlformats-officedocument.spreadsheetml.sheet"/>
  <Override PartName="/word/embeddings/oleObject5.xlsx" ContentType="application/vnd.openxmlformats-officedocument.spreadsheetml.sheet"/>
  <Override PartName="/word/embeddings/oleObject1.xlsx" ContentType="application/vnd.openxmlformats-officedocument.spreadsheetml.sheet"/>
  <Override PartName="/word/embeddings/oleObject6.xlsx" ContentType="application/vnd.openxmlformats-officedocument.spreadsheetml.sheet"/>
  <Override PartName="/word/embeddings/oleObject2.xlsx" ContentType="application/vnd.openxmlformats-officedocument.spreadsheetml.sheet"/>
  <Override PartName="/word/footer2.xml" ContentType="application/vnd.openxmlformats-officedocument.wordprocessingml.footer+xml"/>
  <Override PartName="/word/media/image9.png" ContentType="image/png"/>
  <Override PartName="/word/media/image8.png" ContentType="image/png"/>
  <Override PartName="/word/media/image7.png" ContentType="image/png"/>
  <Override PartName="/word/media/image2.emf" ContentType="image/x-emf"/>
  <Override PartName="/word/media/image1.emf" ContentType="image/x-emf"/>
  <Override PartName="/word/media/image3.emf" ContentType="image/x-emf"/>
  <Override PartName="/word/media/image4.emf" ContentType="image/x-emf"/>
  <Override PartName="/word/media/image5.emf" ContentType="image/x-emf"/>
  <Override PartName="/word/media/image6.emf" ContentType="image/x-emf"/>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
          <w:sz w:val="24"/>
          <w:szCs w:val="24"/>
        </w:rPr>
        <w:t>【調査報告】</w:t>
      </w:r>
    </w:p>
    <w:p>
      <w:pPr>
        <w:pStyle w:val="Normal"/>
        <w:jc w:val="center"/>
        <w:rPr/>
      </w:pPr>
      <w:r>
        <w:rPr>
          <w:sz w:val="28"/>
          <w:szCs w:val="40"/>
        </w:rPr>
        <w:t>箱館戦争戦跡の考古学的調査</w:t>
      </w:r>
    </w:p>
    <w:p>
      <w:pPr>
        <w:pStyle w:val="Normal"/>
        <w:jc w:val="center"/>
        <w:rPr/>
      </w:pPr>
      <w:r>
        <w:rPr>
          <w:sz w:val="28"/>
          <w:szCs w:val="40"/>
        </w:rPr>
        <w:t>〜北斗市二股台場の測量調査〜</w:t>
      </w:r>
    </w:p>
    <w:p>
      <w:pPr>
        <w:pStyle w:val="Normal"/>
        <w:jc w:val="center"/>
        <w:rPr>
          <w:sz w:val="24"/>
          <w:szCs w:val="24"/>
        </w:rPr>
      </w:pPr>
      <w:r>
        <w:rPr>
          <w:sz w:val="24"/>
          <w:szCs w:val="24"/>
        </w:rPr>
      </w:r>
    </w:p>
    <w:p>
      <w:pPr>
        <w:pStyle w:val="Normal"/>
        <w:jc w:val="center"/>
        <w:rPr/>
      </w:pPr>
      <w:r>
        <w:rPr>
          <w:sz w:val="22"/>
        </w:rPr>
        <w:t>石井　淳平</w:t>
      </w:r>
      <w:r>
        <w:rPr>
          <w:sz w:val="22"/>
        </w:rPr>
        <w:t>,</w:t>
      </w:r>
      <w:r>
        <w:rPr>
          <w:sz w:val="22"/>
        </w:rPr>
        <w:t>野村　祐一</w:t>
      </w:r>
      <w:r>
        <w:rPr>
          <w:sz w:val="22"/>
        </w:rPr>
        <w:t>,</w:t>
      </w:r>
      <w:r>
        <w:rPr>
          <w:sz w:val="22"/>
        </w:rPr>
        <w:t>塚田　直哉</w:t>
      </w:r>
      <w:r>
        <w:rPr>
          <w:sz w:val="22"/>
        </w:rPr>
        <w:t>,</w:t>
      </w:r>
      <w:r>
        <w:rPr>
          <w:sz w:val="22"/>
        </w:rPr>
        <w:t>時田　太一郎</w:t>
      </w:r>
    </w:p>
    <w:p>
      <w:pPr>
        <w:pStyle w:val="Normal"/>
        <w:spacing w:lineRule="exact" w:line="160"/>
        <w:jc w:val="center"/>
        <w:rPr>
          <w:sz w:val="22"/>
        </w:rPr>
      </w:pPr>
      <w:r>
        <w:rPr>
          <w:sz w:val="22"/>
        </w:rPr>
      </w:r>
    </w:p>
    <w:p>
      <w:pPr>
        <w:pStyle w:val="Normal"/>
        <w:spacing w:lineRule="atLeast" w:line="240"/>
        <w:jc w:val="center"/>
        <w:rPr/>
      </w:pPr>
      <w:r>
        <w:rPr>
          <w:rFonts w:cs=""/>
          <w:sz w:val="16"/>
          <w:szCs w:val="16"/>
        </w:rPr>
        <w:t>キーワード：箱館戦争　野戦築城　可視領域</w:t>
      </w:r>
    </w:p>
    <w:p>
      <w:pPr>
        <w:pStyle w:val="Normal"/>
        <w:spacing w:lineRule="atLeast" w:line="240"/>
        <w:jc w:val="center"/>
        <w:rPr>
          <w:sz w:val="16"/>
          <w:szCs w:val="16"/>
        </w:rPr>
      </w:pPr>
      <w:r>
        <w:rPr>
          <w:sz w:val="16"/>
          <w:szCs w:val="16"/>
        </w:rPr>
      </w:r>
    </w:p>
    <w:p>
      <w:pPr>
        <w:pStyle w:val="Normal"/>
        <w:spacing w:lineRule="atLeast" w:line="240"/>
        <w:rPr>
          <w:rFonts w:cs=""/>
          <w:sz w:val="16"/>
          <w:szCs w:val="16"/>
        </w:rPr>
      </w:pPr>
      <w:r>
        <w:rPr>
          <w:rFonts w:cs=""/>
          <w:sz w:val="16"/>
          <w:szCs w:val="16"/>
        </w:rPr>
        <w:t>要旨</w:t>
      </w:r>
    </w:p>
    <w:p>
      <w:pPr>
        <w:pStyle w:val="Normal"/>
        <w:rPr>
          <w:sz w:val="16"/>
          <w:szCs w:val="18"/>
        </w:rPr>
      </w:pPr>
      <w:r>
        <w:rPr>
          <w:sz w:val="16"/>
          <w:szCs w:val="18"/>
        </w:rPr>
        <w:t>要旨ここから</w:t>
      </w:r>
    </w:p>
    <w:p>
      <w:pPr>
        <w:pStyle w:val="Normal"/>
        <w:rPr>
          <w:rFonts w:cs=""/>
          <w:szCs w:val="18"/>
        </w:rPr>
      </w:pPr>
      <w:r>
        <w:rPr>
          <w:rFonts w:cs=""/>
          <w:szCs w:val="18"/>
        </w:rPr>
      </w:r>
    </w:p>
    <w:p>
      <w:pPr>
        <w:pStyle w:val="Normal"/>
        <w:rPr>
          <w:rFonts w:cs=""/>
          <w:szCs w:val="18"/>
        </w:rPr>
      </w:pPr>
      <w:r>
        <w:rPr>
          <w:rFonts w:cs=""/>
          <w:szCs w:val="18"/>
        </w:rPr>
        <w:t>１．はじめに</w:t>
      </w:r>
    </w:p>
    <w:p>
      <w:pPr>
        <w:pStyle w:val="Normal"/>
        <w:spacing w:lineRule="exact" w:line="300"/>
        <w:rPr/>
      </w:pPr>
      <w:r>
        <w:rPr>
          <w:szCs w:val="18"/>
        </w:rPr>
        <w:t>　北海道の南西部、北斗市山中の台場山に、「二股台場」（北海道教育委員会埋蔵文化財包蔵地「台場山遺跡」（</w:t>
      </w:r>
      <w:r>
        <w:rPr>
          <w:szCs w:val="18"/>
        </w:rPr>
        <w:t>B-06-102</w:t>
      </w:r>
      <w:r>
        <w:rPr>
          <w:szCs w:val="18"/>
        </w:rPr>
        <w:t>））として知られる塹壕群が残されている。これらの塹壕は、明治</w:t>
      </w:r>
      <w:r>
        <w:rPr>
          <w:szCs w:val="18"/>
        </w:rPr>
        <w:t>2</w:t>
      </w:r>
      <w:r>
        <w:rPr>
          <w:szCs w:val="18"/>
        </w:rPr>
        <w:t>年（</w:t>
      </w:r>
      <w:r>
        <w:rPr>
          <w:szCs w:val="18"/>
        </w:rPr>
        <w:t>1869</w:t>
      </w:r>
      <w:r>
        <w:rPr>
          <w:szCs w:val="18"/>
        </w:rPr>
        <w:t>）の戦いで旧幕府軍が構築したと伝えられている。箱館戦争の戦跡としてだけではなく、城郭史研究の視点からも重要な遺跡である。</w:t>
      </w:r>
    </w:p>
    <w:p>
      <w:pPr>
        <w:pStyle w:val="Normal"/>
        <w:spacing w:lineRule="exact" w:line="300"/>
        <w:rPr/>
      </w:pPr>
      <w:r>
        <w:rPr>
          <w:szCs w:val="18"/>
        </w:rPr>
        <w:t>　本調査ではこれまで知られている台場山周辺の塹壕群の測量を行い、塹壕群の形状と位置の記録を行った。</w:t>
      </w:r>
      <w:r>
        <w:rPr>
          <w:szCs w:val="18"/>
        </w:rPr>
        <w:t>2018</w:t>
      </w:r>
      <w:r>
        <w:rPr>
          <w:szCs w:val="18"/>
        </w:rPr>
        <w:t>年と</w:t>
      </w:r>
      <w:r>
        <w:rPr>
          <w:szCs w:val="18"/>
        </w:rPr>
        <w:t>2019</w:t>
      </w:r>
      <w:r>
        <w:rPr>
          <w:szCs w:val="18"/>
        </w:rPr>
        <w:t>年の調査において既知の</w:t>
      </w:r>
      <w:r>
        <w:rPr>
          <w:szCs w:val="18"/>
        </w:rPr>
        <w:t>17</w:t>
      </w:r>
      <w:r>
        <w:rPr>
          <w:szCs w:val="18"/>
        </w:rPr>
        <w:t>箇所の塹壕跡のうち　箇所と新発見の塹壕跡</w:t>
      </w:r>
      <w:r>
        <w:rPr>
          <w:szCs w:val="18"/>
        </w:rPr>
        <w:t>1</w:t>
      </w:r>
      <w:r>
        <w:rPr>
          <w:szCs w:val="18"/>
        </w:rPr>
        <w:t>箇所の測量調査を実施した。</w:t>
      </w:r>
    </w:p>
    <w:p>
      <w:pPr>
        <w:pStyle w:val="Normal"/>
        <w:ind w:left="0" w:right="0" w:hanging="0"/>
        <w:rPr>
          <w:szCs w:val="18"/>
        </w:rPr>
      </w:pPr>
      <w:r>
        <w:rPr>
          <w:szCs w:val="18"/>
        </w:rPr>
      </w:r>
    </w:p>
    <w:p>
      <w:pPr>
        <w:pStyle w:val="Normal"/>
        <w:ind w:left="0" w:right="0" w:hanging="0"/>
        <w:rPr/>
      </w:pPr>
      <w:r>
        <w:rPr>
          <w:rFonts w:cs=""/>
          <w:szCs w:val="18"/>
        </w:rPr>
        <w:t>２．二股台場の位置</w:t>
      </w:r>
    </w:p>
    <w:p>
      <w:pPr>
        <w:pStyle w:val="Normal"/>
        <w:ind w:left="0" w:right="0" w:hanging="0"/>
        <w:rPr/>
      </w:pPr>
      <w:r>
        <w:rPr>
          <w:rFonts w:cs=""/>
          <w:szCs w:val="18"/>
        </w:rPr>
        <w:t>　二股台場は北斗市大野町市街地から北西約</w:t>
      </w:r>
      <w:r>
        <w:rPr>
          <w:rFonts w:cs=""/>
          <w:szCs w:val="18"/>
        </w:rPr>
        <w:t>10km</w:t>
      </w:r>
      <w:r>
        <w:rPr>
          <w:rFonts w:cs=""/>
          <w:szCs w:val="18"/>
        </w:rPr>
        <w:t>上流の大野川左岸、大野川とその支流である二股沢川の合流点付近に位置する。大野市街地から二股沢川付近までは大野川に沿って平坦な地形が続くが、二股台場塹壕群の所在する尾根を境に、これより上流では尾根と谷が交互に現れる急峻な地形となる（図</w:t>
      </w:r>
      <w:r>
        <w:rPr>
          <w:rFonts w:cs=""/>
          <w:szCs w:val="18"/>
        </w:rPr>
        <w:t>\ref{dounan}</w:t>
      </w:r>
      <w:r>
        <w:rPr>
          <w:rFonts w:cs=""/>
          <w:szCs w:val="18"/>
        </w:rPr>
        <w:t>〜</w:t>
      </w:r>
      <w:r>
        <w:rPr>
          <w:rFonts w:cs=""/>
          <w:szCs w:val="18"/>
        </w:rPr>
        <w:t>\ref{oonoassabu}</w:t>
      </w:r>
      <w:r>
        <w:rPr>
          <w:rFonts w:cs=""/>
          <w:szCs w:val="18"/>
        </w:rPr>
        <w:t>）。</w:t>
      </w:r>
    </w:p>
    <w:p>
      <w:pPr>
        <w:pStyle w:val="Normal"/>
        <w:ind w:left="0" w:right="0" w:hanging="0"/>
        <w:rPr/>
      </w:pPr>
      <w:r>
        <w:rPr>
          <w:rFonts w:cs=""/>
          <w:szCs w:val="18"/>
        </w:rPr>
        <w:t>　二股台場塹壕群は標高</w:t>
      </w:r>
      <w:r>
        <w:rPr>
          <w:rFonts w:cs=""/>
          <w:szCs w:val="18"/>
        </w:rPr>
        <w:t>261m</w:t>
      </w:r>
      <w:r>
        <w:rPr>
          <w:rFonts w:cs=""/>
          <w:szCs w:val="18"/>
        </w:rPr>
        <w:t>の台場山と、これと一連の尾根をなす</w:t>
      </w:r>
      <w:r>
        <w:rPr>
          <w:rFonts w:cs=""/>
          <w:szCs w:val="18"/>
        </w:rPr>
        <w:t>339m</w:t>
      </w:r>
      <w:r>
        <w:rPr>
          <w:rFonts w:cs=""/>
          <w:szCs w:val="18"/>
        </w:rPr>
        <w:t>峰との間の尾根上に確認されており、二股沢川にと並行に北方から大野川にむかって傾斜する尾根上に塹壕群が並ぶ（図</w:t>
      </w:r>
      <w:r>
        <w:rPr>
          <w:rFonts w:cs=""/>
          <w:szCs w:val="18"/>
        </w:rPr>
        <w:t>\ref{haiti}</w:t>
      </w:r>
      <w:r>
        <w:rPr>
          <w:rFonts w:cs=""/>
          <w:szCs w:val="18"/>
        </w:rPr>
        <w:t>）。最高地点に立地する塹壕（</w:t>
      </w:r>
      <w:r>
        <w:rPr>
          <w:rFonts w:cs=""/>
          <w:szCs w:val="18"/>
        </w:rPr>
        <w:t>F15</w:t>
      </w:r>
      <w:r>
        <w:rPr>
          <w:rFonts w:cs=""/>
          <w:szCs w:val="18"/>
        </w:rPr>
        <w:t>）は標高約</w:t>
      </w:r>
      <w:r>
        <w:rPr>
          <w:rFonts w:cs=""/>
          <w:szCs w:val="18"/>
        </w:rPr>
        <w:t>330m</w:t>
      </w:r>
      <w:r>
        <w:rPr>
          <w:rFonts w:cs=""/>
          <w:szCs w:val="18"/>
        </w:rPr>
        <w:t>、最低地点に立地する塹壕（</w:t>
      </w:r>
      <w:r>
        <w:rPr>
          <w:rFonts w:cs=""/>
          <w:szCs w:val="18"/>
        </w:rPr>
        <w:t>F16</w:t>
      </w:r>
      <w:r>
        <w:rPr>
          <w:rFonts w:cs=""/>
          <w:szCs w:val="18"/>
        </w:rPr>
        <w:t>）は約</w:t>
      </w:r>
      <w:r>
        <w:rPr>
          <w:rFonts w:cs=""/>
          <w:szCs w:val="18"/>
        </w:rPr>
        <w:t>200m</w:t>
      </w:r>
      <w:r>
        <w:rPr>
          <w:rFonts w:cs=""/>
          <w:szCs w:val="18"/>
        </w:rPr>
        <w:t>である（図</w:t>
      </w:r>
      <w:r>
        <w:rPr>
          <w:rFonts w:cs=""/>
          <w:szCs w:val="18"/>
        </w:rPr>
        <w:t>\ref{haiti_tate}</w:t>
      </w:r>
      <w:r>
        <w:rPr>
          <w:rFonts w:cs=""/>
          <w:szCs w:val="18"/>
        </w:rPr>
        <w:t>）。尾根の鞍部を旧道である「鶉山道」が横切っており、塹壕群は鞍部をはさんで南北に分かれる。</w:t>
      </w:r>
    </w:p>
    <w:p>
      <w:pPr>
        <w:pStyle w:val="Normal"/>
        <w:ind w:left="0" w:right="0" w:hanging="0"/>
        <w:rPr/>
      </w:pPr>
      <w:r>
        <w:rPr>
          <w:rFonts w:cs=""/>
          <w:szCs w:val="18"/>
        </w:rPr>
        <w:t>　新政府軍の攻撃正面となった尾根の西側斜面は鶉山道南側では平均傾斜約</w:t>
      </w:r>
      <w:r>
        <w:rPr>
          <w:rFonts w:cs=""/>
          <w:szCs w:val="18"/>
        </w:rPr>
        <w:t>20</w:t>
      </w:r>
      <w:r>
        <w:rPr>
          <w:rFonts w:cs=""/>
          <w:szCs w:val="18"/>
        </w:rPr>
        <w:t>度、鶉山道北側では約</w:t>
      </w:r>
      <w:r>
        <w:rPr>
          <w:rFonts w:cs=""/>
          <w:szCs w:val="18"/>
        </w:rPr>
        <w:t>30</w:t>
      </w:r>
      <w:r>
        <w:rPr>
          <w:rFonts w:cs=""/>
          <w:szCs w:val="18"/>
        </w:rPr>
        <w:t>度である。</w:t>
      </w:r>
    </w:p>
    <w:p>
      <w:pPr>
        <w:pStyle w:val="Normal"/>
        <w:ind w:left="0" w:right="0" w:hanging="0"/>
        <w:rPr>
          <w:rFonts w:cs=""/>
          <w:szCs w:val="18"/>
        </w:rPr>
      </w:pPr>
      <w:r>
        <w:rPr/>
      </w:r>
    </w:p>
    <w:p>
      <w:pPr>
        <w:pStyle w:val="Normal"/>
        <w:ind w:left="0" w:right="0" w:hanging="0"/>
        <w:rPr>
          <w:rFonts w:cs=""/>
          <w:szCs w:val="18"/>
        </w:rPr>
      </w:pPr>
      <w:r>
        <w:rPr/>
      </w:r>
    </w:p>
    <w:p>
      <w:pPr>
        <w:pStyle w:val="Normal"/>
        <w:ind w:left="0" w:right="0" w:hanging="0"/>
        <w:rPr/>
      </w:pPr>
      <w:r>
        <w:rPr>
          <w:rFonts w:cs=""/>
          <w:szCs w:val="18"/>
        </w:rPr>
        <w:t>\includegraphics[width=160truemm]{fig/dounan.pdf}</w:t>
      </w:r>
    </w:p>
    <w:p>
      <w:pPr>
        <w:pStyle w:val="Normal"/>
        <w:ind w:left="0" w:right="0" w:hanging="0"/>
        <w:rPr/>
      </w:pPr>
      <w:r>
        <w:rPr>
          <w:rFonts w:cs=""/>
          <w:szCs w:val="18"/>
        </w:rPr>
        <w:t>\caption{</w:t>
      </w:r>
      <w:r>
        <w:rPr>
          <w:rFonts w:cs=""/>
          <w:szCs w:val="18"/>
        </w:rPr>
        <w:t>二股台場の位置と明治</w:t>
      </w:r>
      <w:r>
        <w:rPr>
          <w:rFonts w:cs=""/>
          <w:szCs w:val="18"/>
        </w:rPr>
        <w:t>2</w:t>
      </w:r>
      <w:r>
        <w:rPr>
          <w:rFonts w:cs=""/>
          <w:szCs w:val="18"/>
        </w:rPr>
        <w:t>年箱館戦争</w:t>
      </w:r>
      <w:r>
        <w:rPr>
          <w:rFonts w:cs=""/>
          <w:szCs w:val="18"/>
        </w:rPr>
        <w:t>}</w:t>
      </w:r>
    </w:p>
    <w:p>
      <w:pPr>
        <w:pStyle w:val="Normal"/>
        <w:ind w:left="0" w:right="0" w:hanging="0"/>
        <w:rPr/>
      </w:pPr>
      <w:r>
        <w:rPr>
          <w:rFonts w:cs=""/>
          <w:szCs w:val="18"/>
        </w:rPr>
        <w:t>\includegraphics[width=160truemm]{fig/oonoassabu.pdf}</w:t>
      </w:r>
    </w:p>
    <w:p>
      <w:pPr>
        <w:pStyle w:val="Normal"/>
        <w:ind w:left="0" w:right="0" w:hanging="0"/>
        <w:rPr/>
      </w:pPr>
      <w:r>
        <w:rPr>
          <w:rFonts w:cs=""/>
          <w:szCs w:val="18"/>
        </w:rPr>
        <w:t>\caption{</w:t>
      </w:r>
      <w:r>
        <w:rPr>
          <w:rFonts w:cs=""/>
          <w:szCs w:val="18"/>
        </w:rPr>
        <w:t>「鶉山道」と二股台場</w:t>
      </w:r>
      <w:r>
        <w:rPr>
          <w:rFonts w:cs=""/>
          <w:szCs w:val="18"/>
        </w:rPr>
        <w:t>}</w:t>
      </w:r>
    </w:p>
    <w:p>
      <w:pPr>
        <w:pStyle w:val="Normal"/>
        <w:ind w:left="0" w:right="0" w:hanging="0"/>
        <w:rPr/>
      </w:pPr>
      <w:r>
        <w:rPr>
          <w:rFonts w:cs=""/>
          <w:szCs w:val="18"/>
        </w:rPr>
        <w:t>\includegraphics[width=160truemm]{fig/haitizu.pdf}</w:t>
      </w:r>
    </w:p>
    <w:p>
      <w:pPr>
        <w:pStyle w:val="Normal"/>
        <w:ind w:left="0" w:right="0" w:hanging="0"/>
        <w:rPr/>
      </w:pPr>
      <w:r>
        <w:rPr>
          <w:rFonts w:cs=""/>
          <w:szCs w:val="18"/>
        </w:rPr>
        <w:t>\caption{</w:t>
      </w:r>
      <w:r>
        <w:rPr>
          <w:rFonts w:cs=""/>
          <w:szCs w:val="18"/>
        </w:rPr>
        <w:t>二股台場周辺の地形と塹壕配置</w:t>
      </w:r>
      <w:r>
        <w:rPr>
          <w:rFonts w:cs=""/>
          <w:szCs w:val="18"/>
        </w:rPr>
        <w:t>}</w:t>
      </w:r>
    </w:p>
    <w:p>
      <w:pPr>
        <w:pStyle w:val="Normal"/>
        <w:ind w:left="0" w:right="0" w:hanging="0"/>
        <w:rPr>
          <w:rFonts w:cs=""/>
          <w:szCs w:val="18"/>
        </w:rPr>
      </w:pPr>
      <w:r>
        <w:rPr/>
      </w:r>
    </w:p>
    <w:p>
      <w:pPr>
        <w:pStyle w:val="Normal"/>
        <w:ind w:left="0" w:right="0" w:hanging="0"/>
        <w:rPr/>
      </w:pPr>
      <w:r>
        <w:rPr>
          <w:rFonts w:cs=""/>
          <w:szCs w:val="18"/>
        </w:rPr>
        <w:t>３．箱館戦争と二股台場</w:t>
      </w:r>
    </w:p>
    <w:p>
      <w:pPr>
        <w:pStyle w:val="Normal"/>
        <w:ind w:left="0" w:right="0" w:hanging="0"/>
        <w:rPr/>
      </w:pPr>
      <w:r>
        <w:rPr>
          <w:rFonts w:cs=""/>
          <w:szCs w:val="18"/>
        </w:rPr>
        <w:t>（１）明治</w:t>
      </w:r>
      <w:r>
        <w:rPr>
          <w:rFonts w:cs=""/>
          <w:szCs w:val="18"/>
        </w:rPr>
        <w:t>2</w:t>
      </w:r>
      <w:r>
        <w:rPr>
          <w:rFonts w:cs=""/>
          <w:szCs w:val="18"/>
        </w:rPr>
        <w:t>年箱館戦争</w:t>
      </w:r>
    </w:p>
    <w:p>
      <w:pPr>
        <w:pStyle w:val="Normal"/>
        <w:ind w:left="0" w:right="0" w:hanging="0"/>
        <w:rPr/>
      </w:pPr>
      <w:r>
        <w:rPr>
          <w:rFonts w:cs=""/>
          <w:szCs w:val="18"/>
        </w:rPr>
        <w:t>　明治</w:t>
      </w:r>
      <w:r>
        <w:rPr>
          <w:rFonts w:cs=""/>
          <w:szCs w:val="18"/>
        </w:rPr>
        <w:t>2</w:t>
      </w:r>
      <w:r>
        <w:rPr>
          <w:rFonts w:cs=""/>
          <w:szCs w:val="18"/>
        </w:rPr>
        <w:t>年（</w:t>
      </w:r>
      <w:r>
        <w:rPr>
          <w:rFonts w:cs=""/>
          <w:szCs w:val="18"/>
        </w:rPr>
        <w:t>1869</w:t>
      </w:r>
      <w:r>
        <w:rPr>
          <w:rFonts w:cs=""/>
          <w:szCs w:val="18"/>
        </w:rPr>
        <w:t>）</w:t>
      </w:r>
      <w:r>
        <w:rPr>
          <w:rFonts w:cs=""/>
          <w:szCs w:val="18"/>
        </w:rPr>
        <w:t>4</w:t>
      </w:r>
      <w:r>
        <w:rPr>
          <w:rFonts w:cs=""/>
          <w:szCs w:val="18"/>
        </w:rPr>
        <w:t>月</w:t>
      </w:r>
      <w:r>
        <w:rPr>
          <w:rFonts w:cs=""/>
          <w:szCs w:val="18"/>
        </w:rPr>
        <w:t>9</w:t>
      </w:r>
      <w:r>
        <w:rPr>
          <w:rFonts w:cs=""/>
          <w:szCs w:val="18"/>
        </w:rPr>
        <w:t>日に北海道南西部の乙部に上陸した新政府軍は、ただちに西部の要衝である江差を占領した。新政府軍は「松前口」、「二股口」、「木古内口」、「安野呂口」の４つの攻撃軸を設定した。このうち、松前城のある「松前口」にもっとも大きな兵力が割かれており、ついで大きな兵力が派遣されたのが、現在の厚沢部町から北斗市を経由して箱館へ至る「二股口」である。</w:t>
      </w:r>
    </w:p>
    <w:p>
      <w:pPr>
        <w:pStyle w:val="Normal"/>
        <w:ind w:left="0" w:right="0" w:hanging="0"/>
        <w:rPr/>
      </w:pPr>
      <w:r>
        <w:rPr>
          <w:rFonts w:cs=""/>
          <w:szCs w:val="18"/>
        </w:rPr>
        <w:t>　この動きを察知した旧幕府軍は、４月</w:t>
      </w:r>
      <w:r>
        <w:rPr>
          <w:rFonts w:cs=""/>
          <w:szCs w:val="18"/>
        </w:rPr>
        <w:t>11</w:t>
      </w:r>
      <w:r>
        <w:rPr>
          <w:rFonts w:cs=""/>
          <w:szCs w:val="18"/>
        </w:rPr>
        <w:t>日頃「台場山」に到着し、ここに陣地を構築する。『北国戦争概略衝鉾隊之記』によると、当初旧幕府軍は台場山の対岸にあたる大野川右岸の「峠新道」に陣地を構築していたが、新政府軍が旧道を進むとの情報を得たため台場山に転陣したという。</w:t>
      </w:r>
    </w:p>
    <w:p>
      <w:pPr>
        <w:pStyle w:val="Normal"/>
        <w:ind w:left="0" w:right="0" w:hanging="0"/>
        <w:rPr/>
      </w:pPr>
      <w:r>
        <w:rPr>
          <w:rFonts w:cs=""/>
          <w:szCs w:val="18"/>
        </w:rPr>
        <w:t>（２）二股口の戦闘</w:t>
      </w:r>
    </w:p>
    <w:p>
      <w:pPr>
        <w:pStyle w:val="Normal"/>
        <w:ind w:left="0" w:right="0" w:hanging="0"/>
        <w:rPr/>
      </w:pPr>
      <w:r>
        <w:rPr>
          <w:rFonts w:cs=""/>
          <w:szCs w:val="18"/>
        </w:rPr>
        <w:t>　二股台場に対する新政府軍の攻撃は</w:t>
      </w:r>
      <w:r>
        <w:rPr>
          <w:rFonts w:cs=""/>
          <w:szCs w:val="18"/>
        </w:rPr>
        <w:t>4</w:t>
      </w:r>
      <w:r>
        <w:rPr>
          <w:rFonts w:cs=""/>
          <w:szCs w:val="18"/>
        </w:rPr>
        <w:t>月</w:t>
      </w:r>
      <w:r>
        <w:rPr>
          <w:rFonts w:cs=""/>
          <w:szCs w:val="18"/>
        </w:rPr>
        <w:t>13</w:t>
      </w:r>
      <w:r>
        <w:rPr>
          <w:rFonts w:cs=""/>
          <w:szCs w:val="18"/>
        </w:rPr>
        <w:t>日の夕方頃にはじまったとされている（『北国戦争概略衝鉾隊之記』、『南柯紀行』）。二股台場から</w:t>
      </w:r>
      <w:r>
        <w:rPr>
          <w:rFonts w:cs=""/>
          <w:szCs w:val="18"/>
        </w:rPr>
        <w:t>3km</w:t>
      </w:r>
      <w:r>
        <w:rPr>
          <w:rFonts w:cs=""/>
          <w:szCs w:val="18"/>
        </w:rPr>
        <w:t>ほど西側の天狗岳付近にあった旧幕府軍の前進陣地に対する攻撃から、撤退する旧幕府軍を追って追撃戦がなされ、二股台場をめぐる攻防戦が開始された。戦闘は夜通し行われたとされるが、攻めあぐねた新政府軍は退却する。</w:t>
      </w:r>
    </w:p>
    <w:p>
      <w:pPr>
        <w:pStyle w:val="Normal"/>
        <w:ind w:left="0" w:right="0" w:hanging="0"/>
        <w:rPr/>
      </w:pPr>
      <w:r>
        <w:rPr>
          <w:rFonts w:cs=""/>
          <w:szCs w:val="18"/>
        </w:rPr>
        <w:t>　</w:t>
      </w:r>
      <w:r>
        <w:rPr>
          <w:rFonts w:cs=""/>
          <w:szCs w:val="18"/>
        </w:rPr>
        <w:t>2</w:t>
      </w:r>
      <w:r>
        <w:rPr>
          <w:rFonts w:cs=""/>
          <w:szCs w:val="18"/>
        </w:rPr>
        <w:t>度めの戦闘は、</w:t>
      </w:r>
      <w:r>
        <w:rPr>
          <w:rFonts w:cs=""/>
          <w:szCs w:val="18"/>
        </w:rPr>
        <w:t>4</w:t>
      </w:r>
      <w:r>
        <w:rPr>
          <w:rFonts w:cs=""/>
          <w:szCs w:val="18"/>
        </w:rPr>
        <w:t>月</w:t>
      </w:r>
      <w:r>
        <w:rPr>
          <w:rFonts w:cs=""/>
          <w:szCs w:val="18"/>
        </w:rPr>
        <w:t>23</w:t>
      </w:r>
      <w:r>
        <w:rPr>
          <w:rFonts w:cs=""/>
          <w:szCs w:val="18"/>
        </w:rPr>
        <w:t>日の夕方頃とされる（前掲）。再び二股台場付近での戦闘となった。戦闘はこの日から翌々日の</w:t>
      </w:r>
      <w:r>
        <w:rPr>
          <w:rFonts w:cs=""/>
          <w:szCs w:val="18"/>
        </w:rPr>
        <w:t>25</w:t>
      </w:r>
      <w:r>
        <w:rPr>
          <w:rFonts w:cs=""/>
          <w:szCs w:val="18"/>
        </w:rPr>
        <w:t>日も夜通し続けられたが、二股台場からの逆襲を受けて新政府軍が敗走する場面もあり、二股台場の攻略に失敗した。</w:t>
      </w:r>
      <w:r>
        <w:rPr>
          <w:rFonts w:cs=""/>
          <w:szCs w:val="18"/>
        </w:rPr>
        <w:t>26</w:t>
      </w:r>
      <w:r>
        <w:rPr>
          <w:rFonts w:cs=""/>
          <w:szCs w:val="18"/>
        </w:rPr>
        <w:t>日早朝にはすべての新政府軍が二股台場周辺から撤退した。</w:t>
      </w:r>
    </w:p>
    <w:p>
      <w:pPr>
        <w:pStyle w:val="Normal"/>
        <w:ind w:left="0" w:right="0" w:hanging="0"/>
        <w:rPr/>
      </w:pPr>
      <w:r>
        <w:rPr>
          <w:rFonts w:cs=""/>
          <w:szCs w:val="18"/>
        </w:rPr>
        <w:t>（３）二股台場から退却</w:t>
      </w:r>
    </w:p>
    <w:p>
      <w:pPr>
        <w:pStyle w:val="Normal"/>
        <w:ind w:left="0" w:right="0" w:hanging="0"/>
        <w:rPr/>
      </w:pPr>
      <w:r>
        <w:rPr>
          <w:rFonts w:cs=""/>
          <w:szCs w:val="18"/>
        </w:rPr>
        <w:t>　その後、二股台場をめぐる大規模な戦闘は行われなかった。この間、松前口、木古内口での戦況は旧幕府軍にとって次第に悪化した。函館平野の入り口にあたる矢不来の防御戦闘が失敗に終わったことから、二股台場は戦略的な意味を失うこことなった。</w:t>
      </w:r>
    </w:p>
    <w:p>
      <w:pPr>
        <w:pStyle w:val="Normal"/>
        <w:ind w:left="0" w:right="0" w:hanging="0"/>
        <w:rPr/>
      </w:pPr>
      <w:r>
        <w:rPr>
          <w:rFonts w:cs=""/>
          <w:szCs w:val="18"/>
        </w:rPr>
        <w:t>　</w:t>
      </w:r>
      <w:r>
        <w:rPr>
          <w:rFonts w:cs=""/>
          <w:szCs w:val="18"/>
        </w:rPr>
        <w:t>4</w:t>
      </w:r>
      <w:r>
        <w:rPr>
          <w:rFonts w:cs=""/>
          <w:szCs w:val="18"/>
        </w:rPr>
        <w:t>月</w:t>
      </w:r>
      <w:r>
        <w:rPr>
          <w:rFonts w:cs=""/>
          <w:szCs w:val="18"/>
        </w:rPr>
        <w:t>29</w:t>
      </w:r>
      <w:r>
        <w:rPr>
          <w:rFonts w:cs=""/>
          <w:szCs w:val="18"/>
        </w:rPr>
        <w:t>日、二股台場を守備していた旧幕府軍は陣地を放棄し、箱館五稜郭へ撤退した。守備隊の撤退により、二股台場は役割を終えることとなる。</w:t>
      </w:r>
    </w:p>
    <w:p>
      <w:pPr>
        <w:pStyle w:val="Normal"/>
        <w:ind w:left="0" w:right="0" w:hanging="0"/>
        <w:rPr>
          <w:rFonts w:cs=""/>
          <w:szCs w:val="18"/>
        </w:rPr>
      </w:pPr>
      <w:r>
        <w:rPr/>
      </w:r>
    </w:p>
    <w:p>
      <w:pPr>
        <w:pStyle w:val="Normal"/>
        <w:ind w:left="0" w:right="0" w:hanging="0"/>
        <w:rPr/>
      </w:pPr>
      <w:r>
        <w:rPr>
          <w:rFonts w:cs=""/>
          <w:szCs w:val="18"/>
        </w:rPr>
        <w:t>４．研究史</w:t>
      </w:r>
    </w:p>
    <w:p>
      <w:pPr>
        <w:pStyle w:val="Normal"/>
        <w:ind w:left="0" w:right="0" w:hanging="0"/>
        <w:rPr/>
      </w:pPr>
      <w:r>
        <w:rPr>
          <w:rFonts w:cs=""/>
          <w:szCs w:val="18"/>
        </w:rPr>
        <w:t>（１）河野常吉による史蹟名勝天然紀念物調査</w:t>
      </w:r>
    </w:p>
    <w:p>
      <w:pPr>
        <w:pStyle w:val="Normal"/>
        <w:ind w:left="0" w:right="0" w:hanging="0"/>
        <w:rPr/>
      </w:pPr>
      <w:r>
        <w:rPr>
          <w:rFonts w:cs=""/>
          <w:szCs w:val="18"/>
        </w:rPr>
        <w:t>　北海道庁の河野常吉による調査が大正</w:t>
      </w:r>
      <w:r>
        <w:rPr>
          <w:rFonts w:cs=""/>
          <w:szCs w:val="18"/>
        </w:rPr>
        <w:t>11</w:t>
      </w:r>
      <w:r>
        <w:rPr>
          <w:rFonts w:cs=""/>
          <w:szCs w:val="18"/>
        </w:rPr>
        <w:t>年（</w:t>
      </w:r>
      <w:r>
        <w:rPr>
          <w:rFonts w:cs=""/>
          <w:szCs w:val="18"/>
        </w:rPr>
        <w:t>1922</w:t>
      </w:r>
      <w:r>
        <w:rPr>
          <w:rFonts w:cs=""/>
          <w:szCs w:val="18"/>
        </w:rPr>
        <w:t>）に行われている。調査成果は大正</w:t>
      </w:r>
      <w:r>
        <w:rPr>
          <w:rFonts w:cs=""/>
          <w:szCs w:val="18"/>
        </w:rPr>
        <w:t>13</w:t>
      </w:r>
      <w:r>
        <w:rPr>
          <w:rFonts w:cs=""/>
          <w:szCs w:val="18"/>
        </w:rPr>
        <w:t>年の『北海道史跡名勝天然念物調査報告書』の中で報告されている。掲載された見取り図には台場山に</w:t>
      </w:r>
      <w:r>
        <w:rPr>
          <w:rFonts w:cs=""/>
          <w:szCs w:val="18"/>
        </w:rPr>
        <w:t>4</w:t>
      </w:r>
      <w:r>
        <w:rPr>
          <w:rFonts w:cs=""/>
          <w:szCs w:val="18"/>
        </w:rPr>
        <w:t>基、</w:t>
      </w:r>
      <w:r>
        <w:rPr>
          <w:rFonts w:cs=""/>
          <w:szCs w:val="18"/>
        </w:rPr>
        <w:t>339m</w:t>
      </w:r>
      <w:r>
        <w:rPr>
          <w:rFonts w:cs=""/>
          <w:szCs w:val="18"/>
        </w:rPr>
        <w:t>峰に「大砲台場跡」</w:t>
      </w:r>
      <w:r>
        <w:rPr>
          <w:rFonts w:cs=""/>
          <w:szCs w:val="18"/>
        </w:rPr>
        <w:t>1</w:t>
      </w:r>
      <w:r>
        <w:rPr>
          <w:rFonts w:cs=""/>
          <w:szCs w:val="18"/>
        </w:rPr>
        <w:t>基を含む</w:t>
      </w:r>
      <w:r>
        <w:rPr>
          <w:rFonts w:cs=""/>
          <w:szCs w:val="18"/>
        </w:rPr>
        <w:t>10</w:t>
      </w:r>
      <w:r>
        <w:rPr>
          <w:rFonts w:cs=""/>
          <w:szCs w:val="18"/>
        </w:rPr>
        <w:t>基、二股沢川に近い低地に</w:t>
      </w:r>
      <w:r>
        <w:rPr>
          <w:rFonts w:cs=""/>
          <w:szCs w:val="18"/>
        </w:rPr>
        <w:t>2</w:t>
      </w:r>
      <w:r>
        <w:rPr>
          <w:rFonts w:cs=""/>
          <w:szCs w:val="18"/>
        </w:rPr>
        <w:t>基、合計</w:t>
      </w:r>
      <w:r>
        <w:rPr>
          <w:rFonts w:cs=""/>
          <w:szCs w:val="18"/>
        </w:rPr>
        <w:t>16</w:t>
      </w:r>
      <w:r>
        <w:rPr>
          <w:rFonts w:cs=""/>
          <w:szCs w:val="18"/>
        </w:rPr>
        <w:t>基の塹壕が記載されている。なお記載の塹壕のうち</w:t>
      </w:r>
      <w:r>
        <w:rPr>
          <w:rFonts w:cs=""/>
          <w:szCs w:val="18"/>
        </w:rPr>
        <w:t>11</w:t>
      </w:r>
      <w:r>
        <w:rPr>
          <w:rFonts w:cs=""/>
          <w:szCs w:val="18"/>
        </w:rPr>
        <w:t>基は聞き取りによるもので、踏査では</w:t>
      </w:r>
      <w:r>
        <w:rPr>
          <w:rFonts w:cs=""/>
          <w:szCs w:val="18"/>
        </w:rPr>
        <w:t>5</w:t>
      </w:r>
      <w:r>
        <w:rPr>
          <w:rFonts w:cs=""/>
          <w:szCs w:val="18"/>
        </w:rPr>
        <w:t>基の塹壕のみ確認されている。</w:t>
      </w:r>
    </w:p>
    <w:p>
      <w:pPr>
        <w:pStyle w:val="Normal"/>
        <w:ind w:left="0" w:right="0" w:hanging="0"/>
        <w:rPr/>
      </w:pPr>
      <w:r>
        <w:rPr>
          <w:rFonts w:cs=""/>
          <w:szCs w:val="18"/>
        </w:rPr>
        <w:t>（２）毛利剛の踏査</w:t>
      </w:r>
    </w:p>
    <w:p>
      <w:pPr>
        <w:pStyle w:val="Normal"/>
        <w:ind w:left="0" w:right="0" w:hanging="0"/>
        <w:rPr/>
      </w:pPr>
      <w:r>
        <w:rPr>
          <w:rFonts w:cs=""/>
          <w:szCs w:val="18"/>
        </w:rPr>
        <w:t>　</w:t>
      </w:r>
      <w:r>
        <w:rPr>
          <w:rFonts w:cs=""/>
          <w:szCs w:val="18"/>
        </w:rPr>
        <w:t>2012</w:t>
      </w:r>
      <w:r>
        <w:rPr>
          <w:rFonts w:cs=""/>
          <w:szCs w:val="18"/>
        </w:rPr>
        <w:t>年に、毛利剛（函館市在住）により塹壕の踏査が行われ、</w:t>
      </w:r>
      <w:r>
        <w:rPr>
          <w:rFonts w:cs=""/>
          <w:szCs w:val="18"/>
        </w:rPr>
        <w:t>GPS</w:t>
      </w:r>
      <w:r>
        <w:rPr>
          <w:rFonts w:cs=""/>
          <w:szCs w:val="18"/>
        </w:rPr>
        <w:t>による位置記録、塹壕の略測図が作成された。調査成果については『二股口台場』（</w:t>
      </w:r>
      <w:r>
        <w:rPr>
          <w:rFonts w:cs=""/>
          <w:szCs w:val="18"/>
        </w:rPr>
        <w:t>2012</w:t>
      </w:r>
      <w:r>
        <w:rPr>
          <w:rFonts w:cs=""/>
          <w:szCs w:val="18"/>
        </w:rPr>
        <w:t>）としてまとめられ、</w:t>
      </w:r>
      <w:r>
        <w:rPr>
          <w:rFonts w:cs=""/>
          <w:szCs w:val="18"/>
        </w:rPr>
        <w:t>F-1</w:t>
      </w:r>
      <w:r>
        <w:rPr>
          <w:rFonts w:cs=""/>
          <w:szCs w:val="18"/>
        </w:rPr>
        <w:t>〜</w:t>
      </w:r>
      <w:r>
        <w:rPr>
          <w:rFonts w:cs=""/>
          <w:szCs w:val="18"/>
        </w:rPr>
        <w:t>F-17</w:t>
      </w:r>
      <w:r>
        <w:rPr>
          <w:rFonts w:cs=""/>
          <w:szCs w:val="18"/>
        </w:rPr>
        <w:t>までの</w:t>
      </w:r>
      <w:r>
        <w:rPr>
          <w:rFonts w:cs=""/>
          <w:szCs w:val="18"/>
        </w:rPr>
        <w:t>17</w:t>
      </w:r>
      <w:r>
        <w:rPr>
          <w:rFonts w:cs=""/>
          <w:szCs w:val="18"/>
        </w:rPr>
        <w:t>箇所の塹壕が位置情報や写真、略図とともに記録されている。</w:t>
      </w:r>
    </w:p>
    <w:p>
      <w:pPr>
        <w:pStyle w:val="Normal"/>
        <w:ind w:left="0" w:right="0" w:hanging="0"/>
        <w:rPr>
          <w:rFonts w:cs=""/>
          <w:szCs w:val="18"/>
        </w:rPr>
      </w:pPr>
      <w:r>
        <w:rPr/>
      </w:r>
    </w:p>
    <w:p>
      <w:pPr>
        <w:pStyle w:val="Normal"/>
        <w:ind w:left="0" w:right="0" w:hanging="0"/>
        <w:rPr/>
      </w:pPr>
      <w:r>
        <w:rPr>
          <w:rFonts w:cs=""/>
          <w:szCs w:val="18"/>
        </w:rPr>
        <w:t>５．調査の方法</w:t>
      </w:r>
    </w:p>
    <w:p>
      <w:pPr>
        <w:pStyle w:val="Normal"/>
        <w:ind w:left="0" w:right="0" w:hanging="0"/>
        <w:rPr/>
      </w:pPr>
      <w:r>
        <w:rPr>
          <w:rFonts w:cs=""/>
          <w:szCs w:val="18"/>
        </w:rPr>
        <w:t>（１）基準点と基線</w:t>
      </w:r>
    </w:p>
    <w:p>
      <w:pPr>
        <w:pStyle w:val="Normal"/>
        <w:ind w:left="0" w:right="0" w:hanging="0"/>
        <w:rPr/>
      </w:pPr>
      <w:r>
        <w:rPr>
          <w:rFonts w:cs=""/>
          <w:szCs w:val="18"/>
        </w:rPr>
        <w:t>　それぞれの塹壕に対して任意の基準点を設置した。基準点はハンディ</w:t>
      </w:r>
      <w:r>
        <w:rPr>
          <w:rFonts w:cs=""/>
          <w:szCs w:val="18"/>
        </w:rPr>
        <w:t>GPS</w:t>
      </w:r>
      <w:r>
        <w:rPr>
          <w:rFonts w:cs=""/>
          <w:szCs w:val="18"/>
        </w:rPr>
        <w:t>（</w:t>
      </w:r>
      <w:r>
        <w:rPr>
          <w:rFonts w:cs=""/>
          <w:szCs w:val="18"/>
        </w:rPr>
        <w:t>Garmin</w:t>
      </w:r>
      <w:r>
        <w:rPr>
          <w:rFonts w:cs=""/>
          <w:szCs w:val="18"/>
        </w:rPr>
        <w:t>社製</w:t>
      </w:r>
      <w:r>
        <w:rPr>
          <w:rFonts w:cs=""/>
          <w:szCs w:val="18"/>
        </w:rPr>
        <w:t>etrex20J</w:t>
      </w:r>
      <w:r>
        <w:rPr>
          <w:rFonts w:cs=""/>
          <w:szCs w:val="18"/>
        </w:rPr>
        <w:t>）を用いて座標を計測した。座標計測に際しては、基準点に</w:t>
      </w:r>
      <w:r>
        <w:rPr>
          <w:rFonts w:cs=""/>
          <w:szCs w:val="18"/>
        </w:rPr>
        <w:t>5</w:t>
      </w:r>
      <w:r>
        <w:rPr>
          <w:rFonts w:cs=""/>
          <w:szCs w:val="18"/>
        </w:rPr>
        <w:t>分以上設置し平均値を測定した。</w:t>
      </w:r>
    </w:p>
    <w:p>
      <w:pPr>
        <w:pStyle w:val="Normal"/>
        <w:ind w:left="0" w:right="0" w:hanging="0"/>
        <w:rPr/>
      </w:pPr>
      <w:r>
        <w:rPr>
          <w:rFonts w:cs=""/>
          <w:szCs w:val="18"/>
        </w:rPr>
        <w:t>　基準点から、遺構測量に適当な方向に基準線を設定し、これを基線として平面図を作成した。平面図には登山用のコンパスで測定した磁北を記入した。</w:t>
      </w:r>
      <w:r>
        <w:rPr>
          <w:rFonts w:cs=""/>
          <w:szCs w:val="18"/>
        </w:rPr>
        <w:t>後述する幾何補正は、基線の方位角と基準点から図面上に手作業で</w:t>
      </w:r>
      <w:r>
        <w:rPr>
          <w:rFonts w:cs=""/>
          <w:szCs w:val="18"/>
        </w:rPr>
        <w:t>GCP</w:t>
      </w:r>
      <w:r>
        <w:rPr>
          <w:rFonts w:cs=""/>
          <w:szCs w:val="18"/>
        </w:rPr>
        <w:t>ポイント（座標の定まった基準点）を算出した。</w:t>
      </w:r>
    </w:p>
    <w:p>
      <w:pPr>
        <w:pStyle w:val="Normal"/>
        <w:ind w:left="0" w:right="0" w:hanging="0"/>
        <w:rPr/>
      </w:pPr>
      <w:r>
        <w:rPr>
          <w:rFonts w:cs=""/>
          <w:szCs w:val="18"/>
        </w:rPr>
        <w:t>（２）実測の方法</w:t>
      </w:r>
    </w:p>
    <w:p>
      <w:pPr>
        <w:pStyle w:val="Normal"/>
        <w:ind w:left="0" w:right="0" w:hanging="0"/>
        <w:rPr/>
      </w:pPr>
      <w:r>
        <w:rPr>
          <w:rFonts w:cs=""/>
          <w:szCs w:val="18"/>
        </w:rPr>
        <w:t>　現地での測量図は縮尺</w:t>
      </w:r>
      <w:r>
        <w:rPr>
          <w:rFonts w:cs=""/>
          <w:szCs w:val="18"/>
        </w:rPr>
        <w:t>20</w:t>
      </w:r>
      <w:r>
        <w:rPr>
          <w:rFonts w:cs=""/>
          <w:szCs w:val="18"/>
        </w:rPr>
        <w:t>分</w:t>
      </w:r>
      <w:r>
        <w:rPr>
          <w:rFonts w:cs=""/>
          <w:szCs w:val="18"/>
        </w:rPr>
        <w:t>1</w:t>
      </w:r>
      <w:r>
        <w:rPr>
          <w:rFonts w:cs=""/>
          <w:szCs w:val="18"/>
        </w:rPr>
        <w:t>を原則とし、</w:t>
      </w:r>
      <w:r>
        <w:rPr>
          <w:rFonts w:cs=""/>
          <w:szCs w:val="18"/>
        </w:rPr>
        <w:t>F01</w:t>
      </w:r>
      <w:r>
        <w:rPr>
          <w:rFonts w:cs=""/>
          <w:szCs w:val="18"/>
        </w:rPr>
        <w:t>では縮尺</w:t>
      </w:r>
      <w:r>
        <w:rPr>
          <w:rFonts w:cs=""/>
          <w:szCs w:val="18"/>
        </w:rPr>
        <w:t>100</w:t>
      </w:r>
      <w:r>
        <w:rPr>
          <w:rFonts w:cs=""/>
          <w:szCs w:val="18"/>
        </w:rPr>
        <w:t>分</w:t>
      </w:r>
      <w:r>
        <w:rPr>
          <w:rFonts w:cs=""/>
          <w:szCs w:val="18"/>
        </w:rPr>
        <w:t>1</w:t>
      </w:r>
      <w:r>
        <w:rPr>
          <w:rFonts w:cs=""/>
          <w:szCs w:val="18"/>
        </w:rPr>
        <w:t>で作図した。</w:t>
      </w:r>
    </w:p>
    <w:p>
      <w:pPr>
        <w:pStyle w:val="Normal"/>
        <w:ind w:left="0" w:right="0" w:hanging="0"/>
        <w:rPr/>
      </w:pPr>
      <w:r>
        <w:rPr>
          <w:rFonts w:cs=""/>
          <w:szCs w:val="18"/>
        </w:rPr>
        <w:t>（３）</w:t>
      </w:r>
      <w:r>
        <w:rPr>
          <w:rFonts w:cs=""/>
          <w:szCs w:val="18"/>
        </w:rPr>
        <w:t>GIS</w:t>
      </w:r>
      <w:r>
        <w:rPr>
          <w:rFonts w:cs=""/>
          <w:szCs w:val="18"/>
        </w:rPr>
        <w:t>での作図</w:t>
      </w:r>
    </w:p>
    <w:p>
      <w:pPr>
        <w:pStyle w:val="Normal"/>
        <w:ind w:left="0" w:right="0" w:hanging="0"/>
        <w:rPr/>
      </w:pPr>
      <w:r>
        <w:rPr>
          <w:rFonts w:cs=""/>
          <w:szCs w:val="18"/>
        </w:rPr>
        <w:t>　現地測量図は以下の手順でデジタル化し</w:t>
      </w:r>
      <w:r>
        <w:rPr>
          <w:rFonts w:cs=""/>
          <w:szCs w:val="18"/>
        </w:rPr>
        <w:t>GIS</w:t>
      </w:r>
      <w:r>
        <w:rPr>
          <w:rFonts w:cs=""/>
          <w:szCs w:val="18"/>
        </w:rPr>
        <w:t>データを作成した。投影系・座標系は「</w:t>
      </w:r>
      <w:r>
        <w:rPr>
          <w:rFonts w:cs=""/>
          <w:szCs w:val="18"/>
        </w:rPr>
        <w:t>JGD2000UTMzone54</w:t>
      </w:r>
      <w:r>
        <w:rPr>
          <w:rFonts w:cs=""/>
          <w:szCs w:val="18"/>
        </w:rPr>
        <w:t>」</w:t>
      </w:r>
      <w:r>
        <w:rPr>
          <w:rFonts w:cs=""/>
          <w:szCs w:val="18"/>
        </w:rPr>
        <w:t>を使用した</w:t>
      </w:r>
      <w:r>
        <w:rPr>
          <w:rFonts w:cs=""/>
          <w:szCs w:val="18"/>
        </w:rPr>
        <w:t>。</w:t>
      </w:r>
    </w:p>
    <w:p>
      <w:pPr>
        <w:pStyle w:val="Normal"/>
        <w:widowControl w:val="false"/>
        <w:suppressAutoHyphens w:val="true"/>
        <w:bidi w:val="0"/>
        <w:ind w:left="340" w:right="0" w:hanging="0"/>
        <w:jc w:val="both"/>
        <w:rPr/>
      </w:pPr>
      <w:r>
        <w:rPr>
          <w:rFonts w:cs=""/>
          <w:szCs w:val="18"/>
        </w:rPr>
        <w:t xml:space="preserve">1. </w:t>
      </w:r>
      <w:r>
        <w:rPr>
          <w:rFonts w:cs=""/>
          <w:szCs w:val="18"/>
        </w:rPr>
        <w:t>現地での測量図をもとに素図を作成した。</w:t>
      </w:r>
    </w:p>
    <w:p>
      <w:pPr>
        <w:pStyle w:val="Normal"/>
        <w:widowControl w:val="false"/>
        <w:suppressAutoHyphens w:val="true"/>
        <w:bidi w:val="0"/>
        <w:ind w:left="340" w:right="0" w:hanging="0"/>
        <w:jc w:val="both"/>
        <w:rPr/>
      </w:pPr>
      <w:r>
        <w:rPr>
          <w:rFonts w:cs=""/>
          <w:szCs w:val="18"/>
        </w:rPr>
        <w:t xml:space="preserve">2. </w:t>
      </w:r>
      <w:r>
        <w:rPr>
          <w:rFonts w:cs=""/>
          <w:szCs w:val="18"/>
        </w:rPr>
        <w:t>これを</w:t>
      </w:r>
      <w:r>
        <w:rPr>
          <w:rFonts w:cs=""/>
          <w:szCs w:val="18"/>
        </w:rPr>
        <w:t>A3</w:t>
      </w:r>
      <w:r>
        <w:rPr>
          <w:rFonts w:cs=""/>
          <w:szCs w:val="18"/>
        </w:rPr>
        <w:t>版に縮小して</w:t>
      </w:r>
      <w:r>
        <w:rPr>
          <w:rFonts w:cs=""/>
          <w:szCs w:val="18"/>
        </w:rPr>
        <w:t>200dpi</w:t>
      </w:r>
      <w:r>
        <w:rPr>
          <w:rFonts w:cs=""/>
          <w:szCs w:val="18"/>
        </w:rPr>
        <w:t>でスキャンした。</w:t>
      </w:r>
    </w:p>
    <w:p>
      <w:pPr>
        <w:pStyle w:val="Normal"/>
        <w:widowControl w:val="false"/>
        <w:suppressAutoHyphens w:val="true"/>
        <w:bidi w:val="0"/>
        <w:ind w:left="340" w:right="0" w:hanging="0"/>
        <w:jc w:val="both"/>
        <w:rPr/>
      </w:pPr>
      <w:r>
        <w:rPr>
          <w:rFonts w:cs=""/>
          <w:szCs w:val="18"/>
        </w:rPr>
        <w:t xml:space="preserve">3. </w:t>
      </w:r>
      <w:r>
        <w:rPr>
          <w:rFonts w:cs=""/>
          <w:szCs w:val="18"/>
        </w:rPr>
        <w:t>スキャン画像を</w:t>
      </w:r>
      <w:r>
        <w:rPr>
          <w:rFonts w:cs=""/>
          <w:szCs w:val="18"/>
        </w:rPr>
        <w:t>QGIS</w:t>
      </w:r>
      <w:r>
        <w:rPr>
          <w:rFonts w:cs=""/>
          <w:szCs w:val="18"/>
        </w:rPr>
        <w:t>に取り込み幾何補正を行った。</w:t>
      </w:r>
    </w:p>
    <w:p>
      <w:pPr>
        <w:pStyle w:val="Normal"/>
        <w:widowControl w:val="false"/>
        <w:suppressAutoHyphens w:val="true"/>
        <w:bidi w:val="0"/>
        <w:ind w:left="340" w:right="0" w:hanging="0"/>
        <w:jc w:val="both"/>
        <w:rPr/>
      </w:pPr>
      <w:r>
        <w:rPr>
          <w:rFonts w:cs=""/>
          <w:szCs w:val="18"/>
        </w:rPr>
        <w:t xml:space="preserve">4. </w:t>
      </w:r>
      <w:r>
        <w:rPr>
          <w:rFonts w:cs=""/>
          <w:szCs w:val="18"/>
        </w:rPr>
        <w:t>幾何補正された遺構図を</w:t>
      </w:r>
      <w:r>
        <w:rPr>
          <w:rFonts w:cs=""/>
          <w:szCs w:val="18"/>
        </w:rPr>
        <w:t>QGIS</w:t>
      </w:r>
      <w:r>
        <w:rPr>
          <w:rFonts w:cs=""/>
          <w:szCs w:val="18"/>
        </w:rPr>
        <w:t>上でトレースしベクタデータを作成した。</w:t>
      </w:r>
    </w:p>
    <w:p>
      <w:pPr>
        <w:pStyle w:val="Normal"/>
        <w:ind w:left="0" w:right="0" w:hanging="0"/>
        <w:rPr/>
      </w:pPr>
      <w:r>
        <w:rPr>
          <w:rFonts w:cs=""/>
          <w:szCs w:val="18"/>
        </w:rPr>
        <w:t>（４）</w:t>
      </w:r>
      <w:r>
        <w:rPr>
          <w:rFonts w:cs=""/>
          <w:szCs w:val="18"/>
        </w:rPr>
        <w:t>LocalWiki</w:t>
      </w:r>
      <w:r>
        <w:rPr>
          <w:rFonts w:cs=""/>
          <w:szCs w:val="18"/>
        </w:rPr>
        <w:t>による調査状況の公開</w:t>
      </w:r>
    </w:p>
    <w:p>
      <w:pPr>
        <w:pStyle w:val="Normal"/>
        <w:ind w:left="0" w:right="0" w:hanging="0"/>
        <w:rPr/>
      </w:pPr>
      <w:r>
        <w:rPr>
          <w:rFonts w:cs=""/>
          <w:szCs w:val="18"/>
        </w:rPr>
        <w:t>　本調査については、調査中から</w:t>
      </w:r>
      <w:r>
        <w:rPr>
          <w:rFonts w:cs=""/>
          <w:szCs w:val="18"/>
        </w:rPr>
        <w:t>LocalWiki\footnote{</w:t>
      </w:r>
    </w:p>
    <w:p>
      <w:pPr>
        <w:pStyle w:val="Normal"/>
        <w:ind w:left="0" w:right="0" w:hanging="0"/>
        <w:rPr/>
      </w:pPr>
      <w:r>
        <w:rPr>
          <w:rFonts w:cs=""/>
          <w:szCs w:val="18"/>
        </w:rPr>
        <w:t>地域に関する記事を集積するウェブプラットフォーム。クリエイティブ・コモンズライセンス 表示による公開が原則である。誰でも自由に新しい</w:t>
      </w:r>
      <w:r>
        <w:rPr>
          <w:rFonts w:cs=""/>
          <w:szCs w:val="18"/>
        </w:rPr>
        <w:t>Wiki</w:t>
      </w:r>
      <w:r>
        <w:rPr>
          <w:rFonts w:cs=""/>
          <w:szCs w:val="18"/>
        </w:rPr>
        <w:t>（リージョン）を立ち上げて編集することができる。</w:t>
      </w:r>
    </w:p>
    <w:p>
      <w:pPr>
        <w:pStyle w:val="Normal"/>
        <w:ind w:left="0" w:right="0" w:hanging="0"/>
        <w:rPr/>
      </w:pPr>
      <w:r>
        <w:rPr>
          <w:rFonts w:cs=""/>
          <w:szCs w:val="18"/>
        </w:rPr>
        <w:t>}</w:t>
      </w:r>
    </w:p>
    <w:p>
      <w:pPr>
        <w:pStyle w:val="Normal"/>
        <w:ind w:left="0" w:right="0" w:hanging="0"/>
        <w:rPr/>
      </w:pPr>
      <w:r>
        <w:rPr>
          <w:rFonts w:cs=""/>
          <w:szCs w:val="18"/>
        </w:rPr>
        <w:t>にリージョン「北斗市二股台場」（</w:t>
      </w:r>
      <w:r>
        <w:rPr>
          <w:rFonts w:cs=""/>
          <w:szCs w:val="18"/>
        </w:rPr>
        <w:t>https://ja.localwiki.org/futamata/</w:t>
      </w:r>
      <w:r>
        <w:rPr>
          <w:rFonts w:cs=""/>
          <w:szCs w:val="18"/>
        </w:rPr>
        <w:t>）を開設し、調査状況や遺構配置図、関連資料についてリアルタイムで公開した。</w:t>
      </w:r>
    </w:p>
    <w:p>
      <w:pPr>
        <w:pStyle w:val="Normal"/>
        <w:ind w:left="0" w:right="0" w:hanging="0"/>
        <w:rPr/>
      </w:pPr>
      <w:r>
        <w:rPr>
          <w:rFonts w:cs=""/>
          <w:szCs w:val="18"/>
        </w:rPr>
        <w:t>（５）</w:t>
      </w:r>
      <w:r>
        <w:rPr>
          <w:rFonts w:cs=""/>
          <w:szCs w:val="18"/>
        </w:rPr>
        <w:t>GitHub</w:t>
      </w:r>
      <w:r>
        <w:rPr>
          <w:rFonts w:cs=""/>
          <w:szCs w:val="18"/>
        </w:rPr>
        <w:t>による調査データの公開</w:t>
      </w:r>
    </w:p>
    <w:p>
      <w:pPr>
        <w:pStyle w:val="Normal"/>
        <w:ind w:left="0" w:right="0" w:hanging="0"/>
        <w:rPr/>
      </w:pPr>
      <w:r>
        <w:rPr>
          <w:rFonts w:cs=""/>
          <w:szCs w:val="18"/>
        </w:rPr>
        <w:t>調査に関する写真、図面、</w:t>
      </w:r>
      <w:r>
        <w:rPr>
          <w:rFonts w:cs=""/>
          <w:szCs w:val="18"/>
        </w:rPr>
        <w:t>GIS</w:t>
      </w:r>
      <w:r>
        <w:rPr>
          <w:rFonts w:cs=""/>
          <w:szCs w:val="18"/>
        </w:rPr>
        <w:t>データは</w:t>
      </w:r>
      <w:r>
        <w:rPr>
          <w:rFonts w:cs=""/>
          <w:szCs w:val="18"/>
        </w:rPr>
        <w:t>GitHub\footnote{</w:t>
      </w:r>
    </w:p>
    <w:p>
      <w:pPr>
        <w:pStyle w:val="Normal"/>
        <w:ind w:left="0" w:right="0" w:hanging="0"/>
        <w:rPr/>
      </w:pPr>
      <w:r>
        <w:rPr>
          <w:rFonts w:cs=""/>
          <w:szCs w:val="18"/>
        </w:rPr>
        <w:t>Git</w:t>
      </w:r>
      <w:r>
        <w:rPr>
          <w:rFonts w:cs=""/>
          <w:szCs w:val="18"/>
        </w:rPr>
        <w:t>はバージョン管理システムの一種で複数ユーザーによるデータ更新の履歴を管理することを目的とする。</w:t>
      </w:r>
      <w:r>
        <w:rPr>
          <w:rFonts w:cs=""/>
          <w:szCs w:val="18"/>
        </w:rPr>
        <w:t>GitHub</w:t>
      </w:r>
      <w:r>
        <w:rPr>
          <w:rFonts w:cs=""/>
          <w:szCs w:val="18"/>
        </w:rPr>
        <w:t>は</w:t>
      </w:r>
      <w:r>
        <w:rPr>
          <w:rFonts w:cs=""/>
          <w:szCs w:val="18"/>
        </w:rPr>
        <w:t>Git</w:t>
      </w:r>
      <w:r>
        <w:rPr>
          <w:rFonts w:cs=""/>
          <w:szCs w:val="18"/>
        </w:rPr>
        <w:t>の仕組みを利用したウェブサービスで、ウェブ上にあるリモートリポジトリは公開が原則となる。</w:t>
      </w:r>
    </w:p>
    <w:p>
      <w:pPr>
        <w:pStyle w:val="Normal"/>
        <w:ind w:left="0" w:right="0" w:hanging="0"/>
        <w:rPr/>
      </w:pPr>
      <w:r>
        <w:rPr>
          <w:rFonts w:cs=""/>
          <w:szCs w:val="18"/>
        </w:rPr>
        <w:t>}</w:t>
      </w:r>
    </w:p>
    <w:p>
      <w:pPr>
        <w:pStyle w:val="Normal"/>
        <w:ind w:left="0" w:right="0" w:hanging="0"/>
        <w:rPr/>
      </w:pPr>
      <w:r>
        <w:rPr>
          <w:rFonts w:cs=""/>
          <w:szCs w:val="18"/>
        </w:rPr>
        <w:t>（</w:t>
      </w:r>
      <w:r>
        <w:rPr>
          <w:rFonts w:cs=""/>
          <w:szCs w:val="18"/>
        </w:rPr>
        <w:t>https://github.com/IshiiJunpei/Futamata</w:t>
      </w:r>
      <w:r>
        <w:rPr>
          <w:rFonts w:cs=""/>
          <w:szCs w:val="18"/>
        </w:rPr>
        <w:t>）で管理・公開している。</w:t>
      </w:r>
      <w:r>
        <w:rPr>
          <w:rFonts w:cs=""/>
          <w:szCs w:val="18"/>
        </w:rPr>
        <w:t>GitHub</w:t>
      </w:r>
      <w:r>
        <w:rPr>
          <w:rFonts w:cs=""/>
          <w:szCs w:val="18"/>
        </w:rPr>
        <w:t>を利用するメリットは、調査データの管理と公開を同時に行うとともに、データの変更履歴がすべて記録されるため、改ざん行為が原則的に不可能となる点である。</w:t>
      </w:r>
    </w:p>
    <w:p>
      <w:pPr>
        <w:pStyle w:val="Normal"/>
        <w:ind w:left="0" w:right="0" w:hanging="0"/>
        <w:rPr/>
      </w:pPr>
      <w:r>
        <w:rPr>
          <w:rFonts w:cs=""/>
          <w:szCs w:val="18"/>
        </w:rPr>
        <w:t>　また、調査の成果を汎用性の高い</w:t>
      </w:r>
      <w:r>
        <w:rPr>
          <w:rFonts w:cs=""/>
          <w:szCs w:val="18"/>
        </w:rPr>
        <w:t>GIS</w:t>
      </w:r>
      <w:r>
        <w:rPr>
          <w:rFonts w:cs=""/>
          <w:szCs w:val="18"/>
        </w:rPr>
        <w:t>データ</w:t>
      </w:r>
      <w:r>
        <w:rPr>
          <w:rFonts w:cs=""/>
          <w:szCs w:val="18"/>
        </w:rPr>
        <w:t>\footnote{</w:t>
      </w:r>
    </w:p>
    <w:p>
      <w:pPr>
        <w:pStyle w:val="Normal"/>
        <w:ind w:left="0" w:right="0" w:hanging="0"/>
        <w:rPr/>
      </w:pPr>
      <w:r>
        <w:rPr>
          <w:rFonts w:cs=""/>
          <w:szCs w:val="18"/>
        </w:rPr>
        <w:t>GIS</w:t>
      </w:r>
      <w:r>
        <w:rPr>
          <w:rFonts w:cs=""/>
          <w:szCs w:val="18"/>
        </w:rPr>
        <w:t>データは</w:t>
      </w:r>
      <w:r>
        <w:rPr>
          <w:rFonts w:cs=""/>
          <w:szCs w:val="18"/>
        </w:rPr>
        <w:t>.gpkg</w:t>
      </w:r>
      <w:r>
        <w:rPr>
          <w:rFonts w:cs=""/>
          <w:szCs w:val="18"/>
        </w:rPr>
        <w:t>（</w:t>
      </w:r>
      <w:r>
        <w:rPr>
          <w:rFonts w:cs=""/>
          <w:szCs w:val="18"/>
        </w:rPr>
        <w:t>Geopackages</w:t>
      </w:r>
      <w:r>
        <w:rPr>
          <w:rFonts w:cs=""/>
          <w:szCs w:val="18"/>
        </w:rPr>
        <w:t>）形式で保存した。</w:t>
      </w:r>
    </w:p>
    <w:p>
      <w:pPr>
        <w:pStyle w:val="Normal"/>
        <w:ind w:left="0" w:right="0" w:hanging="0"/>
        <w:rPr/>
      </w:pPr>
      <w:r>
        <w:rPr>
          <w:rFonts w:cs=""/>
          <w:szCs w:val="18"/>
        </w:rPr>
        <w:t>}</w:t>
      </w:r>
    </w:p>
    <w:p>
      <w:pPr>
        <w:pStyle w:val="Normal"/>
        <w:ind w:left="0" w:right="0" w:hanging="0"/>
        <w:rPr/>
      </w:pPr>
      <w:r>
        <w:rPr>
          <w:rFonts w:cs=""/>
          <w:szCs w:val="18"/>
        </w:rPr>
        <w:t>で運用・保存することで環境に依存せずに調査成果の再利用が可能となっている。</w:t>
      </w:r>
    </w:p>
    <w:p>
      <w:pPr>
        <w:pStyle w:val="Normal"/>
        <w:ind w:left="0" w:right="0" w:hanging="0"/>
        <w:rPr>
          <w:rFonts w:cs=""/>
          <w:szCs w:val="18"/>
        </w:rPr>
      </w:pPr>
      <w:r>
        <w:rPr/>
      </w:r>
    </w:p>
    <w:p>
      <w:pPr>
        <w:pStyle w:val="Normal"/>
        <w:ind w:left="0" w:right="0" w:hanging="0"/>
        <w:rPr/>
      </w:pPr>
      <w:r>
        <w:rPr>
          <w:rFonts w:cs=""/>
          <w:szCs w:val="18"/>
        </w:rPr>
        <w:t>６．調査の経過</w:t>
      </w:r>
    </w:p>
    <w:p>
      <w:pPr>
        <w:pStyle w:val="Normal"/>
        <w:ind w:left="0" w:right="0" w:hanging="0"/>
        <w:rPr/>
      </w:pPr>
      <w:r>
        <w:rPr>
          <w:rFonts w:cs=""/>
          <w:szCs w:val="18"/>
        </w:rPr>
        <w:t>（１）</w:t>
      </w:r>
      <w:r>
        <w:rPr>
          <w:rFonts w:cs=""/>
          <w:szCs w:val="18"/>
        </w:rPr>
        <w:t>2017</w:t>
      </w:r>
      <w:r>
        <w:rPr>
          <w:rFonts w:cs=""/>
          <w:szCs w:val="18"/>
        </w:rPr>
        <w:t>年</w:t>
      </w:r>
      <w:r>
        <w:rPr>
          <w:rFonts w:cs=""/>
          <w:szCs w:val="18"/>
        </w:rPr>
        <w:t>11</w:t>
      </w:r>
      <w:r>
        <w:rPr>
          <w:rFonts w:cs=""/>
          <w:szCs w:val="18"/>
        </w:rPr>
        <w:t>月</w:t>
      </w:r>
      <w:r>
        <w:rPr>
          <w:rFonts w:cs=""/>
          <w:szCs w:val="18"/>
        </w:rPr>
        <w:t>5</w:t>
      </w:r>
      <w:r>
        <w:rPr>
          <w:rFonts w:cs=""/>
          <w:szCs w:val="18"/>
        </w:rPr>
        <w:t>日</w:t>
      </w:r>
    </w:p>
    <w:p>
      <w:pPr>
        <w:pStyle w:val="Normal"/>
        <w:ind w:left="0" w:right="0" w:hanging="0"/>
        <w:rPr/>
      </w:pPr>
      <w:r>
        <w:rPr>
          <w:rFonts w:cs=""/>
          <w:szCs w:val="18"/>
        </w:rPr>
        <w:t>調査内容</w:t>
      </w:r>
      <w:r>
        <w:rPr>
          <w:rFonts w:cs=""/>
          <w:szCs w:val="18"/>
        </w:rPr>
        <w:tab/>
        <w:t>F01</w:t>
      </w:r>
      <w:r>
        <w:rPr>
          <w:rFonts w:cs=""/>
          <w:szCs w:val="18"/>
        </w:rPr>
        <w:t>塹壕の測量調査</w:t>
      </w:r>
    </w:p>
    <w:p>
      <w:pPr>
        <w:pStyle w:val="Normal"/>
        <w:ind w:left="0" w:right="0" w:hanging="0"/>
        <w:rPr/>
      </w:pPr>
      <w:r>
        <w:rPr>
          <w:rFonts w:cs=""/>
          <w:szCs w:val="18"/>
        </w:rPr>
        <w:t>調査者</w:t>
      </w:r>
      <w:r>
        <w:rPr>
          <w:rFonts w:cs=""/>
          <w:szCs w:val="18"/>
        </w:rPr>
        <w:tab/>
      </w:r>
      <w:r>
        <w:rPr>
          <w:rFonts w:cs=""/>
          <w:szCs w:val="18"/>
        </w:rPr>
        <w:t>石井淳平</w:t>
      </w:r>
    </w:p>
    <w:p>
      <w:pPr>
        <w:pStyle w:val="Normal"/>
        <w:ind w:left="0" w:right="0" w:hanging="0"/>
        <w:rPr/>
      </w:pPr>
      <w:r>
        <w:rPr>
          <w:rFonts w:cs=""/>
          <w:szCs w:val="18"/>
        </w:rPr>
        <w:t>（２）</w:t>
      </w:r>
      <w:r>
        <w:rPr>
          <w:rFonts w:cs=""/>
          <w:szCs w:val="18"/>
        </w:rPr>
        <w:t>2018</w:t>
      </w:r>
      <w:r>
        <w:rPr>
          <w:rFonts w:cs=""/>
          <w:szCs w:val="18"/>
        </w:rPr>
        <w:t>年</w:t>
      </w:r>
      <w:r>
        <w:rPr>
          <w:rFonts w:cs=""/>
          <w:szCs w:val="18"/>
        </w:rPr>
        <w:t>4</w:t>
      </w:r>
      <w:r>
        <w:rPr>
          <w:rFonts w:cs=""/>
          <w:szCs w:val="18"/>
        </w:rPr>
        <w:t>月</w:t>
      </w:r>
      <w:r>
        <w:rPr>
          <w:rFonts w:cs=""/>
          <w:szCs w:val="18"/>
        </w:rPr>
        <w:t>28</w:t>
      </w:r>
      <w:r>
        <w:rPr>
          <w:rFonts w:cs=""/>
          <w:szCs w:val="18"/>
        </w:rPr>
        <w:t>日</w:t>
      </w:r>
    </w:p>
    <w:p>
      <w:pPr>
        <w:pStyle w:val="Normal"/>
        <w:ind w:left="0" w:right="0" w:hanging="0"/>
        <w:rPr/>
      </w:pPr>
      <w:r>
        <w:rPr>
          <w:rFonts w:cs=""/>
          <w:szCs w:val="18"/>
        </w:rPr>
        <w:t>調査内容</w:t>
      </w:r>
      <w:r>
        <w:rPr>
          <w:rFonts w:cs=""/>
          <w:szCs w:val="18"/>
        </w:rPr>
        <w:tab/>
        <w:t>F03</w:t>
      </w:r>
      <w:r>
        <w:rPr>
          <w:rFonts w:cs=""/>
          <w:szCs w:val="18"/>
        </w:rPr>
        <w:t>、</w:t>
      </w:r>
      <w:r>
        <w:rPr>
          <w:rFonts w:cs=""/>
          <w:szCs w:val="18"/>
        </w:rPr>
        <w:t>F04</w:t>
      </w:r>
      <w:r>
        <w:rPr>
          <w:rFonts w:cs=""/>
          <w:szCs w:val="18"/>
        </w:rPr>
        <w:t>、</w:t>
      </w:r>
      <w:r>
        <w:rPr>
          <w:rFonts w:cs=""/>
          <w:szCs w:val="18"/>
        </w:rPr>
        <w:t>F18</w:t>
      </w:r>
      <w:r>
        <w:rPr>
          <w:rFonts w:cs=""/>
          <w:szCs w:val="18"/>
        </w:rPr>
        <w:t>塹壕の測量調査。</w:t>
      </w:r>
      <w:r>
        <w:rPr>
          <w:rFonts w:cs=""/>
          <w:szCs w:val="18"/>
        </w:rPr>
        <w:t>F02</w:t>
      </w:r>
      <w:r>
        <w:rPr>
          <w:rFonts w:cs=""/>
          <w:szCs w:val="18"/>
        </w:rPr>
        <w:t>塹壕は発見できなかった。</w:t>
      </w:r>
    </w:p>
    <w:p>
      <w:pPr>
        <w:pStyle w:val="Normal"/>
        <w:ind w:left="0" w:right="0" w:hanging="0"/>
        <w:rPr/>
      </w:pPr>
      <w:r>
        <w:rPr>
          <w:rFonts w:cs=""/>
          <w:szCs w:val="18"/>
        </w:rPr>
        <w:t>調査者</w:t>
      </w:r>
      <w:r>
        <w:rPr>
          <w:rFonts w:cs=""/>
          <w:szCs w:val="18"/>
        </w:rPr>
        <w:tab/>
      </w:r>
      <w:r>
        <w:rPr>
          <w:rFonts w:cs=""/>
          <w:szCs w:val="18"/>
        </w:rPr>
        <w:t>野村祐一、石井淳平、石井遼平</w:t>
      </w:r>
    </w:p>
    <w:p>
      <w:pPr>
        <w:pStyle w:val="Normal"/>
        <w:ind w:left="0" w:right="0" w:hanging="0"/>
        <w:rPr/>
      </w:pPr>
      <w:r>
        <w:rPr>
          <w:rFonts w:cs=""/>
          <w:szCs w:val="18"/>
        </w:rPr>
        <w:t>（３）</w:t>
      </w:r>
      <w:r>
        <w:rPr>
          <w:rFonts w:cs=""/>
          <w:szCs w:val="18"/>
        </w:rPr>
        <w:t>2018</w:t>
      </w:r>
      <w:r>
        <w:rPr>
          <w:rFonts w:cs=""/>
          <w:szCs w:val="18"/>
        </w:rPr>
        <w:t>年</w:t>
      </w:r>
      <w:r>
        <w:rPr>
          <w:rFonts w:cs=""/>
          <w:szCs w:val="18"/>
        </w:rPr>
        <w:t>5</w:t>
      </w:r>
      <w:r>
        <w:rPr>
          <w:rFonts w:cs=""/>
          <w:szCs w:val="18"/>
        </w:rPr>
        <w:t>月</w:t>
      </w:r>
      <w:r>
        <w:rPr>
          <w:rFonts w:cs=""/>
          <w:szCs w:val="18"/>
        </w:rPr>
        <w:t>26</w:t>
      </w:r>
      <w:r>
        <w:rPr>
          <w:rFonts w:cs=""/>
          <w:szCs w:val="18"/>
        </w:rPr>
        <w:t>日</w:t>
      </w:r>
    </w:p>
    <w:p>
      <w:pPr>
        <w:pStyle w:val="Normal"/>
        <w:ind w:left="0" w:right="0" w:hanging="0"/>
        <w:rPr/>
      </w:pPr>
      <w:r>
        <w:rPr>
          <w:rFonts w:cs=""/>
          <w:szCs w:val="18"/>
        </w:rPr>
        <w:t>調査内容</w:t>
      </w:r>
      <w:r>
        <w:rPr>
          <w:rFonts w:cs=""/>
          <w:szCs w:val="18"/>
        </w:rPr>
        <w:tab/>
        <w:t>F08</w:t>
      </w:r>
      <w:r>
        <w:rPr>
          <w:rFonts w:cs=""/>
          <w:szCs w:val="18"/>
        </w:rPr>
        <w:t>、</w:t>
      </w:r>
      <w:r>
        <w:rPr>
          <w:rFonts w:cs=""/>
          <w:szCs w:val="18"/>
        </w:rPr>
        <w:t>F12</w:t>
      </w:r>
      <w:r>
        <w:rPr>
          <w:rFonts w:cs=""/>
          <w:szCs w:val="18"/>
        </w:rPr>
        <w:t>塹壕の測量調査及び鶉山道北側高所の塹壕群の位置把握を行った。</w:t>
      </w:r>
      <w:r>
        <w:rPr>
          <w:rFonts w:cs=""/>
          <w:szCs w:val="18"/>
        </w:rPr>
        <w:t>F07</w:t>
      </w:r>
      <w:r>
        <w:rPr>
          <w:rFonts w:cs=""/>
          <w:szCs w:val="18"/>
        </w:rPr>
        <w:t>、</w:t>
      </w:r>
      <w:r>
        <w:rPr>
          <w:rFonts w:cs=""/>
          <w:szCs w:val="18"/>
        </w:rPr>
        <w:t>F09</w:t>
      </w:r>
      <w:r>
        <w:rPr>
          <w:rFonts w:cs=""/>
          <w:szCs w:val="18"/>
        </w:rPr>
        <w:t>、</w:t>
      </w:r>
      <w:r>
        <w:rPr>
          <w:rFonts w:cs=""/>
          <w:szCs w:val="18"/>
        </w:rPr>
        <w:t>F10</w:t>
      </w:r>
      <w:r>
        <w:rPr>
          <w:rFonts w:cs=""/>
          <w:szCs w:val="18"/>
        </w:rPr>
        <w:t>、</w:t>
      </w:r>
      <w:r>
        <w:rPr>
          <w:rFonts w:cs=""/>
          <w:szCs w:val="18"/>
        </w:rPr>
        <w:t>F11</w:t>
      </w:r>
      <w:r>
        <w:rPr>
          <w:rFonts w:cs=""/>
          <w:szCs w:val="18"/>
        </w:rPr>
        <w:t>、</w:t>
      </w:r>
      <w:r>
        <w:rPr>
          <w:rFonts w:cs=""/>
          <w:szCs w:val="18"/>
        </w:rPr>
        <w:t>F13</w:t>
      </w:r>
      <w:r>
        <w:rPr>
          <w:rFonts w:cs=""/>
          <w:szCs w:val="18"/>
        </w:rPr>
        <w:t>、</w:t>
      </w:r>
      <w:r>
        <w:rPr>
          <w:rFonts w:cs=""/>
          <w:szCs w:val="18"/>
        </w:rPr>
        <w:t>F15</w:t>
      </w:r>
      <w:r>
        <w:rPr>
          <w:rFonts w:cs=""/>
          <w:szCs w:val="18"/>
        </w:rPr>
        <w:t>を確認することができたが、</w:t>
      </w:r>
      <w:r>
        <w:rPr>
          <w:rFonts w:cs=""/>
          <w:szCs w:val="18"/>
        </w:rPr>
        <w:t>F05</w:t>
      </w:r>
      <w:r>
        <w:rPr>
          <w:rFonts w:cs=""/>
          <w:szCs w:val="18"/>
        </w:rPr>
        <w:t>、</w:t>
      </w:r>
      <w:r>
        <w:rPr>
          <w:rFonts w:cs=""/>
          <w:szCs w:val="18"/>
        </w:rPr>
        <w:t>F06</w:t>
      </w:r>
      <w:r>
        <w:rPr>
          <w:rFonts w:cs=""/>
          <w:szCs w:val="18"/>
        </w:rPr>
        <w:t>、</w:t>
      </w:r>
      <w:r>
        <w:rPr>
          <w:rFonts w:cs=""/>
          <w:szCs w:val="18"/>
        </w:rPr>
        <w:t>F07</w:t>
      </w:r>
      <w:r>
        <w:rPr>
          <w:rFonts w:cs=""/>
          <w:szCs w:val="18"/>
        </w:rPr>
        <w:t>、</w:t>
      </w:r>
      <w:r>
        <w:rPr>
          <w:rFonts w:cs=""/>
          <w:szCs w:val="18"/>
        </w:rPr>
        <w:t>F14</w:t>
      </w:r>
      <w:r>
        <w:rPr>
          <w:rFonts w:cs=""/>
          <w:szCs w:val="18"/>
        </w:rPr>
        <w:t>については発見できなかった。</w:t>
      </w:r>
    </w:p>
    <w:p>
      <w:pPr>
        <w:pStyle w:val="Normal"/>
        <w:ind w:left="0" w:right="0" w:hanging="0"/>
        <w:rPr/>
      </w:pPr>
      <w:r>
        <w:rPr>
          <w:rFonts w:cs=""/>
          <w:szCs w:val="18"/>
        </w:rPr>
        <w:t>調査者</w:t>
      </w:r>
      <w:r>
        <w:rPr>
          <w:rFonts w:cs=""/>
          <w:szCs w:val="18"/>
        </w:rPr>
        <w:tab/>
      </w:r>
      <w:r>
        <w:rPr>
          <w:rFonts w:cs=""/>
          <w:szCs w:val="18"/>
        </w:rPr>
        <w:t>野村祐一、塚田直哉、石井淳平</w:t>
      </w:r>
    </w:p>
    <w:p>
      <w:pPr>
        <w:pStyle w:val="Normal"/>
        <w:ind w:left="0" w:right="0" w:hanging="0"/>
        <w:rPr/>
      </w:pPr>
      <w:r>
        <w:rPr>
          <w:rFonts w:cs=""/>
          <w:szCs w:val="18"/>
        </w:rPr>
        <w:t>（４）</w:t>
      </w:r>
      <w:r>
        <w:rPr>
          <w:rFonts w:cs=""/>
          <w:szCs w:val="18"/>
        </w:rPr>
        <w:t>2019</w:t>
      </w:r>
      <w:r>
        <w:rPr>
          <w:rFonts w:cs=""/>
          <w:szCs w:val="18"/>
        </w:rPr>
        <w:t>年</w:t>
      </w:r>
      <w:r>
        <w:rPr>
          <w:rFonts w:cs=""/>
          <w:szCs w:val="18"/>
        </w:rPr>
        <w:t>4</w:t>
      </w:r>
      <w:r>
        <w:rPr>
          <w:rFonts w:cs=""/>
          <w:szCs w:val="18"/>
        </w:rPr>
        <w:t>月</w:t>
      </w:r>
      <w:r>
        <w:rPr>
          <w:rFonts w:cs=""/>
          <w:szCs w:val="18"/>
        </w:rPr>
        <w:t>30</w:t>
      </w:r>
      <w:r>
        <w:rPr>
          <w:rFonts w:cs=""/>
          <w:szCs w:val="18"/>
        </w:rPr>
        <w:t>日</w:t>
      </w:r>
    </w:p>
    <w:p>
      <w:pPr>
        <w:pStyle w:val="Normal"/>
        <w:ind w:left="0" w:right="0" w:hanging="0"/>
        <w:rPr/>
      </w:pPr>
      <w:r>
        <w:rPr>
          <w:rFonts w:cs=""/>
          <w:szCs w:val="18"/>
        </w:rPr>
        <w:t>調査内容</w:t>
      </w:r>
      <w:r>
        <w:rPr>
          <w:rFonts w:cs=""/>
          <w:szCs w:val="18"/>
        </w:rPr>
        <w:tab/>
        <w:t>F09</w:t>
      </w:r>
      <w:r>
        <w:rPr>
          <w:rFonts w:cs=""/>
          <w:szCs w:val="18"/>
        </w:rPr>
        <w:t>、</w:t>
      </w:r>
      <w:r>
        <w:rPr>
          <w:rFonts w:cs=""/>
          <w:szCs w:val="18"/>
        </w:rPr>
        <w:t>F10</w:t>
      </w:r>
      <w:r>
        <w:rPr>
          <w:rFonts w:cs=""/>
          <w:szCs w:val="18"/>
        </w:rPr>
        <w:t>、</w:t>
      </w:r>
      <w:r>
        <w:rPr>
          <w:rFonts w:cs=""/>
          <w:szCs w:val="18"/>
        </w:rPr>
        <w:t>F19</w:t>
      </w:r>
      <w:r>
        <w:rPr>
          <w:rFonts w:cs=""/>
          <w:szCs w:val="18"/>
        </w:rPr>
        <w:t>の測量調査</w:t>
      </w:r>
    </w:p>
    <w:p>
      <w:pPr>
        <w:pStyle w:val="Normal"/>
        <w:ind w:left="0" w:right="0" w:hanging="0"/>
        <w:rPr/>
      </w:pPr>
      <w:r>
        <w:rPr>
          <w:rFonts w:cs=""/>
          <w:szCs w:val="18"/>
        </w:rPr>
        <w:t>調査者</w:t>
      </w:r>
      <w:r>
        <w:rPr>
          <w:rFonts w:cs=""/>
          <w:szCs w:val="18"/>
        </w:rPr>
        <w:tab/>
      </w:r>
      <w:r>
        <w:rPr>
          <w:rFonts w:cs=""/>
          <w:szCs w:val="18"/>
        </w:rPr>
        <w:t>野村祐一、塚田直哉、桜井、石井淳平</w:t>
      </w:r>
    </w:p>
    <w:p>
      <w:pPr>
        <w:pStyle w:val="Normal"/>
        <w:ind w:left="0" w:right="0" w:hanging="0"/>
        <w:rPr/>
      </w:pPr>
      <w:r>
        <w:rPr>
          <w:rFonts w:cs=""/>
          <w:szCs w:val="18"/>
        </w:rPr>
        <w:t>（５）</w:t>
      </w:r>
      <w:r>
        <w:rPr>
          <w:rFonts w:cs=""/>
          <w:szCs w:val="18"/>
        </w:rPr>
        <w:t>2019</w:t>
      </w:r>
      <w:r>
        <w:rPr>
          <w:rFonts w:cs=""/>
          <w:szCs w:val="18"/>
        </w:rPr>
        <w:t>年</w:t>
      </w:r>
      <w:r>
        <w:rPr>
          <w:rFonts w:cs=""/>
          <w:szCs w:val="18"/>
        </w:rPr>
        <w:t>6</w:t>
      </w:r>
      <w:r>
        <w:rPr>
          <w:rFonts w:cs=""/>
          <w:szCs w:val="18"/>
        </w:rPr>
        <w:t>月</w:t>
      </w:r>
      <w:r>
        <w:rPr>
          <w:rFonts w:cs=""/>
          <w:szCs w:val="18"/>
        </w:rPr>
        <w:t>9</w:t>
      </w:r>
      <w:r>
        <w:rPr>
          <w:rFonts w:cs=""/>
          <w:szCs w:val="18"/>
        </w:rPr>
        <w:t>日</w:t>
      </w:r>
    </w:p>
    <w:p>
      <w:pPr>
        <w:pStyle w:val="Normal"/>
        <w:ind w:left="0" w:right="0" w:hanging="0"/>
        <w:rPr/>
      </w:pPr>
      <w:r>
        <w:rPr>
          <w:rFonts w:cs=""/>
          <w:szCs w:val="18"/>
        </w:rPr>
        <w:t>調査内容</w:t>
      </w:r>
      <w:r>
        <w:rPr>
          <w:rFonts w:cs=""/>
          <w:szCs w:val="18"/>
        </w:rPr>
        <w:tab/>
        <w:t xml:space="preserve"> F11</w:t>
      </w:r>
      <w:r>
        <w:rPr>
          <w:rFonts w:cs=""/>
          <w:szCs w:val="18"/>
        </w:rPr>
        <w:t>、</w:t>
      </w:r>
      <w:r>
        <w:rPr>
          <w:rFonts w:cs=""/>
          <w:szCs w:val="18"/>
        </w:rPr>
        <w:t>F13</w:t>
      </w:r>
      <w:r>
        <w:rPr>
          <w:rFonts w:cs=""/>
          <w:szCs w:val="18"/>
        </w:rPr>
        <w:t>、</w:t>
      </w:r>
      <w:r>
        <w:rPr>
          <w:rFonts w:cs=""/>
          <w:szCs w:val="18"/>
        </w:rPr>
        <w:t>F15</w:t>
      </w:r>
      <w:r>
        <w:rPr>
          <w:rFonts w:cs=""/>
          <w:szCs w:val="18"/>
        </w:rPr>
        <w:t>測量調査</w:t>
      </w:r>
    </w:p>
    <w:p>
      <w:pPr>
        <w:pStyle w:val="Normal"/>
        <w:ind w:left="0" w:right="0" w:hanging="0"/>
        <w:rPr/>
      </w:pPr>
      <w:r>
        <w:rPr>
          <w:rFonts w:cs=""/>
          <w:szCs w:val="18"/>
        </w:rPr>
        <w:t>調査者</w:t>
      </w:r>
      <w:r>
        <w:rPr>
          <w:rFonts w:cs=""/>
          <w:szCs w:val="18"/>
        </w:rPr>
        <w:tab/>
        <w:t xml:space="preserve"> </w:t>
      </w:r>
      <w:r>
        <w:rPr>
          <w:rFonts w:cs=""/>
          <w:szCs w:val="18"/>
        </w:rPr>
        <w:t>野村祐一、時田太一郎、石井淳平</w:t>
      </w:r>
    </w:p>
    <w:p>
      <w:pPr>
        <w:pStyle w:val="Normal"/>
        <w:ind w:left="0" w:right="0" w:hanging="0"/>
        <w:rPr/>
      </w:pPr>
      <w:r>
        <w:rPr>
          <w:rFonts w:cs=""/>
          <w:szCs w:val="18"/>
        </w:rPr>
        <w:t>（６）</w:t>
      </w:r>
      <w:r>
        <w:rPr>
          <w:rFonts w:cs=""/>
          <w:szCs w:val="18"/>
        </w:rPr>
        <w:t>2019</w:t>
      </w:r>
      <w:r>
        <w:rPr>
          <w:rFonts w:cs=""/>
          <w:szCs w:val="18"/>
        </w:rPr>
        <w:t>年</w:t>
      </w:r>
      <w:r>
        <w:rPr>
          <w:rFonts w:cs=""/>
          <w:szCs w:val="18"/>
        </w:rPr>
        <w:t>10</w:t>
      </w:r>
      <w:r>
        <w:rPr>
          <w:rFonts w:cs=""/>
          <w:szCs w:val="18"/>
        </w:rPr>
        <w:t>月</w:t>
      </w:r>
      <w:r>
        <w:rPr>
          <w:rFonts w:cs=""/>
          <w:szCs w:val="18"/>
        </w:rPr>
        <w:t>6</w:t>
      </w:r>
      <w:r>
        <w:rPr>
          <w:rFonts w:cs=""/>
          <w:szCs w:val="18"/>
        </w:rPr>
        <w:t>日</w:t>
      </w:r>
    </w:p>
    <w:p>
      <w:pPr>
        <w:pStyle w:val="Normal"/>
        <w:ind w:left="0" w:right="0" w:hanging="0"/>
        <w:rPr/>
      </w:pPr>
      <w:r>
        <w:rPr>
          <w:rFonts w:cs=""/>
          <w:szCs w:val="18"/>
        </w:rPr>
        <w:t>調査内容　天狗岳塹壕跡の踏査を行ったが、発見できなかった。</w:t>
      </w:r>
    </w:p>
    <w:p>
      <w:pPr>
        <w:pStyle w:val="Normal"/>
        <w:ind w:left="0" w:right="0" w:hanging="0"/>
        <w:rPr/>
      </w:pPr>
      <w:r>
        <w:rPr>
          <w:rFonts w:cs=""/>
          <w:szCs w:val="18"/>
        </w:rPr>
        <w:t>調査者</w:t>
      </w:r>
      <w:r>
        <w:rPr>
          <w:rFonts w:cs=""/>
          <w:szCs w:val="18"/>
        </w:rPr>
        <w:tab/>
      </w:r>
      <w:r>
        <w:rPr>
          <w:rFonts w:cs=""/>
          <w:szCs w:val="18"/>
        </w:rPr>
        <w:t>石井淳平</w:t>
      </w:r>
    </w:p>
    <w:p>
      <w:pPr>
        <w:pStyle w:val="Normal"/>
        <w:ind w:left="0" w:right="0" w:hanging="0"/>
        <w:rPr>
          <w:rFonts w:cs=""/>
          <w:szCs w:val="18"/>
        </w:rPr>
      </w:pPr>
      <w:r>
        <w:rPr/>
      </w:r>
    </w:p>
    <w:p>
      <w:pPr>
        <w:pStyle w:val="Normal"/>
        <w:ind w:left="0" w:right="0" w:hanging="0"/>
        <w:rPr/>
      </w:pPr>
      <w:r>
        <w:rPr>
          <w:rFonts w:cs=""/>
          <w:szCs w:val="18"/>
        </w:rPr>
        <w:t>７．塹壕配置</w:t>
      </w:r>
    </w:p>
    <w:p>
      <w:pPr>
        <w:pStyle w:val="Normal"/>
        <w:ind w:left="0" w:right="0" w:hanging="0"/>
        <w:rPr/>
      </w:pPr>
      <w:r>
        <w:rPr>
          <w:rFonts w:cs=""/>
          <w:szCs w:val="18"/>
        </w:rPr>
        <w:t>　図</w:t>
      </w:r>
      <w:r>
        <w:rPr>
          <w:rFonts w:cs=""/>
          <w:szCs w:val="18"/>
        </w:rPr>
        <w:t>\ref{haiti_tate}</w:t>
      </w:r>
      <w:r>
        <w:rPr>
          <w:rFonts w:cs=""/>
          <w:szCs w:val="18"/>
        </w:rPr>
        <w:t>に示すように、塹壕群は鶉山道で南北に分断される。もっとも長大な</w:t>
      </w:r>
      <w:r>
        <w:rPr>
          <w:rFonts w:cs=""/>
          <w:szCs w:val="18"/>
        </w:rPr>
        <w:t>F01</w:t>
      </w:r>
      <w:r>
        <w:rPr>
          <w:rFonts w:cs=""/>
          <w:szCs w:val="18"/>
        </w:rPr>
        <w:t>塹壕は鶉山道の南側で山道に北端を接している。山道北側の塹壕群が山道を見下ろす位置にあり山道の北側側面に面して配置される。</w:t>
      </w:r>
      <w:r>
        <w:rPr>
          <w:rFonts w:cs=""/>
          <w:szCs w:val="18"/>
        </w:rPr>
        <w:t>339m</w:t>
      </w:r>
      <w:r>
        <w:rPr>
          <w:rFonts w:cs=""/>
          <w:szCs w:val="18"/>
        </w:rPr>
        <w:t>峰に近い尾根の高所にも</w:t>
      </w:r>
      <w:r>
        <w:rPr>
          <w:rFonts w:cs=""/>
          <w:szCs w:val="18"/>
        </w:rPr>
        <w:t>F10</w:t>
      </w:r>
      <w:r>
        <w:rPr>
          <w:rFonts w:cs=""/>
          <w:szCs w:val="18"/>
        </w:rPr>
        <w:t>、</w:t>
      </w:r>
      <w:r>
        <w:rPr>
          <w:rFonts w:cs=""/>
          <w:szCs w:val="18"/>
        </w:rPr>
        <w:t>F11</w:t>
      </w:r>
      <w:r>
        <w:rPr>
          <w:rFonts w:cs=""/>
          <w:szCs w:val="18"/>
        </w:rPr>
        <w:t>、</w:t>
      </w:r>
      <w:r>
        <w:rPr>
          <w:rFonts w:cs=""/>
          <w:szCs w:val="18"/>
        </w:rPr>
        <w:t>F13</w:t>
      </w:r>
      <w:r>
        <w:rPr>
          <w:rFonts w:cs=""/>
          <w:szCs w:val="18"/>
        </w:rPr>
        <w:t>、</w:t>
      </w:r>
      <w:r>
        <w:rPr>
          <w:rFonts w:cs=""/>
          <w:szCs w:val="18"/>
        </w:rPr>
        <w:t>F15</w:t>
      </w:r>
      <w:r>
        <w:rPr>
          <w:rFonts w:cs=""/>
          <w:szCs w:val="18"/>
        </w:rPr>
        <w:t>塹壕が配置される。</w:t>
      </w:r>
    </w:p>
    <w:p>
      <w:pPr>
        <w:pStyle w:val="Normal"/>
        <w:ind w:left="0" w:right="0" w:hanging="0"/>
        <w:rPr>
          <w:rFonts w:cs=""/>
          <w:szCs w:val="18"/>
        </w:rPr>
      </w:pPr>
      <w:r>
        <w:rPr/>
      </w:r>
    </w:p>
    <w:p>
      <w:pPr>
        <w:pStyle w:val="Normal"/>
        <w:ind w:left="0" w:right="0" w:hanging="0"/>
        <w:rPr/>
      </w:pPr>
      <w:r>
        <w:rPr>
          <w:rFonts w:cs=""/>
          <w:szCs w:val="18"/>
        </w:rPr>
        <w:t>\includegraphics[width=160truemm]{fig/haitizu_tate.pdf}</w:t>
      </w:r>
    </w:p>
    <w:p>
      <w:pPr>
        <w:pStyle w:val="Normal"/>
        <w:ind w:left="0" w:right="0" w:hanging="0"/>
        <w:rPr/>
      </w:pPr>
      <w:r>
        <w:rPr>
          <w:rFonts w:cs=""/>
          <w:szCs w:val="18"/>
        </w:rPr>
        <w:t>\caption{</w:t>
      </w:r>
      <w:r>
        <w:rPr>
          <w:rFonts w:cs=""/>
          <w:szCs w:val="18"/>
        </w:rPr>
        <w:t>塹壕配置</w:t>
      </w:r>
      <w:r>
        <w:rPr>
          <w:rFonts w:cs=""/>
          <w:szCs w:val="18"/>
        </w:rPr>
        <w:t>}</w:t>
      </w:r>
    </w:p>
    <w:p>
      <w:pPr>
        <w:pStyle w:val="Normal"/>
        <w:ind w:left="0" w:right="0" w:hanging="0"/>
        <w:rPr>
          <w:rFonts w:cs=""/>
          <w:szCs w:val="18"/>
        </w:rPr>
      </w:pPr>
      <w:r>
        <w:rPr/>
      </w:r>
    </w:p>
    <w:p>
      <w:pPr>
        <w:pStyle w:val="Normal"/>
        <w:ind w:left="0" w:right="0" w:hanging="0"/>
        <w:rPr/>
      </w:pPr>
      <w:r>
        <w:rPr>
          <w:rFonts w:cs=""/>
          <w:szCs w:val="18"/>
        </w:rPr>
        <w:t>８．主な塹壕</w:t>
      </w:r>
    </w:p>
    <w:p>
      <w:pPr>
        <w:pStyle w:val="Normal"/>
        <w:ind w:left="0" w:right="0" w:hanging="0"/>
        <w:rPr/>
      </w:pPr>
      <w:r>
        <w:rPr>
          <w:rFonts w:cs=""/>
          <w:szCs w:val="18"/>
        </w:rPr>
        <w:t>（１）</w:t>
      </w:r>
      <w:r>
        <w:rPr>
          <w:rFonts w:cs=""/>
          <w:szCs w:val="18"/>
        </w:rPr>
        <w:t>F01</w:t>
      </w:r>
      <w:r>
        <w:rPr>
          <w:rFonts w:cs=""/>
          <w:szCs w:val="18"/>
        </w:rPr>
        <w:t>塹壕（図</w:t>
      </w:r>
      <w:r>
        <w:rPr>
          <w:rFonts w:cs=""/>
          <w:szCs w:val="18"/>
        </w:rPr>
        <w:t>\ref{f01}</w:t>
      </w:r>
      <w:r>
        <w:rPr>
          <w:rFonts w:cs=""/>
          <w:szCs w:val="18"/>
        </w:rPr>
        <w:t>）</w:t>
      </w:r>
    </w:p>
    <w:p>
      <w:pPr>
        <w:pStyle w:val="Normal"/>
        <w:ind w:left="0" w:right="0" w:hanging="0"/>
        <w:rPr/>
      </w:pPr>
      <w:r>
        <w:rPr>
          <w:rFonts w:cs=""/>
          <w:szCs w:val="18"/>
        </w:rPr>
        <w:t>　「イナズマ型塹壕」として知られる塹壕である。二股台場塹壕群中もっとも延長が長く</w:t>
      </w:r>
      <w:r>
        <w:rPr>
          <w:rFonts w:cs=""/>
          <w:szCs w:val="18"/>
        </w:rPr>
        <w:t>30m</w:t>
      </w:r>
      <w:r>
        <w:rPr>
          <w:rFonts w:cs=""/>
          <w:szCs w:val="18"/>
        </w:rPr>
        <w:t>を超える。「イナズマ」の由来となった塹壕の屈曲については平面図上では明瞭ではなく、意図的な屈曲というよりも、地形にそって塹壕が構築されたためジグザグにみえるようである。また、毛利剛（</w:t>
      </w:r>
      <w:r>
        <w:rPr>
          <w:rFonts w:cs=""/>
          <w:szCs w:val="18"/>
        </w:rPr>
        <w:t>2012,p10</w:t>
      </w:r>
      <w:r>
        <w:rPr>
          <w:rFonts w:cs=""/>
          <w:szCs w:val="18"/>
        </w:rPr>
        <w:t>）が指摘するように河野常吉（</w:t>
      </w:r>
      <w:r>
        <w:rPr>
          <w:rFonts w:cs=""/>
          <w:szCs w:val="18"/>
        </w:rPr>
        <w:t>1924</w:t>
      </w:r>
      <w:r>
        <w:rPr>
          <w:rFonts w:cs=""/>
          <w:szCs w:val="18"/>
        </w:rPr>
        <w:t>）の調査ではこのような長大な塹壕は確認されていないことから、複数の塹壕が見学者の踏み跡によってつながって見えるようになってしまった可能性も否定できない。</w:t>
      </w:r>
      <w:r>
        <w:rPr>
          <w:rFonts w:cs=""/>
          <w:szCs w:val="18"/>
        </w:rPr>
        <w:t>X=4643830</w:t>
      </w:r>
      <w:r>
        <w:rPr>
          <w:rFonts w:cs=""/>
          <w:szCs w:val="18"/>
        </w:rPr>
        <w:t>ライン付近は意図的な突出部と考えられる。</w:t>
      </w:r>
    </w:p>
    <w:p>
      <w:pPr>
        <w:pStyle w:val="Normal"/>
        <w:ind w:left="0" w:right="0" w:hanging="0"/>
        <w:rPr>
          <w:rFonts w:cs=""/>
          <w:szCs w:val="18"/>
        </w:rPr>
      </w:pPr>
      <w:r>
        <w:rPr/>
      </w:r>
    </w:p>
    <w:p>
      <w:pPr>
        <w:pStyle w:val="Normal"/>
        <w:ind w:left="0" w:right="0" w:hanging="0"/>
        <w:rPr/>
      </w:pPr>
      <w:r>
        <w:rPr>
          <w:rFonts w:cs=""/>
          <w:szCs w:val="18"/>
        </w:rPr>
        <w:t>\begin{figure}[h]</w:t>
      </w:r>
    </w:p>
    <w:p>
      <w:pPr>
        <w:pStyle w:val="Normal"/>
        <w:ind w:left="0" w:right="0" w:hanging="0"/>
        <w:rPr/>
      </w:pPr>
      <w:r>
        <w:rPr>
          <w:rFonts w:cs=""/>
          <w:szCs w:val="18"/>
        </w:rPr>
        <w:t>\centering</w:t>
      </w:r>
    </w:p>
    <w:p>
      <w:pPr>
        <w:pStyle w:val="Normal"/>
        <w:ind w:left="0" w:right="0" w:hanging="0"/>
        <w:rPr/>
      </w:pPr>
      <w:r>
        <w:rPr>
          <w:rFonts w:cs=""/>
          <w:szCs w:val="18"/>
        </w:rPr>
        <w:t>\includegraphics[width=160truemm]{fig/F01.pdf}</w:t>
      </w:r>
    </w:p>
    <w:p>
      <w:pPr>
        <w:pStyle w:val="Normal"/>
        <w:ind w:left="0" w:right="0" w:hanging="0"/>
        <w:rPr/>
      </w:pPr>
      <w:r>
        <w:rPr>
          <w:rFonts w:cs=""/>
          <w:szCs w:val="18"/>
        </w:rPr>
        <w:t>\caption{F01</w:t>
      </w:r>
      <w:r>
        <w:rPr>
          <w:rFonts w:cs=""/>
          <w:szCs w:val="18"/>
        </w:rPr>
        <w:t>塹壕</w:t>
      </w:r>
      <w:r>
        <w:rPr>
          <w:rFonts w:cs=""/>
          <w:szCs w:val="18"/>
        </w:rPr>
        <w:t>}</w:t>
      </w:r>
    </w:p>
    <w:p>
      <w:pPr>
        <w:pStyle w:val="Normal"/>
        <w:ind w:left="0" w:right="0" w:hanging="0"/>
        <w:rPr/>
      </w:pPr>
      <w:r>
        <w:rPr>
          <w:rFonts w:cs=""/>
          <w:szCs w:val="18"/>
        </w:rPr>
        <w:t>（２）</w:t>
      </w:r>
      <w:r>
        <w:rPr>
          <w:rFonts w:cs=""/>
          <w:szCs w:val="18"/>
        </w:rPr>
        <w:t>F18</w:t>
      </w:r>
      <w:r>
        <w:rPr>
          <w:rFonts w:cs=""/>
          <w:szCs w:val="18"/>
        </w:rPr>
        <w:t>塹壕（図</w:t>
      </w:r>
      <w:r>
        <w:rPr>
          <w:rFonts w:cs=""/>
          <w:szCs w:val="18"/>
        </w:rPr>
        <w:t>\ref{f18}</w:t>
      </w:r>
      <w:r>
        <w:rPr>
          <w:rFonts w:cs=""/>
          <w:szCs w:val="18"/>
        </w:rPr>
        <w:t>）</w:t>
      </w:r>
      <w:r>
        <w:rPr>
          <w:rFonts w:cs=""/>
          <w:szCs w:val="18"/>
        </w:rPr>
        <w:t>}</w:t>
      </w:r>
    </w:p>
    <w:p>
      <w:pPr>
        <w:pStyle w:val="Normal"/>
        <w:ind w:left="0" w:right="0" w:hanging="0"/>
        <w:rPr/>
      </w:pPr>
      <w:r>
        <w:rPr>
          <w:rFonts w:cs=""/>
          <w:szCs w:val="18"/>
        </w:rPr>
        <w:t>　今回の調査で新たに発見した塹壕である。</w:t>
      </w:r>
      <w:r>
        <w:rPr>
          <w:rFonts w:cs=""/>
          <w:szCs w:val="18"/>
        </w:rPr>
        <w:t>F04</w:t>
      </w:r>
      <w:r>
        <w:rPr>
          <w:rFonts w:cs=""/>
          <w:szCs w:val="18"/>
        </w:rPr>
        <w:t>から南東に約</w:t>
      </w:r>
      <w:r>
        <w:rPr>
          <w:rFonts w:cs=""/>
          <w:szCs w:val="18"/>
        </w:rPr>
        <w:t>35m</w:t>
      </w:r>
      <w:r>
        <w:rPr>
          <w:rFonts w:cs=""/>
          <w:szCs w:val="18"/>
        </w:rPr>
        <w:t>のところに位置する。確認された塹壕の中でもっとも尾根の先端に位置する。長軸は南北で長さ約</w:t>
      </w:r>
      <w:r>
        <w:rPr>
          <w:rFonts w:cs=""/>
          <w:szCs w:val="18"/>
        </w:rPr>
        <w:t>10m</w:t>
      </w:r>
      <w:r>
        <w:rPr>
          <w:rFonts w:cs=""/>
          <w:szCs w:val="18"/>
        </w:rPr>
        <w:t>である。斜面を削り出して幅</w:t>
      </w:r>
      <w:r>
        <w:rPr>
          <w:rFonts w:cs=""/>
          <w:szCs w:val="18"/>
        </w:rPr>
        <w:t>4m</w:t>
      </w:r>
      <w:r>
        <w:rPr>
          <w:rFonts w:cs=""/>
          <w:szCs w:val="18"/>
        </w:rPr>
        <w:t>、長さ</w:t>
      </w:r>
      <w:r>
        <w:rPr>
          <w:rFonts w:cs=""/>
          <w:szCs w:val="18"/>
        </w:rPr>
        <w:t>8m</w:t>
      </w:r>
      <w:r>
        <w:rPr>
          <w:rFonts w:cs=""/>
          <w:szCs w:val="18"/>
        </w:rPr>
        <w:t>の平坦地を形成する。</w:t>
      </w:r>
    </w:p>
    <w:p>
      <w:pPr>
        <w:pStyle w:val="Normal"/>
        <w:ind w:left="0" w:right="0" w:hanging="0"/>
        <w:rPr/>
      </w:pPr>
      <w:r>
        <w:rPr>
          <w:rFonts w:cs=""/>
          <w:szCs w:val="18"/>
        </w:rPr>
        <w:t>\includegraphics[width=160truemm]{fig/F18.pdf}</w:t>
      </w:r>
    </w:p>
    <w:p>
      <w:pPr>
        <w:pStyle w:val="Normal"/>
        <w:ind w:left="0" w:right="0" w:hanging="0"/>
        <w:rPr/>
      </w:pPr>
      <w:r>
        <w:rPr>
          <w:rFonts w:cs=""/>
          <w:szCs w:val="18"/>
        </w:rPr>
        <w:t>\caption{F18</w:t>
      </w:r>
      <w:r>
        <w:rPr>
          <w:rFonts w:cs=""/>
          <w:szCs w:val="18"/>
        </w:rPr>
        <w:t>塹壕</w:t>
      </w:r>
      <w:r>
        <w:rPr>
          <w:rFonts w:cs=""/>
          <w:szCs w:val="18"/>
        </w:rPr>
        <w:t>}</w:t>
      </w:r>
    </w:p>
    <w:p>
      <w:pPr>
        <w:pStyle w:val="Normal"/>
        <w:ind w:left="0" w:right="0" w:hanging="0"/>
        <w:rPr/>
      </w:pPr>
      <w:r>
        <w:rPr>
          <w:rFonts w:cs=""/>
          <w:szCs w:val="18"/>
        </w:rPr>
        <w:t>（３）</w:t>
      </w:r>
      <w:r>
        <w:rPr>
          <w:rFonts w:cs=""/>
          <w:szCs w:val="18"/>
        </w:rPr>
        <w:t>F19</w:t>
      </w:r>
      <w:r>
        <w:rPr>
          <w:rFonts w:cs=""/>
          <w:szCs w:val="18"/>
        </w:rPr>
        <w:t>塹壕</w:t>
      </w:r>
    </w:p>
    <w:p>
      <w:pPr>
        <w:pStyle w:val="Normal"/>
        <w:ind w:left="0" w:right="0" w:hanging="0"/>
        <w:rPr/>
      </w:pPr>
      <w:r>
        <w:rPr>
          <w:rFonts w:cs=""/>
          <w:szCs w:val="18"/>
        </w:rPr>
        <w:t>　「塹壕」の呼称は不適切かもしれない。鶉山道に隣接して構築される。</w:t>
      </w:r>
    </w:p>
    <w:p>
      <w:pPr>
        <w:pStyle w:val="Normal"/>
        <w:ind w:left="0" w:right="0" w:hanging="0"/>
        <w:rPr>
          <w:rFonts w:cs=""/>
          <w:szCs w:val="18"/>
        </w:rPr>
      </w:pPr>
      <w:r>
        <w:rPr/>
      </w:r>
    </w:p>
    <w:p>
      <w:pPr>
        <w:pStyle w:val="Normal"/>
        <w:ind w:left="0" w:right="0" w:hanging="0"/>
        <w:rPr/>
      </w:pPr>
      <w:r>
        <w:rPr>
          <w:rFonts w:cs=""/>
          <w:szCs w:val="18"/>
        </w:rPr>
        <w:t>（４）</w:t>
      </w:r>
      <w:r>
        <w:rPr>
          <w:rFonts w:cs=""/>
          <w:szCs w:val="18"/>
        </w:rPr>
        <w:t>F12</w:t>
      </w:r>
      <w:r>
        <w:rPr>
          <w:rFonts w:cs=""/>
          <w:szCs w:val="18"/>
        </w:rPr>
        <w:t>塹壕（図</w:t>
      </w:r>
      <w:r>
        <w:rPr>
          <w:rFonts w:cs=""/>
          <w:szCs w:val="18"/>
        </w:rPr>
        <w:t>\ref{f12}</w:t>
      </w:r>
      <w:r>
        <w:rPr>
          <w:rFonts w:cs=""/>
          <w:szCs w:val="18"/>
        </w:rPr>
        <w:t>）</w:t>
      </w:r>
    </w:p>
    <w:p>
      <w:pPr>
        <w:pStyle w:val="Normal"/>
        <w:ind w:left="0" w:right="0" w:hanging="0"/>
        <w:rPr/>
      </w:pPr>
      <w:r>
        <w:rPr>
          <w:rFonts w:cs=""/>
          <w:szCs w:val="18"/>
        </w:rPr>
        <w:t>　</w:t>
      </w:r>
      <w:r>
        <w:rPr>
          <w:rFonts w:cs=""/>
          <w:szCs w:val="18"/>
        </w:rPr>
        <w:t>F19</w:t>
      </w:r>
      <w:r>
        <w:rPr>
          <w:rFonts w:cs=""/>
          <w:szCs w:val="18"/>
        </w:rPr>
        <w:t>の北に位置し、鶉山道北側の塹壕軍では最も鶉山道に近くに位置する。鶉山道を挟んで</w:t>
      </w:r>
      <w:r>
        <w:rPr>
          <w:rFonts w:cs=""/>
          <w:szCs w:val="18"/>
        </w:rPr>
        <w:t>F01</w:t>
      </w:r>
      <w:r>
        <w:rPr>
          <w:rFonts w:cs=""/>
          <w:szCs w:val="18"/>
        </w:rPr>
        <w:t>塹壕がある。北東</w:t>
      </w:r>
      <w:r>
        <w:rPr>
          <w:rFonts w:cs=""/>
          <w:szCs w:val="18"/>
        </w:rPr>
        <w:t>-</w:t>
      </w:r>
      <w:r>
        <w:rPr>
          <w:rFonts w:cs=""/>
          <w:szCs w:val="18"/>
        </w:rPr>
        <w:t>南西方向の斜面に構築される。塹壕の掘り込みは不明瞭で土塁はクランク状に</w:t>
      </w:r>
      <w:r>
        <w:rPr>
          <w:rFonts w:cs=""/>
          <w:szCs w:val="18"/>
        </w:rPr>
        <w:t>2</w:t>
      </w:r>
      <w:r>
        <w:rPr>
          <w:rFonts w:cs=""/>
          <w:szCs w:val="18"/>
        </w:rPr>
        <w:t>度屈曲する。土塁の延長は約</w:t>
      </w:r>
      <w:r>
        <w:rPr>
          <w:rFonts w:cs=""/>
          <w:szCs w:val="18"/>
        </w:rPr>
        <w:t>20m</w:t>
      </w:r>
      <w:r>
        <w:rPr>
          <w:rFonts w:cs=""/>
          <w:szCs w:val="18"/>
        </w:rPr>
        <w:t>である。</w:t>
      </w:r>
    </w:p>
    <w:p>
      <w:pPr>
        <w:pStyle w:val="Normal"/>
        <w:ind w:left="0" w:right="0" w:hanging="0"/>
        <w:rPr>
          <w:rFonts w:cs=""/>
          <w:szCs w:val="18"/>
        </w:rPr>
      </w:pPr>
      <w:r>
        <w:rPr/>
      </w:r>
    </w:p>
    <w:p>
      <w:pPr>
        <w:pStyle w:val="Normal"/>
        <w:ind w:left="0" w:right="0" w:hanging="0"/>
        <w:rPr/>
      </w:pPr>
      <w:r>
        <w:rPr>
          <w:rFonts w:cs=""/>
          <w:szCs w:val="18"/>
        </w:rPr>
        <w:t>\includegraphics[width=160truemm]{fig/F12.pdf}</w:t>
      </w:r>
    </w:p>
    <w:p>
      <w:pPr>
        <w:pStyle w:val="Normal"/>
        <w:ind w:left="0" w:right="0" w:hanging="0"/>
        <w:rPr/>
      </w:pPr>
      <w:r>
        <w:rPr>
          <w:rFonts w:cs=""/>
          <w:szCs w:val="18"/>
        </w:rPr>
        <w:t>\caption{F12</w:t>
      </w:r>
      <w:r>
        <w:rPr>
          <w:rFonts w:cs=""/>
          <w:szCs w:val="18"/>
        </w:rPr>
        <w:t>塹壕</w:t>
      </w:r>
      <w:r>
        <w:rPr>
          <w:rFonts w:cs=""/>
          <w:szCs w:val="18"/>
        </w:rPr>
        <w:t>}</w:t>
      </w:r>
    </w:p>
    <w:p>
      <w:pPr>
        <w:pStyle w:val="Normal"/>
        <w:ind w:left="0" w:right="0" w:hanging="0"/>
        <w:rPr>
          <w:rFonts w:cs=""/>
          <w:szCs w:val="18"/>
        </w:rPr>
      </w:pPr>
      <w:r>
        <w:rPr/>
      </w:r>
    </w:p>
    <w:p>
      <w:pPr>
        <w:pStyle w:val="Normal"/>
        <w:ind w:left="0" w:right="0" w:hanging="0"/>
        <w:rPr/>
      </w:pPr>
      <w:r>
        <w:rPr>
          <w:rFonts w:cs=""/>
          <w:szCs w:val="18"/>
        </w:rPr>
        <w:t>%%%%</w:t>
      </w:r>
    </w:p>
    <w:p>
      <w:pPr>
        <w:pStyle w:val="Normal"/>
        <w:ind w:left="0" w:right="0" w:hanging="0"/>
        <w:rPr/>
      </w:pPr>
      <w:r>
        <w:rPr>
          <w:rFonts w:cs=""/>
          <w:szCs w:val="18"/>
        </w:rPr>
        <w:t>\subsection{F08</w:t>
      </w:r>
      <w:r>
        <w:rPr>
          <w:rFonts w:cs=""/>
          <w:szCs w:val="18"/>
        </w:rPr>
        <w:t>塹壕（図</w:t>
      </w:r>
      <w:r>
        <w:rPr>
          <w:rFonts w:cs=""/>
          <w:szCs w:val="18"/>
        </w:rPr>
        <w:t>\ref{f08}</w:t>
      </w:r>
      <w:r>
        <w:rPr>
          <w:rFonts w:cs=""/>
          <w:szCs w:val="18"/>
        </w:rPr>
        <w:t>）</w:t>
      </w:r>
      <w:r>
        <w:rPr>
          <w:rFonts w:cs=""/>
          <w:szCs w:val="18"/>
        </w:rPr>
        <w:t>}</w:t>
      </w:r>
    </w:p>
    <w:p>
      <w:pPr>
        <w:pStyle w:val="Normal"/>
        <w:ind w:left="0" w:right="0" w:hanging="0"/>
        <w:rPr/>
      </w:pPr>
      <w:r>
        <w:rPr>
          <w:rFonts w:cs=""/>
          <w:szCs w:val="18"/>
        </w:rPr>
        <w:t>F12</w:t>
      </w:r>
      <w:r>
        <w:rPr>
          <w:rFonts w:cs=""/>
          <w:szCs w:val="18"/>
        </w:rPr>
        <w:t>塹壕から北西に約</w:t>
      </w:r>
      <w:r>
        <w:rPr>
          <w:rFonts w:cs=""/>
          <w:szCs w:val="18"/>
        </w:rPr>
        <w:t>100m</w:t>
      </w:r>
      <w:r>
        <w:rPr>
          <w:rFonts w:cs=""/>
          <w:szCs w:val="18"/>
        </w:rPr>
        <w:t>のところに位置し、</w:t>
      </w:r>
      <w:r>
        <w:rPr>
          <w:rFonts w:cs=""/>
          <w:szCs w:val="18"/>
        </w:rPr>
        <w:t>F12</w:t>
      </w:r>
      <w:r>
        <w:rPr>
          <w:rFonts w:cs=""/>
          <w:szCs w:val="18"/>
        </w:rPr>
        <w:t>からは小さな沢を挟んだ尾根上に立地する。約</w:t>
      </w:r>
      <w:r>
        <w:rPr>
          <w:rFonts w:cs=""/>
          <w:szCs w:val="18"/>
        </w:rPr>
        <w:t>30</w:t>
      </w:r>
      <w:r>
        <w:rPr>
          <w:rFonts w:cs=""/>
          <w:szCs w:val="18"/>
        </w:rPr>
        <w:t>度の斜面に構築される。南側は斜面を削り込んで幅約</w:t>
      </w:r>
      <w:r>
        <w:rPr>
          <w:rFonts w:cs=""/>
          <w:szCs w:val="18"/>
        </w:rPr>
        <w:t>3m</w:t>
      </w:r>
      <w:r>
        <w:rPr>
          <w:rFonts w:cs=""/>
          <w:szCs w:val="18"/>
        </w:rPr>
        <w:t>の平坦面をつくりだす。</w:t>
      </w:r>
    </w:p>
    <w:p>
      <w:pPr>
        <w:pStyle w:val="Normal"/>
        <w:ind w:left="0" w:right="0" w:hanging="0"/>
        <w:rPr>
          <w:rFonts w:cs=""/>
          <w:szCs w:val="18"/>
        </w:rPr>
      </w:pPr>
      <w:r>
        <w:rPr/>
      </w:r>
    </w:p>
    <w:p>
      <w:pPr>
        <w:pStyle w:val="Normal"/>
        <w:ind w:left="0" w:right="0" w:hanging="0"/>
        <w:rPr/>
      </w:pPr>
      <w:r>
        <w:rPr>
          <w:rFonts w:cs=""/>
          <w:szCs w:val="18"/>
        </w:rPr>
        <w:t>\begin{figure}[h]</w:t>
      </w:r>
    </w:p>
    <w:p>
      <w:pPr>
        <w:pStyle w:val="Normal"/>
        <w:ind w:left="0" w:right="0" w:hanging="0"/>
        <w:rPr/>
      </w:pPr>
      <w:r>
        <w:rPr>
          <w:rFonts w:cs=""/>
          <w:szCs w:val="18"/>
        </w:rPr>
        <w:t>\centering</w:t>
      </w:r>
    </w:p>
    <w:p>
      <w:pPr>
        <w:pStyle w:val="Normal"/>
        <w:ind w:left="0" w:right="0" w:hanging="0"/>
        <w:rPr/>
      </w:pPr>
      <w:r>
        <w:rPr>
          <w:rFonts w:cs=""/>
          <w:szCs w:val="18"/>
        </w:rPr>
        <w:t>\includegraphics[width=160truemm]{fig/F08.pdf}</w:t>
      </w:r>
    </w:p>
    <w:p>
      <w:pPr>
        <w:pStyle w:val="Normal"/>
        <w:ind w:left="0" w:right="0" w:hanging="0"/>
        <w:rPr/>
      </w:pPr>
      <w:r>
        <w:rPr>
          <w:rFonts w:cs=""/>
          <w:szCs w:val="18"/>
        </w:rPr>
        <w:t>\caption{F08</w:t>
      </w:r>
      <w:r>
        <w:rPr>
          <w:rFonts w:cs=""/>
          <w:szCs w:val="18"/>
        </w:rPr>
        <w:t>塹壕</w:t>
      </w:r>
      <w:r>
        <w:rPr>
          <w:rFonts w:cs=""/>
          <w:szCs w:val="18"/>
        </w:rPr>
        <w:t>}</w:t>
      </w:r>
    </w:p>
    <w:p>
      <w:pPr>
        <w:pStyle w:val="Normal"/>
        <w:ind w:left="0" w:right="0" w:hanging="0"/>
        <w:rPr/>
      </w:pPr>
      <w:r>
        <w:rPr>
          <w:rFonts w:cs=""/>
          <w:szCs w:val="18"/>
        </w:rPr>
        <w:t>\label{f08}</w:t>
      </w:r>
    </w:p>
    <w:p>
      <w:pPr>
        <w:pStyle w:val="Normal"/>
        <w:ind w:left="0" w:right="0" w:hanging="0"/>
        <w:rPr/>
      </w:pPr>
      <w:r>
        <w:rPr>
          <w:rFonts w:cs=""/>
          <w:szCs w:val="18"/>
        </w:rPr>
        <w:t>\end{figure}</w:t>
      </w:r>
    </w:p>
    <w:p>
      <w:pPr>
        <w:pStyle w:val="Style21"/>
        <w:ind w:left="0" w:right="0" w:hanging="0"/>
        <w:rPr>
          <w:rFonts w:cs=""/>
          <w:szCs w:val="18"/>
        </w:rPr>
      </w:pPr>
      <w:r>
        <w:rPr/>
      </w:r>
    </w:p>
    <w:p>
      <w:pPr>
        <w:pStyle w:val="Normal"/>
        <w:ind w:left="0" w:right="0" w:hanging="0"/>
        <w:rPr/>
      </w:pPr>
      <w:r>
        <w:rPr>
          <w:rFonts w:cs=""/>
          <w:szCs w:val="18"/>
        </w:rPr>
        <w:t>１．分布論における遺跡予測モデルの位置づけ</w:t>
      </w:r>
    </w:p>
    <w:p>
      <w:pPr>
        <w:pStyle w:val="Normal"/>
        <w:ind w:left="0" w:right="0" w:hanging="0"/>
        <w:rPr>
          <w:szCs w:val="18"/>
        </w:rPr>
      </w:pPr>
      <w:r>
        <w:rPr>
          <w:rFonts w:cs=""/>
          <w:szCs w:val="18"/>
        </w:rPr>
        <w:t>(1)</w:t>
      </w:r>
      <w:r>
        <w:rPr>
          <w:rFonts w:cs=""/>
          <w:szCs w:val="18"/>
        </w:rPr>
        <w:t>考古学における分布論と研究史</w:t>
      </w:r>
    </w:p>
    <w:p>
      <w:pPr>
        <w:pStyle w:val="Normal"/>
        <w:ind w:left="0" w:right="0" w:hanging="0"/>
        <w:rPr>
          <w:szCs w:val="18"/>
        </w:rPr>
      </w:pPr>
      <w:r>
        <w:rPr>
          <w:rFonts w:cs=""/>
          <w:szCs w:val="18"/>
        </w:rPr>
        <w:t>ゴードン・チャイルド（</w:t>
      </w:r>
      <w:r>
        <w:rPr>
          <w:rFonts w:cs=""/>
          <w:szCs w:val="18"/>
        </w:rPr>
        <w:t>1956</w:t>
      </w:r>
      <w:r>
        <w:rPr>
          <w:rFonts w:cs=""/>
          <w:szCs w:val="18"/>
        </w:rPr>
        <w:t>）は「分布区分の設定」に</w:t>
      </w:r>
      <w:r>
        <w:rPr>
          <w:rFonts w:cs=""/>
          <w:szCs w:val="18"/>
        </w:rPr>
        <w:t>1</w:t>
      </w:r>
      <w:r>
        <w:rPr>
          <w:rFonts w:cs=""/>
          <w:szCs w:val="18"/>
        </w:rPr>
        <w:t>章を割き、分布論について整理した。チャイルドによれば、考古学における「文化」は編年的に分類されるとともに、分布論的にも分類されなければならず、「文化は編年的分類単位というより分布的分類の単位」と述べている。さらに「分布的分類の単位」は「共存緒型式の常時的な組み合わせ」であり、そうした「共存緒型式の常時的な組み合わせ」＝「考古文化の分布」は「その文化を創り上げた人たちの住地を示すことになる」と評価する。</w:t>
      </w:r>
    </w:p>
    <w:p>
      <w:pPr>
        <w:pStyle w:val="Normal"/>
        <w:ind w:left="0" w:right="0" w:hanging="0"/>
        <w:rPr>
          <w:szCs w:val="18"/>
        </w:rPr>
      </w:pPr>
      <w:r>
        <w:rPr>
          <w:rFonts w:cs=""/>
          <w:szCs w:val="18"/>
        </w:rPr>
        <w:t>　佐原真（</w:t>
      </w:r>
      <w:r>
        <w:rPr>
          <w:rFonts w:cs=""/>
          <w:szCs w:val="18"/>
        </w:rPr>
        <w:t>1985</w:t>
      </w:r>
      <w:r>
        <w:rPr>
          <w:rFonts w:cs=""/>
          <w:szCs w:val="18"/>
        </w:rPr>
        <w:t>）は「考古資料の不在には「本来の不在」と、本来は実在しながら「いま不在」のものとがある」とし、史料に記載された国衙・国分寺・郡衙の数と発見された遺跡数を比較し「考古資料の数の現状把握がどんなに不完全か、考古資料の種類によって把握状況がいかに不揃いであるかに注目して頂きたい」として、「空白のこわさ」を指摘する。</w:t>
      </w:r>
    </w:p>
    <w:p>
      <w:pPr>
        <w:pStyle w:val="Normal"/>
        <w:ind w:left="0" w:right="0" w:hanging="0"/>
        <w:rPr>
          <w:szCs w:val="18"/>
        </w:rPr>
      </w:pPr>
      <w:r>
        <w:rPr>
          <w:rFonts w:cs=""/>
          <w:szCs w:val="18"/>
        </w:rPr>
        <w:t>　長岡文紀（</w:t>
      </w:r>
      <w:r>
        <w:rPr>
          <w:rFonts w:cs=""/>
          <w:szCs w:val="18"/>
        </w:rPr>
        <w:t>2009</w:t>
      </w:r>
      <w:r>
        <w:rPr>
          <w:rFonts w:cs=""/>
          <w:szCs w:val="18"/>
        </w:rPr>
        <w:t>）は佐原の指摘を踏まえ、遺跡分布密度研究の前提条件を整理し、神奈川県を対象とした傾向面分析をおこなった。長岡は遺跡密度に影響を及ぼす諸要因として、山地や丘陵地では森林に覆われて遺跡が発見されにくこと、火山灰の層厚が分布密度を左右すること、開発行為による遺跡の発見などを指摘している。このような諸要因によるバイアスを評価して遺跡分布を理解するために「確率論的な分析を行うことは、その手法として極めて有効」と結論付ける。</w:t>
      </w:r>
    </w:p>
    <w:p>
      <w:pPr>
        <w:pStyle w:val="Normal"/>
        <w:ind w:left="0" w:right="0" w:hanging="0"/>
        <w:rPr>
          <w:szCs w:val="18"/>
        </w:rPr>
      </w:pPr>
      <w:r>
        <w:rPr>
          <w:rFonts w:cs=""/>
          <w:szCs w:val="18"/>
        </w:rPr>
        <w:t>　北海道島を対象とした遺跡分布研究として、小杉康（</w:t>
      </w:r>
      <w:r>
        <w:rPr>
          <w:rFonts w:cs=""/>
          <w:szCs w:val="18"/>
        </w:rPr>
        <w:t>2009</w:t>
      </w:r>
      <w:r>
        <w:rPr>
          <w:rFonts w:cs=""/>
          <w:szCs w:val="18"/>
        </w:rPr>
        <w:t xml:space="preserve">）のカーネル密度推定を用いた遺跡密度の分析がある。小杉は北海道島の縄文時代遺跡を対象として、時期ごとの遺跡密度分布を明らかにした。小杉は時代を越えて繰り返し現れる高密度の分布域が「「歴史的な地域（超越的地域）」として、その実態がその輪郭を現しつつある状況を読み取ることが可能」とし、密度分布から歴史的空間単位の読み取りを試みている。小杉の特徴は、密度分析を分布論として明確に展開している点である。小杉は分布論を取り上げた別稿（小杉 </w:t>
      </w:r>
      <w:r>
        <w:rPr>
          <w:rFonts w:cs=""/>
          <w:szCs w:val="18"/>
        </w:rPr>
        <w:t>2011</w:t>
      </w:r>
      <w:r>
        <w:rPr>
          <w:rFonts w:cs=""/>
          <w:szCs w:val="18"/>
        </w:rPr>
        <w:t>）において、カーネル密度推定を用いた遺跡密度の分析を「考古学的な分布現象と地域との関係」として紹介している。チャイルドの「分布区分の設定」の原題が「</w:t>
      </w:r>
      <w:r>
        <w:rPr>
          <w:rFonts w:cs=""/>
          <w:szCs w:val="18"/>
        </w:rPr>
        <w:t>WHO DID IT</w:t>
      </w:r>
      <w:r>
        <w:rPr>
          <w:rFonts w:cs=""/>
          <w:szCs w:val="18"/>
        </w:rPr>
        <w:t>？」であることから、分布論が考古学的現象の背後にある社会的な実態と分かちがたく結びついていることを「「誰」と「どこ」とは近しい関係にある」と述べる。</w:t>
      </w:r>
    </w:p>
    <w:p>
      <w:pPr>
        <w:pStyle w:val="Normal"/>
        <w:ind w:left="0" w:right="0" w:hanging="0"/>
        <w:rPr>
          <w:szCs w:val="18"/>
        </w:rPr>
      </w:pPr>
      <w:r>
        <w:rPr>
          <w:rFonts w:cs=""/>
          <w:szCs w:val="18"/>
        </w:rPr>
        <w:t>　考古学における遺跡・遺物分布の手法に関する古典としてイアン・ホッダー（</w:t>
      </w:r>
      <w:r>
        <w:rPr>
          <w:rFonts w:cs=""/>
          <w:szCs w:val="18"/>
        </w:rPr>
        <w:t>1976</w:t>
      </w:r>
      <w:r>
        <w:rPr>
          <w:rFonts w:cs=""/>
          <w:szCs w:val="18"/>
        </w:rPr>
        <w:t>）の研究がある。ホッダーの業績は空間分布のパターンの評価や解析の全般にわたり、それらのに関する統計的な分析手法を紹介したほか、遺跡と遺跡環境の関係について</w:t>
      </w:r>
      <w:r>
        <w:rPr>
          <w:rFonts w:cs=""/>
          <w:szCs w:val="18"/>
        </w:rPr>
        <w:t>1</w:t>
      </w:r>
      <w:r>
        <w:rPr>
          <w:rFonts w:cs=""/>
          <w:szCs w:val="18"/>
        </w:rPr>
        <w:t>章を用意し、植生や土質、標高、道路からの距離が遺跡や遺物の分布パターンに与える影響の評価方法を示した。これは後の遺跡予測モデル（</w:t>
      </w:r>
      <w:r>
        <w:rPr>
          <w:rFonts w:cs=""/>
          <w:szCs w:val="18"/>
        </w:rPr>
        <w:t>Predictive modering</w:t>
      </w:r>
      <w:r>
        <w:rPr>
          <w:rFonts w:cs=""/>
          <w:szCs w:val="18"/>
        </w:rPr>
        <w:t>）につながるものといえる。</w:t>
      </w:r>
    </w:p>
    <w:p>
      <w:pPr>
        <w:pStyle w:val="Normal"/>
        <w:ind w:left="0" w:right="0" w:hanging="0"/>
        <w:rPr>
          <w:szCs w:val="18"/>
        </w:rPr>
      </w:pPr>
      <w:r>
        <w:rPr>
          <w:rFonts w:cs=""/>
          <w:szCs w:val="18"/>
        </w:rPr>
        <w:t>　寺村裕史（</w:t>
      </w:r>
      <w:r>
        <w:rPr>
          <w:rFonts w:cs=""/>
          <w:szCs w:val="18"/>
        </w:rPr>
        <w:t>2014</w:t>
      </w:r>
      <w:r>
        <w:rPr>
          <w:rFonts w:cs=""/>
          <w:szCs w:val="18"/>
        </w:rPr>
        <w:t>）は「遺跡立地の認知景観」を扱う考古学領域として「景観考古学」を紹介し、</w:t>
      </w:r>
      <w:r>
        <w:rPr>
          <w:rFonts w:cs=""/>
          <w:szCs w:val="18"/>
        </w:rPr>
        <w:t>GIS</w:t>
      </w:r>
      <w:r>
        <w:rPr>
          <w:rFonts w:cs=""/>
          <w:szCs w:val="18"/>
        </w:rPr>
        <w:t>を活用した研究方法の有効性を訴えている。寺村によれば地理学などでいう「景観」とは、「地表の姿として客観的に記述する立場」と「空間そのものではなく人間と周りの環境との間の認知（視覚・知覚）による関係性において成り立つ、という立場」があるという。景観考古学的なアプローチによる研究は、宇野隆夫（</w:t>
      </w:r>
      <w:r>
        <w:rPr>
          <w:rFonts w:cs=""/>
          <w:szCs w:val="18"/>
        </w:rPr>
        <w:t>2006a,2010</w:t>
      </w:r>
      <w:r>
        <w:rPr>
          <w:rFonts w:cs=""/>
          <w:szCs w:val="18"/>
        </w:rPr>
        <w:t>）、津村宏臣ら（</w:t>
      </w:r>
      <w:r>
        <w:rPr>
          <w:rFonts w:cs=""/>
          <w:szCs w:val="18"/>
        </w:rPr>
        <w:t>2000,2002a,2002b,</w:t>
      </w:r>
      <w:r>
        <w:rPr>
          <w:rFonts w:cs=""/>
          <w:szCs w:val="18"/>
        </w:rPr>
        <w:t>西本ほか</w:t>
      </w:r>
      <w:r>
        <w:rPr>
          <w:rFonts w:cs=""/>
          <w:szCs w:val="18"/>
        </w:rPr>
        <w:t>2001,</w:t>
      </w:r>
      <w:r>
        <w:rPr>
          <w:rFonts w:cs=""/>
          <w:szCs w:val="18"/>
        </w:rPr>
        <w:t>西本ほか</w:t>
      </w:r>
      <w:r>
        <w:rPr>
          <w:rFonts w:cs=""/>
          <w:szCs w:val="18"/>
        </w:rPr>
        <w:t>2002</w:t>
      </w:r>
      <w:r>
        <w:rPr>
          <w:rFonts w:cs=""/>
          <w:szCs w:val="18"/>
        </w:rPr>
        <w:t>）によって精力的に進められている。宇野（</w:t>
      </w:r>
      <w:r>
        <w:rPr>
          <w:rFonts w:cs=""/>
          <w:szCs w:val="18"/>
        </w:rPr>
        <w:t>2006.p4-5</w:t>
      </w:r>
      <w:r>
        <w:rPr>
          <w:rFonts w:cs=""/>
          <w:szCs w:val="18"/>
        </w:rPr>
        <w:t>）は佐原（</w:t>
      </w:r>
      <w:r>
        <w:rPr>
          <w:rFonts w:cs=""/>
          <w:szCs w:val="18"/>
        </w:rPr>
        <w:t>1985</w:t>
      </w:r>
      <w:r>
        <w:rPr>
          <w:rFonts w:cs=""/>
          <w:szCs w:val="18"/>
        </w:rPr>
        <w:t>）の分布論について「現状の不備な考古資料による分布論の危険性が強調されたが、それでは考古学は永久に分布論が出液ないということになりかねない」と批判し、「空間分析はそのような限界や分析結果の信頼度を検証することも視野に入れて鍛えられてきた」とする。また、</w:t>
      </w:r>
      <w:r>
        <w:rPr>
          <w:rFonts w:cs=""/>
          <w:szCs w:val="18"/>
        </w:rPr>
        <w:t>GIS</w:t>
      </w:r>
      <w:r>
        <w:rPr>
          <w:rFonts w:cs=""/>
          <w:szCs w:val="18"/>
        </w:rPr>
        <w:t xml:space="preserve">の利用について「多くの種類や時代の資料を修正して対等に分析し、独自の解釈を行うことが容易とな」り、「個人レベルで研究の総合化と通時代化が進む」と予測する（宇野 </w:t>
      </w:r>
      <w:r>
        <w:rPr>
          <w:rFonts w:cs=""/>
          <w:szCs w:val="18"/>
        </w:rPr>
        <w:t>2006,p401</w:t>
      </w:r>
      <w:r>
        <w:rPr>
          <w:rFonts w:cs=""/>
          <w:szCs w:val="18"/>
        </w:rPr>
        <w:t>）。</w:t>
      </w:r>
    </w:p>
    <w:p>
      <w:pPr>
        <w:pStyle w:val="Normal"/>
        <w:ind w:left="0" w:right="0" w:hanging="0"/>
        <w:rPr>
          <w:szCs w:val="18"/>
        </w:rPr>
      </w:pPr>
      <w:r>
        <w:rPr>
          <w:rFonts w:cs=""/>
          <w:szCs w:val="18"/>
        </w:rPr>
        <w:t>(2)</w:t>
      </w:r>
      <w:r>
        <w:rPr>
          <w:rFonts w:cs=""/>
          <w:szCs w:val="18"/>
        </w:rPr>
        <w:t>分布論と遺跡予測モデル</w:t>
      </w:r>
    </w:p>
    <w:p>
      <w:pPr>
        <w:pStyle w:val="Normal"/>
        <w:ind w:left="0" w:right="0" w:hanging="0"/>
        <w:rPr>
          <w:szCs w:val="18"/>
        </w:rPr>
      </w:pPr>
      <w:r>
        <w:rPr>
          <w:rFonts w:cs=""/>
          <w:szCs w:val="18"/>
        </w:rPr>
        <w:t>　分布論においてつきまとう「空白」の評価について、前出の佐原が述べるように「考古資料の数の現状把握」の「不完全さ」は分布論の限界と考えられてきた。津村（</w:t>
      </w:r>
      <w:r>
        <w:rPr>
          <w:rFonts w:cs=""/>
          <w:szCs w:val="18"/>
        </w:rPr>
        <w:t>2010</w:t>
      </w:r>
      <w:r>
        <w:rPr>
          <w:rFonts w:cs=""/>
          <w:szCs w:val="18"/>
        </w:rPr>
        <w:t>）はこうした佐原の分布論について「実在だけを絶対視し、不在に依拠した議論を避けるという、再現性のない定量評価を肯定した」と批判し、欧米では「</w:t>
      </w:r>
      <w:r>
        <w:rPr>
          <w:rFonts w:cs=""/>
          <w:szCs w:val="18"/>
        </w:rPr>
        <w:t>Predictive Modeling</w:t>
      </w:r>
      <w:r>
        <w:rPr>
          <w:rFonts w:cs=""/>
          <w:szCs w:val="18"/>
        </w:rPr>
        <w:t>（予測評価モデル分析）によって、確率論的に遺跡存在を定量評価してきた」と述べる。</w:t>
      </w:r>
    </w:p>
    <w:p>
      <w:pPr>
        <w:pStyle w:val="Normal"/>
        <w:ind w:left="0" w:right="0" w:hanging="0"/>
        <w:rPr>
          <w:szCs w:val="18"/>
        </w:rPr>
      </w:pPr>
      <w:r>
        <w:rPr>
          <w:rFonts w:cs=""/>
          <w:szCs w:val="18"/>
        </w:rPr>
        <w:t>　遺跡予測に関する初期の研究事例としてタンザニア北部のセレンゲティ国立公園を対象として石器の分布予測を行った衣笠聡史（</w:t>
      </w:r>
      <w:r>
        <w:rPr>
          <w:rFonts w:cs=""/>
          <w:szCs w:val="18"/>
        </w:rPr>
        <w:t>2001</w:t>
      </w:r>
      <w:r>
        <w:rPr>
          <w:rFonts w:cs=""/>
          <w:szCs w:val="18"/>
        </w:rPr>
        <w:t>）の業績がある。衣笠は既知の石器採集地点の標高、傾斜度、斜面方位、河川からの距離、水たまりからの距離、コピーからの距離を独立変数とし、</w:t>
      </w:r>
      <w:r>
        <w:rPr>
          <w:rFonts w:cs=""/>
          <w:szCs w:val="18"/>
        </w:rPr>
        <w:t>1ha</w:t>
      </w:r>
      <w:r>
        <w:rPr>
          <w:rFonts w:cs=""/>
          <w:szCs w:val="18"/>
        </w:rPr>
        <w:t>あたりの石器点数を従属変数とする重回帰分析を行った。</w:t>
      </w:r>
    </w:p>
    <w:p>
      <w:pPr>
        <w:pStyle w:val="Normal"/>
        <w:ind w:left="0" w:right="0" w:hanging="0"/>
        <w:rPr>
          <w:szCs w:val="18"/>
        </w:rPr>
      </w:pPr>
      <w:r>
        <w:rPr>
          <w:rFonts w:cs=""/>
          <w:szCs w:val="18"/>
        </w:rPr>
        <w:t>　津村宏臣（</w:t>
      </w:r>
      <w:r>
        <w:rPr>
          <w:rFonts w:cs=""/>
          <w:szCs w:val="18"/>
        </w:rPr>
        <w:t>2006</w:t>
      </w:r>
      <w:r>
        <w:rPr>
          <w:rFonts w:cs=""/>
          <w:szCs w:val="18"/>
        </w:rPr>
        <w:t>）は千葉県域の貝塚遺跡を対象として遺跡予測を行った。独立変数として標高、傾斜度、傾斜方向、日照量、水はけ（</w:t>
      </w:r>
      <w:r>
        <w:rPr>
          <w:rFonts w:cs=""/>
          <w:szCs w:val="18"/>
        </w:rPr>
        <w:t>Run-off Modeling</w:t>
      </w:r>
      <w:r>
        <w:rPr>
          <w:rFonts w:cs=""/>
          <w:szCs w:val="18"/>
        </w:rPr>
        <w:t>）、太平洋・東京湾・汽水域・河川からの距離、地表土壌、表層地質を選定し、遺跡存在を従属変数として重回帰分析を行った。津村の問題意識は遺跡立地を演繹的にとらえることであり、科学的に再現性のある検証可能な手法として位置づけようとすることである。そうした手法によって、「遺跡存在可能性ハザードマップ」などの作成が可能であり、「研究としての学術情報が、行政的マネージメント融合した新しい基軸となる」とする。</w:t>
      </w:r>
    </w:p>
    <w:p>
      <w:pPr>
        <w:pStyle w:val="Normal"/>
        <w:ind w:left="0" w:right="0" w:hanging="0"/>
        <w:rPr>
          <w:szCs w:val="18"/>
        </w:rPr>
      </w:pPr>
      <w:r>
        <w:rPr>
          <w:rFonts w:cs=""/>
          <w:szCs w:val="18"/>
        </w:rPr>
        <w:t>(3)</w:t>
      </w:r>
      <w:r>
        <w:rPr>
          <w:rFonts w:cs=""/>
          <w:szCs w:val="18"/>
        </w:rPr>
        <w:t>遺跡予測モデル作成の意義</w:t>
      </w:r>
    </w:p>
    <w:p>
      <w:pPr>
        <w:pStyle w:val="Normal"/>
        <w:ind w:left="0" w:right="0" w:hanging="0"/>
        <w:rPr>
          <w:szCs w:val="18"/>
        </w:rPr>
      </w:pPr>
      <w:r>
        <w:rPr>
          <w:rFonts w:cs=""/>
          <w:szCs w:val="18"/>
        </w:rPr>
        <w:t>　分布論は遺跡の空間的配置の表現とその幾何学的特徴を把握する段階を出発点とし、立地の特徴に関連する土地の属性や認知属性との関わりを考える「景観考古学」的なアプローチ、さらに立地に関する土地の属性を定量的に把握する遺跡の「</w:t>
      </w:r>
      <w:r>
        <w:rPr>
          <w:rFonts w:cs=""/>
          <w:szCs w:val="18"/>
        </w:rPr>
        <w:t>Predictive Modeling</w:t>
      </w:r>
      <w:r>
        <w:rPr>
          <w:rFonts w:cs=""/>
          <w:szCs w:val="18"/>
        </w:rPr>
        <w:t xml:space="preserve">（予測評価モデル分析）」などに発展してきた。古典的な分布論では「具体的な議論であって抽象論や曖昧は成立しない」（小野 </w:t>
      </w:r>
      <w:r>
        <w:rPr>
          <w:rFonts w:cs=""/>
          <w:szCs w:val="18"/>
        </w:rPr>
        <w:t>1978</w:t>
      </w:r>
      <w:r>
        <w:rPr>
          <w:rFonts w:cs=""/>
          <w:szCs w:val="18"/>
        </w:rPr>
        <w:t xml:space="preserve">）、「本来「考古学の分布論」は、その実例を具体的にくわしく論じることに目的がある」（佐原 </w:t>
      </w:r>
      <w:r>
        <w:rPr>
          <w:rFonts w:cs=""/>
          <w:szCs w:val="18"/>
        </w:rPr>
        <w:t>1985</w:t>
      </w:r>
      <w:r>
        <w:rPr>
          <w:rFonts w:cs=""/>
          <w:szCs w:val="18"/>
        </w:rPr>
        <w:t>）とされ、経験論的に取り扱うべきと考えられてきた。こうした分布論に対して、遺跡予測モデルは定量的、演繹的なアプローチを可能にするものである。</w:t>
      </w:r>
    </w:p>
    <w:p>
      <w:pPr>
        <w:pStyle w:val="Normal"/>
        <w:ind w:left="0" w:right="0" w:hanging="0"/>
        <w:rPr>
          <w:szCs w:val="18"/>
        </w:rPr>
      </w:pPr>
      <w:r>
        <w:rPr>
          <w:rFonts w:cs=""/>
          <w:szCs w:val="18"/>
        </w:rPr>
        <w:t>　演繹的とは存在を確認された遺跡にとどまらず、初期条件によって遺跡が存在する可能性の変化を検討することである。遺跡の存在を確率的な事象として扱うことが遺跡予測モデルであり、遺跡予測モデルの作成を通して過去の人類の活動と自然的・人文的環境との関係を確率論的に明らかにすることが可能となる。このことは考古学が他の学問領域と共通の基盤によって過去の人類社会を明らかにすることにつながる。</w:t>
      </w:r>
    </w:p>
    <w:p>
      <w:pPr>
        <w:pStyle w:val="Normal"/>
        <w:ind w:left="0" w:right="0" w:hanging="0"/>
        <w:rPr>
          <w:szCs w:val="18"/>
        </w:rPr>
      </w:pPr>
      <w:r>
        <w:rPr>
          <w:rFonts w:cs=""/>
          <w:szCs w:val="18"/>
        </w:rPr>
        <w:t>　さらに、遺跡予測モデルの定量的・演繹的なアプローチは、考古学の成果を現実的な社会的なリスク管理の基礎データとして活用可能である。「遺跡がありそう」、「遺跡がなさそう」という埋蔵文化財行政内部で行われる主観的な判断が遺跡の有無という社会的なリスクを大きく左右する現状は、埋蔵文化財保護行政の権威から離れては成立し得ない。しかし、定量的・演繹的なアプローチによる検証可能性は、初期条件（学術的な成果）が同じならば誰が判断しても同じ結果をもたらす。このことは、学問的な判断と行政的な判断の役割を明確に分断し、リスク管理の基礎データとして考古学の成果の価値を高めることにつながるのである。</w:t>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szCs w:val="18"/>
        </w:rPr>
      </w:pPr>
      <w:r>
        <w:rPr>
          <w:rFonts w:cs=""/>
          <w:szCs w:val="18"/>
        </w:rPr>
        <w:t>２．方法</w:t>
      </w:r>
    </w:p>
    <w:p>
      <w:pPr>
        <w:pStyle w:val="Normal"/>
        <w:ind w:left="0" w:right="0" w:hanging="0"/>
        <w:rPr>
          <w:szCs w:val="18"/>
        </w:rPr>
      </w:pPr>
      <w:r>
        <w:rPr>
          <w:rFonts w:cs=""/>
          <w:szCs w:val="18"/>
        </w:rPr>
        <w:t>(1)</w:t>
      </w:r>
      <w:r>
        <w:rPr>
          <w:rFonts w:cs=""/>
          <w:szCs w:val="18"/>
        </w:rPr>
        <w:t>分析対象範囲</w:t>
      </w:r>
    </w:p>
    <w:p>
      <w:pPr>
        <w:pStyle w:val="Normal"/>
        <w:tabs>
          <w:tab w:val="clear" w:pos="840"/>
          <w:tab w:val="left" w:pos="1530" w:leader="none"/>
        </w:tabs>
        <w:ind w:left="0" w:right="0" w:hanging="0"/>
        <w:rPr>
          <w:szCs w:val="18"/>
        </w:rPr>
      </w:pPr>
      <w:r>
        <w:rPr>
          <w:rFonts w:cs=""/>
          <w:szCs w:val="18"/>
        </w:rPr>
        <w:t>　分析対象としたのは、北海道南部の厚沢部町行政界を中心とした南北約</w:t>
      </w:r>
      <w:r>
        <w:rPr>
          <w:rFonts w:cs=""/>
          <w:szCs w:val="18"/>
        </w:rPr>
        <w:t>34km</w:t>
      </w:r>
      <w:r>
        <w:rPr>
          <w:rFonts w:cs=""/>
          <w:szCs w:val="18"/>
        </w:rPr>
        <w:t>、東西約</w:t>
      </w:r>
      <w:r>
        <w:rPr>
          <w:rFonts w:cs=""/>
          <w:szCs w:val="18"/>
        </w:rPr>
        <w:t>28km</w:t>
      </w:r>
      <w:r>
        <w:rPr>
          <w:rFonts w:cs=""/>
          <w:szCs w:val="18"/>
        </w:rPr>
        <w:t>の方形の領域である（図</w:t>
      </w:r>
      <w:r>
        <w:rPr>
          <w:rFonts w:cs=""/>
          <w:szCs w:val="18"/>
        </w:rPr>
        <w:t>\ref{area}</w:t>
      </w:r>
      <w:r>
        <w:rPr>
          <w:rFonts w:cs=""/>
          <w:szCs w:val="18"/>
        </w:rPr>
        <w:t>）。領域内の遺跡数は</w:t>
      </w:r>
      <w:r>
        <w:rPr>
          <w:rFonts w:cs=""/>
          <w:szCs w:val="18"/>
        </w:rPr>
        <w:t>145</w:t>
      </w:r>
      <w:r>
        <w:rPr>
          <w:rFonts w:cs=""/>
          <w:szCs w:val="18"/>
        </w:rPr>
        <w:t>箇所である。</w:t>
      </w:r>
    </w:p>
    <w:p>
      <w:pPr>
        <w:pStyle w:val="Normal"/>
        <w:ind w:left="0" w:right="0" w:hanging="0"/>
        <w:rPr>
          <w:szCs w:val="18"/>
        </w:rPr>
      </w:pPr>
      <w:r>
        <w:rPr>
          <w:rFonts w:cs=""/>
          <w:szCs w:val="18"/>
        </w:rPr>
        <w:t>　本領域は筆者が勤務する厚沢部町役場の行政区域を中心とする区域であるため筆者が、実際の地形や遺跡の位置を感覚的に把握している。そのため、分析結果の判断や検証が容易であることから本区域を分析対象範囲とした。</w:t>
      </w:r>
    </w:p>
    <w:p>
      <w:pPr>
        <w:pStyle w:val="Normal"/>
        <w:ind w:left="0" w:right="0" w:hanging="0"/>
        <w:rPr>
          <w:rFonts w:cs=""/>
        </w:rPr>
      </w:pPr>
      <w:r>
        <w:rPr>
          <w:rFonts w:cs=""/>
        </w:rPr>
      </w:r>
    </w:p>
    <w:p>
      <w:pPr>
        <w:pStyle w:val="Normal"/>
        <w:ind w:left="0" w:right="0" w:hanging="0"/>
        <w:rPr>
          <w:szCs w:val="18"/>
        </w:rPr>
      </w:pPr>
      <w:r>
        <w:rPr>
          <w:rFonts w:cs=""/>
          <w:szCs w:val="18"/>
        </w:rPr>
        <w:t>分析対象範囲図を図を挿入</w:t>
      </w:r>
    </w:p>
    <w:p>
      <w:pPr>
        <w:pStyle w:val="Normal"/>
        <w:ind w:left="0" w:right="0" w:hanging="0"/>
        <w:rPr>
          <w:szCs w:val="18"/>
        </w:rPr>
      </w:pPr>
      <w:r>
        <w:rPr>
          <w:rFonts w:cs=""/>
          <w:szCs w:val="18"/>
        </w:rPr>
        <w:t>\caption{</w:t>
      </w:r>
      <w:r>
        <w:rPr>
          <w:rFonts w:cs=""/>
          <w:szCs w:val="18"/>
        </w:rPr>
        <w:t>分析対象範囲</w:t>
      </w:r>
      <w:r>
        <w:rPr>
          <w:rFonts w:cs=""/>
          <w:szCs w:val="18"/>
        </w:rPr>
        <w:t>}\label{area}</w:t>
      </w:r>
    </w:p>
    <w:p>
      <w:pPr>
        <w:pStyle w:val="Normal"/>
        <w:ind w:left="0" w:right="0" w:hanging="0"/>
        <w:rPr>
          <w:rFonts w:cs=""/>
        </w:rPr>
      </w:pPr>
      <w:r>
        <w:rPr>
          <w:rFonts w:cs=""/>
        </w:rPr>
      </w:r>
    </w:p>
    <w:p>
      <w:pPr>
        <w:pStyle w:val="Normal"/>
        <w:ind w:left="0" w:right="0" w:hanging="0"/>
        <w:rPr>
          <w:szCs w:val="18"/>
        </w:rPr>
      </w:pPr>
      <w:r>
        <w:rPr>
          <w:rFonts w:cs=""/>
          <w:szCs w:val="18"/>
        </w:rPr>
        <w:t>(2)</w:t>
      </w:r>
      <w:r>
        <w:rPr>
          <w:rFonts w:cs=""/>
          <w:szCs w:val="18"/>
        </w:rPr>
        <w:t>使用データ</w:t>
      </w:r>
    </w:p>
    <w:p>
      <w:pPr>
        <w:pStyle w:val="Normal"/>
        <w:ind w:left="0" w:right="0" w:hanging="0"/>
        <w:rPr>
          <w:szCs w:val="18"/>
        </w:rPr>
      </w:pPr>
      <w:r>
        <w:rPr>
          <w:rFonts w:cs=""/>
          <w:szCs w:val="18"/>
        </w:rPr>
        <w:t>分析に使用した地形データは国土地理院発行「基盤地図情報数値標高モデル（</w:t>
      </w:r>
      <w:r>
        <w:rPr>
          <w:rFonts w:cs=""/>
          <w:szCs w:val="18"/>
        </w:rPr>
        <w:t>10m</w:t>
      </w:r>
      <w:r>
        <w:rPr>
          <w:rFonts w:cs=""/>
          <w:szCs w:val="18"/>
        </w:rPr>
        <w:t>メッシュ）」で、厚沢部町の行政区域を中心とした南北約</w:t>
      </w:r>
      <w:r>
        <w:rPr>
          <w:rFonts w:cs=""/>
          <w:szCs w:val="18"/>
        </w:rPr>
        <w:t>34km</w:t>
      </w:r>
      <w:r>
        <w:rPr>
          <w:rFonts w:cs=""/>
          <w:szCs w:val="18"/>
        </w:rPr>
        <w:t>、東西約</w:t>
      </w:r>
      <w:r>
        <w:rPr>
          <w:rFonts w:cs=""/>
          <w:szCs w:val="18"/>
        </w:rPr>
        <w:t>28km</w:t>
      </w:r>
      <w:r>
        <w:rPr>
          <w:rFonts w:cs=""/>
          <w:szCs w:val="18"/>
        </w:rPr>
        <w:t>の方形の領域を切り出した。河川からの距離地図作成に用いた河川データは国土交通省国土政策局発行「国土数値情報（河川データ）」を使用した。遺跡の位置は北海道教育委員会が公開している「北の遺跡案内」掲載の座標データ</w:t>
      </w:r>
      <w:r>
        <w:rPr>
          <w:rFonts w:cs=""/>
          <w:szCs w:val="18"/>
        </w:rPr>
        <w:t>(2)</w:t>
      </w:r>
      <w:r>
        <w:rPr>
          <w:rFonts w:cs=""/>
          <w:szCs w:val="18"/>
        </w:rPr>
        <w:t>を使用した。</w:t>
      </w:r>
    </w:p>
    <w:p>
      <w:pPr>
        <w:pStyle w:val="Normal"/>
        <w:ind w:left="0" w:right="0" w:hanging="0"/>
        <w:rPr>
          <w:rFonts w:cs=""/>
        </w:rPr>
      </w:pPr>
      <w:r>
        <w:rPr>
          <w:rFonts w:cs=""/>
        </w:rPr>
      </w:r>
    </w:p>
    <w:p>
      <w:pPr>
        <w:pStyle w:val="Normal"/>
        <w:ind w:left="0" w:right="0" w:hanging="0"/>
        <w:rPr>
          <w:rFonts w:cs=""/>
          <w:szCs w:val="18"/>
        </w:rPr>
      </w:pPr>
      <w:r>
        <w:rPr>
          <w:rFonts w:cs=""/>
          <w:szCs w:val="18"/>
        </w:rPr>
      </w:r>
    </w:p>
    <w:p>
      <w:pPr>
        <w:pStyle w:val="Normal"/>
        <w:ind w:left="0" w:right="0" w:hanging="0"/>
        <w:rPr>
          <w:szCs w:val="18"/>
        </w:rPr>
      </w:pPr>
      <w:r>
        <w:rPr>
          <w:rFonts w:cs=""/>
          <w:szCs w:val="18"/>
        </w:rPr>
        <w:t>３．使用ソフトウェア</w:t>
      </w:r>
    </w:p>
    <w:p>
      <w:pPr>
        <w:pStyle w:val="Normal"/>
        <w:ind w:left="0" w:right="0" w:hanging="0"/>
        <w:rPr/>
      </w:pPr>
      <w:r>
        <w:rPr>
          <w:rFonts w:cs=""/>
          <w:szCs w:val="18"/>
        </w:rPr>
        <w:t>以下のフリー・オープンソース・ソフトウェア群を使用した。</w:t>
      </w:r>
    </w:p>
    <w:p>
      <w:pPr>
        <w:pStyle w:val="Normal"/>
        <w:ind w:left="0" w:right="0" w:hanging="0"/>
        <w:rPr>
          <w:rFonts w:cs=""/>
        </w:rPr>
      </w:pPr>
      <w:r>
        <w:rPr>
          <w:rFonts w:cs=""/>
        </w:rPr>
      </w:r>
    </w:p>
    <w:p>
      <w:pPr>
        <w:pStyle w:val="Normal"/>
        <w:widowControl w:val="false"/>
        <w:tabs>
          <w:tab w:val="clear" w:pos="840"/>
          <w:tab w:val="left" w:pos="1700" w:leader="none"/>
        </w:tabs>
        <w:suppressAutoHyphens w:val="true"/>
        <w:bidi w:val="0"/>
        <w:ind w:left="1701" w:right="0" w:hanging="1701"/>
        <w:jc w:val="both"/>
        <w:rPr>
          <w:szCs w:val="18"/>
        </w:rPr>
      </w:pPr>
      <w:r>
        <w:rPr>
          <w:rFonts w:cs=""/>
          <w:szCs w:val="18"/>
        </w:rPr>
        <w:t>QGIS2.18.2</w:t>
        <w:tab/>
      </w:r>
      <w:r>
        <w:rPr>
          <w:rFonts w:cs=""/>
          <w:szCs w:val="18"/>
        </w:rPr>
        <w:t>地形図の描画・出力に使用した。</w:t>
      </w:r>
      <w:r>
        <w:rPr>
          <w:rFonts w:cs=""/>
          <w:szCs w:val="18"/>
        </w:rPr>
        <w:t>SAGA GIS</w:t>
      </w:r>
      <w:r>
        <w:rPr>
          <w:rFonts w:cs=""/>
          <w:szCs w:val="18"/>
        </w:rPr>
        <w:t>は本ソフトウェアの「プロセッシング」機能を活用し、</w:t>
      </w:r>
      <w:r>
        <w:rPr>
          <w:rFonts w:cs=""/>
          <w:szCs w:val="18"/>
        </w:rPr>
        <w:t>QGIS</w:t>
      </w:r>
      <w:r>
        <w:rPr>
          <w:rFonts w:cs=""/>
          <w:szCs w:val="18"/>
        </w:rPr>
        <w:t>から操作した。</w:t>
      </w:r>
    </w:p>
    <w:p>
      <w:pPr>
        <w:pStyle w:val="Normal"/>
        <w:widowControl w:val="false"/>
        <w:tabs>
          <w:tab w:val="clear" w:pos="840"/>
          <w:tab w:val="left" w:pos="1700" w:leader="none"/>
        </w:tabs>
        <w:suppressAutoHyphens w:val="true"/>
        <w:bidi w:val="0"/>
        <w:ind w:left="1701" w:right="0" w:hanging="1701"/>
        <w:jc w:val="both"/>
        <w:rPr>
          <w:szCs w:val="18"/>
        </w:rPr>
      </w:pPr>
      <w:r>
        <w:rPr>
          <w:rFonts w:cs=""/>
          <w:szCs w:val="18"/>
        </w:rPr>
        <w:t>GDAL</w:t>
        <w:tab/>
        <w:t>DEM</w:t>
      </w:r>
      <w:r>
        <w:rPr>
          <w:rFonts w:cs=""/>
          <w:szCs w:val="18"/>
        </w:rPr>
        <w:t>から傾斜角度や傾斜方位など基礎的な地形指標を算出する際に使用した。</w:t>
      </w:r>
    </w:p>
    <w:p>
      <w:pPr>
        <w:pStyle w:val="Normal"/>
        <w:widowControl w:val="false"/>
        <w:tabs>
          <w:tab w:val="clear" w:pos="840"/>
          <w:tab w:val="left" w:pos="1700" w:leader="none"/>
        </w:tabs>
        <w:suppressAutoHyphens w:val="true"/>
        <w:bidi w:val="0"/>
        <w:ind w:left="1701" w:right="0" w:hanging="1701"/>
        <w:jc w:val="both"/>
        <w:rPr>
          <w:szCs w:val="18"/>
        </w:rPr>
      </w:pPr>
      <w:r>
        <w:rPr>
          <w:rFonts w:cs=""/>
          <w:szCs w:val="18"/>
        </w:rPr>
        <w:t>GRASS GIS6.4.4</w:t>
        <w:tab/>
      </w:r>
      <w:r>
        <w:rPr>
          <w:rFonts w:cs=""/>
          <w:szCs w:val="18"/>
        </w:rPr>
        <w:t>日射量の算出に使用した。</w:t>
      </w:r>
    </w:p>
    <w:p>
      <w:pPr>
        <w:pStyle w:val="Normal"/>
        <w:widowControl w:val="false"/>
        <w:tabs>
          <w:tab w:val="clear" w:pos="840"/>
          <w:tab w:val="left" w:pos="1700" w:leader="none"/>
        </w:tabs>
        <w:suppressAutoHyphens w:val="true"/>
        <w:bidi w:val="0"/>
        <w:ind w:left="1701" w:right="0" w:hanging="1701"/>
        <w:jc w:val="both"/>
        <w:rPr>
          <w:szCs w:val="18"/>
        </w:rPr>
      </w:pPr>
      <w:r>
        <w:rPr>
          <w:rFonts w:cs=""/>
          <w:szCs w:val="18"/>
        </w:rPr>
        <w:t>SAGA GIS2.1.2</w:t>
        <w:tab/>
      </w:r>
      <w:r>
        <w:rPr>
          <w:rFonts w:cs=""/>
          <w:szCs w:val="18"/>
        </w:rPr>
        <w:t>曲率や天空率、湿潤指標の算出に使用した。</w:t>
      </w:r>
    </w:p>
    <w:p>
      <w:pPr>
        <w:pStyle w:val="Normal"/>
        <w:widowControl w:val="false"/>
        <w:tabs>
          <w:tab w:val="clear" w:pos="840"/>
          <w:tab w:val="left" w:pos="1700" w:leader="none"/>
        </w:tabs>
        <w:suppressAutoHyphens w:val="true"/>
        <w:bidi w:val="0"/>
        <w:ind w:left="1701" w:right="0" w:hanging="1701"/>
        <w:jc w:val="both"/>
        <w:rPr>
          <w:szCs w:val="18"/>
        </w:rPr>
      </w:pPr>
      <w:r>
        <w:rPr>
          <w:rFonts w:cs=""/>
          <w:szCs w:val="18"/>
        </w:rPr>
        <w:t>R3.3.2</w:t>
        <w:tab/>
      </w:r>
      <w:r>
        <w:rPr>
          <w:rFonts w:cs=""/>
          <w:szCs w:val="18"/>
        </w:rPr>
        <w:t>ロジスティック回帰分析と遺跡予測地図のラスタ計算に使用した。地形指標のグラフ作成には</w:t>
      </w:r>
      <w:r>
        <w:rPr>
          <w:rFonts w:cs=""/>
          <w:szCs w:val="18"/>
        </w:rPr>
        <w:t>ggplot2</w:t>
      </w:r>
      <w:r>
        <w:rPr>
          <w:rFonts w:cs=""/>
          <w:szCs w:val="18"/>
        </w:rPr>
        <w:t>パッケージを使用した。</w:t>
      </w:r>
    </w:p>
    <w:p>
      <w:pPr>
        <w:pStyle w:val="Normal"/>
        <w:ind w:left="0" w:right="0" w:hanging="0"/>
        <w:rPr>
          <w:rFonts w:cs=""/>
        </w:rPr>
      </w:pPr>
      <w:r>
        <w:rPr>
          <w:rFonts w:cs=""/>
        </w:rPr>
      </w:r>
    </w:p>
    <w:p>
      <w:pPr>
        <w:pStyle w:val="Normal"/>
        <w:ind w:left="0" w:right="0" w:hanging="0"/>
        <w:rPr>
          <w:szCs w:val="18"/>
        </w:rPr>
      </w:pPr>
      <w:r>
        <w:rPr>
          <w:rFonts w:cs=""/>
          <w:szCs w:val="18"/>
        </w:rPr>
        <w:t>(2)</w:t>
      </w:r>
      <w:r>
        <w:rPr>
          <w:rFonts w:cs=""/>
          <w:szCs w:val="18"/>
        </w:rPr>
        <w:t>分析に用いた地形指標</w:t>
      </w:r>
    </w:p>
    <w:p>
      <w:pPr>
        <w:pStyle w:val="Normal"/>
        <w:ind w:left="0" w:right="0" w:hanging="0"/>
        <w:rPr/>
      </w:pPr>
      <w:r>
        <w:rPr>
          <w:rFonts w:cs=""/>
          <w:szCs w:val="18"/>
        </w:rPr>
        <w:t>　分析に用いた地形指標は表</w:t>
      </w:r>
      <w:r>
        <w:rPr>
          <w:rFonts w:cs=""/>
          <w:szCs w:val="18"/>
        </w:rPr>
        <w:t>\ref{sihyou}</w:t>
      </w:r>
      <w:r>
        <w:rPr>
          <w:rFonts w:cs=""/>
          <w:szCs w:val="18"/>
        </w:rPr>
        <w:t>及び図</w:t>
      </w:r>
      <w:r>
        <w:rPr>
          <w:rFonts w:cs=""/>
          <w:szCs w:val="18"/>
        </w:rPr>
        <w:t>\ref{tikei1}</w:t>
      </w:r>
      <w:r>
        <w:rPr>
          <w:rFonts w:cs=""/>
          <w:szCs w:val="18"/>
        </w:rPr>
        <w:t>のとおりである。「河川からの距離」は国土交通省国土政策局発行「国土数値情報（河川データ）」をもとに作成し、それ以外の地形指標は全て「基盤地図情報数値標高モデル（</w:t>
      </w:r>
      <w:r>
        <w:rPr>
          <w:rFonts w:cs=""/>
          <w:szCs w:val="18"/>
        </w:rPr>
        <w:t>10m</w:t>
      </w:r>
      <w:r>
        <w:rPr>
          <w:rFonts w:cs=""/>
          <w:szCs w:val="18"/>
        </w:rPr>
        <w:t>メッシュ）」を利用して作成した。</w:t>
      </w:r>
    </w:p>
    <w:p>
      <w:pPr>
        <w:pStyle w:val="Normal"/>
        <w:ind w:left="0" w:right="0" w:hanging="0"/>
        <w:rPr>
          <w:rFonts w:cs=""/>
        </w:rPr>
      </w:pPr>
      <w:r>
        <w:rPr>
          <w:rFonts w:cs=""/>
        </w:rPr>
      </w:r>
    </w:p>
    <w:p>
      <w:pPr>
        <w:pStyle w:val="Normal"/>
        <w:ind w:left="0" w:right="0" w:hanging="0"/>
        <w:rPr>
          <w:rFonts w:cs=""/>
        </w:rPr>
      </w:pPr>
      <w:r>
        <w:rPr/>
        <w:object>
          <v:shape id="ole_rId2" style="width:385.65pt;height:134.2pt" o:ole="">
            <v:imagedata r:id="rId3" o:title=""/>
          </v:shape>
          <o:OLEObject Type="Embed" ProgID="Excel.Sheet.12" ShapeID="ole_rId2" DrawAspect="Content" ObjectID="_711551609" r:id="rId2"/>
        </w:object>
      </w:r>
    </w:p>
    <w:p>
      <w:pPr>
        <w:pStyle w:val="Normal"/>
        <w:ind w:left="0" w:right="0" w:hanging="0"/>
        <w:rPr>
          <w:rFonts w:cs=""/>
        </w:rPr>
      </w:pPr>
      <w:r>
        <w:rPr>
          <w:rFonts w:cs=""/>
        </w:rPr>
      </w:r>
    </w:p>
    <w:p>
      <w:pPr>
        <w:pStyle w:val="Normal"/>
        <w:ind w:left="0" w:right="0" w:hanging="0"/>
        <w:rPr>
          <w:szCs w:val="18"/>
        </w:rPr>
      </w:pPr>
      <w:r>
        <w:rPr>
          <w:rFonts w:cs=""/>
          <w:szCs w:val="18"/>
        </w:rPr>
        <w:t>（地形指標の図を挿入）</w:t>
      </w:r>
    </w:p>
    <w:p>
      <w:pPr>
        <w:pStyle w:val="Normal"/>
        <w:ind w:left="0" w:right="0" w:hanging="0"/>
        <w:rPr>
          <w:szCs w:val="18"/>
        </w:rPr>
      </w:pPr>
      <w:r>
        <w:rPr>
          <w:rFonts w:cs=""/>
          <w:szCs w:val="18"/>
        </w:rPr>
        <w:t>\caption{</w:t>
      </w:r>
      <w:r>
        <w:rPr>
          <w:rFonts w:cs=""/>
          <w:szCs w:val="18"/>
        </w:rPr>
        <w:t>地形指標</w:t>
      </w:r>
      <w:r>
        <w:rPr>
          <w:rFonts w:cs=""/>
          <w:szCs w:val="18"/>
        </w:rPr>
        <w:t>}\label{tikei1}</w:t>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szCs w:val="18"/>
        </w:rPr>
      </w:pPr>
      <w:r>
        <w:rPr>
          <w:rFonts w:cs=""/>
          <w:szCs w:val="18"/>
        </w:rPr>
        <w:t>(2)</w:t>
      </w:r>
      <w:r>
        <w:rPr>
          <w:rFonts w:cs=""/>
          <w:szCs w:val="18"/>
        </w:rPr>
        <w:t>自然地形データの作成</w:t>
      </w:r>
    </w:p>
    <w:p>
      <w:pPr>
        <w:pStyle w:val="Normal"/>
        <w:ind w:left="0" w:right="0" w:hanging="0"/>
        <w:rPr>
          <w:szCs w:val="18"/>
        </w:rPr>
      </w:pPr>
      <w:r>
        <w:rPr>
          <w:rFonts w:cs=""/>
          <w:szCs w:val="18"/>
        </w:rPr>
        <w:t>　遺跡確認地点</w:t>
      </w:r>
      <w:r>
        <w:rPr>
          <w:rFonts w:cs=""/>
          <w:szCs w:val="18"/>
        </w:rPr>
        <w:t>145</w:t>
      </w:r>
      <w:r>
        <w:rPr>
          <w:rFonts w:cs=""/>
          <w:szCs w:val="18"/>
        </w:rPr>
        <w:t>箇所と比較するためのデータとして、分析対象領域内に</w:t>
      </w:r>
      <w:r>
        <w:rPr>
          <w:rFonts w:cs=""/>
          <w:szCs w:val="18"/>
        </w:rPr>
        <w:t>1,000</w:t>
      </w:r>
      <w:r>
        <w:rPr>
          <w:rFonts w:cs=""/>
          <w:szCs w:val="18"/>
        </w:rPr>
        <w:t>点のランダムポイントを生成し</w:t>
      </w:r>
      <w:r>
        <w:rPr>
          <w:rFonts w:cs=""/>
          <w:szCs w:val="18"/>
        </w:rPr>
        <w:t>(3)</w:t>
      </w:r>
      <w:r>
        <w:rPr>
          <w:rFonts w:cs=""/>
          <w:szCs w:val="18"/>
        </w:rPr>
        <w:t>、このポイントを遺跡未確認地点とした。遺跡確認地点</w:t>
      </w:r>
      <w:r>
        <w:rPr>
          <w:rFonts w:cs=""/>
          <w:szCs w:val="18"/>
        </w:rPr>
        <w:t>145</w:t>
      </w:r>
      <w:r>
        <w:rPr>
          <w:rFonts w:cs=""/>
          <w:szCs w:val="18"/>
        </w:rPr>
        <w:t>箇所、未確認地点</w:t>
      </w:r>
      <w:r>
        <w:rPr>
          <w:rFonts w:cs=""/>
          <w:szCs w:val="18"/>
        </w:rPr>
        <w:t>1,000</w:t>
      </w:r>
      <w:r>
        <w:rPr>
          <w:rFonts w:cs=""/>
          <w:szCs w:val="18"/>
        </w:rPr>
        <w:t>箇所のポイントデータに地形指標を付値し</w:t>
      </w:r>
      <w:r>
        <w:rPr>
          <w:rFonts w:cs=""/>
          <w:szCs w:val="18"/>
        </w:rPr>
        <w:t>(4)</w:t>
      </w:r>
      <w:r>
        <w:rPr>
          <w:rFonts w:cs=""/>
          <w:szCs w:val="18"/>
        </w:rPr>
        <w:t>、以降の分析に使用した。</w:t>
      </w:r>
    </w:p>
    <w:p>
      <w:pPr>
        <w:pStyle w:val="Normal"/>
        <w:ind w:left="0" w:right="0" w:hanging="0"/>
        <w:rPr>
          <w:szCs w:val="18"/>
        </w:rPr>
      </w:pPr>
      <w:r>
        <w:rPr>
          <w:rFonts w:cs=""/>
          <w:szCs w:val="18"/>
        </w:rPr>
        <w:t>(3)</w:t>
      </w:r>
      <w:r>
        <w:rPr>
          <w:rFonts w:cs=""/>
          <w:szCs w:val="18"/>
        </w:rPr>
        <w:t>分析の手順</w:t>
      </w:r>
    </w:p>
    <w:p>
      <w:pPr>
        <w:pStyle w:val="Normal"/>
        <w:ind w:left="0" w:right="0" w:hanging="0"/>
        <w:rPr>
          <w:szCs w:val="18"/>
        </w:rPr>
      </w:pPr>
      <w:r>
        <w:rPr>
          <w:rFonts w:cs=""/>
          <w:szCs w:val="18"/>
        </w:rPr>
        <w:t>・地形指標の相関性の検討</w:t>
      </w:r>
    </w:p>
    <w:p>
      <w:pPr>
        <w:pStyle w:val="Normal"/>
        <w:ind w:left="0" w:right="0" w:hanging="0"/>
        <w:rPr>
          <w:szCs w:val="18"/>
        </w:rPr>
      </w:pPr>
      <w:r>
        <w:rPr>
          <w:rFonts w:cs=""/>
          <w:szCs w:val="18"/>
        </w:rPr>
        <w:t>・地形指標の正規性の検討</w:t>
      </w:r>
    </w:p>
    <w:p>
      <w:pPr>
        <w:pStyle w:val="Normal"/>
        <w:ind w:left="0" w:right="0" w:hanging="0"/>
        <w:rPr>
          <w:szCs w:val="18"/>
        </w:rPr>
      </w:pPr>
      <w:r>
        <w:rPr>
          <w:rFonts w:cs=""/>
          <w:szCs w:val="18"/>
        </w:rPr>
        <w:t>・遺跡確認地点と未確認地点の地形指標の等分散性の検討</w:t>
      </w:r>
    </w:p>
    <w:p>
      <w:pPr>
        <w:pStyle w:val="Normal"/>
        <w:ind w:left="0" w:right="0" w:hanging="0"/>
        <w:rPr>
          <w:szCs w:val="18"/>
        </w:rPr>
      </w:pPr>
      <w:r>
        <w:rPr>
          <w:rFonts w:cs=""/>
          <w:szCs w:val="18"/>
        </w:rPr>
        <w:t>・遺跡確認地点と未確認地点の地形指標の差の検討</w:t>
      </w:r>
    </w:p>
    <w:p>
      <w:pPr>
        <w:pStyle w:val="Normal"/>
        <w:ind w:left="0" w:right="0" w:hanging="0"/>
        <w:rPr>
          <w:szCs w:val="18"/>
        </w:rPr>
      </w:pPr>
      <w:r>
        <w:rPr>
          <w:rFonts w:cs=""/>
          <w:szCs w:val="18"/>
        </w:rPr>
        <w:t>・傾斜方位の差の検討</w:t>
      </w:r>
    </w:p>
    <w:p>
      <w:pPr>
        <w:pStyle w:val="Normal"/>
        <w:ind w:left="0" w:right="0" w:hanging="0"/>
        <w:rPr>
          <w:szCs w:val="18"/>
        </w:rPr>
      </w:pPr>
      <w:r>
        <w:rPr>
          <w:rFonts w:cs=""/>
          <w:szCs w:val="18"/>
        </w:rPr>
        <w:t>・</w:t>
      </w:r>
      <w:r>
        <w:rPr>
          <w:rFonts w:cs=""/>
          <w:szCs w:val="18"/>
        </w:rPr>
        <w:t>logistick</w:t>
      </w:r>
      <w:r>
        <w:rPr>
          <w:rFonts w:cs=""/>
          <w:szCs w:val="18"/>
        </w:rPr>
        <w:t>回帰分析に使用する地形指標の選定</w:t>
      </w:r>
    </w:p>
    <w:p>
      <w:pPr>
        <w:pStyle w:val="Normal"/>
        <w:ind w:left="0" w:right="0" w:hanging="0"/>
        <w:rPr>
          <w:szCs w:val="18"/>
        </w:rPr>
      </w:pPr>
      <w:r>
        <w:rPr>
          <w:rFonts w:cs=""/>
          <w:szCs w:val="18"/>
        </w:rPr>
        <w:t>・</w:t>
      </w:r>
      <w:r>
        <w:rPr>
          <w:rFonts w:cs=""/>
          <w:szCs w:val="18"/>
        </w:rPr>
        <w:t>logistick</w:t>
      </w:r>
      <w:r>
        <w:rPr>
          <w:rFonts w:cs=""/>
          <w:szCs w:val="18"/>
        </w:rPr>
        <w:t>回帰分析による予測式の作成</w:t>
      </w:r>
    </w:p>
    <w:p>
      <w:pPr>
        <w:pStyle w:val="Normal"/>
        <w:ind w:left="0" w:right="0" w:hanging="0"/>
        <w:rPr>
          <w:szCs w:val="18"/>
        </w:rPr>
      </w:pPr>
      <w:r>
        <w:rPr>
          <w:rFonts w:cs=""/>
          <w:szCs w:val="18"/>
        </w:rPr>
        <w:t>・予測式による遺跡予測地図の作成</w:t>
      </w:r>
    </w:p>
    <w:p>
      <w:pPr>
        <w:pStyle w:val="Normal"/>
        <w:ind w:left="0" w:right="0" w:hanging="0"/>
        <w:rPr>
          <w:rFonts w:cs=""/>
        </w:rPr>
      </w:pPr>
      <w:r>
        <w:rPr>
          <w:rFonts w:cs=""/>
        </w:rPr>
      </w:r>
    </w:p>
    <w:p>
      <w:pPr>
        <w:pStyle w:val="Normal"/>
        <w:ind w:left="0" w:right="0" w:hanging="0"/>
        <w:rPr>
          <w:szCs w:val="18"/>
        </w:rPr>
      </w:pPr>
      <w:r>
        <w:rPr>
          <w:rFonts w:cs=""/>
          <w:szCs w:val="18"/>
        </w:rPr>
        <w:t>３．地形指標の選定</w:t>
      </w:r>
    </w:p>
    <w:p>
      <w:pPr>
        <w:pStyle w:val="Normal"/>
        <w:ind w:left="0" w:right="0" w:hanging="0"/>
        <w:rPr>
          <w:szCs w:val="18"/>
        </w:rPr>
      </w:pPr>
      <w:r>
        <w:rPr>
          <w:rFonts w:cs=""/>
          <w:szCs w:val="18"/>
        </w:rPr>
        <w:t>(1)</w:t>
      </w:r>
      <w:r>
        <w:rPr>
          <w:rFonts w:cs=""/>
          <w:szCs w:val="18"/>
        </w:rPr>
        <w:t>相関性の検討</w:t>
      </w:r>
    </w:p>
    <w:p>
      <w:pPr>
        <w:pStyle w:val="Normal"/>
        <w:ind w:left="0" w:right="0" w:hanging="0"/>
        <w:rPr>
          <w:szCs w:val="18"/>
        </w:rPr>
      </w:pPr>
      <w:r>
        <w:rPr>
          <w:rFonts w:cs=""/>
          <w:szCs w:val="18"/>
        </w:rPr>
        <w:t>　ロジスティック回帰分析における多重共線性</w:t>
      </w:r>
      <w:r>
        <w:rPr>
          <w:rFonts w:cs=""/>
          <w:szCs w:val="18"/>
        </w:rPr>
        <w:t>(5)</w:t>
      </w:r>
      <w:r>
        <w:rPr>
          <w:rFonts w:cs=""/>
          <w:szCs w:val="18"/>
        </w:rPr>
        <w:t>の影響を排除するため、相関係数</w:t>
      </w:r>
      <w:r>
        <w:rPr>
          <w:rFonts w:cs=""/>
          <w:szCs w:val="18"/>
        </w:rPr>
        <w:t>(6)</w:t>
      </w:r>
      <w:r>
        <w:rPr>
          <w:rFonts w:cs=""/>
          <w:szCs w:val="18"/>
        </w:rPr>
        <w:t>を検討した（表</w:t>
      </w:r>
      <w:r>
        <w:rPr>
          <w:rFonts w:cs=""/>
          <w:szCs w:val="18"/>
        </w:rPr>
        <w:t>2</w:t>
      </w:r>
      <w:r>
        <w:rPr>
          <w:rFonts w:cs=""/>
          <w:szCs w:val="18"/>
        </w:rPr>
        <w:t>）。</w:t>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szCs w:val="18"/>
        </w:rPr>
      </w:pPr>
      <w:r>
        <w:rPr/>
        <w:object>
          <v:shape id="ole_rId4" style="width:439.65pt;height:115.25pt" o:ole="">
            <v:imagedata r:id="rId5" o:title=""/>
          </v:shape>
          <o:OLEObject Type="Embed" ProgID="Excel.Sheet.12" ShapeID="ole_rId4" DrawAspect="Content" ObjectID="_979098616" r:id="rId4"/>
        </w:object>
      </w:r>
      <w:r>
        <w:rPr>
          <w:rFonts w:cs=""/>
          <w:szCs w:val="18"/>
        </w:rPr>
        <w:t>傾斜と湿潤指標で高い相関がみられたことから散布図を作成した（図</w:t>
      </w:r>
      <w:r>
        <w:rPr>
          <w:rFonts w:cs=""/>
          <w:szCs w:val="18"/>
        </w:rPr>
        <w:t>\ref{plot}</w:t>
      </w:r>
      <w:r>
        <w:rPr>
          <w:rFonts w:cs=""/>
          <w:szCs w:val="18"/>
        </w:rPr>
        <w:t>）。</w:t>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szCs w:val="18"/>
        </w:rPr>
      </w:pPr>
      <w:r>
        <w:rPr>
          <w:rFonts w:cs=""/>
          <w:szCs w:val="18"/>
        </w:rPr>
        <w:t>（傾斜と湿潤指標の散布図）</w:t>
      </w:r>
    </w:p>
    <w:p>
      <w:pPr>
        <w:pStyle w:val="Normal"/>
        <w:ind w:left="0" w:right="0" w:hanging="0"/>
        <w:rPr>
          <w:szCs w:val="18"/>
        </w:rPr>
      </w:pPr>
      <w:r>
        <w:rPr>
          <w:rFonts w:cs=""/>
          <w:szCs w:val="18"/>
        </w:rPr>
        <w:t>\caption{</w:t>
      </w:r>
      <w:r>
        <w:rPr>
          <w:rFonts w:cs=""/>
          <w:szCs w:val="18"/>
        </w:rPr>
        <w:t>傾斜と湿潤指標</w:t>
      </w:r>
      <w:r>
        <w:rPr>
          <w:rFonts w:cs=""/>
          <w:szCs w:val="18"/>
        </w:rPr>
        <w:t>}</w:t>
      </w:r>
    </w:p>
    <w:p>
      <w:pPr>
        <w:pStyle w:val="Normal"/>
        <w:ind w:left="0" w:right="0" w:hanging="0"/>
        <w:rPr>
          <w:rFonts w:cs=""/>
        </w:rPr>
      </w:pPr>
      <w:r>
        <w:rPr>
          <w:rFonts w:cs=""/>
        </w:rPr>
      </w:r>
    </w:p>
    <w:p>
      <w:pPr>
        <w:pStyle w:val="Normal"/>
        <w:ind w:left="0" w:right="0" w:hanging="0"/>
        <w:rPr>
          <w:szCs w:val="18"/>
        </w:rPr>
      </w:pPr>
      <w:r>
        <w:rPr>
          <w:rFonts w:cs=""/>
          <w:szCs w:val="18"/>
        </w:rPr>
        <w:t>　傾斜と湿潤指標は線形関係が認められない</w:t>
      </w:r>
      <w:r>
        <w:rPr>
          <w:rFonts w:cs=""/>
          <w:szCs w:val="18"/>
        </w:rPr>
        <w:t>(7)</w:t>
      </w:r>
      <w:r>
        <w:rPr>
          <w:rFonts w:cs=""/>
          <w:szCs w:val="18"/>
        </w:rPr>
        <w:t>ことから、両方を独立変数として採用しても多重共線性にともなう問題は生じないと判断する。</w:t>
      </w:r>
    </w:p>
    <w:p>
      <w:pPr>
        <w:pStyle w:val="Normal"/>
        <w:ind w:left="0" w:right="0" w:hanging="0"/>
        <w:rPr>
          <w:szCs w:val="18"/>
        </w:rPr>
      </w:pPr>
      <w:r>
        <w:rPr>
          <w:rFonts w:cs=""/>
          <w:szCs w:val="18"/>
        </w:rPr>
        <w:t>(2)</w:t>
      </w:r>
      <w:r>
        <w:rPr>
          <w:rFonts w:cs=""/>
          <w:szCs w:val="18"/>
        </w:rPr>
        <w:t>正規性の検討</w:t>
      </w:r>
    </w:p>
    <w:p>
      <w:pPr>
        <w:pStyle w:val="Normal"/>
        <w:ind w:left="0" w:right="0" w:hanging="0"/>
        <w:rPr>
          <w:szCs w:val="18"/>
        </w:rPr>
      </w:pPr>
      <w:r>
        <w:rPr>
          <w:rFonts w:cs=""/>
          <w:szCs w:val="18"/>
        </w:rPr>
        <w:t>　ロジスティック回帰分析は必ずしも正規性や等分散性を仮定しないが、変数選択のために行う遺跡確認地点と未確認地点との差の検定方法を決定する上で正規性の検討が必要となる</w:t>
      </w:r>
      <w:r>
        <w:rPr>
          <w:rFonts w:cs=""/>
          <w:szCs w:val="18"/>
        </w:rPr>
        <w:t>(8)</w:t>
      </w:r>
      <w:r>
        <w:rPr>
          <w:rFonts w:cs=""/>
          <w:szCs w:val="18"/>
        </w:rPr>
        <w:t>。</w:t>
      </w:r>
    </w:p>
    <w:p>
      <w:pPr>
        <w:pStyle w:val="Normal"/>
        <w:ind w:left="0" w:right="0" w:hanging="0"/>
        <w:rPr>
          <w:szCs w:val="18"/>
        </w:rPr>
      </w:pPr>
      <w:r>
        <w:rPr>
          <w:rFonts w:cs=""/>
          <w:szCs w:val="18"/>
        </w:rPr>
        <w:t>　有意確率</w:t>
      </w:r>
      <w:r>
        <w:rPr>
          <w:rFonts w:cs=""/>
          <w:szCs w:val="18"/>
        </w:rPr>
        <w:t>1%</w:t>
      </w:r>
      <w:r>
        <w:rPr>
          <w:rFonts w:cs=""/>
          <w:szCs w:val="18"/>
        </w:rPr>
        <w:t>で正規性が棄却できないのは、傾斜「自然地形」、湿潤指標「遺跡立地」の</w:t>
      </w:r>
      <w:r>
        <w:rPr>
          <w:rFonts w:cs=""/>
          <w:szCs w:val="18"/>
        </w:rPr>
        <w:t>2</w:t>
      </w:r>
      <w:r>
        <w:rPr>
          <w:rFonts w:cs=""/>
          <w:szCs w:val="18"/>
        </w:rPr>
        <w:t>つである</w:t>
      </w:r>
      <w:r>
        <w:rPr>
          <w:rFonts w:cs=""/>
          <w:szCs w:val="18"/>
        </w:rPr>
        <w:t>(9)</w:t>
      </w:r>
      <w:r>
        <w:rPr>
          <w:rFonts w:cs=""/>
          <w:szCs w:val="18"/>
        </w:rPr>
        <w:t>。「遺跡立地」、「自然地形」ともに正規性が棄却できない地形指標はない。</w:t>
      </w:r>
    </w:p>
    <w:p>
      <w:pPr>
        <w:pStyle w:val="Normal"/>
        <w:ind w:left="0" w:right="0" w:hanging="0"/>
        <w:rPr>
          <w:rFonts w:cs=""/>
        </w:rPr>
      </w:pPr>
      <w:r>
        <w:rPr>
          <w:rFonts w:cs=""/>
        </w:rPr>
      </w:r>
    </w:p>
    <w:p>
      <w:pPr>
        <w:pStyle w:val="Normal"/>
        <w:ind w:left="0" w:right="0" w:hanging="0"/>
        <w:rPr>
          <w:rFonts w:cs=""/>
        </w:rPr>
      </w:pPr>
      <w:r>
        <w:rPr/>
        <w:object>
          <v:shape id="ole_rId6" style="width:199.5pt;height:115.25pt" o:ole="">
            <v:imagedata r:id="rId7" o:title=""/>
          </v:shape>
          <o:OLEObject Type="Embed" ProgID="Excel.Sheet.12" ShapeID="ole_rId6" DrawAspect="Content" ObjectID="_973838075" r:id="rId6"/>
        </w:object>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szCs w:val="18"/>
        </w:rPr>
      </w:pPr>
      <w:r>
        <w:rPr>
          <w:rFonts w:cs=""/>
          <w:szCs w:val="18"/>
        </w:rPr>
        <w:t>(3)</w:t>
      </w:r>
      <w:r>
        <w:rPr>
          <w:rFonts w:cs=""/>
          <w:szCs w:val="18"/>
        </w:rPr>
        <w:t>等分散性の検討</w:t>
      </w:r>
    </w:p>
    <w:p>
      <w:pPr>
        <w:pStyle w:val="Normal"/>
        <w:ind w:left="0" w:right="0" w:hanging="0"/>
        <w:rPr>
          <w:szCs w:val="18"/>
        </w:rPr>
      </w:pPr>
      <w:r>
        <w:rPr>
          <w:rFonts w:cs=""/>
          <w:szCs w:val="18"/>
        </w:rPr>
        <w:t>「遺跡立地」と「自然地形」の等分散性の検定を行った（表</w:t>
      </w:r>
      <w:r>
        <w:rPr>
          <w:rFonts w:cs=""/>
          <w:szCs w:val="18"/>
        </w:rPr>
        <w:t>\ref{var}</w:t>
      </w:r>
      <w:r>
        <w:rPr>
          <w:rFonts w:cs=""/>
          <w:szCs w:val="18"/>
        </w:rPr>
        <w:t>）。等分散を仮定できない</w:t>
      </w:r>
      <w:r>
        <w:rPr>
          <w:rFonts w:cs=""/>
          <w:szCs w:val="18"/>
        </w:rPr>
        <w:t>(10)</w:t>
      </w:r>
      <w:r>
        <w:rPr>
          <w:rFonts w:cs=""/>
          <w:szCs w:val="18"/>
        </w:rPr>
        <w:t>地形指標は、天空率、標高、日射量である。</w:t>
      </w:r>
    </w:p>
    <w:p>
      <w:pPr>
        <w:pStyle w:val="Normal"/>
        <w:ind w:left="0" w:right="0" w:hanging="0"/>
        <w:rPr>
          <w:rFonts w:cs=""/>
        </w:rPr>
      </w:pPr>
      <w:r>
        <w:rPr/>
        <w:object>
          <v:shape id="ole_rId8" style="width:187pt;height:115.25pt" o:ole="">
            <v:imagedata r:id="rId9" o:title=""/>
          </v:shape>
          <o:OLEObject Type="Embed" ProgID="Excel.Sheet.12" ShapeID="ole_rId8" DrawAspect="Content" ObjectID="_972385973" r:id="rId8"/>
        </w:object>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szCs w:val="18"/>
        </w:rPr>
      </w:pPr>
      <w:r>
        <w:rPr>
          <w:rFonts w:cs=""/>
          <w:szCs w:val="18"/>
        </w:rPr>
        <w:t>(4)</w:t>
      </w:r>
      <w:r>
        <w:rPr>
          <w:rFonts w:cs=""/>
          <w:szCs w:val="18"/>
        </w:rPr>
        <w:t>中央値の差の検討</w:t>
      </w:r>
    </w:p>
    <w:p>
      <w:pPr>
        <w:pStyle w:val="Normal"/>
        <w:ind w:left="0" w:right="0" w:hanging="0"/>
        <w:rPr>
          <w:szCs w:val="18"/>
        </w:rPr>
      </w:pPr>
      <w:r>
        <w:rPr>
          <w:rFonts w:cs=""/>
          <w:szCs w:val="18"/>
        </w:rPr>
        <w:t>　多くの地形指標で正規性と等分散性を仮定できないことから、マン・ホイットニーの</w:t>
      </w:r>
      <w:r>
        <w:rPr>
          <w:rFonts w:cs=""/>
          <w:szCs w:val="18"/>
        </w:rPr>
        <w:t>U</w:t>
      </w:r>
      <w:r>
        <w:rPr>
          <w:rFonts w:cs=""/>
          <w:szCs w:val="18"/>
        </w:rPr>
        <w:t>検定により「遺跡立地」と「自然地形」の中央値の差の検定を行った（表</w:t>
      </w:r>
      <w:r>
        <w:rPr>
          <w:rFonts w:cs=""/>
          <w:szCs w:val="18"/>
        </w:rPr>
        <w:t>\ref{U}</w:t>
      </w:r>
      <w:r>
        <w:rPr>
          <w:rFonts w:cs=""/>
          <w:szCs w:val="18"/>
        </w:rPr>
        <w:t>）。確率</w:t>
      </w:r>
      <w:r>
        <w:rPr>
          <w:rFonts w:cs=""/>
          <w:szCs w:val="18"/>
        </w:rPr>
        <w:t>1%</w:t>
      </w:r>
      <w:r>
        <w:rPr>
          <w:rFonts w:cs=""/>
          <w:szCs w:val="18"/>
        </w:rPr>
        <w:t>で有意差が認められるのは、天空率、傾斜、標高、湿潤指標の</w:t>
      </w:r>
      <w:r>
        <w:rPr>
          <w:rFonts w:cs=""/>
          <w:szCs w:val="18"/>
        </w:rPr>
        <w:t>4</w:t>
      </w:r>
      <w:r>
        <w:rPr>
          <w:rFonts w:cs=""/>
          <w:szCs w:val="18"/>
        </w:rPr>
        <w:t>指標である。</w:t>
      </w:r>
    </w:p>
    <w:p>
      <w:pPr>
        <w:pStyle w:val="Normal"/>
        <w:ind w:left="0" w:right="0" w:hanging="0"/>
        <w:rPr>
          <w:szCs w:val="18"/>
        </w:rPr>
      </w:pPr>
      <w:r>
        <w:rPr>
          <w:rFonts w:cs=""/>
          <w:szCs w:val="18"/>
        </w:rPr>
        <w:t>　「遺跡立地」と「自然地形」で有意差が認められた</w:t>
      </w:r>
      <w:r>
        <w:rPr>
          <w:rFonts w:cs=""/>
          <w:szCs w:val="18"/>
        </w:rPr>
        <w:t>4</w:t>
      </w:r>
      <w:r>
        <w:rPr>
          <w:rFonts w:cs=""/>
          <w:szCs w:val="18"/>
        </w:rPr>
        <w:t>つの地形指標の中央値の差を箱ひげ図により可視化して検討した（図</w:t>
      </w:r>
      <w:r>
        <w:rPr>
          <w:rFonts w:cs=""/>
          <w:szCs w:val="18"/>
        </w:rPr>
        <w:t>\ref{box}</w:t>
      </w:r>
      <w:r>
        <w:rPr>
          <w:rFonts w:cs=""/>
          <w:szCs w:val="18"/>
        </w:rPr>
        <w:t>）。いずれの地形指標も明確に差が認められる。</w:t>
      </w:r>
    </w:p>
    <w:p>
      <w:pPr>
        <w:pStyle w:val="Normal"/>
        <w:ind w:left="0" w:right="0" w:hanging="0"/>
        <w:rPr>
          <w:rFonts w:cs=""/>
        </w:rPr>
      </w:pPr>
      <w:r>
        <w:rPr>
          <w:rFonts w:cs=""/>
        </w:rPr>
      </w:r>
    </w:p>
    <w:p>
      <w:pPr>
        <w:pStyle w:val="Normal"/>
        <w:ind w:left="0" w:right="0" w:hanging="0"/>
        <w:rPr>
          <w:rFonts w:cs=""/>
        </w:rPr>
      </w:pPr>
      <w:r>
        <w:rPr/>
        <w:object>
          <v:shape id="ole_rId10" style="width:169.55pt;height:115.25pt" o:ole="">
            <v:imagedata r:id="rId11" o:title=""/>
          </v:shape>
          <o:OLEObject Type="Embed" ProgID="Excel.Sheet.12" ShapeID="ole_rId10" DrawAspect="Content" ObjectID="_1227827624" r:id="rId10"/>
        </w:object>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szCs w:val="18"/>
        </w:rPr>
      </w:pPr>
      <w:r>
        <w:rPr>
          <w:rFonts w:cs=""/>
          <w:szCs w:val="18"/>
        </w:rPr>
        <w:t>(5)</w:t>
      </w:r>
      <w:r>
        <w:rPr>
          <w:rFonts w:cs=""/>
          <w:szCs w:val="18"/>
        </w:rPr>
        <w:t>傾斜方位の差の検討</w:t>
      </w:r>
    </w:p>
    <w:p>
      <w:pPr>
        <w:pStyle w:val="Normal"/>
        <w:ind w:left="0" w:right="0" w:hanging="0"/>
        <w:rPr>
          <w:szCs w:val="18"/>
        </w:rPr>
      </w:pPr>
      <w:r>
        <w:rPr>
          <w:rFonts w:cs=""/>
          <w:szCs w:val="18"/>
        </w:rPr>
        <w:t>　傾斜方位については「北」、「東」、「南」、「西」の</w:t>
      </w:r>
      <w:r>
        <w:rPr>
          <w:rFonts w:cs=""/>
          <w:szCs w:val="18"/>
        </w:rPr>
        <w:t>4</w:t>
      </w:r>
      <w:r>
        <w:rPr>
          <w:rFonts w:cs=""/>
          <w:szCs w:val="18"/>
        </w:rPr>
        <w:t>方位に区分した。</w:t>
      </w:r>
      <w:r>
        <w:rPr>
          <w:rFonts w:cs=""/>
          <w:szCs w:val="18"/>
        </w:rPr>
        <w:t>4</w:t>
      </w:r>
      <w:r>
        <w:rPr>
          <w:rFonts w:cs=""/>
          <w:szCs w:val="18"/>
        </w:rPr>
        <w:t>方位の分布は図</w:t>
      </w:r>
      <w:r>
        <w:rPr>
          <w:rFonts w:cs=""/>
          <w:szCs w:val="18"/>
        </w:rPr>
        <w:t>\ref{asp_bar}</w:t>
      </w:r>
      <w:r>
        <w:rPr>
          <w:rFonts w:cs=""/>
          <w:szCs w:val="18"/>
        </w:rPr>
        <w:t>に示すとおりである。</w:t>
      </w:r>
    </w:p>
    <w:p>
      <w:pPr>
        <w:pStyle w:val="Normal"/>
        <w:ind w:left="0" w:right="0" w:hanging="0"/>
        <w:rPr>
          <w:rFonts w:cs=""/>
        </w:rPr>
      </w:pPr>
      <w:r>
        <w:rPr>
          <w:rFonts w:cs=""/>
        </w:rPr>
      </w:r>
    </w:p>
    <w:p>
      <w:pPr>
        <w:pStyle w:val="Normal"/>
        <w:ind w:left="0" w:right="0" w:hanging="0"/>
        <w:rPr>
          <w:szCs w:val="18"/>
        </w:rPr>
      </w:pPr>
      <w:r>
        <w:rPr>
          <w:rFonts w:cs=""/>
          <w:szCs w:val="18"/>
        </w:rPr>
        <w:t>（傾斜方位の図）</w:t>
      </w:r>
    </w:p>
    <w:p>
      <w:pPr>
        <w:pStyle w:val="Normal"/>
        <w:ind w:left="0" w:right="0" w:hanging="0"/>
        <w:rPr>
          <w:szCs w:val="18"/>
        </w:rPr>
      </w:pPr>
      <w:r>
        <w:rPr>
          <w:rFonts w:cs=""/>
          <w:szCs w:val="18"/>
        </w:rPr>
        <w:t>\caption{</w:t>
      </w:r>
      <w:r>
        <w:rPr>
          <w:rFonts w:cs=""/>
          <w:szCs w:val="18"/>
        </w:rPr>
        <w:t>傾斜方位</w:t>
      </w:r>
      <w:r>
        <w:rPr>
          <w:rFonts w:cs=""/>
          <w:szCs w:val="18"/>
        </w:rPr>
        <w:t>}</w:t>
      </w:r>
    </w:p>
    <w:p>
      <w:pPr>
        <w:pStyle w:val="Normal"/>
        <w:ind w:left="0" w:right="0" w:hanging="0"/>
        <w:rPr>
          <w:rFonts w:cs=""/>
        </w:rPr>
      </w:pPr>
      <w:r>
        <w:rPr>
          <w:rFonts w:cs=""/>
        </w:rPr>
      </w:r>
    </w:p>
    <w:p>
      <w:pPr>
        <w:pStyle w:val="Normal"/>
        <w:ind w:left="0" w:right="0" w:hanging="0"/>
        <w:rPr>
          <w:szCs w:val="18"/>
        </w:rPr>
      </w:pPr>
      <w:r>
        <w:rPr>
          <w:rFonts w:cs=""/>
          <w:szCs w:val="18"/>
        </w:rPr>
        <w:t>傾斜方位と遺跡有無の</w:t>
      </w:r>
      <w:r>
        <w:rPr>
          <w:rFonts w:cs=""/>
          <w:szCs w:val="18"/>
        </w:rPr>
        <w:t>2</w:t>
      </w:r>
      <w:r>
        <w:rPr>
          <w:rFonts w:cs=""/>
          <w:szCs w:val="18"/>
        </w:rPr>
        <w:t>変数でカイ二乗検定を実施した。結果は下記のとおりである。</w:t>
      </w:r>
      <w:r>
        <w:rPr>
          <w:rFonts w:cs=""/>
          <w:szCs w:val="18"/>
        </w:rPr>
        <w:t>p</w:t>
      </w:r>
      <w:r>
        <w:rPr>
          <w:rFonts w:cs=""/>
          <w:szCs w:val="18"/>
        </w:rPr>
        <w:t>値は</w:t>
      </w:r>
      <w:r>
        <w:rPr>
          <w:rFonts w:cs=""/>
          <w:szCs w:val="18"/>
        </w:rPr>
        <w:t>0.03192</w:t>
      </w:r>
      <w:r>
        <w:rPr>
          <w:rFonts w:cs=""/>
          <w:szCs w:val="18"/>
        </w:rPr>
        <w:t>で有意確率</w:t>
      </w:r>
      <w:r>
        <w:rPr>
          <w:rFonts w:cs=""/>
          <w:szCs w:val="18"/>
        </w:rPr>
        <w:t>1\%</w:t>
      </w:r>
      <w:r>
        <w:rPr>
          <w:rFonts w:cs=""/>
          <w:szCs w:val="18"/>
        </w:rPr>
        <w:t>で棄却できないことから、遺跡ありと遺跡なしでは傾斜方位に有意な差は認められないと判断する。</w:t>
      </w:r>
    </w:p>
    <w:p>
      <w:pPr>
        <w:pStyle w:val="Normal"/>
        <w:ind w:left="0" w:right="0" w:hanging="0"/>
        <w:rPr>
          <w:rFonts w:cs=""/>
        </w:rPr>
      </w:pPr>
      <w:r>
        <w:rPr>
          <w:rFonts w:cs=""/>
        </w:rPr>
      </w:r>
    </w:p>
    <w:p>
      <w:pPr>
        <w:pStyle w:val="Normal"/>
        <w:ind w:left="0" w:right="0" w:hanging="0"/>
        <w:rPr>
          <w:szCs w:val="18"/>
        </w:rPr>
      </w:pPr>
      <w:r>
        <w:rPr>
          <w:rFonts w:cs=""/>
          <w:szCs w:val="18"/>
        </w:rPr>
        <w:t>X-squared = 8.8104, df = 3, p-value = 0.03192</w:t>
      </w:r>
    </w:p>
    <w:p>
      <w:pPr>
        <w:pStyle w:val="Normal"/>
        <w:ind w:left="0" w:right="0" w:hanging="0"/>
        <w:rPr>
          <w:rFonts w:cs=""/>
        </w:rPr>
      </w:pPr>
      <w:r>
        <w:rPr>
          <w:rFonts w:cs=""/>
        </w:rPr>
      </w:r>
    </w:p>
    <w:p>
      <w:pPr>
        <w:pStyle w:val="Normal"/>
        <w:ind w:left="0" w:right="0" w:hanging="0"/>
        <w:rPr>
          <w:szCs w:val="18"/>
        </w:rPr>
      </w:pPr>
      <w:r>
        <w:rPr>
          <w:rFonts w:cs=""/>
          <w:szCs w:val="18"/>
        </w:rPr>
        <w:t>(6)</w:t>
      </w:r>
      <w:r>
        <w:rPr>
          <w:rFonts w:cs=""/>
          <w:szCs w:val="18"/>
        </w:rPr>
        <w:t>地形指標の選択</w:t>
      </w:r>
    </w:p>
    <w:p>
      <w:pPr>
        <w:pStyle w:val="Normal"/>
        <w:ind w:left="0" w:right="0" w:hanging="0"/>
        <w:rPr>
          <w:szCs w:val="18"/>
        </w:rPr>
      </w:pPr>
      <w:r>
        <w:rPr>
          <w:rFonts w:cs=""/>
          <w:szCs w:val="18"/>
        </w:rPr>
        <w:t>　現時点でロジスティック回帰分析の独立変数として使用する地形指標の候補は、中央値の差の検定で有意な差が認められた天空率、傾斜、標高、湿潤指標の</w:t>
      </w:r>
      <w:r>
        <w:rPr>
          <w:rFonts w:cs=""/>
          <w:szCs w:val="18"/>
        </w:rPr>
        <w:t>4</w:t>
      </w:r>
      <w:r>
        <w:rPr>
          <w:rFonts w:cs=""/>
          <w:szCs w:val="18"/>
        </w:rPr>
        <w:t>指標である。</w:t>
      </w:r>
    </w:p>
    <w:p>
      <w:pPr>
        <w:pStyle w:val="Normal"/>
        <w:ind w:left="0" w:right="0" w:hanging="0"/>
        <w:rPr>
          <w:szCs w:val="18"/>
        </w:rPr>
      </w:pPr>
      <w:r>
        <w:rPr>
          <w:rFonts w:cs=""/>
          <w:szCs w:val="18"/>
        </w:rPr>
        <w:t>　</w:t>
      </w:r>
      <w:r>
        <w:rPr>
          <w:rFonts w:cs=""/>
          <w:szCs w:val="18"/>
        </w:rPr>
        <w:t>4</w:t>
      </w:r>
      <w:r>
        <w:rPr>
          <w:rFonts w:cs=""/>
          <w:szCs w:val="18"/>
        </w:rPr>
        <w:t>指標のうち問題となるのは標高である。標高と遺跡立地との間に相関関係があることは明確であるが、天空率、傾斜、湿潤指標のような土地の形状・性質を示す指標とは性質が異なるものである。また、「河川からの距離」を除いたすべての地形指標は標高データをもとに作成している。このため、標高を独立変数としてロジスティック回帰分析を行った場合、低標高地の評価が実際の遺跡立地よりもかなり高く算出されてしまう恐れがある。したがって、ロジスティック回帰分析の独立変数として採用するのは標高を除いた天空率、傾斜、湿潤指標の</w:t>
      </w:r>
      <w:r>
        <w:rPr>
          <w:rFonts w:cs=""/>
          <w:szCs w:val="18"/>
        </w:rPr>
        <w:t>3</w:t>
      </w:r>
      <w:r>
        <w:rPr>
          <w:rFonts w:cs=""/>
          <w:szCs w:val="18"/>
        </w:rPr>
        <w:t>指標とする。</w:t>
      </w:r>
    </w:p>
    <w:p>
      <w:pPr>
        <w:pStyle w:val="Normal"/>
        <w:ind w:left="0" w:right="0" w:hanging="0"/>
        <w:rPr>
          <w:rFonts w:cs=""/>
        </w:rPr>
      </w:pPr>
      <w:r>
        <w:rPr>
          <w:rFonts w:cs=""/>
        </w:rPr>
      </w:r>
    </w:p>
    <w:p>
      <w:pPr>
        <w:pStyle w:val="Normal"/>
        <w:ind w:left="0" w:right="0" w:hanging="0"/>
        <w:rPr>
          <w:szCs w:val="18"/>
        </w:rPr>
      </w:pPr>
      <w:r>
        <w:rPr>
          <w:rFonts w:cs=""/>
          <w:szCs w:val="18"/>
        </w:rPr>
        <w:t>４．ロジスティック回帰分析</w:t>
      </w:r>
    </w:p>
    <w:p>
      <w:pPr>
        <w:pStyle w:val="Normal"/>
        <w:ind w:left="0" w:right="0" w:hanging="0"/>
        <w:rPr>
          <w:szCs w:val="18"/>
        </w:rPr>
      </w:pPr>
      <w:r>
        <w:rPr>
          <w:rFonts w:cs=""/>
          <w:szCs w:val="18"/>
        </w:rPr>
        <w:t>(1)</w:t>
      </w:r>
      <w:r>
        <w:rPr>
          <w:rFonts w:cs=""/>
          <w:szCs w:val="18"/>
        </w:rPr>
        <w:t>回帰分析の結果</w:t>
      </w:r>
    </w:p>
    <w:p>
      <w:pPr>
        <w:pStyle w:val="Normal"/>
        <w:ind w:left="0" w:right="0" w:hanging="0"/>
        <w:rPr>
          <w:szCs w:val="18"/>
        </w:rPr>
      </w:pPr>
      <w:r>
        <w:rPr>
          <w:rFonts w:cs=""/>
          <w:szCs w:val="18"/>
        </w:rPr>
        <w:t>　天空率、傾斜、湿潤指標の</w:t>
      </w:r>
      <w:r>
        <w:rPr>
          <w:rFonts w:cs=""/>
          <w:szCs w:val="18"/>
        </w:rPr>
        <w:t>3</w:t>
      </w:r>
      <w:r>
        <w:rPr>
          <w:rFonts w:cs=""/>
          <w:szCs w:val="18"/>
        </w:rPr>
        <w:t>指標を用いてロジスティック回帰分析を行った結果は表</w:t>
      </w:r>
      <w:r>
        <w:rPr>
          <w:rFonts w:cs=""/>
          <w:szCs w:val="18"/>
        </w:rPr>
        <w:t>\ref{logit}</w:t>
      </w:r>
      <w:r>
        <w:rPr>
          <w:rFonts w:cs=""/>
          <w:szCs w:val="18"/>
        </w:rPr>
        <w:t>のとおりである。</w:t>
      </w:r>
    </w:p>
    <w:p>
      <w:pPr>
        <w:pStyle w:val="Normal"/>
        <w:ind w:left="0" w:right="0" w:hanging="0"/>
        <w:rPr>
          <w:rFonts w:cs=""/>
        </w:rPr>
      </w:pPr>
      <w:r>
        <w:rPr>
          <w:rFonts w:cs=""/>
        </w:rPr>
      </w:r>
    </w:p>
    <w:p>
      <w:pPr>
        <w:pStyle w:val="Normal"/>
        <w:ind w:left="0" w:right="0" w:hanging="0"/>
        <w:rPr>
          <w:rFonts w:cs=""/>
        </w:rPr>
      </w:pPr>
      <w:r>
        <w:rPr/>
        <w:object>
          <v:shape id="ole_rId12" style="width:257.15pt;height:76.8pt" o:ole="">
            <v:imagedata r:id="rId13" o:title=""/>
          </v:shape>
          <o:OLEObject Type="Embed" ProgID="Excel.Sheet.12" ShapeID="ole_rId12" DrawAspect="Content" ObjectID="_1959577657" r:id="rId12"/>
        </w:object>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szCs w:val="18"/>
        </w:rPr>
      </w:pPr>
      <w:r>
        <w:rPr>
          <w:rFonts w:cs=""/>
          <w:szCs w:val="18"/>
        </w:rPr>
        <w:t>(2)</w:t>
      </w:r>
      <w:r>
        <w:rPr>
          <w:rFonts w:cs=""/>
          <w:szCs w:val="18"/>
        </w:rPr>
        <w:t>遺跡予測地図の算出</w:t>
      </w:r>
    </w:p>
    <w:p>
      <w:pPr>
        <w:pStyle w:val="Normal"/>
        <w:ind w:left="0" w:right="0" w:hanging="0"/>
        <w:rPr/>
      </w:pPr>
      <w:r>
        <w:rPr>
          <w:rFonts w:cs=""/>
          <w:szCs w:val="18"/>
        </w:rPr>
        <w:t>　ロジスティック回帰分析は以下の式を用いて、複数の独立変数</w:t>
      </w:r>
      <w:r>
        <w:rPr>
          <w:rFonts w:cs=""/>
          <w:szCs w:val="18"/>
        </w:rPr>
        <w:t>x</w:t>
      </w:r>
      <w:r>
        <w:rPr>
          <w:rFonts w:cs=""/>
          <w:szCs w:val="18"/>
        </w:rPr>
        <w:t>で従属変数が</w:t>
      </w:r>
      <w:r>
        <w:rPr>
          <w:rFonts w:cs=""/>
          <w:szCs w:val="18"/>
        </w:rPr>
        <w:t>1</w:t>
      </w:r>
      <w:r>
        <w:rPr>
          <w:rFonts w:cs=""/>
          <w:szCs w:val="18"/>
        </w:rPr>
        <w:t>となる確率</w:t>
      </w:r>
      <w:r>
        <w:rPr>
          <w:rFonts w:cs=""/>
          <w:szCs w:val="18"/>
        </w:rPr>
        <w:t>pi</w:t>
      </w:r>
      <w:r>
        <w:rPr>
          <w:rFonts w:cs=""/>
          <w:szCs w:val="18"/>
        </w:rPr>
        <w:t>を予測する。</w:t>
      </w:r>
    </w:p>
    <w:p>
      <w:pPr>
        <w:pStyle w:val="Normal"/>
        <w:ind w:left="0" w:right="0" w:hanging="0"/>
        <w:rPr>
          <w:rFonts w:cs=""/>
        </w:rPr>
      </w:pPr>
      <w:r>
        <w:rPr>
          <w:rFonts w:cs=""/>
        </w:rPr>
      </w:r>
    </w:p>
    <w:p>
      <w:pPr>
        <w:pStyle w:val="Normal"/>
        <w:ind w:left="0" w:right="0" w:hanging="0"/>
        <w:rPr>
          <w:rFonts w:cs=""/>
          <w:szCs w:val="18"/>
        </w:rPr>
      </w:pPr>
      <w:r>
        <w:rPr>
          <w:rFonts w:cs=""/>
          <w:szCs w:val="1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95850" cy="365125"/>
            <wp:effectExtent l="0" t="0" r="0" b="0"/>
            <wp:wrapSquare wrapText="largest"/>
            <wp:docPr id="1"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1" descr=""/>
                    <pic:cNvPicPr>
                      <a:picLocks noChangeAspect="1" noChangeArrowheads="1"/>
                    </pic:cNvPicPr>
                  </pic:nvPicPr>
                  <pic:blipFill>
                    <a:blip r:embed="rId14"/>
                    <a:stretch>
                      <a:fillRect/>
                    </a:stretch>
                  </pic:blipFill>
                  <pic:spPr bwMode="auto">
                    <a:xfrm>
                      <a:off x="0" y="0"/>
                      <a:ext cx="4895850" cy="365125"/>
                    </a:xfrm>
                    <a:prstGeom prst="rect">
                      <a:avLst/>
                    </a:prstGeom>
                  </pic:spPr>
                </pic:pic>
              </a:graphicData>
            </a:graphic>
          </wp:anchor>
        </w:drawing>
      </w:r>
    </w:p>
    <w:p>
      <w:pPr>
        <w:pStyle w:val="Normal"/>
        <w:ind w:left="0" w:right="0" w:hanging="0"/>
        <w:rPr>
          <w:rFonts w:cs=""/>
        </w:rPr>
      </w:pPr>
      <w:r>
        <w:rPr>
          <w:rFonts w:cs=""/>
        </w:rPr>
      </w:r>
    </w:p>
    <w:p>
      <w:pPr>
        <w:pStyle w:val="Normal"/>
        <w:ind w:left="0" w:right="0" w:hanging="0"/>
        <w:rPr/>
      </w:pPr>
      <w:r>
        <w:rPr>
          <w:rFonts w:cs=""/>
          <w:szCs w:val="18"/>
        </w:rPr>
        <w:t>上記式を変換すると</w:t>
      </w:r>
      <w:r>
        <w:rPr>
          <w:rFonts w:cs=""/>
          <w:i w:val="false"/>
          <w:iCs w:val="false"/>
          <w:szCs w:val="18"/>
        </w:rPr>
        <w:t>pi</w:t>
      </w:r>
      <w:r>
        <w:rPr>
          <w:rFonts w:cs=""/>
          <w:szCs w:val="18"/>
        </w:rPr>
        <w:t>を求める式は以下のとおりとなる。</w:t>
      </w:r>
    </w:p>
    <w:p>
      <w:pPr>
        <w:pStyle w:val="Normal"/>
        <w:ind w:left="0" w:right="0" w:hanging="0"/>
        <w:rPr>
          <w:rFonts w:cs=""/>
        </w:rPr>
      </w:pPr>
      <w:r>
        <w:rPr>
          <w:rFonts w:cs=""/>
        </w:rPr>
      </w:r>
    </w:p>
    <w:p>
      <w:pPr>
        <w:pStyle w:val="Normal"/>
        <w:ind w:left="0" w:right="0" w:hanging="0"/>
        <w:rPr>
          <w:rFonts w:cs=""/>
          <w:szCs w:val="18"/>
        </w:rPr>
      </w:pPr>
      <w:r>
        <w:rPr>
          <w:rFonts w:cs=""/>
          <w:szCs w:val="1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895850" cy="443865"/>
            <wp:effectExtent l="0" t="0" r="0" b="0"/>
            <wp:wrapSquare wrapText="largest"/>
            <wp:docPr id="2"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2" descr=""/>
                    <pic:cNvPicPr>
                      <a:picLocks noChangeAspect="1" noChangeArrowheads="1"/>
                    </pic:cNvPicPr>
                  </pic:nvPicPr>
                  <pic:blipFill>
                    <a:blip r:embed="rId15"/>
                    <a:stretch>
                      <a:fillRect/>
                    </a:stretch>
                  </pic:blipFill>
                  <pic:spPr bwMode="auto">
                    <a:xfrm>
                      <a:off x="0" y="0"/>
                      <a:ext cx="4895850" cy="443865"/>
                    </a:xfrm>
                    <a:prstGeom prst="rect">
                      <a:avLst/>
                    </a:prstGeom>
                  </pic:spPr>
                </pic:pic>
              </a:graphicData>
            </a:graphic>
          </wp:anchor>
        </w:drawing>
      </w:r>
    </w:p>
    <w:p>
      <w:pPr>
        <w:pStyle w:val="Normal"/>
        <w:ind w:left="0" w:right="0" w:hanging="0"/>
        <w:rPr>
          <w:rFonts w:cs=""/>
          <w:szCs w:val="18"/>
        </w:rPr>
      </w:pPr>
      <w:r>
        <w:rPr>
          <w:rFonts w:cs=""/>
          <w:szCs w:val="18"/>
        </w:rPr>
      </w:r>
    </w:p>
    <w:p>
      <w:pPr>
        <w:pStyle w:val="Normal"/>
        <w:ind w:left="0" w:right="0" w:hanging="0"/>
        <w:rPr>
          <w:szCs w:val="18"/>
        </w:rPr>
      </w:pPr>
      <w:r>
        <w:rPr>
          <w:rFonts w:cs=""/>
          <w:szCs w:val="18"/>
        </w:rPr>
        <w:t>上記の回帰分析結果による切片、回帰系数をこの式に代入すると下記のとおりである。</w:t>
      </w:r>
    </w:p>
    <w:p>
      <w:pPr>
        <w:pStyle w:val="Normal"/>
        <w:ind w:left="0" w:right="0" w:hanging="0"/>
        <w:rPr>
          <w:rFonts w:cs=""/>
        </w:rPr>
      </w:pPr>
      <w:r>
        <w:rPr>
          <w:rFonts w:cs=""/>
        </w:rPr>
      </w:r>
    </w:p>
    <w:p>
      <w:pPr>
        <w:pStyle w:val="Normal"/>
        <w:ind w:left="0" w:right="0" w:hanging="0"/>
        <w:rPr>
          <w:rFonts w:cs=""/>
          <w:szCs w:val="18"/>
        </w:rPr>
      </w:pPr>
      <w:r>
        <w:rPr>
          <w:rFonts w:cs=""/>
          <w:szCs w:val="1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895850" cy="450215"/>
            <wp:effectExtent l="0" t="0" r="0" b="0"/>
            <wp:wrapSquare wrapText="largest"/>
            <wp:docPr id="3"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イメージ3" descr=""/>
                    <pic:cNvPicPr>
                      <a:picLocks noChangeAspect="1" noChangeArrowheads="1"/>
                    </pic:cNvPicPr>
                  </pic:nvPicPr>
                  <pic:blipFill>
                    <a:blip r:embed="rId16"/>
                    <a:stretch>
                      <a:fillRect/>
                    </a:stretch>
                  </pic:blipFill>
                  <pic:spPr bwMode="auto">
                    <a:xfrm>
                      <a:off x="0" y="0"/>
                      <a:ext cx="4895850" cy="450215"/>
                    </a:xfrm>
                    <a:prstGeom prst="rect">
                      <a:avLst/>
                    </a:prstGeom>
                  </pic:spPr>
                </pic:pic>
              </a:graphicData>
            </a:graphic>
          </wp:anchor>
        </w:drawing>
      </w:r>
    </w:p>
    <w:p>
      <w:pPr>
        <w:pStyle w:val="Normal"/>
        <w:ind w:left="0" w:right="0" w:hanging="0"/>
        <w:rPr>
          <w:rFonts w:cs=""/>
          <w:szCs w:val="18"/>
        </w:rPr>
      </w:pPr>
      <w:r>
        <w:rPr>
          <w:rFonts w:cs=""/>
          <w:szCs w:val="18"/>
        </w:rPr>
      </w:r>
    </w:p>
    <w:p>
      <w:pPr>
        <w:pStyle w:val="Normal"/>
        <w:ind w:left="0" w:right="0" w:hanging="0"/>
        <w:rPr/>
      </w:pPr>
      <w:r>
        <w:rPr>
          <w:rFonts w:cs=""/>
          <w:szCs w:val="18"/>
        </w:rPr>
        <w:t>上記の計算式を用いたラスタ計算により遺跡予測地図（図</w:t>
      </w:r>
      <w:r>
        <w:rPr>
          <w:rFonts w:cs=""/>
          <w:szCs w:val="18"/>
        </w:rPr>
        <w:t>6</w:t>
      </w:r>
      <w:r>
        <w:rPr>
          <w:rFonts w:cs=""/>
          <w:szCs w:val="18"/>
        </w:rPr>
        <w:t>〜</w:t>
      </w:r>
      <w:r>
        <w:rPr>
          <w:rFonts w:cs=""/>
          <w:szCs w:val="18"/>
        </w:rPr>
        <w:t>8}</w:t>
      </w:r>
      <w:r>
        <w:rPr>
          <w:rFonts w:cs=""/>
          <w:szCs w:val="18"/>
        </w:rPr>
        <w:t>）を算出した。</w:t>
      </w:r>
    </w:p>
    <w:p>
      <w:pPr>
        <w:pStyle w:val="Normal"/>
        <w:ind w:left="0" w:right="0" w:hanging="0"/>
        <w:rPr>
          <w:rFonts w:cs=""/>
        </w:rPr>
      </w:pPr>
      <w:r>
        <w:rPr>
          <w:rFonts w:cs=""/>
        </w:rPr>
      </w:r>
    </w:p>
    <w:p>
      <w:pPr>
        <w:pStyle w:val="Normal"/>
        <w:ind w:left="0" w:right="0" w:hanging="0"/>
        <w:rPr>
          <w:rFonts w:cs=""/>
        </w:rPr>
      </w:pPr>
      <w:r>
        <w:rPr>
          <w:rFonts w:cs=""/>
        </w:rPr>
      </w:r>
    </w:p>
    <w:p>
      <w:pPr>
        <w:pStyle w:val="Normal"/>
        <w:ind w:left="0" w:right="0" w:hanging="0"/>
        <w:rPr>
          <w:szCs w:val="18"/>
        </w:rPr>
      </w:pPr>
      <w:r>
        <w:rPr>
          <w:rFonts w:cs=""/>
          <w:szCs w:val="18"/>
        </w:rPr>
        <w:t>４．遺跡予測地図の評価</w:t>
      </w:r>
    </w:p>
    <w:p>
      <w:pPr>
        <w:pStyle w:val="Normal"/>
        <w:ind w:left="0" w:right="0" w:hanging="0"/>
        <w:rPr>
          <w:szCs w:val="18"/>
        </w:rPr>
      </w:pPr>
      <w:r>
        <w:rPr>
          <w:rFonts w:cs=""/>
          <w:szCs w:val="18"/>
        </w:rPr>
        <w:t>(1)</w:t>
      </w:r>
      <w:r>
        <w:rPr>
          <w:rFonts w:cs=""/>
          <w:szCs w:val="18"/>
        </w:rPr>
        <w:t>厚沢部周辺</w:t>
      </w:r>
    </w:p>
    <w:p>
      <w:pPr>
        <w:pStyle w:val="Normal"/>
        <w:ind w:left="0" w:right="0" w:hanging="0"/>
        <w:rPr/>
      </w:pPr>
      <w:r>
        <w:rPr>
          <w:rFonts w:cs=""/>
          <w:szCs w:val="18"/>
        </w:rPr>
        <w:t>　遺跡確認地点と確率地図には大きな矛盾は確認できない。厚沢部川下流域の氾濫原についても確率値は必要以上に高い値を取らず、変数の選択は適切だったと評価できる。</w:t>
      </w:r>
    </w:p>
    <w:p>
      <w:pPr>
        <w:pStyle w:val="Normal"/>
        <w:ind w:left="0" w:right="0" w:hanging="0"/>
        <w:rPr>
          <w:rFonts w:cs=""/>
          <w:szCs w:val="18"/>
        </w:rPr>
      </w:pPr>
      <w:r>
        <w:rPr>
          <w:rFonts w:cs=""/>
          <w:szCs w:val="18"/>
        </w:rPr>
      </w:r>
    </w:p>
    <w:p>
      <w:pPr>
        <w:pStyle w:val="Normal"/>
        <w:ind w:left="0" w:right="0" w:hanging="0"/>
        <w:rPr/>
      </w:pPr>
      <w:r>
        <w:rPr>
          <w:rFonts w:cs=""/>
          <w:szCs w:val="18"/>
        </w:rPr>
        <w:t>(</w:t>
      </w:r>
      <w:r>
        <w:rPr>
          <w:rFonts w:cs=""/>
          <w:szCs w:val="18"/>
        </w:rPr>
        <w:t>遺跡予測地図　厚沢部周辺</w:t>
      </w:r>
      <w:r>
        <w:rPr>
          <w:rFonts w:cs=""/>
          <w:szCs w:val="18"/>
        </w:rPr>
        <w:t>)</w:t>
      </w:r>
    </w:p>
    <w:p>
      <w:pPr>
        <w:pStyle w:val="Normal"/>
        <w:ind w:left="0" w:right="0" w:hanging="0"/>
        <w:rPr/>
      </w:pPr>
      <w:r>
        <w:rPr>
          <w:rFonts w:cs=""/>
          <w:szCs w:val="18"/>
        </w:rPr>
        <w:t>\caption{</w:t>
      </w:r>
      <w:r>
        <w:rPr>
          <w:rFonts w:cs=""/>
          <w:szCs w:val="18"/>
        </w:rPr>
        <w:t>厚沢部周辺遺跡予測地図</w:t>
      </w:r>
      <w:r>
        <w:rPr>
          <w:rFonts w:cs=""/>
          <w:szCs w:val="18"/>
        </w:rPr>
        <w:t>}\</w:t>
      </w:r>
    </w:p>
    <w:p>
      <w:pPr>
        <w:pStyle w:val="Normal"/>
        <w:ind w:left="0" w:right="0" w:hanging="0"/>
        <w:rPr>
          <w:szCs w:val="18"/>
        </w:rPr>
      </w:pPr>
      <w:r>
        <w:rPr>
          <w:rFonts w:cs=""/>
          <w:szCs w:val="18"/>
        </w:rPr>
        <w:t>(2)</w:t>
      </w:r>
      <w:r>
        <w:rPr>
          <w:rFonts w:cs=""/>
          <w:szCs w:val="18"/>
        </w:rPr>
        <w:t>函館平野周辺</w:t>
      </w:r>
    </w:p>
    <w:p>
      <w:pPr>
        <w:pStyle w:val="Normal"/>
        <w:ind w:left="0" w:right="0" w:hanging="0"/>
        <w:rPr/>
      </w:pPr>
      <w:r>
        <w:rPr>
          <w:rFonts w:cs=""/>
          <w:szCs w:val="18"/>
        </w:rPr>
        <w:t>　作成した回帰式を用いて函館平野を中心とした地域で遺跡予測地図を作成した（図</w:t>
      </w:r>
      <w:r>
        <w:rPr>
          <w:rFonts w:cs=""/>
          <w:szCs w:val="18"/>
        </w:rPr>
        <w:t>7</w:t>
      </w:r>
      <w:r>
        <w:rPr>
          <w:rFonts w:cs=""/>
          <w:szCs w:val="18"/>
        </w:rPr>
        <w:t>）。厚沢部周辺と比較して平野部が広く地形が緩やかである。</w:t>
      </w:r>
    </w:p>
    <w:p>
      <w:pPr>
        <w:pStyle w:val="Normal"/>
        <w:ind w:left="0" w:right="0" w:hanging="0"/>
        <w:rPr/>
      </w:pPr>
      <w:r>
        <w:rPr>
          <w:rFonts w:cs=""/>
          <w:szCs w:val="18"/>
        </w:rPr>
        <w:t>　遺跡確認地点と予測図に矛盾はないが、遺跡存在確率の高い領域が広い</w:t>
      </w:r>
      <w:r>
        <w:rPr>
          <w:rFonts w:cs=""/>
          <w:szCs w:val="18"/>
        </w:rPr>
        <w:t>(11)</w:t>
      </w:r>
      <w:r>
        <w:rPr>
          <w:rFonts w:cs=""/>
          <w:szCs w:val="18"/>
        </w:rPr>
        <w:t>。厚沢部周辺と比較して遺跡が立地しやすい緩傾斜の領域が多いことなどが原因であろう。</w:t>
      </w:r>
    </w:p>
    <w:p>
      <w:pPr>
        <w:pStyle w:val="Normal"/>
        <w:ind w:left="0" w:right="0" w:hanging="0"/>
        <w:rPr>
          <w:rFonts w:cs=""/>
          <w:szCs w:val="18"/>
        </w:rPr>
      </w:pPr>
      <w:r>
        <w:rPr>
          <w:rFonts w:cs=""/>
          <w:szCs w:val="18"/>
        </w:rPr>
      </w:r>
    </w:p>
    <w:p>
      <w:pPr>
        <w:pStyle w:val="Normal"/>
        <w:ind w:left="0" w:right="0" w:hanging="0"/>
        <w:rPr>
          <w:szCs w:val="18"/>
        </w:rPr>
      </w:pPr>
      <w:r>
        <w:rPr>
          <w:rFonts w:cs=""/>
          <w:szCs w:val="18"/>
        </w:rPr>
        <w:t>\caption{</w:t>
      </w:r>
      <w:r>
        <w:rPr>
          <w:rFonts w:cs=""/>
          <w:szCs w:val="18"/>
        </w:rPr>
        <w:t>函館平野周辺遺跡予測地図</w:t>
      </w:r>
      <w:r>
        <w:rPr>
          <w:rFonts w:cs=""/>
          <w:szCs w:val="18"/>
        </w:rPr>
        <w:t>}\label{hakodate}</w:t>
      </w:r>
    </w:p>
    <w:p>
      <w:pPr>
        <w:pStyle w:val="Normal"/>
        <w:ind w:left="0" w:right="0" w:hanging="0"/>
        <w:rPr>
          <w:rFonts w:cs=""/>
          <w:szCs w:val="18"/>
        </w:rPr>
      </w:pPr>
      <w:r>
        <w:rPr>
          <w:rFonts w:cs=""/>
          <w:szCs w:val="18"/>
        </w:rPr>
      </w:r>
    </w:p>
    <w:p>
      <w:pPr>
        <w:pStyle w:val="Normal"/>
        <w:ind w:left="0" w:right="0" w:hanging="0"/>
        <w:rPr/>
      </w:pPr>
      <w:r>
        <w:rPr>
          <w:rFonts w:cs=""/>
          <w:szCs w:val="18"/>
        </w:rPr>
        <w:t>(3)</w:t>
      </w:r>
      <w:r>
        <w:rPr>
          <w:rFonts w:cs=""/>
          <w:szCs w:val="18"/>
        </w:rPr>
        <w:t>松前町周辺</w:t>
      </w:r>
    </w:p>
    <w:p>
      <w:pPr>
        <w:pStyle w:val="Normal"/>
        <w:ind w:left="0" w:right="0" w:hanging="0"/>
        <w:rPr/>
      </w:pPr>
      <w:r>
        <w:rPr>
          <w:rFonts w:cs=""/>
          <w:szCs w:val="18"/>
        </w:rPr>
        <w:t>　同様に松前町を周辺とした地域で遺跡予測地図を作成した（図</w:t>
      </w:r>
      <w:r>
        <w:rPr>
          <w:rFonts w:cs=""/>
          <w:szCs w:val="18"/>
        </w:rPr>
        <w:t>\ref{matumae}</w:t>
      </w:r>
      <w:r>
        <w:rPr>
          <w:rFonts w:cs=""/>
          <w:szCs w:val="18"/>
        </w:rPr>
        <w:t>）。厚沢部周辺よりも平野部が少なく急峻な地形である。</w:t>
      </w:r>
    </w:p>
    <w:p>
      <w:pPr>
        <w:pStyle w:val="Normal"/>
        <w:ind w:left="0" w:right="0" w:hanging="0"/>
        <w:rPr>
          <w:szCs w:val="18"/>
        </w:rPr>
      </w:pPr>
      <w:r>
        <w:rPr>
          <w:rFonts w:cs=""/>
          <w:szCs w:val="18"/>
        </w:rPr>
        <w:t>　遺跡確認地点と確率地図に大きな矛盾はないが、松前半島東部では遺跡存在確率の低い地点にも遺跡が立地する。厚沢部周辺よりも地形が急峻であることから、相対的に急傾斜のような地点に遺跡が立地する場合が多いことが原因であろう。</w:t>
      </w:r>
    </w:p>
    <w:p>
      <w:pPr>
        <w:pStyle w:val="Normal"/>
        <w:ind w:left="0" w:right="0" w:hanging="0"/>
        <w:rPr>
          <w:rFonts w:cs=""/>
          <w:szCs w:val="18"/>
        </w:rPr>
      </w:pPr>
      <w:r>
        <w:rPr>
          <w:rFonts w:cs=""/>
          <w:szCs w:val="18"/>
        </w:rPr>
      </w:r>
    </w:p>
    <w:p>
      <w:pPr>
        <w:pStyle w:val="Normal"/>
        <w:ind w:left="0" w:right="0" w:hanging="0"/>
        <w:rPr>
          <w:szCs w:val="18"/>
        </w:rPr>
      </w:pPr>
      <w:r>
        <w:rPr>
          <w:rFonts w:cs=""/>
          <w:szCs w:val="18"/>
        </w:rPr>
        <w:t>\caption{</w:t>
      </w:r>
      <w:r>
        <w:rPr>
          <w:rFonts w:cs=""/>
          <w:szCs w:val="18"/>
        </w:rPr>
        <w:t>松前町周辺遺跡予測地図</w:t>
      </w:r>
      <w:r>
        <w:rPr>
          <w:rFonts w:cs=""/>
          <w:szCs w:val="18"/>
        </w:rPr>
        <w:t>}\label{matumae}</w:t>
      </w:r>
    </w:p>
    <w:p>
      <w:pPr>
        <w:pStyle w:val="Normal"/>
        <w:ind w:left="0" w:right="0" w:hanging="0"/>
        <w:rPr>
          <w:rFonts w:cs=""/>
          <w:szCs w:val="18"/>
        </w:rPr>
      </w:pPr>
      <w:r>
        <w:rPr>
          <w:rFonts w:cs=""/>
          <w:szCs w:val="18"/>
        </w:rPr>
      </w:r>
    </w:p>
    <w:p>
      <w:pPr>
        <w:pStyle w:val="Normal"/>
        <w:ind w:left="0" w:right="0" w:hanging="0"/>
        <w:rPr>
          <w:rFonts w:cs=""/>
          <w:szCs w:val="18"/>
        </w:rPr>
      </w:pPr>
      <w:r>
        <w:rPr>
          <w:rFonts w:cs=""/>
          <w:szCs w:val="18"/>
        </w:rPr>
        <w:t>５．函館平野周辺を再計算</w:t>
      </w:r>
    </w:p>
    <w:p>
      <w:pPr>
        <w:pStyle w:val="Normal"/>
        <w:ind w:left="0" w:right="0" w:hanging="0"/>
        <w:rPr>
          <w:rFonts w:cs=""/>
          <w:szCs w:val="18"/>
        </w:rPr>
      </w:pPr>
      <w:r>
        <w:rPr>
          <w:rFonts w:cs=""/>
          <w:szCs w:val="18"/>
        </w:rPr>
        <w:t>(</w:t>
      </w:r>
      <w:r>
        <w:rPr>
          <w:rFonts w:cs=""/>
          <w:szCs w:val="18"/>
        </w:rPr>
        <w:t>１</w:t>
      </w:r>
      <w:r>
        <w:rPr>
          <w:rFonts w:cs=""/>
          <w:szCs w:val="18"/>
        </w:rPr>
        <w:t>)</w:t>
      </w:r>
      <w:r>
        <w:rPr>
          <w:rFonts w:cs=""/>
          <w:szCs w:val="18"/>
        </w:rPr>
        <w:t>再計算の目的と結果</w:t>
      </w:r>
    </w:p>
    <w:p>
      <w:pPr>
        <w:pStyle w:val="Normal"/>
        <w:ind w:left="0" w:right="0" w:hanging="0"/>
        <w:rPr>
          <w:rFonts w:cs=""/>
          <w:szCs w:val="18"/>
        </w:rPr>
      </w:pPr>
      <w:r>
        <w:rPr>
          <w:rFonts w:cs=""/>
          <w:szCs w:val="18"/>
        </w:rPr>
        <w:t>　函館平野周辺の遺跡予測地図で遺跡存在確率が非現実的な数値を示したことから、厚沢部周辺地域で作成した回帰式ではなく、函館平野周辺の遺跡と地形指標で再計算を試みた。回帰式の作成に使用した地形指標は変わらず「天空率」、「傾斜」、「湿潤指標」である。</w:t>
      </w:r>
    </w:p>
    <w:p>
      <w:pPr>
        <w:pStyle w:val="Normal"/>
        <w:ind w:left="0" w:right="0" w:hanging="0"/>
        <w:rPr>
          <w:rFonts w:cs=""/>
          <w:szCs w:val="18"/>
        </w:rPr>
      </w:pPr>
      <w:r>
        <w:rPr>
          <w:rFonts w:cs=""/>
          <w:szCs w:val="18"/>
        </w:rPr>
        <w:t>　回帰分析の結果は表７のとおりである。</w:t>
      </w:r>
    </w:p>
    <w:p>
      <w:pPr>
        <w:pStyle w:val="Normal"/>
        <w:ind w:left="0" w:right="0" w:hanging="0"/>
        <w:rPr>
          <w:rFonts w:cs=""/>
          <w:szCs w:val="18"/>
        </w:rPr>
      </w:pPr>
      <w:r>
        <w:rPr>
          <w:rFonts w:cs=""/>
          <w:szCs w:val="18"/>
        </w:rPr>
      </w:r>
    </w:p>
    <w:p>
      <w:pPr>
        <w:pStyle w:val="Normal"/>
        <w:ind w:left="0" w:right="0" w:hanging="0"/>
        <w:rPr>
          <w:rFonts w:cs=""/>
          <w:szCs w:val="18"/>
        </w:rPr>
      </w:pPr>
      <w:r>
        <w:rPr>
          <w:rFonts w:cs=""/>
          <w:szCs w:val="18"/>
        </w:rPr>
        <w:t>（表</w:t>
      </w:r>
      <w:r>
        <w:rPr>
          <w:rFonts w:cs=""/>
          <w:szCs w:val="18"/>
        </w:rPr>
        <w:t>7</w:t>
      </w:r>
      <w:r>
        <w:rPr>
          <w:rFonts w:cs=""/>
          <w:szCs w:val="18"/>
        </w:rPr>
        <w:t>を挿入）</w:t>
      </w:r>
    </w:p>
    <w:p>
      <w:pPr>
        <w:pStyle w:val="Normal"/>
        <w:ind w:left="0" w:right="0" w:hanging="0"/>
        <w:rPr>
          <w:rFonts w:cs=""/>
          <w:szCs w:val="18"/>
        </w:rPr>
      </w:pPr>
      <w:r>
        <w:rPr>
          <w:rFonts w:cs=""/>
          <w:szCs w:val="18"/>
        </w:rPr>
      </w:r>
    </w:p>
    <w:p>
      <w:pPr>
        <w:pStyle w:val="Normal"/>
        <w:ind w:left="0" w:right="0" w:hanging="0"/>
        <w:rPr>
          <w:rFonts w:cs=""/>
          <w:szCs w:val="18"/>
        </w:rPr>
      </w:pPr>
      <w:r>
        <w:rPr>
          <w:rFonts w:cs=""/>
          <w:szCs w:val="18"/>
        </w:rPr>
        <w:t>(2)</w:t>
      </w:r>
      <w:r>
        <w:rPr>
          <w:rFonts w:cs=""/>
          <w:szCs w:val="18"/>
        </w:rPr>
        <w:t>再計算後の予測地図</w:t>
      </w:r>
    </w:p>
    <w:p>
      <w:pPr>
        <w:pStyle w:val="Normal"/>
        <w:ind w:left="0" w:right="0" w:hanging="0"/>
        <w:rPr>
          <w:rFonts w:cs=""/>
          <w:szCs w:val="18"/>
        </w:rPr>
      </w:pPr>
      <w:r>
        <w:rPr>
          <w:rFonts w:cs=""/>
          <w:szCs w:val="18"/>
        </w:rPr>
        <w:t>　図</w:t>
      </w:r>
      <w:r>
        <w:rPr>
          <w:rFonts w:cs=""/>
          <w:szCs w:val="18"/>
        </w:rPr>
        <w:t>9</w:t>
      </w:r>
      <w:r>
        <w:rPr>
          <w:rFonts w:cs=""/>
          <w:szCs w:val="18"/>
        </w:rPr>
        <w:t>は再計算後の遺跡予測地図である。遺跡存在確率は</w:t>
      </w:r>
      <w:r>
        <w:rPr>
          <w:rFonts w:cs=""/>
          <w:szCs w:val="18"/>
        </w:rPr>
        <w:t>0</w:t>
      </w:r>
      <w:r>
        <w:rPr>
          <w:rFonts w:cs=""/>
          <w:szCs w:val="18"/>
        </w:rPr>
        <w:t>〜</w:t>
      </w:r>
      <w:r>
        <w:rPr>
          <w:rFonts w:cs=""/>
          <w:szCs w:val="18"/>
        </w:rPr>
        <w:t>0.19</w:t>
      </w:r>
      <w:r>
        <w:rPr>
          <w:rFonts w:cs=""/>
          <w:szCs w:val="18"/>
        </w:rPr>
        <w:t>の範囲に収まっており、あてはまりの良さは向上したと判断できる。</w:t>
      </w:r>
    </w:p>
    <w:p>
      <w:pPr>
        <w:pStyle w:val="Normal"/>
        <w:ind w:left="0" w:right="0" w:hanging="0"/>
        <w:rPr>
          <w:rFonts w:cs=""/>
        </w:rPr>
      </w:pPr>
      <w:r>
        <w:rPr>
          <w:rFonts w:cs=""/>
        </w:rPr>
      </w:r>
    </w:p>
    <w:p>
      <w:pPr>
        <w:pStyle w:val="Normal"/>
        <w:ind w:left="0" w:right="0" w:hanging="0"/>
        <w:rPr>
          <w:rFonts w:cs=""/>
        </w:rPr>
      </w:pPr>
      <w:r>
        <w:rPr>
          <w:rFonts w:cs=""/>
        </w:rPr>
        <w:t>（図</w:t>
      </w:r>
      <w:r>
        <w:rPr>
          <w:rFonts w:cs=""/>
        </w:rPr>
        <w:t>9</w:t>
      </w:r>
      <w:r>
        <w:rPr>
          <w:rFonts w:cs=""/>
        </w:rPr>
        <w:t>を挿入）</w:t>
      </w:r>
    </w:p>
    <w:p>
      <w:pPr>
        <w:pStyle w:val="Normal"/>
        <w:ind w:left="0" w:right="0" w:hanging="0"/>
        <w:rPr>
          <w:rFonts w:cs=""/>
        </w:rPr>
      </w:pPr>
      <w:r>
        <w:rPr>
          <w:rFonts w:cs=""/>
        </w:rPr>
      </w:r>
    </w:p>
    <w:p>
      <w:pPr>
        <w:pStyle w:val="Normal"/>
        <w:ind w:left="0" w:right="0" w:hanging="0"/>
        <w:rPr/>
      </w:pPr>
      <w:r>
        <w:rPr>
          <w:rFonts w:cs=""/>
          <w:szCs w:val="18"/>
        </w:rPr>
        <w:t>６．まとめ</w:t>
      </w:r>
    </w:p>
    <w:p>
      <w:pPr>
        <w:pStyle w:val="Normal"/>
        <w:ind w:left="0" w:right="0" w:hanging="0"/>
        <w:rPr/>
      </w:pPr>
      <w:r>
        <w:rPr>
          <w:rFonts w:cs=""/>
          <w:szCs w:val="18"/>
        </w:rPr>
        <w:t>　遺跡立地に影響のある地形指標について</w:t>
      </w:r>
      <w:r>
        <w:rPr>
          <w:rFonts w:cs=""/>
          <w:szCs w:val="18"/>
        </w:rPr>
        <w:t>DEM</w:t>
      </w:r>
      <w:r>
        <w:rPr>
          <w:rFonts w:cs=""/>
          <w:szCs w:val="18"/>
        </w:rPr>
        <w:t>と河川データをもとに作成した地形指標を検討した結果、天空率、傾斜、湿潤指標の</w:t>
      </w:r>
      <w:r>
        <w:rPr>
          <w:rFonts w:cs=""/>
          <w:szCs w:val="18"/>
        </w:rPr>
        <w:t>3</w:t>
      </w:r>
      <w:r>
        <w:rPr>
          <w:rFonts w:cs=""/>
          <w:szCs w:val="18"/>
        </w:rPr>
        <w:t>指標を重要な指標であると判断した。</w:t>
      </w:r>
      <w:r>
        <w:rPr>
          <w:rFonts w:cs=""/>
          <w:szCs w:val="18"/>
        </w:rPr>
        <w:t>3</w:t>
      </w:r>
      <w:r>
        <w:rPr>
          <w:rFonts w:cs=""/>
          <w:szCs w:val="18"/>
        </w:rPr>
        <w:t>指標から算出した厚沢部町周辺の遺跡予測地図はおおむね筆者の主観的な「遺跡がありそう」との判断と合致するものである。</w:t>
      </w:r>
    </w:p>
    <w:p>
      <w:pPr>
        <w:pStyle w:val="Normal"/>
        <w:ind w:left="0" w:right="0" w:hanging="0"/>
        <w:rPr/>
      </w:pPr>
      <w:r>
        <w:rPr>
          <w:rFonts w:cs=""/>
          <w:szCs w:val="18"/>
        </w:rPr>
        <w:t>　また、厚沢部町周辺と比較して平野部の広い函館平野周辺では遺跡が確認されていないにもかかわらず遺跡存在確率の高い領域が多く存在し、逆に平野部の狭い松前町周辺では遺跡存在確率の低い領域にも遺跡が立地する。遺跡予測地図の回帰式の精度が、回帰式作成に使用した地域の地形に影響されたと考えられる</w:t>
      </w:r>
      <w:r>
        <w:rPr>
          <w:rFonts w:cs=""/>
          <w:szCs w:val="18"/>
        </w:rPr>
        <w:t>(13)</w:t>
      </w:r>
      <w:r>
        <w:rPr>
          <w:rFonts w:cs=""/>
          <w:szCs w:val="18"/>
        </w:rPr>
        <w:t>。</w:t>
      </w:r>
    </w:p>
    <w:p>
      <w:pPr>
        <w:pStyle w:val="Normal"/>
        <w:ind w:left="0" w:right="0" w:hanging="0"/>
        <w:rPr/>
      </w:pPr>
      <w:r>
        <w:rPr>
          <w:rFonts w:cs=""/>
          <w:szCs w:val="18"/>
        </w:rPr>
        <w:t>　平野がちな地域では容易に傾斜の緩い土地を探すことができることから土地の選択肢の幅も広く、そのため、日照や河川へのアクセスなど他の条件が考慮されて土地の選定がなされる。一方、急峻な地形の地域では、他の条件を犠牲にしても傾斜の緩い土地の優先度が高まり、急傾斜の土地を利用しなければならないこともあるだろう。</w:t>
      </w:r>
    </w:p>
    <w:p>
      <w:pPr>
        <w:pStyle w:val="Normal"/>
        <w:ind w:left="0" w:right="0" w:hanging="0"/>
        <w:rPr/>
      </w:pPr>
      <w:r>
        <w:rPr>
          <w:rFonts w:cs=""/>
          <w:szCs w:val="18"/>
        </w:rPr>
        <w:t>　以上のことから本稿で示した方法で作成された遺跡存在確率は、厚沢部町と土地の傾斜や平野部と山間部の比率が似た地域では確率としての意味をもつが、地形条件が異なる地域では相対的な遺跡の存在可能性の高低を示すものといえる。</w:t>
      </w:r>
    </w:p>
    <w:p>
      <w:pPr>
        <w:pStyle w:val="Normal"/>
        <w:ind w:left="0" w:right="0" w:hanging="0"/>
        <w:rPr/>
      </w:pPr>
      <w:r>
        <w:rPr>
          <w:rFonts w:cs=""/>
          <w:szCs w:val="18"/>
        </w:rPr>
        <w:t>　今後の課題として、対象領域全体の地形傾向が遺跡予測モデルに与える影響や、地形傾向に応じた独立変数の選択方法の評価が必要である。</w:t>
      </w:r>
    </w:p>
    <w:p>
      <w:pPr>
        <w:pStyle w:val="Normal"/>
        <w:ind w:left="0" w:right="0" w:firstLine="184"/>
        <w:rPr>
          <w:szCs w:val="18"/>
        </w:rPr>
      </w:pPr>
      <w:r>
        <w:rPr>
          <w:szCs w:val="18"/>
        </w:rPr>
      </w:r>
    </w:p>
    <w:p>
      <w:pPr>
        <w:pStyle w:val="Normal"/>
        <w:ind w:left="0" w:right="0" w:firstLine="184"/>
        <w:rPr>
          <w:szCs w:val="18"/>
        </w:rPr>
      </w:pPr>
      <w:r>
        <w:rPr>
          <w:szCs w:val="18"/>
        </w:rPr>
      </w:r>
    </w:p>
    <w:p>
      <w:pPr>
        <w:pStyle w:val="Normal"/>
        <w:ind w:left="0" w:right="0" w:firstLine="184"/>
        <w:rPr>
          <w:szCs w:val="18"/>
        </w:rPr>
      </w:pPr>
      <w:r>
        <w:rPr>
          <w:szCs w:val="18"/>
        </w:rPr>
      </w:r>
    </w:p>
    <w:p>
      <w:pPr>
        <w:pStyle w:val="Normal"/>
        <w:ind w:left="0" w:right="0" w:firstLine="184"/>
        <w:rPr>
          <w:szCs w:val="18"/>
        </w:rPr>
      </w:pPr>
      <w:r>
        <w:rPr>
          <w:szCs w:val="18"/>
        </w:rPr>
      </w:r>
    </w:p>
    <w:p>
      <w:pPr>
        <w:pStyle w:val="Normal"/>
        <w:ind w:left="0" w:right="0" w:firstLine="184"/>
        <w:rPr>
          <w:szCs w:val="18"/>
        </w:rPr>
      </w:pPr>
      <w:r>
        <w:rPr>
          <w:szCs w:val="18"/>
        </w:rPr>
      </w:r>
    </w:p>
    <w:p>
      <w:pPr>
        <w:pStyle w:val="Normal"/>
        <w:rPr>
          <w:rFonts w:cs=""/>
          <w:sz w:val="16"/>
          <w:szCs w:val="16"/>
        </w:rPr>
      </w:pPr>
      <w:r>
        <w:rPr>
          <w:rFonts w:cs=""/>
          <w:sz w:val="16"/>
          <w:szCs w:val="16"/>
        </w:rPr>
        <w:t>註</w:t>
      </w:r>
    </w:p>
    <w:p>
      <w:pPr>
        <w:pStyle w:val="Normal"/>
        <w:ind w:left="164" w:right="0" w:hanging="164"/>
        <w:rPr>
          <w:sz w:val="16"/>
          <w:szCs w:val="16"/>
        </w:rPr>
      </w:pPr>
      <w:r>
        <w:rPr>
          <w:sz w:val="16"/>
          <w:szCs w:val="16"/>
        </w:rPr>
        <w:t>(1)</w:t>
      </w:r>
      <w:r>
        <w:rPr>
          <w:sz w:val="16"/>
          <w:szCs w:val="18"/>
        </w:rPr>
        <w:t>Predictive Modeling</w:t>
      </w:r>
      <w:r>
        <w:rPr>
          <w:sz w:val="16"/>
          <w:szCs w:val="18"/>
        </w:rPr>
        <w:t>（予測評価モデル分析）を応用した遺跡存在予測を本稿では「遺跡予測モデル」と呼称する。</w:t>
      </w:r>
    </w:p>
    <w:p>
      <w:pPr>
        <w:pStyle w:val="Normal"/>
        <w:ind w:left="0" w:right="0" w:hanging="0"/>
        <w:rPr>
          <w:sz w:val="16"/>
          <w:szCs w:val="18"/>
        </w:rPr>
      </w:pPr>
      <w:r>
        <w:rPr>
          <w:rFonts w:cs=""/>
          <w:sz w:val="16"/>
          <w:szCs w:val="18"/>
        </w:rPr>
        <w:t>(2)</w:t>
      </w:r>
      <w:r>
        <w:rPr>
          <w:rFonts w:cs=""/>
          <w:sz w:val="16"/>
          <w:szCs w:val="18"/>
        </w:rPr>
        <w:t>「北の遺跡案内」掲載の座標データは旧日本測地系（</w:t>
      </w:r>
      <w:r>
        <w:rPr>
          <w:rFonts w:cs=""/>
          <w:sz w:val="16"/>
          <w:szCs w:val="18"/>
        </w:rPr>
        <w:t>TokyoDatum</w:t>
      </w:r>
      <w:r>
        <w:rPr>
          <w:rFonts w:cs=""/>
          <w:sz w:val="16"/>
          <w:szCs w:val="18"/>
        </w:rPr>
        <w:t>）なので使用には注意が必要となる。</w:t>
      </w:r>
      <w:r>
        <w:rPr>
          <w:rFonts w:cs=""/>
          <w:sz w:val="16"/>
          <w:szCs w:val="18"/>
        </w:rPr>
        <w:t>QGIS</w:t>
      </w:r>
      <w:r>
        <w:rPr>
          <w:rFonts w:cs=""/>
          <w:sz w:val="16"/>
          <w:szCs w:val="18"/>
        </w:rPr>
        <w:t>で投影法・座標系を</w:t>
      </w:r>
      <w:r>
        <w:rPr>
          <w:rFonts w:cs=""/>
          <w:sz w:val="16"/>
          <w:szCs w:val="18"/>
        </w:rPr>
        <w:t>JGD2000UTMzone54</w:t>
      </w:r>
      <w:r>
        <w:rPr>
          <w:rFonts w:cs=""/>
          <w:sz w:val="16"/>
          <w:szCs w:val="18"/>
        </w:rPr>
        <w:t>に変換して分析に使用した。</w:t>
      </w:r>
    </w:p>
    <w:p>
      <w:pPr>
        <w:pStyle w:val="Normal"/>
        <w:ind w:left="0" w:right="0" w:hanging="0"/>
        <w:rPr>
          <w:sz w:val="16"/>
          <w:szCs w:val="18"/>
        </w:rPr>
      </w:pPr>
      <w:r>
        <w:rPr>
          <w:rFonts w:cs=""/>
          <w:sz w:val="16"/>
          <w:szCs w:val="18"/>
        </w:rPr>
        <w:t>(3)QGIS2.18.2</w:t>
      </w:r>
      <w:r>
        <w:rPr>
          <w:rFonts w:cs=""/>
          <w:sz w:val="16"/>
          <w:szCs w:val="18"/>
        </w:rPr>
        <w:t>の「</w:t>
      </w:r>
      <w:r>
        <w:rPr>
          <w:rFonts w:cs=""/>
          <w:sz w:val="16"/>
          <w:szCs w:val="18"/>
        </w:rPr>
        <w:t>Random points inside polygons</w:t>
      </w:r>
      <w:r>
        <w:rPr>
          <w:rFonts w:cs=""/>
          <w:sz w:val="16"/>
          <w:szCs w:val="18"/>
        </w:rPr>
        <w:t>」機能を利用した。</w:t>
      </w:r>
    </w:p>
    <w:p>
      <w:pPr>
        <w:pStyle w:val="Normal"/>
        <w:ind w:left="0" w:right="0" w:hanging="0"/>
        <w:rPr>
          <w:sz w:val="16"/>
          <w:szCs w:val="18"/>
        </w:rPr>
      </w:pPr>
      <w:r>
        <w:rPr>
          <w:rFonts w:cs=""/>
          <w:sz w:val="16"/>
          <w:szCs w:val="18"/>
        </w:rPr>
        <w:t>(4)</w:t>
      </w:r>
      <w:r>
        <w:rPr>
          <w:rFonts w:cs=""/>
          <w:sz w:val="16"/>
          <w:szCs w:val="18"/>
        </w:rPr>
        <w:t>地形指標の付値には</w:t>
      </w:r>
      <w:r>
        <w:rPr>
          <w:rFonts w:cs=""/>
          <w:sz w:val="16"/>
          <w:szCs w:val="18"/>
        </w:rPr>
        <w:t>QGIS</w:t>
      </w:r>
      <w:r>
        <w:rPr>
          <w:rFonts w:cs=""/>
          <w:sz w:val="16"/>
          <w:szCs w:val="18"/>
        </w:rPr>
        <w:t>の「</w:t>
      </w:r>
      <w:r>
        <w:rPr>
          <w:rFonts w:cs=""/>
          <w:sz w:val="16"/>
          <w:szCs w:val="18"/>
        </w:rPr>
        <w:t>Point sampling tool</w:t>
      </w:r>
      <w:r>
        <w:rPr>
          <w:rFonts w:cs=""/>
          <w:sz w:val="16"/>
          <w:szCs w:val="18"/>
        </w:rPr>
        <w:t>」プラグインを使用した。</w:t>
      </w:r>
    </w:p>
    <w:p>
      <w:pPr>
        <w:pStyle w:val="Normal"/>
        <w:ind w:left="0" w:right="0" w:hanging="0"/>
        <w:rPr>
          <w:sz w:val="16"/>
          <w:szCs w:val="18"/>
        </w:rPr>
      </w:pPr>
      <w:r>
        <w:rPr>
          <w:rFonts w:cs=""/>
          <w:sz w:val="16"/>
          <w:szCs w:val="18"/>
        </w:rPr>
        <w:t>(5)</w:t>
      </w:r>
      <w:r>
        <w:rPr>
          <w:rFonts w:cs=""/>
          <w:sz w:val="16"/>
          <w:szCs w:val="18"/>
        </w:rPr>
        <w:t>独立変数間に線形関係がある場合に、係数の標準誤差が大きくなる、</w:t>
      </w:r>
      <w:r>
        <w:rPr>
          <w:rFonts w:cs=""/>
          <w:sz w:val="16"/>
          <w:szCs w:val="18"/>
        </w:rPr>
        <w:t>t</w:t>
      </w:r>
      <w:r>
        <w:rPr>
          <w:rFonts w:cs=""/>
          <w:sz w:val="16"/>
          <w:szCs w:val="18"/>
        </w:rPr>
        <w:t>値が小さくなる、決定係数が大きな値となる、回帰係数の符号が本来とは逆になるなどの不都合が生じる。</w:t>
      </w:r>
    </w:p>
    <w:p>
      <w:pPr>
        <w:pStyle w:val="Normal"/>
        <w:ind w:left="0" w:right="0" w:hanging="0"/>
        <w:rPr>
          <w:sz w:val="16"/>
          <w:szCs w:val="18"/>
        </w:rPr>
      </w:pPr>
      <w:r>
        <w:rPr>
          <w:rFonts w:cs=""/>
          <w:sz w:val="16"/>
          <w:szCs w:val="18"/>
        </w:rPr>
        <w:t>(6)R</w:t>
      </w:r>
      <w:r>
        <w:rPr>
          <w:rFonts w:cs=""/>
          <w:sz w:val="16"/>
          <w:szCs w:val="18"/>
        </w:rPr>
        <w:t>の</w:t>
      </w:r>
      <w:r>
        <w:rPr>
          <w:rFonts w:cs=""/>
          <w:sz w:val="16"/>
          <w:szCs w:val="18"/>
        </w:rPr>
        <w:t>cor</w:t>
      </w:r>
      <w:r>
        <w:rPr>
          <w:rFonts w:cs=""/>
          <w:sz w:val="16"/>
          <w:szCs w:val="18"/>
        </w:rPr>
        <w:t>関数によりピアソンの積率相関係数を算出した。</w:t>
      </w:r>
    </w:p>
    <w:p>
      <w:pPr>
        <w:pStyle w:val="Normal"/>
        <w:ind w:left="0" w:right="0" w:hanging="0"/>
        <w:rPr>
          <w:sz w:val="16"/>
          <w:szCs w:val="18"/>
        </w:rPr>
      </w:pPr>
      <w:r>
        <w:rPr>
          <w:rFonts w:cs=""/>
          <w:sz w:val="16"/>
          <w:szCs w:val="18"/>
        </w:rPr>
        <w:t>(7)</w:t>
      </w:r>
      <w:r>
        <w:rPr>
          <w:rFonts w:cs=""/>
          <w:sz w:val="16"/>
          <w:szCs w:val="18"/>
        </w:rPr>
        <w:t>反比例式が当てはまりそうだが、グラフでは局所荷重多項式曲線を当てはめている。</w:t>
      </w:r>
    </w:p>
    <w:p>
      <w:pPr>
        <w:pStyle w:val="Normal"/>
        <w:ind w:left="0" w:right="0" w:hanging="0"/>
        <w:rPr>
          <w:sz w:val="16"/>
          <w:szCs w:val="18"/>
        </w:rPr>
      </w:pPr>
      <w:r>
        <w:rPr>
          <w:rFonts w:cs=""/>
          <w:sz w:val="16"/>
          <w:szCs w:val="18"/>
        </w:rPr>
        <w:t>(8)</w:t>
      </w:r>
      <w:r>
        <w:rPr>
          <w:rFonts w:cs=""/>
          <w:sz w:val="16"/>
          <w:szCs w:val="18"/>
        </w:rPr>
        <w:t>正規性検定は</w:t>
      </w:r>
      <w:r>
        <w:rPr>
          <w:rFonts w:cs=""/>
          <w:sz w:val="16"/>
          <w:szCs w:val="18"/>
        </w:rPr>
        <w:t>R</w:t>
      </w:r>
      <w:r>
        <w:rPr>
          <w:rFonts w:cs=""/>
          <w:sz w:val="16"/>
          <w:szCs w:val="18"/>
        </w:rPr>
        <w:t>の</w:t>
      </w:r>
      <w:r>
        <w:rPr>
          <w:rFonts w:cs=""/>
          <w:sz w:val="16"/>
          <w:szCs w:val="18"/>
        </w:rPr>
        <w:t>ks.test</w:t>
      </w:r>
      <w:r>
        <w:rPr>
          <w:rFonts w:cs=""/>
          <w:sz w:val="16"/>
          <w:szCs w:val="18"/>
        </w:rPr>
        <w:t>関数によるコルモゴロフ・スミルノフ検定を使用した。</w:t>
      </w:r>
    </w:p>
    <w:p>
      <w:pPr>
        <w:pStyle w:val="Normal"/>
        <w:ind w:left="0" w:right="0" w:hanging="0"/>
        <w:rPr>
          <w:sz w:val="16"/>
          <w:szCs w:val="18"/>
        </w:rPr>
      </w:pPr>
      <w:r>
        <w:rPr>
          <w:rFonts w:cs=""/>
          <w:sz w:val="16"/>
          <w:szCs w:val="18"/>
        </w:rPr>
        <w:t>(9)</w:t>
      </w:r>
      <w:r>
        <w:rPr>
          <w:rFonts w:cs=""/>
          <w:sz w:val="16"/>
          <w:szCs w:val="18"/>
        </w:rPr>
        <w:t>帰無仮説は「対象データは正規分布の母集団から無作為抽出された」である。</w:t>
      </w:r>
    </w:p>
    <w:p>
      <w:pPr>
        <w:pStyle w:val="Normal"/>
        <w:ind w:left="0" w:right="0" w:hanging="0"/>
        <w:rPr/>
      </w:pPr>
      <w:r>
        <w:rPr>
          <w:rFonts w:cs=""/>
          <w:sz w:val="16"/>
          <w:szCs w:val="18"/>
        </w:rPr>
        <w:t>(10)</w:t>
      </w:r>
      <w:r>
        <w:rPr>
          <w:rFonts w:cs=""/>
          <w:sz w:val="16"/>
          <w:szCs w:val="18"/>
        </w:rPr>
        <w:t>この場合の帰無仮説は「「遺跡あり」と「遺跡なし」の</w:t>
      </w:r>
      <w:r>
        <w:rPr>
          <w:rFonts w:cs=""/>
          <w:sz w:val="16"/>
          <w:szCs w:val="18"/>
        </w:rPr>
        <w:t>2</w:t>
      </w:r>
      <w:r>
        <w:rPr>
          <w:rFonts w:cs=""/>
          <w:sz w:val="16"/>
          <w:szCs w:val="18"/>
        </w:rPr>
        <w:t>つの対象データの分散は等しい」である。</w:t>
      </w:r>
    </w:p>
    <w:p>
      <w:pPr>
        <w:pStyle w:val="Normal"/>
        <w:ind w:left="0" w:right="0" w:hanging="0"/>
        <w:rPr/>
      </w:pPr>
      <w:r>
        <w:rPr>
          <w:rFonts w:cs=""/>
          <w:sz w:val="16"/>
          <w:szCs w:val="18"/>
        </w:rPr>
        <w:t>(11)</w:t>
      </w:r>
      <w:r>
        <w:rPr>
          <w:rFonts w:cs=""/>
          <w:sz w:val="16"/>
          <w:szCs w:val="18"/>
        </w:rPr>
        <w:t>図</w:t>
      </w:r>
      <w:r>
        <w:rPr>
          <w:rFonts w:cs=""/>
          <w:sz w:val="16"/>
          <w:szCs w:val="18"/>
        </w:rPr>
        <w:t>\ref{risk}</w:t>
      </w:r>
      <w:r>
        <w:rPr>
          <w:rFonts w:cs=""/>
          <w:sz w:val="16"/>
          <w:szCs w:val="18"/>
        </w:rPr>
        <w:t>、図</w:t>
      </w:r>
      <w:r>
        <w:rPr>
          <w:rFonts w:cs=""/>
          <w:sz w:val="16"/>
          <w:szCs w:val="18"/>
        </w:rPr>
        <w:t>\ref{matumae}</w:t>
      </w:r>
      <w:r>
        <w:rPr>
          <w:rFonts w:cs=""/>
          <w:sz w:val="16"/>
          <w:szCs w:val="18"/>
        </w:rPr>
        <w:t>では遺跡存在確率を</w:t>
      </w:r>
      <w:r>
        <w:rPr>
          <w:rFonts w:cs=""/>
          <w:sz w:val="16"/>
          <w:szCs w:val="18"/>
        </w:rPr>
        <w:t>0.1</w:t>
      </w:r>
      <w:r>
        <w:rPr>
          <w:rFonts w:cs=""/>
          <w:sz w:val="16"/>
          <w:szCs w:val="18"/>
        </w:rPr>
        <w:t>間隔で表示しているが、図</w:t>
      </w:r>
      <w:r>
        <w:rPr>
          <w:rFonts w:cs=""/>
          <w:sz w:val="16"/>
          <w:szCs w:val="18"/>
        </w:rPr>
        <w:t>\ref{hakodate}</w:t>
      </w:r>
      <w:r>
        <w:rPr>
          <w:rFonts w:cs=""/>
          <w:sz w:val="16"/>
          <w:szCs w:val="18"/>
        </w:rPr>
        <w:t>では</w:t>
      </w:r>
      <w:r>
        <w:rPr>
          <w:rFonts w:cs=""/>
          <w:sz w:val="16"/>
          <w:szCs w:val="18"/>
        </w:rPr>
        <w:t>0.2</w:t>
      </w:r>
      <w:r>
        <w:rPr>
          <w:rFonts w:cs=""/>
          <w:sz w:val="16"/>
          <w:szCs w:val="18"/>
        </w:rPr>
        <w:t>間隔で表示している。</w:t>
      </w:r>
    </w:p>
    <w:p>
      <w:pPr>
        <w:pStyle w:val="Normal"/>
        <w:ind w:left="0" w:right="0" w:hanging="0"/>
        <w:rPr/>
      </w:pPr>
      <w:r>
        <w:rPr>
          <w:rFonts w:cs=""/>
          <w:sz w:val="16"/>
          <w:szCs w:val="18"/>
        </w:rPr>
        <w:t>(12)</w:t>
      </w:r>
      <w:r>
        <w:rPr>
          <w:rFonts w:cs=""/>
          <w:sz w:val="16"/>
          <w:szCs w:val="18"/>
        </w:rPr>
        <w:t>図</w:t>
      </w:r>
      <w:r>
        <w:rPr>
          <w:rFonts w:cs=""/>
          <w:sz w:val="16"/>
          <w:szCs w:val="18"/>
        </w:rPr>
        <w:t>\ref{hakodate}</w:t>
      </w:r>
      <w:r>
        <w:rPr>
          <w:rFonts w:cs=""/>
          <w:sz w:val="16"/>
          <w:szCs w:val="18"/>
        </w:rPr>
        <w:t>と同様、遺跡存在確率を</w:t>
      </w:r>
      <w:r>
        <w:rPr>
          <w:rFonts w:cs=""/>
          <w:sz w:val="16"/>
          <w:szCs w:val="18"/>
        </w:rPr>
        <w:t>0.2</w:t>
      </w:r>
      <w:r>
        <w:rPr>
          <w:rFonts w:cs=""/>
          <w:sz w:val="16"/>
          <w:szCs w:val="18"/>
        </w:rPr>
        <w:t>間隔で表示している。</w:t>
      </w:r>
    </w:p>
    <w:p>
      <w:pPr>
        <w:pStyle w:val="Normal"/>
        <w:ind w:left="0" w:right="0" w:hanging="0"/>
        <w:rPr/>
      </w:pPr>
      <w:r>
        <w:rPr>
          <w:rFonts w:cs=""/>
          <w:sz w:val="16"/>
          <w:szCs w:val="18"/>
        </w:rPr>
        <w:t>(13)</w:t>
      </w:r>
      <w:r>
        <w:rPr>
          <w:rFonts w:cs=""/>
          <w:sz w:val="16"/>
          <w:szCs w:val="18"/>
        </w:rPr>
        <w:t>地域による研究者の数や行政調査の実施数によって遺跡発見率が異なることも影響すると考えられるが、本稿ではその影響は無視している。</w:t>
      </w:r>
    </w:p>
    <w:p>
      <w:pPr>
        <w:pStyle w:val="Normal"/>
        <w:ind w:left="164" w:right="0" w:hanging="164"/>
        <w:rPr>
          <w:sz w:val="16"/>
          <w:szCs w:val="16"/>
        </w:rPr>
      </w:pPr>
      <w:r>
        <w:rPr>
          <w:sz w:val="16"/>
          <w:szCs w:val="16"/>
        </w:rPr>
      </w:r>
    </w:p>
    <w:p>
      <w:pPr>
        <w:pStyle w:val="Normal"/>
        <w:ind w:left="164" w:right="0" w:hanging="164"/>
        <w:rPr>
          <w:sz w:val="16"/>
          <w:szCs w:val="16"/>
        </w:rPr>
      </w:pPr>
      <w:r>
        <w:rPr>
          <w:sz w:val="16"/>
          <w:szCs w:val="16"/>
        </w:rPr>
      </w:r>
    </w:p>
    <w:p>
      <w:pPr>
        <w:pStyle w:val="Normal"/>
        <w:rPr>
          <w:rFonts w:cs=""/>
          <w:sz w:val="16"/>
          <w:szCs w:val="16"/>
        </w:rPr>
      </w:pPr>
      <w:r>
        <w:rPr>
          <w:rFonts w:cs=""/>
          <w:sz w:val="16"/>
          <w:szCs w:val="16"/>
        </w:rPr>
        <w:t>引用文献</w:t>
      </w:r>
    </w:p>
    <w:p>
      <w:pPr>
        <w:pStyle w:val="Normal"/>
        <w:ind w:left="0" w:right="0" w:hanging="0"/>
        <w:rPr/>
      </w:pPr>
      <w:r>
        <w:rPr>
          <w:rFonts w:cs=""/>
          <w:sz w:val="16"/>
          <w:szCs w:val="16"/>
        </w:rPr>
        <w:t>Childe,Vere Goldon</w:t>
      </w:r>
      <w:r>
        <w:rPr>
          <w:rFonts w:cs=""/>
          <w:sz w:val="16"/>
          <w:szCs w:val="16"/>
        </w:rPr>
        <w:t>　</w:t>
      </w:r>
      <w:r>
        <w:rPr>
          <w:rFonts w:cs=""/>
          <w:sz w:val="16"/>
          <w:szCs w:val="16"/>
        </w:rPr>
        <w:t xml:space="preserve">1956 </w:t>
      </w:r>
      <w:r>
        <w:rPr>
          <w:rFonts w:cs=""/>
          <w:sz w:val="16"/>
          <w:szCs w:val="16"/>
        </w:rPr>
        <w:t>『</w:t>
      </w:r>
      <w:r>
        <w:rPr>
          <w:rFonts w:cs=""/>
          <w:sz w:val="16"/>
          <w:szCs w:val="16"/>
        </w:rPr>
        <w:t>Piecing Together the Past</w:t>
      </w:r>
      <w:r>
        <w:rPr>
          <w:rFonts w:cs=""/>
          <w:sz w:val="16"/>
          <w:szCs w:val="16"/>
        </w:rPr>
        <w:t>』（近藤義郎訳　</w:t>
      </w:r>
      <w:r>
        <w:rPr>
          <w:rFonts w:cs=""/>
          <w:sz w:val="16"/>
          <w:szCs w:val="16"/>
        </w:rPr>
        <w:t xml:space="preserve">1964 </w:t>
      </w:r>
      <w:r>
        <w:rPr>
          <w:rFonts w:cs=""/>
          <w:sz w:val="16"/>
          <w:szCs w:val="16"/>
        </w:rPr>
        <w:t>『考古学の方法』 東京</w:t>
      </w:r>
      <w:r>
        <w:rPr>
          <w:rFonts w:cs=""/>
          <w:sz w:val="16"/>
          <w:szCs w:val="16"/>
        </w:rPr>
        <w:t>:</w:t>
      </w:r>
      <w:r>
        <w:rPr>
          <w:rFonts w:cs=""/>
          <w:sz w:val="16"/>
          <w:szCs w:val="16"/>
        </w:rPr>
        <w:t xml:space="preserve">河出書房新社 </w:t>
      </w:r>
      <w:r>
        <w:rPr>
          <w:rFonts w:cs=""/>
          <w:sz w:val="16"/>
          <w:szCs w:val="16"/>
        </w:rPr>
        <w:t>139-168</w:t>
      </w:r>
      <w:r>
        <w:rPr>
          <w:rFonts w:cs=""/>
          <w:sz w:val="16"/>
          <w:szCs w:val="16"/>
        </w:rPr>
        <w:t>）</w:t>
      </w:r>
    </w:p>
    <w:p>
      <w:pPr>
        <w:pStyle w:val="Normal"/>
        <w:ind w:left="0" w:right="0" w:hanging="0"/>
        <w:rPr/>
      </w:pPr>
      <w:r>
        <w:rPr>
          <w:rFonts w:cs=""/>
          <w:sz w:val="16"/>
          <w:szCs w:val="16"/>
        </w:rPr>
        <w:t>Hodder,Ian and Orton,Clive</w:t>
      </w:r>
      <w:r>
        <w:rPr>
          <w:rFonts w:cs=""/>
          <w:sz w:val="16"/>
          <w:szCs w:val="16"/>
        </w:rPr>
        <w:t>　</w:t>
      </w:r>
      <w:r>
        <w:rPr>
          <w:rFonts w:cs=""/>
          <w:sz w:val="16"/>
          <w:szCs w:val="16"/>
        </w:rPr>
        <w:t xml:space="preserve">1976 </w:t>
      </w:r>
      <w:r>
        <w:rPr>
          <w:rFonts w:cs=""/>
          <w:sz w:val="16"/>
          <w:szCs w:val="16"/>
        </w:rPr>
        <w:t>『</w:t>
      </w:r>
      <w:r>
        <w:rPr>
          <w:rFonts w:cs=""/>
          <w:sz w:val="16"/>
          <w:szCs w:val="16"/>
        </w:rPr>
        <w:t>Spatial analysis in archeology</w:t>
      </w:r>
      <w:r>
        <w:rPr>
          <w:rFonts w:cs=""/>
          <w:sz w:val="16"/>
          <w:szCs w:val="16"/>
        </w:rPr>
        <w:t>』（深澤百合子訳　</w:t>
      </w:r>
      <w:r>
        <w:rPr>
          <w:rFonts w:cs=""/>
          <w:sz w:val="16"/>
          <w:szCs w:val="16"/>
        </w:rPr>
        <w:t>1984</w:t>
      </w:r>
      <w:r>
        <w:rPr>
          <w:rFonts w:cs=""/>
          <w:sz w:val="16"/>
          <w:szCs w:val="16"/>
        </w:rPr>
        <w:t>『考古学における空間分析』 東京</w:t>
      </w:r>
      <w:r>
        <w:rPr>
          <w:rFonts w:cs=""/>
          <w:sz w:val="16"/>
          <w:szCs w:val="16"/>
        </w:rPr>
        <w:t>:</w:t>
      </w:r>
      <w:r>
        <w:rPr>
          <w:rFonts w:cs=""/>
          <w:sz w:val="16"/>
          <w:szCs w:val="16"/>
        </w:rPr>
        <w:t>フジインターナショナルプレス）</w:t>
      </w:r>
    </w:p>
    <w:p>
      <w:pPr>
        <w:pStyle w:val="Normal"/>
        <w:ind w:left="0" w:right="0" w:hanging="0"/>
        <w:rPr/>
      </w:pPr>
      <w:r>
        <w:rPr>
          <w:rFonts w:cs=""/>
          <w:sz w:val="16"/>
          <w:szCs w:val="16"/>
        </w:rPr>
        <w:t>宇野隆夫編著　</w:t>
      </w:r>
      <w:r>
        <w:rPr>
          <w:rFonts w:cs=""/>
          <w:sz w:val="16"/>
          <w:szCs w:val="16"/>
        </w:rPr>
        <w:t xml:space="preserve">2006 </w:t>
      </w:r>
      <w:r>
        <w:rPr>
          <w:rFonts w:cs=""/>
          <w:sz w:val="16"/>
          <w:szCs w:val="16"/>
        </w:rPr>
        <w:t>『実践　考古学</w:t>
      </w:r>
      <w:r>
        <w:rPr>
          <w:rFonts w:cs=""/>
          <w:sz w:val="16"/>
          <w:szCs w:val="16"/>
        </w:rPr>
        <w:t>GIS</w:t>
      </w:r>
      <w:r>
        <w:rPr>
          <w:rFonts w:cs=""/>
          <w:sz w:val="16"/>
          <w:szCs w:val="16"/>
        </w:rPr>
        <w:t>　先端技術で歴史空間を読む』 東京</w:t>
      </w:r>
      <w:r>
        <w:rPr>
          <w:rFonts w:cs=""/>
          <w:sz w:val="16"/>
          <w:szCs w:val="16"/>
        </w:rPr>
        <w:t>:NTT</w:t>
      </w:r>
      <w:r>
        <w:rPr>
          <w:rFonts w:cs=""/>
          <w:sz w:val="16"/>
          <w:szCs w:val="16"/>
        </w:rPr>
        <w:t>出版</w:t>
      </w:r>
    </w:p>
    <w:p>
      <w:pPr>
        <w:pStyle w:val="Normal"/>
        <w:ind w:left="0" w:right="0" w:hanging="0"/>
        <w:rPr/>
      </w:pPr>
      <w:r>
        <w:rPr>
          <w:rFonts w:cs=""/>
          <w:sz w:val="16"/>
          <w:szCs w:val="16"/>
        </w:rPr>
        <w:t>宇野隆夫編著　</w:t>
      </w:r>
      <w:r>
        <w:rPr>
          <w:rFonts w:cs=""/>
          <w:sz w:val="16"/>
          <w:szCs w:val="16"/>
        </w:rPr>
        <w:t xml:space="preserve">2010 </w:t>
      </w:r>
      <w:r>
        <w:rPr>
          <w:rFonts w:cs=""/>
          <w:sz w:val="16"/>
          <w:szCs w:val="16"/>
        </w:rPr>
        <w:t>『ユーラシア古代都市・集落の歴史空間を読む』 東京</w:t>
      </w:r>
      <w:r>
        <w:rPr>
          <w:rFonts w:cs=""/>
          <w:sz w:val="16"/>
          <w:szCs w:val="16"/>
        </w:rPr>
        <w:t>:</w:t>
      </w:r>
      <w:r>
        <w:rPr>
          <w:rFonts w:cs=""/>
          <w:sz w:val="16"/>
          <w:szCs w:val="16"/>
        </w:rPr>
        <w:t>勉誠出版</w:t>
      </w:r>
    </w:p>
    <w:p>
      <w:pPr>
        <w:pStyle w:val="Normal"/>
        <w:ind w:left="0" w:right="0" w:hanging="0"/>
        <w:rPr/>
      </w:pPr>
      <w:r>
        <w:rPr>
          <w:rFonts w:cs=""/>
          <w:sz w:val="16"/>
          <w:szCs w:val="16"/>
        </w:rPr>
        <w:t>小野昭　</w:t>
      </w:r>
      <w:r>
        <w:rPr>
          <w:rFonts w:cs=""/>
          <w:sz w:val="16"/>
          <w:szCs w:val="16"/>
        </w:rPr>
        <w:t xml:space="preserve">1978 </w:t>
      </w:r>
      <w:r>
        <w:rPr>
          <w:rFonts w:cs=""/>
          <w:sz w:val="16"/>
          <w:szCs w:val="16"/>
        </w:rPr>
        <w:t>「分布論」 大塚初重・戸沢充則・佐原眞編『日本考古学を学ぶ</w:t>
      </w:r>
      <w:r>
        <w:rPr>
          <w:rFonts w:cs=""/>
          <w:sz w:val="16"/>
          <w:szCs w:val="16"/>
        </w:rPr>
        <w:t>(1)</w:t>
      </w:r>
      <w:r>
        <w:rPr>
          <w:rFonts w:cs=""/>
          <w:sz w:val="16"/>
          <w:szCs w:val="16"/>
        </w:rPr>
        <w:t>　新板』 東京</w:t>
      </w:r>
      <w:r>
        <w:rPr>
          <w:rFonts w:cs=""/>
          <w:sz w:val="16"/>
          <w:szCs w:val="16"/>
        </w:rPr>
        <w:t>:</w:t>
      </w:r>
      <w:r>
        <w:rPr>
          <w:rFonts w:cs=""/>
          <w:sz w:val="16"/>
          <w:szCs w:val="16"/>
        </w:rPr>
        <w:t xml:space="preserve">有斐閣 </w:t>
      </w:r>
      <w:r>
        <w:rPr>
          <w:rFonts w:cs=""/>
          <w:sz w:val="16"/>
          <w:szCs w:val="16"/>
        </w:rPr>
        <w:t>43-54</w:t>
      </w:r>
    </w:p>
    <w:p>
      <w:pPr>
        <w:pStyle w:val="Normal"/>
        <w:ind w:left="0" w:right="0" w:hanging="0"/>
        <w:rPr/>
      </w:pPr>
      <w:r>
        <w:rPr>
          <w:rFonts w:cs=""/>
          <w:sz w:val="16"/>
          <w:szCs w:val="16"/>
        </w:rPr>
        <w:t>衣笠聡史　</w:t>
      </w:r>
      <w:r>
        <w:rPr>
          <w:rFonts w:cs=""/>
          <w:sz w:val="16"/>
          <w:szCs w:val="16"/>
        </w:rPr>
        <w:t xml:space="preserve">2001 </w:t>
      </w:r>
      <w:r>
        <w:rPr>
          <w:rFonts w:cs=""/>
          <w:sz w:val="16"/>
          <w:szCs w:val="16"/>
        </w:rPr>
        <w:t>「サバンナ地域における</w:t>
      </w:r>
      <w:r>
        <w:rPr>
          <w:rFonts w:cs=""/>
          <w:sz w:val="16"/>
          <w:szCs w:val="16"/>
        </w:rPr>
        <w:t>GIS</w:t>
      </w:r>
      <w:r>
        <w:rPr>
          <w:rFonts w:cs=""/>
          <w:sz w:val="16"/>
          <w:szCs w:val="16"/>
        </w:rPr>
        <w:t>を用いた石器の分布予測図の作成とその評価」『動物考古学』</w:t>
      </w:r>
      <w:r>
        <w:rPr>
          <w:rFonts w:cs=""/>
          <w:sz w:val="16"/>
          <w:szCs w:val="16"/>
        </w:rPr>
        <w:t>16,75-90</w:t>
      </w:r>
    </w:p>
    <w:p>
      <w:pPr>
        <w:pStyle w:val="Normal"/>
        <w:ind w:left="0" w:right="0" w:hanging="0"/>
        <w:rPr/>
      </w:pPr>
      <w:r>
        <w:rPr>
          <w:rFonts w:cs=""/>
          <w:sz w:val="16"/>
          <w:szCs w:val="16"/>
        </w:rPr>
        <w:t>小杉康　</w:t>
      </w:r>
      <w:r>
        <w:rPr>
          <w:rFonts w:cs=""/>
          <w:sz w:val="16"/>
          <w:szCs w:val="16"/>
        </w:rPr>
        <w:t xml:space="preserve">2009 </w:t>
      </w:r>
      <w:r>
        <w:rPr>
          <w:rFonts w:cs=""/>
          <w:sz w:val="16"/>
          <w:szCs w:val="16"/>
        </w:rPr>
        <w:t>「遺跡分布の変遷と地域社会の形成」鈴木克彦・鈴木保彦編『集落の変遷と地域性　シリーズ縄文集落の多様性Ⅰ』 東京</w:t>
      </w:r>
      <w:r>
        <w:rPr>
          <w:rFonts w:cs=""/>
          <w:sz w:val="16"/>
          <w:szCs w:val="16"/>
        </w:rPr>
        <w:t>:</w:t>
      </w:r>
      <w:r>
        <w:rPr>
          <w:rFonts w:cs=""/>
          <w:sz w:val="16"/>
          <w:szCs w:val="16"/>
        </w:rPr>
        <w:t xml:space="preserve">雄山閣 </w:t>
      </w:r>
      <w:r>
        <w:rPr>
          <w:rFonts w:cs=""/>
          <w:sz w:val="16"/>
          <w:szCs w:val="16"/>
        </w:rPr>
        <w:t>36-50</w:t>
      </w:r>
    </w:p>
    <w:p>
      <w:pPr>
        <w:pStyle w:val="Normal"/>
        <w:ind w:left="0" w:right="0" w:hanging="0"/>
        <w:rPr/>
      </w:pPr>
      <w:r>
        <w:rPr>
          <w:rFonts w:cs=""/>
          <w:sz w:val="16"/>
          <w:szCs w:val="16"/>
        </w:rPr>
        <w:t>小杉康　</w:t>
      </w:r>
      <w:r>
        <w:rPr>
          <w:rFonts w:cs=""/>
          <w:sz w:val="16"/>
          <w:szCs w:val="16"/>
        </w:rPr>
        <w:t xml:space="preserve">2011 </w:t>
      </w:r>
      <w:r>
        <w:rPr>
          <w:rFonts w:cs=""/>
          <w:sz w:val="16"/>
          <w:szCs w:val="16"/>
        </w:rPr>
        <w:t>「分布論は研究法か」『はじめて学ぶ考古学』 東京</w:t>
      </w:r>
      <w:r>
        <w:rPr>
          <w:rFonts w:cs=""/>
          <w:sz w:val="16"/>
          <w:szCs w:val="16"/>
        </w:rPr>
        <w:t>:</w:t>
      </w:r>
      <w:r>
        <w:rPr>
          <w:rFonts w:cs=""/>
          <w:sz w:val="16"/>
          <w:szCs w:val="16"/>
        </w:rPr>
        <w:t xml:space="preserve">有斐閣 </w:t>
      </w:r>
      <w:r>
        <w:rPr>
          <w:rFonts w:cs=""/>
          <w:sz w:val="16"/>
          <w:szCs w:val="16"/>
        </w:rPr>
        <w:t>76-317</w:t>
      </w:r>
    </w:p>
    <w:p>
      <w:pPr>
        <w:pStyle w:val="Normal"/>
        <w:ind w:left="0" w:right="0" w:hanging="0"/>
        <w:rPr/>
      </w:pPr>
      <w:r>
        <w:rPr>
          <w:rFonts w:cs=""/>
          <w:sz w:val="16"/>
          <w:szCs w:val="16"/>
        </w:rPr>
        <w:t>佐原真　</w:t>
      </w:r>
      <w:r>
        <w:rPr>
          <w:rFonts w:cs=""/>
          <w:sz w:val="16"/>
          <w:szCs w:val="16"/>
        </w:rPr>
        <w:t xml:space="preserve">1985 </w:t>
      </w:r>
      <w:r>
        <w:rPr>
          <w:rFonts w:cs=""/>
          <w:sz w:val="16"/>
          <w:szCs w:val="16"/>
        </w:rPr>
        <w:t>「分布論（岩波講座日本考古学</w:t>
      </w:r>
      <w:r>
        <w:rPr>
          <w:rFonts w:cs=""/>
          <w:sz w:val="16"/>
          <w:szCs w:val="16"/>
        </w:rPr>
        <w:t xml:space="preserve">1 </w:t>
      </w:r>
      <w:r>
        <w:rPr>
          <w:rFonts w:cs=""/>
          <w:sz w:val="16"/>
          <w:szCs w:val="16"/>
        </w:rPr>
        <w:t>）『研究の方法』 東京</w:t>
      </w:r>
      <w:r>
        <w:rPr>
          <w:rFonts w:cs=""/>
          <w:sz w:val="16"/>
          <w:szCs w:val="16"/>
        </w:rPr>
        <w:t>:</w:t>
      </w:r>
      <w:r>
        <w:rPr>
          <w:rFonts w:cs=""/>
          <w:sz w:val="16"/>
          <w:szCs w:val="16"/>
        </w:rPr>
        <w:t xml:space="preserve">岩波書店 </w:t>
      </w:r>
      <w:r>
        <w:rPr>
          <w:rFonts w:cs=""/>
          <w:sz w:val="16"/>
          <w:szCs w:val="16"/>
        </w:rPr>
        <w:t>116-160</w:t>
      </w:r>
    </w:p>
    <w:p>
      <w:pPr>
        <w:pStyle w:val="Normal"/>
        <w:ind w:left="0" w:right="0" w:hanging="0"/>
        <w:rPr/>
      </w:pPr>
      <w:r>
        <w:rPr>
          <w:rFonts w:cs=""/>
          <w:sz w:val="16"/>
          <w:szCs w:val="16"/>
        </w:rPr>
        <w:t>津村宏臣　</w:t>
      </w:r>
      <w:r>
        <w:rPr>
          <w:rFonts w:cs=""/>
          <w:sz w:val="16"/>
          <w:szCs w:val="16"/>
        </w:rPr>
        <w:t xml:space="preserve">2000 </w:t>
      </w:r>
      <w:r>
        <w:rPr>
          <w:rFonts w:cs=""/>
          <w:sz w:val="16"/>
          <w:szCs w:val="16"/>
        </w:rPr>
        <w:t>「</w:t>
      </w:r>
      <w:r>
        <w:rPr>
          <w:rFonts w:cs=""/>
          <w:sz w:val="16"/>
          <w:szCs w:val="16"/>
        </w:rPr>
        <w:t>GIS</w:t>
      </w:r>
      <w:r>
        <w:rPr>
          <w:rFonts w:cs=""/>
          <w:sz w:val="16"/>
          <w:szCs w:val="16"/>
        </w:rPr>
        <w:t>を利用した遺跡環境評価の方法</w:t>
      </w:r>
      <w:r>
        <w:rPr>
          <w:rFonts w:cs=""/>
          <w:sz w:val="16"/>
          <w:szCs w:val="16"/>
        </w:rPr>
        <w:t>-</w:t>
      </w:r>
      <w:r>
        <w:rPr>
          <w:rFonts w:cs=""/>
          <w:sz w:val="16"/>
          <w:szCs w:val="16"/>
        </w:rPr>
        <w:t>考古学における空間分析</w:t>
      </w:r>
      <w:r>
        <w:rPr>
          <w:rFonts w:cs=""/>
          <w:sz w:val="16"/>
          <w:szCs w:val="16"/>
        </w:rPr>
        <w:t>(1)-</w:t>
      </w:r>
      <w:r>
        <w:rPr>
          <w:rFonts w:cs=""/>
          <w:sz w:val="16"/>
          <w:szCs w:val="16"/>
        </w:rPr>
        <w:t>」『動物考古学』</w:t>
      </w:r>
      <w:r>
        <w:rPr>
          <w:rFonts w:cs=""/>
          <w:sz w:val="16"/>
          <w:szCs w:val="16"/>
        </w:rPr>
        <w:t>15,1-19</w:t>
      </w:r>
    </w:p>
    <w:p>
      <w:pPr>
        <w:pStyle w:val="Normal"/>
        <w:ind w:left="0" w:right="0" w:hanging="0"/>
        <w:rPr/>
      </w:pPr>
      <w:r>
        <w:rPr>
          <w:rFonts w:cs=""/>
          <w:sz w:val="16"/>
          <w:szCs w:val="16"/>
        </w:rPr>
        <w:t>津村宏臣　</w:t>
      </w:r>
      <w:r>
        <w:rPr>
          <w:rFonts w:cs=""/>
          <w:sz w:val="16"/>
          <w:szCs w:val="16"/>
        </w:rPr>
        <w:t xml:space="preserve">2001 </w:t>
      </w:r>
      <w:r>
        <w:rPr>
          <w:rFonts w:cs=""/>
          <w:sz w:val="16"/>
          <w:szCs w:val="16"/>
        </w:rPr>
        <w:t>「</w:t>
      </w:r>
      <w:r>
        <w:rPr>
          <w:rFonts w:cs=""/>
          <w:sz w:val="16"/>
          <w:szCs w:val="16"/>
        </w:rPr>
        <w:t>GIS</w:t>
      </w:r>
      <w:r>
        <w:rPr>
          <w:rFonts w:cs=""/>
          <w:sz w:val="16"/>
          <w:szCs w:val="16"/>
        </w:rPr>
        <w:t>の応用と展開」小杉康・谷口康浩・西田泰民・水ノ江和同・矢野健一編『縄文時代の考古学</w:t>
      </w:r>
      <w:r>
        <w:rPr>
          <w:rFonts w:cs=""/>
          <w:sz w:val="16"/>
          <w:szCs w:val="16"/>
        </w:rPr>
        <w:t>12</w:t>
      </w:r>
      <w:r>
        <w:rPr>
          <w:rFonts w:cs=""/>
          <w:sz w:val="16"/>
          <w:szCs w:val="16"/>
        </w:rPr>
        <w:t>　研究の行方</w:t>
      </w:r>
      <w:r>
        <w:rPr>
          <w:rFonts w:cs=""/>
          <w:sz w:val="16"/>
          <w:szCs w:val="16"/>
        </w:rPr>
        <w:t>-</w:t>
      </w:r>
      <w:r>
        <w:rPr>
          <w:rFonts w:cs=""/>
          <w:sz w:val="16"/>
          <w:szCs w:val="16"/>
        </w:rPr>
        <w:t>何が分からなくて何をすべきか</w:t>
      </w:r>
      <w:r>
        <w:rPr>
          <w:rFonts w:cs=""/>
          <w:sz w:val="16"/>
          <w:szCs w:val="16"/>
        </w:rPr>
        <w:t>-</w:t>
      </w:r>
      <w:r>
        <w:rPr>
          <w:rFonts w:cs=""/>
          <w:sz w:val="16"/>
          <w:szCs w:val="16"/>
        </w:rPr>
        <w:t>』 東京</w:t>
      </w:r>
      <w:r>
        <w:rPr>
          <w:rFonts w:cs=""/>
          <w:sz w:val="16"/>
          <w:szCs w:val="16"/>
        </w:rPr>
        <w:t>:</w:t>
      </w:r>
      <w:r>
        <w:rPr>
          <w:rFonts w:cs=""/>
          <w:sz w:val="16"/>
          <w:szCs w:val="16"/>
        </w:rPr>
        <w:t xml:space="preserve">同成社 </w:t>
      </w:r>
      <w:r>
        <w:rPr>
          <w:rFonts w:cs=""/>
          <w:sz w:val="16"/>
          <w:szCs w:val="16"/>
        </w:rPr>
        <w:t>49-69</w:t>
      </w:r>
    </w:p>
    <w:p>
      <w:pPr>
        <w:pStyle w:val="Normal"/>
        <w:ind w:left="0" w:right="0" w:hanging="0"/>
        <w:rPr/>
      </w:pPr>
      <w:r>
        <w:rPr>
          <w:rFonts w:cs=""/>
          <w:sz w:val="16"/>
          <w:szCs w:val="16"/>
        </w:rPr>
        <w:t>津村宏臣　</w:t>
      </w:r>
      <w:r>
        <w:rPr>
          <w:rFonts w:cs=""/>
          <w:sz w:val="16"/>
          <w:szCs w:val="16"/>
        </w:rPr>
        <w:t xml:space="preserve">2002a </w:t>
      </w:r>
      <w:r>
        <w:rPr>
          <w:rFonts w:cs=""/>
          <w:sz w:val="16"/>
          <w:szCs w:val="16"/>
        </w:rPr>
        <w:t>「先史時代遺跡立地に関する空間考古学的研究</w:t>
      </w:r>
      <w:r>
        <w:rPr>
          <w:rFonts w:cs=""/>
          <w:sz w:val="16"/>
          <w:szCs w:val="16"/>
        </w:rPr>
        <w:t>-</w:t>
      </w:r>
      <w:r>
        <w:rPr>
          <w:rFonts w:cs=""/>
          <w:sz w:val="16"/>
          <w:szCs w:val="16"/>
        </w:rPr>
        <w:t>青森県縄文時代遺跡の遺跡空間データベースの構築と空間分析</w:t>
      </w:r>
      <w:r>
        <w:rPr>
          <w:rFonts w:cs=""/>
          <w:sz w:val="16"/>
          <w:szCs w:val="16"/>
        </w:rPr>
        <w:t>-</w:t>
      </w:r>
      <w:r>
        <w:rPr>
          <w:rFonts w:cs=""/>
          <w:sz w:val="16"/>
          <w:szCs w:val="16"/>
        </w:rPr>
        <w:t>」</w:t>
      </w:r>
    </w:p>
    <w:p>
      <w:pPr>
        <w:pStyle w:val="Normal"/>
        <w:ind w:left="0" w:right="0" w:hanging="0"/>
        <w:rPr/>
      </w:pPr>
      <w:r>
        <w:rPr>
          <w:rFonts w:cs=""/>
          <w:sz w:val="16"/>
          <w:szCs w:val="16"/>
        </w:rPr>
        <w:t>津村宏臣　</w:t>
      </w:r>
      <w:r>
        <w:rPr>
          <w:rFonts w:cs=""/>
          <w:sz w:val="16"/>
          <w:szCs w:val="16"/>
        </w:rPr>
        <w:t xml:space="preserve">2002b </w:t>
      </w:r>
      <w:r>
        <w:rPr>
          <w:rFonts w:cs=""/>
          <w:sz w:val="16"/>
          <w:szCs w:val="16"/>
        </w:rPr>
        <w:t>「空間コンプレックスの描出と遺跡間関係評価の方法</w:t>
      </w:r>
      <w:r>
        <w:rPr>
          <w:rFonts w:cs=""/>
          <w:sz w:val="16"/>
          <w:szCs w:val="16"/>
        </w:rPr>
        <w:t>-</w:t>
      </w:r>
      <w:r>
        <w:rPr>
          <w:rFonts w:cs=""/>
          <w:sz w:val="16"/>
          <w:szCs w:val="16"/>
        </w:rPr>
        <w:t>考古学における空間分析</w:t>
      </w:r>
      <w:r>
        <w:rPr>
          <w:rFonts w:cs=""/>
          <w:sz w:val="16"/>
          <w:szCs w:val="16"/>
        </w:rPr>
        <w:t>(2)-</w:t>
      </w:r>
      <w:r>
        <w:rPr>
          <w:rFonts w:cs=""/>
          <w:sz w:val="16"/>
          <w:szCs w:val="16"/>
        </w:rPr>
        <w:t>」『動物考古学』</w:t>
      </w:r>
      <w:r>
        <w:rPr>
          <w:rFonts w:cs=""/>
          <w:sz w:val="16"/>
          <w:szCs w:val="16"/>
        </w:rPr>
        <w:t>18 39-54</w:t>
      </w:r>
    </w:p>
    <w:p>
      <w:pPr>
        <w:pStyle w:val="Normal"/>
        <w:ind w:left="0" w:right="0" w:hanging="0"/>
        <w:rPr/>
      </w:pPr>
      <w:r>
        <w:rPr>
          <w:rFonts w:cs=""/>
          <w:sz w:val="16"/>
          <w:szCs w:val="16"/>
        </w:rPr>
        <w:t>津村宏臣　</w:t>
      </w:r>
      <w:r>
        <w:rPr>
          <w:rFonts w:cs=""/>
          <w:sz w:val="16"/>
          <w:szCs w:val="16"/>
        </w:rPr>
        <w:t xml:space="preserve">2006 </w:t>
      </w:r>
      <w:r>
        <w:rPr>
          <w:rFonts w:cs=""/>
          <w:sz w:val="16"/>
          <w:szCs w:val="16"/>
        </w:rPr>
        <w:t>「遺跡立地の定量的解析と遺跡存在予測モデル</w:t>
      </w:r>
      <w:r>
        <w:rPr>
          <w:rFonts w:cs=""/>
          <w:sz w:val="16"/>
          <w:szCs w:val="16"/>
        </w:rPr>
        <w:t>-</w:t>
      </w:r>
      <w:r>
        <w:rPr>
          <w:rFonts w:cs=""/>
          <w:sz w:val="16"/>
          <w:szCs w:val="16"/>
        </w:rPr>
        <w:t>遺跡存在はどこまで予測可能か</w:t>
      </w:r>
      <w:r>
        <w:rPr>
          <w:rFonts w:cs=""/>
          <w:sz w:val="16"/>
          <w:szCs w:val="16"/>
        </w:rPr>
        <w:t>-</w:t>
      </w:r>
      <w:r>
        <w:rPr>
          <w:rFonts w:cs=""/>
          <w:sz w:val="16"/>
          <w:szCs w:val="16"/>
        </w:rPr>
        <w:t>」宇野隆夫編著『実践　考古学</w:t>
      </w:r>
      <w:r>
        <w:rPr>
          <w:rFonts w:cs=""/>
          <w:sz w:val="16"/>
          <w:szCs w:val="16"/>
        </w:rPr>
        <w:t>GIS</w:t>
      </w:r>
      <w:r>
        <w:rPr>
          <w:rFonts w:cs=""/>
          <w:sz w:val="16"/>
          <w:szCs w:val="16"/>
        </w:rPr>
        <w:t>　先端技術で歴史空間を読む』 東京</w:t>
      </w:r>
      <w:r>
        <w:rPr>
          <w:rFonts w:cs=""/>
          <w:sz w:val="16"/>
          <w:szCs w:val="16"/>
        </w:rPr>
        <w:t>:NTT</w:t>
      </w:r>
      <w:r>
        <w:rPr>
          <w:rFonts w:cs=""/>
          <w:sz w:val="16"/>
          <w:szCs w:val="16"/>
        </w:rPr>
        <w:t xml:space="preserve">出版 </w:t>
      </w:r>
      <w:r>
        <w:rPr>
          <w:rFonts w:cs=""/>
          <w:sz w:val="16"/>
          <w:szCs w:val="16"/>
        </w:rPr>
        <w:t>248-268</w:t>
      </w:r>
    </w:p>
    <w:p>
      <w:pPr>
        <w:pStyle w:val="Normal"/>
        <w:ind w:left="0" w:right="0" w:hanging="0"/>
        <w:rPr/>
      </w:pPr>
      <w:r>
        <w:rPr>
          <w:rFonts w:cs=""/>
          <w:sz w:val="16"/>
          <w:szCs w:val="16"/>
        </w:rPr>
        <w:t>寺村裕史　</w:t>
      </w:r>
      <w:r>
        <w:rPr>
          <w:rFonts w:cs=""/>
          <w:sz w:val="16"/>
          <w:szCs w:val="16"/>
        </w:rPr>
        <w:t xml:space="preserve">2014 </w:t>
      </w:r>
      <w:r>
        <w:rPr>
          <w:rFonts w:cs=""/>
          <w:sz w:val="16"/>
          <w:szCs w:val="16"/>
        </w:rPr>
        <w:t>『景観考古学の方法と実践』 東京</w:t>
      </w:r>
      <w:r>
        <w:rPr>
          <w:rFonts w:cs=""/>
          <w:sz w:val="16"/>
          <w:szCs w:val="16"/>
        </w:rPr>
        <w:t>:</w:t>
      </w:r>
      <w:r>
        <w:rPr>
          <w:rFonts w:cs=""/>
          <w:sz w:val="16"/>
          <w:szCs w:val="16"/>
        </w:rPr>
        <w:t>同成社</w:t>
      </w:r>
    </w:p>
    <w:p>
      <w:pPr>
        <w:pStyle w:val="Normal"/>
        <w:ind w:left="0" w:right="0" w:hanging="0"/>
        <w:rPr/>
      </w:pPr>
      <w:r>
        <w:rPr>
          <w:rFonts w:cs=""/>
          <w:sz w:val="16"/>
          <w:szCs w:val="16"/>
        </w:rPr>
        <w:t>長岡文紀　</w:t>
      </w:r>
      <w:r>
        <w:rPr>
          <w:rFonts w:cs=""/>
          <w:sz w:val="16"/>
          <w:szCs w:val="16"/>
        </w:rPr>
        <w:t xml:space="preserve">2009 </w:t>
      </w:r>
      <w:r>
        <w:rPr>
          <w:rFonts w:cs=""/>
          <w:sz w:val="16"/>
          <w:szCs w:val="16"/>
        </w:rPr>
        <w:t>「遺跡分布密度の把握」小杉康・谷口康浩・西田泰民・水ノ江和同・矢野健一編『縄文時代の考古学</w:t>
      </w:r>
      <w:r>
        <w:rPr>
          <w:rFonts w:cs=""/>
          <w:sz w:val="16"/>
          <w:szCs w:val="16"/>
        </w:rPr>
        <w:t>8</w:t>
      </w:r>
      <w:r>
        <w:rPr>
          <w:rFonts w:cs=""/>
          <w:sz w:val="16"/>
          <w:szCs w:val="16"/>
        </w:rPr>
        <w:t>　生活空間</w:t>
      </w:r>
      <w:r>
        <w:rPr>
          <w:rFonts w:cs=""/>
          <w:sz w:val="16"/>
          <w:szCs w:val="16"/>
        </w:rPr>
        <w:t>-</w:t>
      </w:r>
      <w:r>
        <w:rPr>
          <w:rFonts w:cs=""/>
          <w:sz w:val="16"/>
          <w:szCs w:val="16"/>
        </w:rPr>
        <w:t>集落と遺跡群</w:t>
      </w:r>
      <w:r>
        <w:rPr>
          <w:rFonts w:cs=""/>
          <w:sz w:val="16"/>
          <w:szCs w:val="16"/>
        </w:rPr>
        <w:t>-</w:t>
      </w:r>
      <w:r>
        <w:rPr>
          <w:rFonts w:cs=""/>
          <w:sz w:val="16"/>
          <w:szCs w:val="16"/>
        </w:rPr>
        <w:t>』 東京</w:t>
      </w:r>
      <w:r>
        <w:rPr>
          <w:rFonts w:cs=""/>
          <w:sz w:val="16"/>
          <w:szCs w:val="16"/>
        </w:rPr>
        <w:t>:</w:t>
      </w:r>
      <w:r>
        <w:rPr>
          <w:rFonts w:cs=""/>
          <w:sz w:val="16"/>
          <w:szCs w:val="16"/>
        </w:rPr>
        <w:t xml:space="preserve">同成社 </w:t>
      </w:r>
      <w:r>
        <w:rPr>
          <w:rFonts w:cs=""/>
          <w:sz w:val="16"/>
          <w:szCs w:val="16"/>
        </w:rPr>
        <w:t>187-197</w:t>
      </w:r>
    </w:p>
    <w:p>
      <w:pPr>
        <w:pStyle w:val="Normal"/>
        <w:ind w:left="0" w:right="0" w:hanging="0"/>
        <w:rPr/>
      </w:pPr>
      <w:r>
        <w:rPr>
          <w:rFonts w:cs=""/>
          <w:sz w:val="16"/>
          <w:szCs w:val="16"/>
        </w:rPr>
        <w:t>西本豊弘・津村宏臣・小林謙一・坂口隆・建石徹　</w:t>
      </w:r>
      <w:r>
        <w:rPr>
          <w:rFonts w:cs=""/>
          <w:sz w:val="16"/>
          <w:szCs w:val="16"/>
        </w:rPr>
        <w:t xml:space="preserve">2001 </w:t>
      </w:r>
      <w:r>
        <w:rPr>
          <w:rFonts w:cs=""/>
          <w:sz w:val="16"/>
          <w:szCs w:val="16"/>
        </w:rPr>
        <w:t>「縄文集落の生態論</w:t>
      </w:r>
      <w:r>
        <w:rPr>
          <w:rFonts w:cs=""/>
          <w:sz w:val="16"/>
          <w:szCs w:val="16"/>
        </w:rPr>
        <w:t>(1)</w:t>
      </w:r>
      <w:r>
        <w:rPr>
          <w:rFonts w:cs=""/>
          <w:sz w:val="16"/>
          <w:szCs w:val="16"/>
        </w:rPr>
        <w:t>」『動物考古学』</w:t>
      </w:r>
      <w:r>
        <w:rPr>
          <w:rFonts w:cs=""/>
          <w:sz w:val="16"/>
          <w:szCs w:val="16"/>
        </w:rPr>
        <w:t>17,73-82</w:t>
      </w:r>
    </w:p>
    <w:p>
      <w:pPr>
        <w:pStyle w:val="Normal"/>
        <w:ind w:left="0" w:right="0" w:hanging="0"/>
        <w:rPr/>
      </w:pPr>
      <w:r>
        <w:rPr>
          <w:rFonts w:cs=""/>
          <w:sz w:val="16"/>
          <w:szCs w:val="16"/>
        </w:rPr>
        <w:t>西本豊弘・津村宏臣・小林謙一・坂口隆・建石徹　</w:t>
      </w:r>
      <w:r>
        <w:rPr>
          <w:rFonts w:cs=""/>
          <w:sz w:val="16"/>
          <w:szCs w:val="16"/>
        </w:rPr>
        <w:t xml:space="preserve">2002 </w:t>
      </w:r>
      <w:r>
        <w:rPr>
          <w:rFonts w:cs=""/>
          <w:sz w:val="16"/>
          <w:szCs w:val="16"/>
        </w:rPr>
        <w:t>「縄文集落の生態論</w:t>
      </w:r>
      <w:r>
        <w:rPr>
          <w:rFonts w:cs=""/>
          <w:sz w:val="16"/>
          <w:szCs w:val="16"/>
        </w:rPr>
        <w:t>(2)-</w:t>
      </w:r>
      <w:r>
        <w:rPr>
          <w:rFonts w:cs=""/>
          <w:sz w:val="16"/>
          <w:szCs w:val="16"/>
        </w:rPr>
        <w:t>遺跡分布の評価とセツルメントシステムの予測</w:t>
      </w:r>
      <w:r>
        <w:rPr>
          <w:rFonts w:cs=""/>
          <w:sz w:val="16"/>
          <w:szCs w:val="16"/>
        </w:rPr>
        <w:t>-</w:t>
      </w:r>
      <w:r>
        <w:rPr>
          <w:rFonts w:cs=""/>
          <w:sz w:val="16"/>
          <w:szCs w:val="16"/>
        </w:rPr>
        <w:t>」『動物考古学』</w:t>
      </w:r>
      <w:r>
        <w:rPr>
          <w:rFonts w:cs=""/>
          <w:sz w:val="16"/>
          <w:szCs w:val="16"/>
        </w:rPr>
        <w:t>18,1-37</w:t>
      </w:r>
    </w:p>
    <w:p>
      <w:pPr>
        <w:pStyle w:val="Style25"/>
        <w:rPr/>
      </w:pPr>
      <w:r>
        <w:rPr/>
      </w:r>
    </w:p>
    <w:sectPr>
      <w:headerReference w:type="default" r:id="rId17"/>
      <w:footerReference w:type="default" r:id="rId18"/>
      <w:footerReference w:type="first" r:id="rId19"/>
      <w:type w:val="nextPage"/>
      <w:pgSz w:w="10318" w:h="14570"/>
      <w:pgMar w:left="1474" w:right="1134" w:header="851" w:top="1531" w:footer="0" w:bottom="1814" w:gutter="0"/>
      <w:pgNumType w:fmt="decimal"/>
      <w:formProt w:val="false"/>
      <w:titlePg/>
      <w:textDirection w:val="lrTb"/>
      <w:docGrid w:type="default" w:linePitch="308"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pPr>
    <w:r>
      <w:rPr>
        <w:sz w:val="14"/>
        <w:szCs w:val="14"/>
      </w:rPr>
      <w:t>*</w:t>
    </w:r>
    <w:r>
      <w:rPr>
        <w:sz w:val="14"/>
        <w:szCs w:val="14"/>
      </w:rPr>
      <w:t xml:space="preserve">厚沢部町教育委員会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right"/>
      <w:rPr/>
    </w:pPr>
    <w:r>
      <w:rPr/>
      <w:fldChar w:fldCharType="begin"/>
    </w:r>
    <w:r>
      <w:rPr/>
      <w:instrText> PAGE </w:instrText>
    </w:r>
    <w:r>
      <w:rPr/>
      <w:fldChar w:fldCharType="separate"/>
    </w:r>
    <w:r>
      <w:rPr/>
      <w:t>16</w:t>
    </w:r>
    <w:r>
      <w:rPr/>
      <w:fldChar w:fldCharType="end"/>
    </w:r>
  </w:p>
  <w:p>
    <w:pPr>
      <w:pStyle w:val="Style25"/>
      <w:rPr/>
    </w:pPr>
    <w:r>
      <w:rPr/>
    </w:r>
  </w:p>
</w:hdr>
</file>

<file path=word/settings.xml><?xml version="1.0" encoding="utf-8"?>
<w:settings xmlns:w="http://schemas.openxmlformats.org/wordprocessingml/2006/main">
  <w:zoom w:percent="150"/>
  <w:defaultTabStop w:val="840"/>
  <w:compat>
    <w:doNotExpandShiftReturn/>
  </w:compat>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TakaoPGothic" w:cs=""/>
        <w:szCs w:val="22"/>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958e6"/>
    <w:pPr>
      <w:widowControl w:val="false"/>
      <w:suppressAutoHyphens w:val="true"/>
      <w:bidi w:val="0"/>
      <w:jc w:val="both"/>
    </w:pPr>
    <w:rPr>
      <w:rFonts w:ascii="Century" w:hAnsi="Century" w:eastAsia="TakaoPGothic" w:cs=""/>
      <w:color w:val="00000A"/>
      <w:kern w:val="0"/>
      <w:sz w:val="18"/>
      <w:szCs w:val="22"/>
      <w:lang w:val="en-US" w:eastAsia="ja-JP" w:bidi="ar-SA"/>
    </w:rPr>
  </w:style>
  <w:style w:type="character" w:styleId="DefaultParagraphFont" w:default="1">
    <w:name w:val="Default Paragraph Font"/>
    <w:uiPriority w:val="1"/>
    <w:semiHidden/>
    <w:unhideWhenUsed/>
    <w:qFormat/>
    <w:rPr/>
  </w:style>
  <w:style w:type="character" w:styleId="Style14" w:customStyle="1">
    <w:name w:val="ヘッダー (文字)"/>
    <w:basedOn w:val="DefaultParagraphFont"/>
    <w:link w:val="a3"/>
    <w:uiPriority w:val="99"/>
    <w:qFormat/>
    <w:rsid w:val="00ce5b95"/>
    <w:rPr>
      <w:sz w:val="18"/>
    </w:rPr>
  </w:style>
  <w:style w:type="character" w:styleId="Style15" w:customStyle="1">
    <w:name w:val="フッター (文字)"/>
    <w:basedOn w:val="DefaultParagraphFont"/>
    <w:link w:val="a5"/>
    <w:uiPriority w:val="99"/>
    <w:qFormat/>
    <w:rsid w:val="00ce5b95"/>
    <w:rPr>
      <w:sz w:val="18"/>
    </w:rPr>
  </w:style>
  <w:style w:type="character" w:styleId="Style16" w:customStyle="1">
    <w:name w:val="吹き出し (文字)"/>
    <w:basedOn w:val="DefaultParagraphFont"/>
    <w:link w:val="a7"/>
    <w:uiPriority w:val="99"/>
    <w:semiHidden/>
    <w:qFormat/>
    <w:rsid w:val="00f43394"/>
    <w:rPr>
      <w:rFonts w:ascii="Arial" w:hAnsi="Arial" w:cs=""/>
      <w:sz w:val="18"/>
      <w:szCs w:val="18"/>
    </w:rPr>
  </w:style>
  <w:style w:type="character" w:styleId="Annotationreference">
    <w:name w:val="annotation reference"/>
    <w:basedOn w:val="DefaultParagraphFont"/>
    <w:uiPriority w:val="99"/>
    <w:semiHidden/>
    <w:unhideWhenUsed/>
    <w:qFormat/>
    <w:rsid w:val="00cb17c0"/>
    <w:rPr>
      <w:sz w:val="18"/>
      <w:szCs w:val="18"/>
    </w:rPr>
  </w:style>
  <w:style w:type="character" w:styleId="Style17" w:customStyle="1">
    <w:name w:val="コメント文字列 (文字)"/>
    <w:basedOn w:val="DefaultParagraphFont"/>
    <w:link w:val="aa"/>
    <w:uiPriority w:val="99"/>
    <w:semiHidden/>
    <w:qFormat/>
    <w:rsid w:val="00cb17c0"/>
    <w:rPr>
      <w:sz w:val="18"/>
    </w:rPr>
  </w:style>
  <w:style w:type="character" w:styleId="Style18" w:customStyle="1">
    <w:name w:val="コメント内容 (文字)"/>
    <w:basedOn w:val="Style17"/>
    <w:link w:val="ac"/>
    <w:uiPriority w:val="99"/>
    <w:semiHidden/>
    <w:qFormat/>
    <w:rsid w:val="00cb17c0"/>
    <w:rPr>
      <w:b/>
      <w:bCs/>
      <w:sz w:val="18"/>
    </w:rPr>
  </w:style>
  <w:style w:type="character" w:styleId="Style19">
    <w:name w:val="箇条書き"/>
    <w:qFormat/>
    <w:rPr>
      <w:rFonts w:ascii="OpenSymbol" w:hAnsi="OpenSymbol" w:eastAsia="OpenSymbol" w:cs="OpenSymbol"/>
    </w:rPr>
  </w:style>
  <w:style w:type="paragraph" w:styleId="Style20">
    <w:name w:val="見出し"/>
    <w:basedOn w:val="Normal"/>
    <w:next w:val="Style21"/>
    <w:qFormat/>
    <w:pPr>
      <w:keepNext w:val="true"/>
      <w:spacing w:before="240" w:after="120"/>
    </w:pPr>
    <w:rPr>
      <w:rFonts w:ascii="Liberation Sans" w:hAnsi="Liberation Sans" w:eastAsia="TakaoPGothic" w:cs="TakaoPGothic"/>
      <w:sz w:val="28"/>
      <w:szCs w:val="28"/>
    </w:rPr>
  </w:style>
  <w:style w:type="paragraph" w:styleId="Style21">
    <w:name w:val="Body Text"/>
    <w:basedOn w:val="Normal"/>
    <w:pPr>
      <w:spacing w:lineRule="auto" w:line="288" w:before="0" w:after="140"/>
    </w:pPr>
    <w:rPr/>
  </w:style>
  <w:style w:type="paragraph" w:styleId="Style22">
    <w:name w:val="List"/>
    <w:basedOn w:val="Style21"/>
    <w:pPr/>
    <w:rPr/>
  </w:style>
  <w:style w:type="paragraph" w:styleId="Style23">
    <w:name w:val="Caption"/>
    <w:basedOn w:val="Normal"/>
    <w:qFormat/>
    <w:pPr>
      <w:suppressLineNumbers/>
      <w:spacing w:before="120" w:after="120"/>
    </w:pPr>
    <w:rPr>
      <w:i/>
      <w:iCs/>
      <w:sz w:val="24"/>
      <w:szCs w:val="24"/>
    </w:rPr>
  </w:style>
  <w:style w:type="paragraph" w:styleId="Style24">
    <w:name w:val="索引"/>
    <w:basedOn w:val="Normal"/>
    <w:qFormat/>
    <w:pPr>
      <w:suppressLineNumbers/>
    </w:pPr>
    <w:rPr/>
  </w:style>
  <w:style w:type="paragraph" w:styleId="Style25">
    <w:name w:val="Header"/>
    <w:basedOn w:val="Normal"/>
    <w:link w:val="a4"/>
    <w:uiPriority w:val="99"/>
    <w:unhideWhenUsed/>
    <w:rsid w:val="00ce5b95"/>
    <w:pPr>
      <w:tabs>
        <w:tab w:val="clear" w:pos="840"/>
        <w:tab w:val="center" w:pos="4252" w:leader="none"/>
        <w:tab w:val="right" w:pos="8504" w:leader="none"/>
      </w:tabs>
    </w:pPr>
    <w:rPr/>
  </w:style>
  <w:style w:type="paragraph" w:styleId="Style26">
    <w:name w:val="Footer"/>
    <w:basedOn w:val="Normal"/>
    <w:link w:val="a6"/>
    <w:uiPriority w:val="99"/>
    <w:unhideWhenUsed/>
    <w:rsid w:val="00ce5b95"/>
    <w:pPr>
      <w:tabs>
        <w:tab w:val="clear" w:pos="840"/>
        <w:tab w:val="center" w:pos="4252" w:leader="none"/>
        <w:tab w:val="right" w:pos="8504" w:leader="none"/>
      </w:tabs>
    </w:pPr>
    <w:rPr/>
  </w:style>
  <w:style w:type="paragraph" w:styleId="BalloonText">
    <w:name w:val="Balloon Text"/>
    <w:basedOn w:val="Normal"/>
    <w:link w:val="a8"/>
    <w:uiPriority w:val="99"/>
    <w:semiHidden/>
    <w:unhideWhenUsed/>
    <w:qFormat/>
    <w:rsid w:val="00f43394"/>
    <w:pPr/>
    <w:rPr>
      <w:rFonts w:ascii="Arial" w:hAnsi="Arial" w:cs=""/>
      <w:szCs w:val="18"/>
    </w:rPr>
  </w:style>
  <w:style w:type="paragraph" w:styleId="Annotationtext">
    <w:name w:val="annotation text"/>
    <w:basedOn w:val="Normal"/>
    <w:link w:val="ab"/>
    <w:uiPriority w:val="99"/>
    <w:semiHidden/>
    <w:unhideWhenUsed/>
    <w:qFormat/>
    <w:rsid w:val="00cb17c0"/>
    <w:pPr>
      <w:jc w:val="left"/>
    </w:pPr>
    <w:rPr/>
  </w:style>
  <w:style w:type="paragraph" w:styleId="Annotationsubject">
    <w:name w:val="annotation subject"/>
    <w:basedOn w:val="Annotationtext"/>
    <w:link w:val="ad"/>
    <w:uiPriority w:val="99"/>
    <w:semiHidden/>
    <w:unhideWhenUsed/>
    <w:qFormat/>
    <w:rsid w:val="00cb17c0"/>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package" Target="embeddings/oleObject2.xlsx"/><Relationship Id="rId5" Type="http://schemas.openxmlformats.org/officeDocument/2006/relationships/image" Target="media/image2.emf"/><Relationship Id="rId6" Type="http://schemas.openxmlformats.org/officeDocument/2006/relationships/package" Target="embeddings/oleObject3.xlsx"/><Relationship Id="rId7" Type="http://schemas.openxmlformats.org/officeDocument/2006/relationships/image" Target="media/image3.emf"/><Relationship Id="rId8" Type="http://schemas.openxmlformats.org/officeDocument/2006/relationships/package" Target="embeddings/oleObject4.xlsx"/><Relationship Id="rId9" Type="http://schemas.openxmlformats.org/officeDocument/2006/relationships/image" Target="media/image4.emf"/><Relationship Id="rId10" Type="http://schemas.openxmlformats.org/officeDocument/2006/relationships/package" Target="embeddings/oleObject5.xlsx"/><Relationship Id="rId11" Type="http://schemas.openxmlformats.org/officeDocument/2006/relationships/image" Target="media/image5.emf"/><Relationship Id="rId12" Type="http://schemas.openxmlformats.org/officeDocument/2006/relationships/package" Target="embeddings/oleObject6.xlsx"/><Relationship Id="rId13" Type="http://schemas.openxmlformats.org/officeDocument/2006/relationships/image" Target="media/image6.emf"/><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pattFill prst="pct5">
          <a:fgClr>
            <a:srgbClr val="FFFFFF"/>
          </a:fgClr>
          <a:bgClr>
            <a:schemeClr val="bg1"/>
          </a:bgClr>
        </a:patt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1982</TotalTime>
  <Application>LibreOffice/6.1.5.2$Linux_X86_64 LibreOffice_project/10$Build-2</Application>
  <Pages>16</Pages>
  <Words>12059</Words>
  <Characters>14136</Characters>
  <CharactersWithSpaces>14338</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2016-07-26T11:32:00Z</dcterms:created>
  <dc:creator>Hiroko Ono</dc:creator>
  <dc:description/>
  <dc:language>ja-JP</dc:language>
  <cp:lastModifiedBy/>
  <cp:lastPrinted>2016-07-26T11:30:00Z</cp:lastPrinted>
  <dcterms:modified xsi:type="dcterms:W3CDTF">2019-11-02T10:48:37Z</dcterms:modified>
  <cp:revision>44</cp:revision>
  <dc:subject/>
  <dc:title/>
</cp:coreProperties>
</file>