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【調査報告】</w:t>
      </w:r>
    </w:p>
    <w:p>
      <w:pPr>
        <w:pStyle w:val="Normal"/>
        <w:jc w:val="center"/>
        <w:rPr>
          <w:sz w:val="28"/>
          <w:szCs w:val="40"/>
        </w:rPr>
      </w:pPr>
      <w:r>
        <w:rPr>
          <w:sz w:val="28"/>
          <w:szCs w:val="40"/>
        </w:rPr>
        <w:t>箱館戦争戦跡の考古学的調査</w:t>
      </w:r>
    </w:p>
    <w:p>
      <w:pPr>
        <w:pStyle w:val="Normal"/>
        <w:jc w:val="center"/>
        <w:rPr>
          <w:sz w:val="28"/>
          <w:szCs w:val="40"/>
        </w:rPr>
      </w:pPr>
      <w:r>
        <w:rPr>
          <w:sz w:val="28"/>
          <w:szCs w:val="40"/>
        </w:rPr>
        <w:t>〜北斗市二股台場の測量調査〜</w:t>
      </w:r>
    </w:p>
    <w:p>
      <w:pPr>
        <w:pStyle w:val="Normal"/>
        <w:jc w:val="center"/>
        <w:rPr>
          <w:sz w:val="24"/>
          <w:szCs w:val="24"/>
        </w:rPr>
      </w:pPr>
      <w:r>
        <w:rPr>
          <w:sz w:val="24"/>
          <w:szCs w:val="24"/>
        </w:rPr>
      </w:r>
    </w:p>
    <w:p>
      <w:pPr>
        <w:pStyle w:val="Normal"/>
        <w:jc w:val="center"/>
        <w:rPr>
          <w:sz w:val="22"/>
        </w:rPr>
      </w:pPr>
      <w:r>
        <w:rPr>
          <w:sz w:val="22"/>
        </w:rPr>
        <w:t>石井　淳平</w:t>
      </w:r>
      <w:r>
        <w:rPr>
          <w:sz w:val="22"/>
        </w:rPr>
        <w:t>,</w:t>
      </w:r>
      <w:r>
        <w:rPr>
          <w:sz w:val="22"/>
        </w:rPr>
        <w:t>野村　祐一</w:t>
      </w:r>
      <w:r>
        <w:rPr>
          <w:sz w:val="22"/>
        </w:rPr>
        <w:t>,</w:t>
      </w:r>
      <w:r>
        <w:rPr>
          <w:sz w:val="22"/>
        </w:rPr>
        <w:t>塚田　直哉</w:t>
      </w:r>
      <w:r>
        <w:rPr>
          <w:sz w:val="22"/>
        </w:rPr>
        <w:t>,</w:t>
      </w:r>
      <w:r>
        <w:rPr>
          <w:sz w:val="22"/>
        </w:rPr>
        <w:t>時田　太一郎</w:t>
      </w:r>
    </w:p>
    <w:p>
      <w:pPr>
        <w:pStyle w:val="Normal"/>
        <w:spacing w:lineRule="exact" w:line="160"/>
        <w:jc w:val="center"/>
        <w:rPr>
          <w:sz w:val="22"/>
        </w:rPr>
      </w:pPr>
      <w:r>
        <w:rPr>
          <w:sz w:val="22"/>
        </w:rPr>
      </w:r>
    </w:p>
    <w:p>
      <w:pPr>
        <w:pStyle w:val="Normal"/>
        <w:spacing w:lineRule="atLeast" w:line="240"/>
        <w:jc w:val="center"/>
        <w:rPr>
          <w:sz w:val="16"/>
          <w:szCs w:val="16"/>
        </w:rPr>
      </w:pPr>
      <w:r>
        <w:rPr>
          <w:sz w:val="16"/>
          <w:szCs w:val="16"/>
        </w:rPr>
        <w:t>キーワード：箱館戦争　野戦築城　可視領域</w:t>
      </w:r>
    </w:p>
    <w:p>
      <w:pPr>
        <w:pStyle w:val="Normal"/>
        <w:spacing w:lineRule="atLeast" w:line="240"/>
        <w:jc w:val="center"/>
        <w:rPr>
          <w:sz w:val="16"/>
          <w:szCs w:val="16"/>
        </w:rPr>
      </w:pPr>
      <w:r>
        <w:rPr>
          <w:sz w:val="16"/>
          <w:szCs w:val="16"/>
        </w:rPr>
      </w:r>
    </w:p>
    <w:p>
      <w:pPr>
        <w:pStyle w:val="Normal"/>
        <w:spacing w:lineRule="atLeast" w:line="240"/>
        <w:rPr>
          <w:sz w:val="16"/>
          <w:szCs w:val="16"/>
        </w:rPr>
      </w:pPr>
      <w:r>
        <w:rPr>
          <w:sz w:val="16"/>
          <w:szCs w:val="16"/>
        </w:rPr>
        <w:t>要旨</w:t>
      </w:r>
    </w:p>
    <w:p>
      <w:pPr>
        <w:pStyle w:val="Normal"/>
        <w:rPr>
          <w:sz w:val="16"/>
          <w:szCs w:val="18"/>
        </w:rPr>
      </w:pPr>
      <w:r>
        <w:rPr>
          <w:sz w:val="16"/>
          <w:szCs w:val="18"/>
        </w:rPr>
        <w:t>要旨ここから</w:t>
      </w:r>
    </w:p>
    <w:p>
      <w:pPr>
        <w:pStyle w:val="Normal"/>
        <w:rPr>
          <w:szCs w:val="18"/>
        </w:rPr>
      </w:pPr>
      <w:r>
        <w:rPr>
          <w:szCs w:val="18"/>
        </w:rPr>
      </w:r>
    </w:p>
    <w:p>
      <w:pPr>
        <w:pStyle w:val="Normal"/>
        <w:rPr>
          <w:szCs w:val="18"/>
        </w:rPr>
      </w:pPr>
      <w:r>
        <w:rPr>
          <w:szCs w:val="18"/>
        </w:rPr>
        <w:t>１．はじめに</w:t>
      </w:r>
    </w:p>
    <w:p>
      <w:pPr>
        <w:pStyle w:val="Normal"/>
        <w:spacing w:lineRule="exact" w:line="300"/>
        <w:rPr>
          <w:szCs w:val="18"/>
        </w:rPr>
      </w:pPr>
      <w:r>
        <w:rPr>
          <w:szCs w:val="18"/>
        </w:rPr>
        <w:t>　北海道の南西部、北斗市山中の台場山に、「二股台場」（北海道教育委員会埋蔵文化財包蔵地「台場山遺跡」（</w:t>
      </w:r>
      <w:r>
        <w:rPr>
          <w:szCs w:val="18"/>
        </w:rPr>
        <w:t>B-06-102</w:t>
      </w:r>
      <w:r>
        <w:rPr>
          <w:szCs w:val="18"/>
        </w:rPr>
        <w:t>））として知られる塹壕群が残されている。これらの塹壕は、明治</w:t>
      </w:r>
      <w:r>
        <w:rPr>
          <w:szCs w:val="18"/>
        </w:rPr>
        <w:t>2</w:t>
      </w:r>
      <w:r>
        <w:rPr>
          <w:szCs w:val="18"/>
        </w:rPr>
        <w:t>年（</w:t>
      </w:r>
      <w:r>
        <w:rPr>
          <w:szCs w:val="18"/>
        </w:rPr>
        <w:t>1869</w:t>
      </w:r>
      <w:r>
        <w:rPr>
          <w:szCs w:val="18"/>
        </w:rPr>
        <w:t>）の戦いで旧幕府軍が構築したと伝えられている。箱館戦争の戦跡としてだけではなく、城郭史研究の視点からも重要な遺跡である。</w:t>
      </w:r>
    </w:p>
    <w:p>
      <w:pPr>
        <w:pStyle w:val="Normal"/>
        <w:spacing w:lineRule="exact" w:line="300"/>
        <w:rPr/>
      </w:pPr>
      <w:r>
        <w:rPr>
          <w:szCs w:val="18"/>
        </w:rPr>
        <w:t>　本調査ではこれまで知られている台場山周辺の塹壕群の測量を行い、塹壕群の形状と位置の記録を行った。</w:t>
      </w:r>
      <w:r>
        <w:rPr>
          <w:szCs w:val="18"/>
        </w:rPr>
        <w:t>2018</w:t>
      </w:r>
      <w:r>
        <w:rPr>
          <w:szCs w:val="18"/>
        </w:rPr>
        <w:t>年と</w:t>
      </w:r>
      <w:r>
        <w:rPr>
          <w:szCs w:val="18"/>
        </w:rPr>
        <w:t>2019</w:t>
      </w:r>
      <w:r>
        <w:rPr>
          <w:szCs w:val="18"/>
        </w:rPr>
        <w:t>年の調査において、既知の</w:t>
      </w:r>
      <w:r>
        <w:rPr>
          <w:szCs w:val="18"/>
        </w:rPr>
        <w:t>18</w:t>
      </w:r>
      <w:r>
        <w:rPr>
          <w:szCs w:val="18"/>
        </w:rPr>
        <w:t>箇所の塹壕跡のうち確認できた</w:t>
      </w:r>
      <w:r>
        <w:rPr>
          <w:szCs w:val="18"/>
        </w:rPr>
        <w:t>11</w:t>
      </w:r>
      <w:r>
        <w:rPr>
          <w:szCs w:val="18"/>
        </w:rPr>
        <w:t>箇所と新発見の塹壕跡</w:t>
      </w:r>
      <w:r>
        <w:rPr>
          <w:szCs w:val="18"/>
        </w:rPr>
        <w:t>2</w:t>
      </w:r>
      <w:r>
        <w:rPr>
          <w:szCs w:val="18"/>
        </w:rPr>
        <w:t>箇所の測量調査を実施した。</w:t>
      </w:r>
    </w:p>
    <w:p>
      <w:pPr>
        <w:pStyle w:val="Normal"/>
        <w:ind w:left="0" w:right="0" w:hanging="0"/>
        <w:rPr>
          <w:szCs w:val="18"/>
        </w:rPr>
      </w:pPr>
      <w:r>
        <w:rPr>
          <w:szCs w:val="18"/>
        </w:rPr>
      </w:r>
    </w:p>
    <w:p>
      <w:pPr>
        <w:pStyle w:val="Normal"/>
        <w:ind w:left="0" w:right="0" w:hanging="0"/>
        <w:rPr>
          <w:szCs w:val="18"/>
        </w:rPr>
      </w:pPr>
      <w:r>
        <w:rPr>
          <w:szCs w:val="18"/>
        </w:rPr>
        <w:t>２．二股台場の位置</w:t>
      </w:r>
    </w:p>
    <w:p>
      <w:pPr>
        <w:pStyle w:val="Normal"/>
        <w:ind w:left="0" w:right="0" w:hanging="0"/>
        <w:rPr>
          <w:szCs w:val="18"/>
        </w:rPr>
      </w:pPr>
      <w:r>
        <w:rPr>
          <w:szCs w:val="18"/>
        </w:rPr>
        <w:t>　二股台場は北斗市大野町市街地から北西約</w:t>
      </w:r>
      <w:r>
        <w:rPr>
          <w:szCs w:val="18"/>
        </w:rPr>
        <w:t>10km</w:t>
      </w:r>
      <w:r>
        <w:rPr>
          <w:szCs w:val="18"/>
        </w:rPr>
        <w:t>上流の大野川左岸、大野川とその支流である二股沢川の合流点付近に位置する。大野市街地から二股沢川付近までは大野川に沿って平坦な地形が続くが、二股台場塹壕群の所在する尾根を境に、これより上流では尾根と谷が交互に現れる急峻な地形となる（図</w:t>
      </w:r>
      <w:r>
        <w:rPr>
          <w:szCs w:val="18"/>
        </w:rPr>
        <w:t>\ref{dounan}</w:t>
      </w:r>
      <w:r>
        <w:rPr>
          <w:szCs w:val="18"/>
        </w:rPr>
        <w:t>〜</w:t>
      </w:r>
      <w:r>
        <w:rPr>
          <w:szCs w:val="18"/>
        </w:rPr>
        <w:t>\ref{oonoassabu}</w:t>
      </w:r>
      <w:r>
        <w:rPr>
          <w:szCs w:val="18"/>
        </w:rPr>
        <w:t>）。</w:t>
      </w:r>
    </w:p>
    <w:p>
      <w:pPr>
        <w:pStyle w:val="Normal"/>
        <w:ind w:left="0" w:right="0" w:hanging="0"/>
        <w:rPr>
          <w:szCs w:val="18"/>
        </w:rPr>
      </w:pPr>
      <w:r>
        <w:rPr>
          <w:szCs w:val="18"/>
        </w:rPr>
        <w:t>　二股台場塹壕群は標高</w:t>
      </w:r>
      <w:r>
        <w:rPr>
          <w:szCs w:val="18"/>
        </w:rPr>
        <w:t>261m</w:t>
      </w:r>
      <w:r>
        <w:rPr>
          <w:szCs w:val="18"/>
        </w:rPr>
        <w:t>の台場山と、これと一連の尾根をなす</w:t>
      </w:r>
      <w:r>
        <w:rPr>
          <w:szCs w:val="18"/>
        </w:rPr>
        <w:t>339m</w:t>
      </w:r>
      <w:r>
        <w:rPr>
          <w:szCs w:val="18"/>
        </w:rPr>
        <w:t>峰との間の尾根上に確認されており、二股沢川にと並行に北方から大野川にむかって傾斜する尾根上に塹壕群が並ぶ（図</w:t>
      </w:r>
      <w:r>
        <w:rPr>
          <w:szCs w:val="18"/>
        </w:rPr>
        <w:t>\ref{haiti}</w:t>
      </w:r>
      <w:r>
        <w:rPr>
          <w:szCs w:val="18"/>
        </w:rPr>
        <w:t>）。最高地点に立地する塹壕（</w:t>
      </w:r>
      <w:r>
        <w:rPr>
          <w:szCs w:val="18"/>
        </w:rPr>
        <w:t>F15</w:t>
      </w:r>
      <w:r>
        <w:rPr>
          <w:szCs w:val="18"/>
        </w:rPr>
        <w:t>）は標高約</w:t>
      </w:r>
      <w:r>
        <w:rPr>
          <w:szCs w:val="18"/>
        </w:rPr>
        <w:t>330m</w:t>
      </w:r>
      <w:r>
        <w:rPr>
          <w:szCs w:val="18"/>
        </w:rPr>
        <w:t>、最低地点に立地する塹壕（</w:t>
      </w:r>
      <w:r>
        <w:rPr>
          <w:szCs w:val="18"/>
        </w:rPr>
        <w:t>F16</w:t>
      </w:r>
      <w:r>
        <w:rPr>
          <w:szCs w:val="18"/>
        </w:rPr>
        <w:t>）は約</w:t>
      </w:r>
      <w:r>
        <w:rPr>
          <w:szCs w:val="18"/>
        </w:rPr>
        <w:t>200m</w:t>
      </w:r>
      <w:r>
        <w:rPr>
          <w:szCs w:val="18"/>
        </w:rPr>
        <w:t>である（図</w:t>
      </w:r>
      <w:r>
        <w:rPr>
          <w:szCs w:val="18"/>
        </w:rPr>
        <w:t>\ref{haiti_tate}</w:t>
      </w:r>
      <w:r>
        <w:rPr>
          <w:szCs w:val="18"/>
        </w:rPr>
        <w:t>）。尾根の鞍部を旧道である「鶉山道」が横切っており、塹壕群は鞍部をはさんで南北に分かれる。</w:t>
      </w:r>
    </w:p>
    <w:p>
      <w:pPr>
        <w:pStyle w:val="Normal"/>
        <w:ind w:left="0" w:right="0" w:hanging="0"/>
        <w:rPr>
          <w:szCs w:val="18"/>
        </w:rPr>
      </w:pPr>
      <w:r>
        <w:rPr>
          <w:szCs w:val="18"/>
        </w:rPr>
        <w:t>　新政府軍の攻撃正面となった尾根の西側斜面は鶉山道南側では平均傾斜約</w:t>
      </w:r>
      <w:r>
        <w:rPr>
          <w:szCs w:val="18"/>
        </w:rPr>
        <w:t>20</w:t>
      </w:r>
      <w:r>
        <w:rPr>
          <w:szCs w:val="18"/>
        </w:rPr>
        <w:t>度、鶉山道北側では約</w:t>
      </w:r>
      <w:r>
        <w:rPr>
          <w:szCs w:val="18"/>
        </w:rPr>
        <w:t>30</w:t>
      </w:r>
      <w:r>
        <w:rPr>
          <w:szCs w:val="18"/>
        </w:rPr>
        <w:t>度である。</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\includegraphics[width=160truemm]{fig/dounan.pdf}</w:t>
      </w:r>
    </w:p>
    <w:p>
      <w:pPr>
        <w:pStyle w:val="Normal"/>
        <w:ind w:left="0" w:right="0" w:hanging="0"/>
        <w:rPr>
          <w:szCs w:val="18"/>
        </w:rPr>
      </w:pPr>
      <w:r>
        <w:rPr>
          <w:szCs w:val="18"/>
        </w:rPr>
        <w:t>\caption{</w:t>
      </w:r>
      <w:r>
        <w:rPr>
          <w:szCs w:val="18"/>
        </w:rPr>
        <w:t>二股台場の位置と明治</w:t>
      </w:r>
      <w:r>
        <w:rPr>
          <w:szCs w:val="18"/>
        </w:rPr>
        <w:t>2</w:t>
      </w:r>
      <w:r>
        <w:rPr>
          <w:szCs w:val="18"/>
        </w:rPr>
        <w:t>年箱館戦争</w:t>
      </w:r>
      <w:r>
        <w:rPr>
          <w:szCs w:val="18"/>
        </w:rPr>
        <w:t>}</w:t>
      </w:r>
    </w:p>
    <w:p>
      <w:pPr>
        <w:pStyle w:val="Normal"/>
        <w:ind w:left="0" w:right="0" w:hanging="0"/>
        <w:rPr>
          <w:szCs w:val="18"/>
        </w:rPr>
      </w:pPr>
      <w:r>
        <w:rPr>
          <w:szCs w:val="18"/>
        </w:rPr>
        <w:t>\includegraphics[width=160truemm]{fig/oonoassabu.pdf}</w:t>
      </w:r>
    </w:p>
    <w:p>
      <w:pPr>
        <w:pStyle w:val="Normal"/>
        <w:ind w:left="0" w:right="0" w:hanging="0"/>
        <w:rPr>
          <w:szCs w:val="18"/>
        </w:rPr>
      </w:pPr>
      <w:r>
        <w:rPr>
          <w:szCs w:val="18"/>
        </w:rPr>
        <w:t>\caption{</w:t>
      </w:r>
      <w:r>
        <w:rPr>
          <w:szCs w:val="18"/>
        </w:rPr>
        <w:t>「鶉山道」と二股台場</w:t>
      </w:r>
      <w:r>
        <w:rPr>
          <w:szCs w:val="18"/>
        </w:rPr>
        <w:t>}</w:t>
      </w:r>
    </w:p>
    <w:p>
      <w:pPr>
        <w:pStyle w:val="Normal"/>
        <w:ind w:left="0" w:right="0" w:hanging="0"/>
        <w:rPr>
          <w:szCs w:val="18"/>
        </w:rPr>
      </w:pPr>
      <w:r>
        <w:rPr>
          <w:szCs w:val="18"/>
        </w:rPr>
        <w:t>\includegraphics[width=160truemm]{fig/haitizu.pdf}</w:t>
      </w:r>
    </w:p>
    <w:p>
      <w:pPr>
        <w:pStyle w:val="Normal"/>
        <w:ind w:left="0" w:right="0" w:hanging="0"/>
        <w:rPr>
          <w:szCs w:val="18"/>
        </w:rPr>
      </w:pPr>
      <w:r>
        <w:rPr>
          <w:szCs w:val="18"/>
        </w:rPr>
        <w:t>\caption{</w:t>
      </w:r>
      <w:r>
        <w:rPr>
          <w:szCs w:val="18"/>
        </w:rPr>
        <w:t>二股台場周辺の地形と塹壕配置</w:t>
      </w:r>
      <w:r>
        <w:rPr>
          <w:szCs w:val="18"/>
        </w:rPr>
        <w:t>}</w:t>
      </w:r>
    </w:p>
    <w:p>
      <w:pPr>
        <w:pStyle w:val="Normal"/>
        <w:ind w:left="0" w:right="0" w:hanging="0"/>
        <w:rPr>
          <w:szCs w:val="18"/>
        </w:rPr>
      </w:pPr>
      <w:r>
        <w:rPr>
          <w:szCs w:val="18"/>
        </w:rPr>
      </w:r>
    </w:p>
    <w:p>
      <w:pPr>
        <w:pStyle w:val="Normal"/>
        <w:ind w:left="0" w:right="0" w:hanging="0"/>
        <w:rPr/>
      </w:pPr>
      <w:r>
        <w:rPr>
          <w:szCs w:val="18"/>
        </w:rPr>
        <w:t>３．文献からみる二股台場の戦い</w:t>
      </w:r>
    </w:p>
    <w:p>
      <w:pPr>
        <w:pStyle w:val="Normal"/>
        <w:ind w:left="0" w:right="0" w:hanging="0"/>
        <w:rPr>
          <w:szCs w:val="18"/>
        </w:rPr>
      </w:pPr>
      <w:r>
        <w:rPr>
          <w:szCs w:val="18"/>
        </w:rPr>
        <w:t>（１）概要</w:t>
      </w:r>
    </w:p>
    <w:p>
      <w:pPr>
        <w:pStyle w:val="Normal"/>
        <w:ind w:left="0" w:right="0" w:hanging="0"/>
        <w:rPr/>
      </w:pPr>
      <w:r>
        <w:rPr>
          <w:szCs w:val="18"/>
        </w:rPr>
        <w:t>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pPr>
        <w:pStyle w:val="Normal"/>
        <w:ind w:left="0" w:right="0" w:hanging="0"/>
        <w:rPr/>
      </w:pPr>
      <w:r>
        <w:rPr>
          <w:szCs w:val="18"/>
        </w:rPr>
        <w:t>　以下は、それらを総見・整理し、二股台場の戦いにおける両軍の陣容および戦闘経過についての整合・把握を試みたものである。文献出典は適宜括弧書きにして記載する（括弧中［幕］は旧幕府軍側文献、［新］は新政府側文献）。</w:t>
      </w:r>
    </w:p>
    <w:p>
      <w:pPr>
        <w:pStyle w:val="Normal"/>
        <w:ind w:left="0" w:right="0" w:hanging="0"/>
        <w:rPr>
          <w:szCs w:val="18"/>
        </w:rPr>
      </w:pPr>
      <w:r>
        <w:rPr>
          <w:szCs w:val="18"/>
        </w:rPr>
        <w:t>（２）新政府軍の乙部上陸から二股口進撃まで</w:t>
      </w:r>
    </w:p>
    <w:p>
      <w:pPr>
        <w:pStyle w:val="Normal"/>
        <w:ind w:left="0" w:right="0" w:hanging="0"/>
        <w:rPr/>
      </w:pPr>
      <w:r>
        <w:rPr>
          <w:szCs w:val="18"/>
        </w:rPr>
        <w:t>明治</w:t>
      </w:r>
      <w:r>
        <w:rPr>
          <w:szCs w:val="18"/>
        </w:rPr>
        <w:t>2</w:t>
      </w:r>
      <w:r>
        <w:rPr>
          <w:szCs w:val="18"/>
        </w:rPr>
        <w:t>（</w:t>
      </w:r>
      <w:r>
        <w:rPr>
          <w:szCs w:val="18"/>
        </w:rPr>
        <w:t>1869</w:t>
      </w:r>
      <w:r>
        <w:rPr>
          <w:szCs w:val="18"/>
        </w:rPr>
        <w:t>）年４月６日（新暦</w:t>
      </w:r>
      <w:r>
        <w:rPr>
          <w:szCs w:val="18"/>
        </w:rPr>
        <w:t>5</w:t>
      </w:r>
      <w:r>
        <w:rPr>
          <w:szCs w:val="18"/>
        </w:rPr>
        <w:t>月</w:t>
      </w:r>
      <w:r>
        <w:rPr>
          <w:szCs w:val="18"/>
        </w:rPr>
        <w:t>14</w:t>
      </w:r>
      <w:r>
        <w:rPr>
          <w:szCs w:val="18"/>
        </w:rPr>
        <w:t>日）、新政府軍は青森を進発し、</w:t>
      </w:r>
      <w:r>
        <w:rPr>
          <w:szCs w:val="18"/>
        </w:rPr>
        <w:t>4</w:t>
      </w:r>
      <w:r>
        <w:rPr>
          <w:szCs w:val="18"/>
        </w:rPr>
        <w:t>月</w:t>
      </w:r>
      <w:r>
        <w:rPr>
          <w:szCs w:val="18"/>
        </w:rPr>
        <w:t>9</w:t>
      </w:r>
      <w:r>
        <w:rPr>
          <w:szCs w:val="18"/>
        </w:rPr>
        <w:t>日（新暦</w:t>
      </w:r>
      <w:r>
        <w:rPr>
          <w:szCs w:val="18"/>
        </w:rPr>
        <w:t>5</w:t>
      </w:r>
      <w:r>
        <w:rPr>
          <w:szCs w:val="18"/>
        </w:rPr>
        <w:t>月</w:t>
      </w:r>
      <w:r>
        <w:rPr>
          <w:szCs w:val="18"/>
        </w:rPr>
        <w:t>17</w:t>
      </w:r>
      <w:r>
        <w:rPr>
          <w:szCs w:val="18"/>
        </w:rPr>
        <w:t>日）、乙部に上陸。軍を二手に分け、一方は海岸より松前方面、うち一方は江差より山中を抜き函館平野・五稜郭へ攻め入るべく進軍を開始する（［新］『戦争御届書』（松前藩）『戊巳征戦記略』（長州藩）『阿部正桓家譜』（福山藩））。この時の新政府軍の陣容は以下の通り。</w:t>
      </w:r>
    </w:p>
    <w:p>
      <w:pPr>
        <w:pStyle w:val="Normal"/>
        <w:ind w:left="0" w:right="0" w:hanging="0"/>
        <w:rPr>
          <w:szCs w:val="18"/>
        </w:rPr>
      </w:pPr>
      <w:r>
        <w:rPr>
          <w:szCs w:val="18"/>
        </w:rPr>
      </w:r>
    </w:p>
    <w:p>
      <w:pPr>
        <w:pStyle w:val="Normal"/>
        <w:ind w:left="0" w:right="0" w:hanging="0"/>
        <w:rPr/>
      </w:pPr>
      <w:r>
        <w:rPr>
          <w:szCs w:val="18"/>
        </w:rPr>
        <w:t>　松前藩：</w:t>
      </w:r>
      <w:r>
        <w:rPr>
          <w:szCs w:val="18"/>
        </w:rPr>
        <w:t>1</w:t>
      </w:r>
      <w:r>
        <w:rPr>
          <w:szCs w:val="18"/>
        </w:rPr>
        <w:t>中隊（一番小半隊・二番厚田清隊からなる中隊）総長・松前右京、軍事方・松崎多門（『戦争御届書』）</w:t>
      </w:r>
    </w:p>
    <w:p>
      <w:pPr>
        <w:pStyle w:val="Normal"/>
        <w:ind w:left="0" w:right="0" w:hanging="0"/>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pPr>
      <w:r>
        <w:rPr>
          <w:szCs w:val="18"/>
        </w:rPr>
        <w:t>　福山藩：</w:t>
      </w:r>
      <w:r>
        <w:rPr>
          <w:szCs w:val="18"/>
        </w:rPr>
        <w:t>2</w:t>
      </w:r>
      <w:r>
        <w:rPr>
          <w:szCs w:val="18"/>
        </w:rPr>
        <w:t>中隊＋砲隊（一番中隊・三番中隊・砲隊）副総督・堀兵左衛門、軍監・関新五左衛門（『阿部正桓家譜』）</w:t>
      </w:r>
    </w:p>
    <w:p>
      <w:pPr>
        <w:pStyle w:val="Normal"/>
        <w:ind w:left="0" w:right="0" w:hanging="0"/>
        <w:rPr>
          <w:szCs w:val="18"/>
        </w:rPr>
      </w:pPr>
      <w:r>
        <w:rPr>
          <w:szCs w:val="18"/>
        </w:rPr>
      </w:r>
    </w:p>
    <w:p>
      <w:pPr>
        <w:pStyle w:val="Normal"/>
        <w:ind w:left="0" w:right="0" w:hanging="0"/>
        <w:rPr/>
      </w:pPr>
      <w:r>
        <w:rPr>
          <w:szCs w:val="18"/>
        </w:rPr>
        <w:t>　幕末当時の軍制に照らし合わせおおよそ</w:t>
      </w:r>
      <w:r>
        <w:rPr>
          <w:szCs w:val="18"/>
        </w:rPr>
        <w:t>500</w:t>
      </w:r>
      <w:r>
        <w:rPr>
          <w:szCs w:val="18"/>
        </w:rPr>
        <w:t>から</w:t>
      </w:r>
      <w:r>
        <w:rPr>
          <w:szCs w:val="18"/>
        </w:rPr>
        <w:t>600</w:t>
      </w:r>
      <w:r>
        <w:rPr>
          <w:szCs w:val="18"/>
        </w:rPr>
        <w:t>名の陣容となり、これは二股台場において新政府軍を迎え撃った旧幕府軍側の記録における見立てと合致する（［幕］『南柯紀行』『説夢録』『北洲新話』『戊辰戦争見聞略記』『函館戦記』）。</w:t>
      </w:r>
    </w:p>
    <w:p>
      <w:pPr>
        <w:pStyle w:val="Normal"/>
        <w:ind w:left="0" w:right="0" w:hanging="0"/>
        <w:rPr/>
      </w:pPr>
      <w:r>
        <w:rPr>
          <w:szCs w:val="18"/>
        </w:rPr>
        <w:t>　新政府軍進撃の報は</w:t>
      </w:r>
      <w:r>
        <w:rPr>
          <w:szCs w:val="18"/>
        </w:rPr>
        <w:t>4</w:t>
      </w:r>
      <w:r>
        <w:rPr>
          <w:szCs w:val="18"/>
        </w:rPr>
        <w:t>月</w:t>
      </w:r>
      <w:r>
        <w:rPr>
          <w:szCs w:val="18"/>
        </w:rPr>
        <w:t>9</w:t>
      </w:r>
      <w:r>
        <w:rPr>
          <w:szCs w:val="18"/>
        </w:rPr>
        <w:t>日のうちに五稜郭の旧幕府軍本陣にもたらされ（［幕］『中島登覚え書』『函館戦記』『衝鋒隊戦争略記』）、これを迎え撃つべく、旧幕府軍は間道途上・二股の地に軍を進め、４月</w:t>
      </w:r>
      <w:r>
        <w:rPr>
          <w:szCs w:val="18"/>
        </w:rPr>
        <w:t>12</w:t>
      </w:r>
      <w:r>
        <w:rPr>
          <w:szCs w:val="18"/>
        </w:rPr>
        <w:t>日までの間に迎撃のための胸壁（塹壕）を築く（『北洲新話』には「春来築きしもあり」との記述もある）。これが、現在も遺る現・台場山の塹壕群、下二股台場である。</w:t>
      </w:r>
    </w:p>
    <w:p>
      <w:pPr>
        <w:pStyle w:val="Normal"/>
        <w:ind w:left="0" w:right="0" w:hanging="0"/>
        <w:rPr/>
      </w:pPr>
      <w:r>
        <w:rPr>
          <w:szCs w:val="18"/>
        </w:rPr>
        <w:t>　この際築かれた胸壁の数については、旧幕府軍側の文献のうち『蝦夷之夢』『北洲新話』『蝦夷錦』『函館戦記』にあるがいずれも</w:t>
      </w:r>
      <w:r>
        <w:rPr>
          <w:szCs w:val="18"/>
        </w:rPr>
        <w:t>16</w:t>
      </w:r>
      <w:r>
        <w:rPr>
          <w:szCs w:val="18"/>
        </w:rPr>
        <w:t>か所である。種別詳細について記録があるのはこのうち大野右仲の『函館戦記』であるが、それによれば「山巓と半腹とに築くものは十一。河岸に築くもの三。広くして大なるもの二。道を挟んで築き、昼夜督役せしかば二日にして成る」「伝習歩兵隊をして右の山の諸壁を守らしめ、衝鋒隊をして左の山と河岸とを守らしむ」とある。また新政府側の戦闘記録中にも「左右山手」（『津軽承昭家記』（弘前藩））「左半隊ハ山手右道ヲ相固、右半隊ハ正面ニ相懸…」（『薩摩出軍戦状』（薩摩藩））など、道即ち旧間道を挟む台場山の高峰・低峰に分散して塹壕が築かれていたと読みとれる箇所があり、これは現在既知の山嶺上の遺構分布と合致する。ただし大野の記述における「河岸に築くもの三」「広くして大なるもの二」、『蝦夷之夢』『函館戦記』における第二次会戦の戦闘中に新政府軍に奪取された山嶺塹壕と河岸の兵とに旧幕府軍の塹壕が挟み撃ちを受ける描写などから見えるように、山嶺塹壕のほか二股河岸にも塹壕が構築されていた可能性が高いが、こちらについては未発見である。</w:t>
      </w:r>
    </w:p>
    <w:p>
      <w:pPr>
        <w:pStyle w:val="Normal"/>
        <w:ind w:left="0" w:right="0" w:hanging="0"/>
        <w:rPr/>
      </w:pPr>
      <w:r>
        <w:rPr>
          <w:szCs w:val="18"/>
        </w:rPr>
        <w:t>　旧幕府軍はこのほか、「官軍の動静を伺はす」（［幕］『函館戦記』）ために下二股よりおよそ一里にある「天狗岩」にも胸壁を築いた。この際築かれた壁数については、旧幕府軍側記録には</w:t>
      </w:r>
      <w:r>
        <w:rPr>
          <w:szCs w:val="18"/>
        </w:rPr>
        <w:t>3</w:t>
      </w:r>
      <w:r>
        <w:rPr>
          <w:szCs w:val="18"/>
        </w:rPr>
        <w:t>か所（『函館戦記』）ないし</w:t>
      </w:r>
      <w:r>
        <w:rPr>
          <w:szCs w:val="18"/>
        </w:rPr>
        <w:t>4</w:t>
      </w:r>
      <w:r>
        <w:rPr>
          <w:szCs w:val="18"/>
        </w:rPr>
        <w:t>か所（『蝦夷之夢』『北洲新話』）の</w:t>
      </w:r>
      <w:r>
        <w:rPr>
          <w:szCs w:val="18"/>
        </w:rPr>
        <w:t>2</w:t>
      </w:r>
      <w:r>
        <w:rPr>
          <w:szCs w:val="18"/>
        </w:rPr>
        <w:t>通りの記録がある。なお、新政府軍側・長州藩の『戊巳征戦記略』には「…中二股ノ賊壘三所ヲ撃破シ…」との記録がある。また「天狗岩」の現在地についてであるが、おそらくは現在の北斗市に所在する天狗岳が該当すると考えられるが、松前藩の記録では「天狗嶽（岳）より八・九町隔てた『三枚嶽』と申す山の半腹」（『戦争御届書』）とあることを付記しておく。</w:t>
      </w:r>
    </w:p>
    <w:p>
      <w:pPr>
        <w:pStyle w:val="Normal"/>
        <w:ind w:left="0" w:right="0" w:hanging="0"/>
        <w:rPr/>
      </w:pPr>
      <w:r>
        <w:rPr>
          <w:szCs w:val="18"/>
        </w:rPr>
        <w:t>これらの胸壁群を守った旧幕府軍の初期陣容については、凡そ以下の通りである。</w:t>
      </w:r>
    </w:p>
    <w:p>
      <w:pPr>
        <w:pStyle w:val="Normal"/>
        <w:ind w:left="0" w:right="0" w:hanging="0"/>
        <w:rPr>
          <w:szCs w:val="18"/>
        </w:rPr>
      </w:pPr>
      <w:r>
        <w:rPr>
          <w:szCs w:val="18"/>
        </w:rPr>
      </w:r>
    </w:p>
    <w:p>
      <w:pPr>
        <w:pStyle w:val="Normal"/>
        <w:ind w:left="0" w:right="0" w:hanging="0"/>
        <w:rPr/>
      </w:pPr>
      <w:r>
        <w:rPr>
          <w:szCs w:val="18"/>
        </w:rPr>
        <w:t>陸軍奉行並・土方歳三（市ノ渡宿陣）</w:t>
      </w:r>
    </w:p>
    <w:p>
      <w:pPr>
        <w:pStyle w:val="Normal"/>
        <w:ind w:left="0" w:right="0" w:hanging="0"/>
        <w:rPr/>
      </w:pPr>
      <w:r>
        <w:rPr>
          <w:szCs w:val="18"/>
        </w:rPr>
        <w:t>同　添　役・大野右仲</w:t>
      </w:r>
    </w:p>
    <w:p>
      <w:pPr>
        <w:pStyle w:val="Normal"/>
        <w:ind w:left="0" w:right="0" w:hanging="0"/>
        <w:rPr/>
      </w:pPr>
      <w:r>
        <w:rPr>
          <w:szCs w:val="18"/>
        </w:rPr>
        <w:t>　　　　　　大島寅雄（出陣時、開戦時は五稜郭に）</w:t>
      </w:r>
    </w:p>
    <w:p>
      <w:pPr>
        <w:pStyle w:val="Normal"/>
        <w:ind w:left="0" w:right="0" w:hanging="0"/>
        <w:rPr/>
      </w:pPr>
      <w:r>
        <w:rPr>
          <w:szCs w:val="18"/>
        </w:rPr>
        <w:t>陸軍改役下役・アルテュール＝フォルタン</w:t>
      </w:r>
    </w:p>
    <w:p>
      <w:pPr>
        <w:pStyle w:val="Normal"/>
        <w:ind w:left="0" w:right="0" w:hanging="0"/>
        <w:rPr/>
      </w:pPr>
      <w:r>
        <w:rPr>
          <w:szCs w:val="18"/>
        </w:rPr>
        <w:t>衝鋒隊</w:t>
      </w:r>
      <w:r>
        <w:rPr>
          <w:szCs w:val="18"/>
        </w:rPr>
        <w:tab/>
      </w:r>
      <w:r>
        <w:rPr>
          <w:szCs w:val="18"/>
        </w:rPr>
        <w:t>二小隊（頭取・友野栄之助・川井卓郎（卓太郎）、指図役・小和野昌太郎）</w:t>
      </w:r>
    </w:p>
    <w:p>
      <w:pPr>
        <w:pStyle w:val="Normal"/>
        <w:ind w:left="0" w:right="0" w:hanging="0"/>
        <w:rPr/>
      </w:pPr>
      <w:r>
        <w:rPr>
          <w:szCs w:val="18"/>
        </w:rPr>
        <w:t>伝習歩兵隊一小隊（頭取・中根量三）</w:t>
      </w:r>
    </w:p>
    <w:p>
      <w:pPr>
        <w:pStyle w:val="Normal"/>
        <w:ind w:left="0" w:right="0" w:hanging="0"/>
        <w:rPr/>
      </w:pPr>
      <w:r>
        <w:rPr>
          <w:szCs w:val="18"/>
        </w:rPr>
        <w:t>砲兵隊</w:t>
      </w:r>
    </w:p>
    <w:p>
      <w:pPr>
        <w:pStyle w:val="Normal"/>
        <w:ind w:left="0" w:right="0" w:hanging="0"/>
        <w:rPr/>
      </w:pPr>
      <w:r>
        <w:rPr>
          <w:szCs w:val="18"/>
        </w:rPr>
        <w:t>工兵隊：（隊　長・吉沢勇四郎）</w:t>
      </w:r>
    </w:p>
    <w:p>
      <w:pPr>
        <w:pStyle w:val="Normal"/>
        <w:ind w:left="0" w:right="0" w:hanging="0"/>
        <w:rPr>
          <w:szCs w:val="18"/>
        </w:rPr>
      </w:pPr>
      <w:r>
        <w:rPr>
          <w:szCs w:val="18"/>
        </w:rPr>
      </w:r>
    </w:p>
    <w:p>
      <w:pPr>
        <w:pStyle w:val="Normal"/>
        <w:ind w:left="0" w:right="0" w:hanging="0"/>
        <w:rPr/>
      </w:pPr>
      <w:r>
        <w:rPr>
          <w:szCs w:val="18"/>
        </w:rPr>
        <w:t>　これを幕末軍制に照らせば、『衝鋒隊戦争略記』『函館戦記（大野版）』における「百三十人余」という兵数とおおよそ合致する。この</w:t>
      </w:r>
      <w:r>
        <w:rPr>
          <w:szCs w:val="18"/>
        </w:rPr>
        <w:t>2</w:t>
      </w:r>
      <w:r>
        <w:rPr>
          <w:szCs w:val="18"/>
        </w:rPr>
        <w:t>文献は実際に二股口防戦にあたったメンバーの聞き取りあるいは実録によるものであり、信憑性も比較的高いものと考えられる。</w:t>
      </w:r>
    </w:p>
    <w:p>
      <w:pPr>
        <w:pStyle w:val="Normal"/>
        <w:ind w:left="0" w:right="0" w:hanging="0"/>
        <w:rPr>
          <w:szCs w:val="18"/>
        </w:rPr>
      </w:pPr>
      <w:r>
        <w:rPr>
          <w:szCs w:val="18"/>
        </w:rPr>
        <w:t>（３）天狗岩の前哨戦と第一次会戦（旧暦明治</w:t>
      </w:r>
      <w:r>
        <w:rPr>
          <w:szCs w:val="18"/>
        </w:rPr>
        <w:t>2</w:t>
      </w:r>
      <w:r>
        <w:rPr>
          <w:szCs w:val="18"/>
        </w:rPr>
        <w:t>年</w:t>
      </w:r>
      <w:r>
        <w:rPr>
          <w:szCs w:val="18"/>
        </w:rPr>
        <w:t>4</w:t>
      </w:r>
      <w:r>
        <w:rPr>
          <w:szCs w:val="18"/>
        </w:rPr>
        <w:t>月</w:t>
      </w:r>
      <w:r>
        <w:rPr>
          <w:szCs w:val="18"/>
        </w:rPr>
        <w:t>13</w:t>
      </w:r>
      <w:r>
        <w:rPr>
          <w:szCs w:val="18"/>
        </w:rPr>
        <w:t>日～</w:t>
      </w:r>
      <w:r>
        <w:rPr>
          <w:szCs w:val="18"/>
        </w:rPr>
        <w:t>14</w:t>
      </w:r>
      <w:r>
        <w:rPr>
          <w:szCs w:val="18"/>
        </w:rPr>
        <w:t>日）</w:t>
      </w:r>
    </w:p>
    <w:p>
      <w:pPr>
        <w:pStyle w:val="Normal"/>
        <w:ind w:left="0" w:right="0" w:hanging="0"/>
        <w:rPr/>
      </w:pPr>
      <w:r>
        <w:rPr>
          <w:szCs w:val="18"/>
        </w:rPr>
        <w:t>　</w:t>
      </w:r>
      <w:r>
        <w:rPr>
          <w:szCs w:val="18"/>
        </w:rPr>
        <w:t>4</w:t>
      </w:r>
      <w:r>
        <w:rPr>
          <w:szCs w:val="18"/>
        </w:rPr>
        <w:t>月</w:t>
      </w:r>
      <w:r>
        <w:rPr>
          <w:szCs w:val="18"/>
        </w:rPr>
        <w:t>13</w:t>
      </w:r>
      <w:r>
        <w:rPr>
          <w:szCs w:val="18"/>
        </w:rPr>
        <w:t>日（新暦</w:t>
      </w:r>
      <w:r>
        <w:rPr>
          <w:szCs w:val="18"/>
        </w:rPr>
        <w:t>5</w:t>
      </w:r>
      <w:r>
        <w:rPr>
          <w:szCs w:val="18"/>
        </w:rPr>
        <w:t>月</w:t>
      </w:r>
      <w:r>
        <w:rPr>
          <w:szCs w:val="18"/>
        </w:rPr>
        <w:t>24</w:t>
      </w:r>
      <w:r>
        <w:rPr>
          <w:szCs w:val="18"/>
        </w:rPr>
        <w:t>日）午後</w:t>
      </w:r>
      <w:r>
        <w:rPr>
          <w:szCs w:val="18"/>
        </w:rPr>
        <w:t>3</w:t>
      </w:r>
      <w:r>
        <w:rPr>
          <w:szCs w:val="18"/>
        </w:rPr>
        <w:t>時ごろ（［幕］『北洲新話』『函館戦記』）、長州藩・福山藩・松前藩が天狗岩の旧幕府軍陣地へ襲来（［新］『戊巳征戦記略』『阿部正桓家譜』『戦争御届書』）。天狗岩に新政府軍迫るの報はすぐさま後陣・下二股台場へと伝わり、北側峰の胸壁群には伝習歩兵隊、南側峰と河岸の胸壁群には衝鋒隊が伏せ来襲に備える（［幕］『衝鋒隊戦争略記』『函館戦記』）。</w:t>
      </w:r>
    </w:p>
    <w:p>
      <w:pPr>
        <w:pStyle w:val="Normal"/>
        <w:ind w:left="0" w:right="0" w:hanging="0"/>
        <w:rPr/>
      </w:pPr>
      <w:r>
        <w:rPr>
          <w:szCs w:val="18"/>
        </w:rPr>
        <w:t>　このとき土方歳三は市渡に宿陣していた（［幕］『中島登覚え書』『函館戦記』）ため、報せの早馬が発せられ（［幕］『函館戦記』）、これを受けて土方もすぐに出陣、指揮にあたる（［幕］『島田魁日記』）。</w:t>
      </w:r>
    </w:p>
    <w:p>
      <w:pPr>
        <w:pStyle w:val="Normal"/>
        <w:ind w:left="0" w:right="0" w:hanging="0"/>
        <w:rPr/>
      </w:pPr>
      <w:r>
        <w:rPr>
          <w:szCs w:val="18"/>
        </w:rPr>
        <w:t>　新政府軍は、主力が天狗岩陣地正面から攻撃するところを長州藩の別働隊が山上から回り込み旧幕府軍を挟撃（［新］『戦争御届書』（松前藩）『阿部正桓家譜』（福山藩）</w:t>
      </w:r>
      <w:r>
        <w:rPr>
          <w:szCs w:val="18"/>
        </w:rPr>
        <w:t>[</w:t>
      </w:r>
      <w:r>
        <w:rPr>
          <w:szCs w:val="18"/>
        </w:rPr>
        <w:t>幕</w:t>
      </w:r>
      <w:r>
        <w:rPr>
          <w:szCs w:val="18"/>
        </w:rPr>
        <w:t>]</w:t>
      </w:r>
      <w:r>
        <w:rPr>
          <w:szCs w:val="18"/>
        </w:rPr>
        <w:t>『北洲新話』）、同地の胸壁３ヶ所は全て陥落する（［新］『戊巳征戦記略』（長州藩）など）。旧幕府軍は撤退すると同時に、新政府軍を下二股方面へと誘導しはじめる（［幕］『蝦夷之夢』）。</w:t>
      </w:r>
    </w:p>
    <w:p>
      <w:pPr>
        <w:pStyle w:val="Normal"/>
        <w:ind w:left="0" w:right="0" w:hanging="0"/>
        <w:rPr/>
      </w:pPr>
      <w:r>
        <w:rPr>
          <w:szCs w:val="18"/>
        </w:rPr>
        <w:t>　新政府軍は勝ちに乗じ進軍、夕刻頃に下二股へと到達する。対して守る旧幕府軍は息を潜め陣近くまで敵を誘い込み（［幕］『衝鋒隊戦争略記』『函館戦記』）、機を見て各胸壁から一斉に攻撃。新政府軍は一時怯むも、すぐに反撃を開始。下二股における第一次会戦の火蓋が切られる。</w:t>
      </w:r>
    </w:p>
    <w:p>
      <w:pPr>
        <w:pStyle w:val="Normal"/>
        <w:ind w:left="0" w:right="0" w:hanging="0"/>
        <w:rPr/>
      </w:pPr>
      <w:r>
        <w:rPr>
          <w:szCs w:val="18"/>
        </w:rPr>
        <w:t>　兵数に勝る新政府軍の攻撃は熾烈を極めた。一方、兵力に劣る旧幕府軍であったが、台場山尾根に沿って展開された胸壁群による防衛線上を敵が攻める場所に応じて移動して守る戦術を基本とし（［幕］『函館戦記』）固く守る。日没とともににわかに激しい雨が降り出し（［新］『戊巳征戦略記』（長州藩）、［幕］『蝦夷之夢』『島田魁日記』『函館戦記』『北洲新話』）、水濡れによる不発を防ぐため弾薬を懐で温める（［幕］『函館戦記』）など、雨中での苦闘となる。</w:t>
      </w:r>
    </w:p>
    <w:p>
      <w:pPr>
        <w:pStyle w:val="Normal"/>
        <w:ind w:left="0" w:right="0" w:hanging="0"/>
        <w:rPr/>
      </w:pPr>
      <w:r>
        <w:rPr>
          <w:szCs w:val="18"/>
        </w:rPr>
        <w:t>両軍ともに疲弊する中、戦況の打開のため、別働隊による奇襲作戦が土方歳三により立案される（［幕］『函館戦記』）。その任に当たったのは頭取・友野栄之助率いる衝鋒隊半小隊</w:t>
      </w:r>
      <w:r>
        <w:rPr>
          <w:szCs w:val="18"/>
        </w:rPr>
        <w:t>25</w:t>
      </w:r>
      <w:r>
        <w:rPr>
          <w:szCs w:val="18"/>
        </w:rPr>
        <w:t>名（［幕］構成要員は『蝦夷之夢』、人数は『北洲新話』『函館戦記』より）。午後</w:t>
      </w:r>
      <w:r>
        <w:rPr>
          <w:szCs w:val="18"/>
        </w:rPr>
        <w:t>10</w:t>
      </w:r>
      <w:r>
        <w:rPr>
          <w:szCs w:val="18"/>
        </w:rPr>
        <w:t>時ごろに進発し、沢に沿って進み河を渡り、険しい山を越えて新政府軍の背後に廻りこむ。このときすでに空は白みかけていた（［幕］『蝦夷之夢』『函館戦記』）。奇襲の成果については表現が文献によってまちまちである。『蝦夷之夢』ではこれにより新政府軍が総崩れになったとあるし、『函館戦記』では別働隊到着時にはすでに新政府軍が撤退を始めた後であったと記す。いずれにせよ</w:t>
      </w:r>
      <w:r>
        <w:rPr>
          <w:szCs w:val="18"/>
        </w:rPr>
        <w:t>4</w:t>
      </w:r>
      <w:r>
        <w:rPr>
          <w:szCs w:val="18"/>
        </w:rPr>
        <w:t>月</w:t>
      </w:r>
      <w:r>
        <w:rPr>
          <w:szCs w:val="18"/>
        </w:rPr>
        <w:t>14</w:t>
      </w:r>
      <w:r>
        <w:rPr>
          <w:szCs w:val="18"/>
        </w:rPr>
        <w:t>日（新暦</w:t>
      </w:r>
      <w:r>
        <w:rPr>
          <w:szCs w:val="18"/>
        </w:rPr>
        <w:t>5</w:t>
      </w:r>
      <w:r>
        <w:rPr>
          <w:szCs w:val="18"/>
        </w:rPr>
        <w:t>月</w:t>
      </w:r>
      <w:r>
        <w:rPr>
          <w:szCs w:val="18"/>
        </w:rPr>
        <w:t>25</w:t>
      </w:r>
      <w:r>
        <w:rPr>
          <w:szCs w:val="18"/>
        </w:rPr>
        <w:t>日）早朝、前日の午後</w:t>
      </w:r>
      <w:r>
        <w:rPr>
          <w:szCs w:val="18"/>
        </w:rPr>
        <w:t>3</w:t>
      </w:r>
      <w:r>
        <w:rPr>
          <w:szCs w:val="18"/>
        </w:rPr>
        <w:t>時よりのべ</w:t>
      </w:r>
      <w:r>
        <w:rPr>
          <w:szCs w:val="18"/>
        </w:rPr>
        <w:t>16</w:t>
      </w:r>
      <w:r>
        <w:rPr>
          <w:szCs w:val="18"/>
        </w:rPr>
        <w:t>時間に渡る戦闘の結果、新政府軍はついに下二股を抜くことができず撤退する。</w:t>
      </w:r>
    </w:p>
    <w:p>
      <w:pPr>
        <w:pStyle w:val="Normal"/>
        <w:ind w:left="0" w:right="0" w:hanging="0"/>
        <w:rPr/>
      </w:pPr>
      <w:r>
        <w:rPr>
          <w:szCs w:val="18"/>
        </w:rPr>
        <w:t>　この会戦における旧幕府軍の損害は伝習隊士官・杉山清介が戦死、負傷者は文献によりばらつきがあるが</w:t>
      </w:r>
      <w:r>
        <w:rPr>
          <w:szCs w:val="18"/>
        </w:rPr>
        <w:t>3</w:t>
      </w:r>
      <w:r>
        <w:rPr>
          <w:szCs w:val="18"/>
        </w:rPr>
        <w:t>～</w:t>
      </w:r>
      <w:r>
        <w:rPr>
          <w:szCs w:val="18"/>
        </w:rPr>
        <w:t>5</w:t>
      </w:r>
      <w:r>
        <w:rPr>
          <w:szCs w:val="18"/>
        </w:rPr>
        <w:t>名（［幕］『蝦夷之夢』『北洲新話』『苟生日記』内フォルタン書簡）。新政府軍の損害は戦死者</w:t>
      </w:r>
      <w:r>
        <w:rPr>
          <w:szCs w:val="18"/>
        </w:rPr>
        <w:t>3</w:t>
      </w:r>
      <w:r>
        <w:rPr>
          <w:szCs w:val="18"/>
        </w:rPr>
        <w:t>名・負傷者</w:t>
      </w:r>
      <w:r>
        <w:rPr>
          <w:szCs w:val="18"/>
        </w:rPr>
        <w:t>10</w:t>
      </w:r>
      <w:r>
        <w:rPr>
          <w:szCs w:val="18"/>
        </w:rPr>
        <w:t>名（松前藩・戦死者</w:t>
      </w:r>
      <w:r>
        <w:rPr>
          <w:szCs w:val="18"/>
        </w:rPr>
        <w:t>1</w:t>
      </w:r>
      <w:r>
        <w:rPr>
          <w:szCs w:val="18"/>
        </w:rPr>
        <w:t>名重症</w:t>
      </w:r>
      <w:r>
        <w:rPr>
          <w:szCs w:val="18"/>
        </w:rPr>
        <w:t>2</w:t>
      </w:r>
      <w:r>
        <w:rPr>
          <w:szCs w:val="18"/>
        </w:rPr>
        <w:t>名（軍事方・松崎多門含む）負傷者</w:t>
      </w:r>
      <w:r>
        <w:rPr>
          <w:szCs w:val="18"/>
        </w:rPr>
        <w:t>2</w:t>
      </w:r>
      <w:r>
        <w:rPr>
          <w:szCs w:val="18"/>
        </w:rPr>
        <w:t>名、長州藩・戦死者</w:t>
      </w:r>
      <w:r>
        <w:rPr>
          <w:szCs w:val="18"/>
        </w:rPr>
        <w:t>1</w:t>
      </w:r>
      <w:r>
        <w:rPr>
          <w:szCs w:val="18"/>
        </w:rPr>
        <w:t>名負傷者</w:t>
      </w:r>
      <w:r>
        <w:rPr>
          <w:szCs w:val="18"/>
        </w:rPr>
        <w:t>4</w:t>
      </w:r>
      <w:r>
        <w:rPr>
          <w:szCs w:val="18"/>
        </w:rPr>
        <w:t>名、福山藩・戦死者</w:t>
      </w:r>
      <w:r>
        <w:rPr>
          <w:szCs w:val="18"/>
        </w:rPr>
        <w:t>1</w:t>
      </w:r>
      <w:r>
        <w:rPr>
          <w:szCs w:val="18"/>
        </w:rPr>
        <w:t>名負傷者</w:t>
      </w:r>
      <w:r>
        <w:rPr>
          <w:szCs w:val="18"/>
        </w:rPr>
        <w:t>2</w:t>
      </w:r>
      <w:r>
        <w:rPr>
          <w:szCs w:val="18"/>
        </w:rPr>
        <w:t>名。［新］『松前藩戦争御届書』『戊巳征戦記略』『阿部正桓家譜』）。</w:t>
      </w:r>
    </w:p>
    <w:p>
      <w:pPr>
        <w:pStyle w:val="Normal"/>
        <w:ind w:left="0" w:right="0" w:hanging="0"/>
        <w:rPr/>
      </w:pPr>
      <w:r>
        <w:rPr>
          <w:szCs w:val="18"/>
        </w:rPr>
        <w:t>　昼夜間断なく銃撃戦が続いたことにより、旧幕府軍の費やした銃弾数は</w:t>
      </w:r>
      <w:r>
        <w:rPr>
          <w:szCs w:val="18"/>
        </w:rPr>
        <w:t>35,000</w:t>
      </w:r>
      <w:r>
        <w:rPr>
          <w:szCs w:val="18"/>
        </w:rPr>
        <w:t>発に及び（［幕］『蝦夷之夢』『説夢録』『北洲新話』『蝦夷錦』、［新］『維新戦役実録談』）、発砲の硝煙により将兵の顔は真っ黒であったという（［幕］『南柯紀行』『苟生日記』内フォルタン書簡）。一方新政府軍側も、撤退した後の戦場には同軍の主力銃であった元込め式であるスペンサー・スナイドル銃の弾薬の「ドース（</w:t>
      </w:r>
      <w:r>
        <w:rPr>
          <w:szCs w:val="18"/>
        </w:rPr>
        <w:t>doos</w:t>
      </w:r>
      <w:r>
        <w:rPr>
          <w:szCs w:val="18"/>
        </w:rPr>
        <w:t>、オランダ語で「箱」）」や「パトローン（</w:t>
      </w:r>
      <w:r>
        <w:rPr>
          <w:szCs w:val="18"/>
        </w:rPr>
        <w:t>patroon</w:t>
      </w:r>
      <w:r>
        <w:rPr>
          <w:szCs w:val="18"/>
        </w:rPr>
        <w:t>、オランダ御で「薬莢」）」が山のように散乱していたという（［幕］『説夢録』『蝦夷之夢』）。このほかにも新政府軍は機材を現地に残し撤退したようで、旧幕府軍は多くの鹵獲品を得ている（［幕］『衝鋒隊戦争略記』『北洲新話』『中島登覚え書き』）。</w:t>
      </w:r>
    </w:p>
    <w:p>
      <w:pPr>
        <w:pStyle w:val="Normal"/>
        <w:ind w:left="0" w:right="0" w:hanging="0"/>
        <w:rPr>
          <w:szCs w:val="18"/>
        </w:rPr>
      </w:pPr>
      <w:r>
        <w:rPr>
          <w:szCs w:val="18"/>
        </w:rPr>
        <w:t>（４）戦線の膠着と両陣営の増援（旧暦明治</w:t>
      </w:r>
      <w:r>
        <w:rPr>
          <w:szCs w:val="18"/>
        </w:rPr>
        <w:t>2</w:t>
      </w:r>
      <w:r>
        <w:rPr>
          <w:szCs w:val="18"/>
        </w:rPr>
        <w:t>年</w:t>
      </w:r>
      <w:r>
        <w:rPr>
          <w:szCs w:val="18"/>
        </w:rPr>
        <w:t>4</w:t>
      </w:r>
      <w:r>
        <w:rPr>
          <w:szCs w:val="18"/>
        </w:rPr>
        <w:t>月</w:t>
      </w:r>
      <w:r>
        <w:rPr>
          <w:szCs w:val="18"/>
        </w:rPr>
        <w:t>15</w:t>
      </w:r>
      <w:r>
        <w:rPr>
          <w:szCs w:val="18"/>
        </w:rPr>
        <w:t>日～</w:t>
      </w:r>
      <w:r>
        <w:rPr>
          <w:szCs w:val="18"/>
        </w:rPr>
        <w:t>22</w:t>
      </w:r>
      <w:r>
        <w:rPr>
          <w:szCs w:val="18"/>
        </w:rPr>
        <w:t>日）</w:t>
      </w:r>
    </w:p>
    <w:p>
      <w:pPr>
        <w:pStyle w:val="Normal"/>
        <w:ind w:left="0" w:right="0" w:hanging="0"/>
        <w:rPr/>
      </w:pPr>
      <w:r>
        <w:rPr>
          <w:szCs w:val="18"/>
        </w:rPr>
        <w:t>　第一次会戦後、新政府軍は後陣・稲倉石まで撤退（［新］『松前藩戦争御届書』『戊巳征戦記略』、［幕］『南柯紀行』）したのち、再び一部の兵を中二股（天狗岩）に進め（［新］『戊巳征戦記略』、［幕］『函館戦記』『新開調記』）旧幕府軍と対陣する。この後</w:t>
      </w:r>
      <w:r>
        <w:rPr>
          <w:szCs w:val="18"/>
        </w:rPr>
        <w:t>4</w:t>
      </w:r>
      <w:r>
        <w:rPr>
          <w:szCs w:val="18"/>
        </w:rPr>
        <w:t>月</w:t>
      </w:r>
      <w:r>
        <w:rPr>
          <w:szCs w:val="18"/>
        </w:rPr>
        <w:t>15</w:t>
      </w:r>
      <w:r>
        <w:rPr>
          <w:szCs w:val="18"/>
        </w:rPr>
        <w:t>日～</w:t>
      </w:r>
      <w:r>
        <w:rPr>
          <w:szCs w:val="18"/>
        </w:rPr>
        <w:t>23</w:t>
      </w:r>
      <w:r>
        <w:rPr>
          <w:szCs w:val="18"/>
        </w:rPr>
        <w:t>日（新暦</w:t>
      </w:r>
      <w:r>
        <w:rPr>
          <w:szCs w:val="18"/>
        </w:rPr>
        <w:t>5</w:t>
      </w:r>
      <w:r>
        <w:rPr>
          <w:szCs w:val="18"/>
        </w:rPr>
        <w:t>月</w:t>
      </w:r>
      <w:r>
        <w:rPr>
          <w:szCs w:val="18"/>
        </w:rPr>
        <w:t>26</w:t>
      </w:r>
      <w:r>
        <w:rPr>
          <w:szCs w:val="18"/>
        </w:rPr>
        <w:t>日～</w:t>
      </w:r>
      <w:r>
        <w:rPr>
          <w:szCs w:val="18"/>
        </w:rPr>
        <w:t>6</w:t>
      </w:r>
      <w:r>
        <w:rPr>
          <w:szCs w:val="18"/>
        </w:rPr>
        <w:t>月</w:t>
      </w:r>
      <w:r>
        <w:rPr>
          <w:szCs w:val="18"/>
        </w:rPr>
        <w:t>3</w:t>
      </w:r>
      <w:r>
        <w:rPr>
          <w:szCs w:val="18"/>
        </w:rPr>
        <w:t>日）の間は、双方斥候による偵察や威嚇射撃（［幕］『函館戦記』）または小規模な戦闘（新政府軍の夜襲。</w:t>
      </w:r>
      <w:r>
        <w:rPr>
          <w:szCs w:val="18"/>
        </w:rPr>
        <w:t>4</w:t>
      </w:r>
      <w:r>
        <w:rPr>
          <w:szCs w:val="18"/>
        </w:rPr>
        <w:t>月</w:t>
      </w:r>
      <w:r>
        <w:rPr>
          <w:szCs w:val="18"/>
        </w:rPr>
        <w:t>16</w:t>
      </w:r>
      <w:r>
        <w:rPr>
          <w:szCs w:val="18"/>
        </w:rPr>
        <w:t>日・</w:t>
      </w:r>
      <w:r>
        <w:rPr>
          <w:szCs w:val="18"/>
        </w:rPr>
        <w:t>17</w:t>
      </w:r>
      <w:r>
        <w:rPr>
          <w:szCs w:val="18"/>
        </w:rPr>
        <w:t>日の</w:t>
      </w:r>
      <w:r>
        <w:rPr>
          <w:szCs w:val="18"/>
        </w:rPr>
        <w:t>2</w:t>
      </w:r>
      <w:r>
        <w:rPr>
          <w:szCs w:val="18"/>
        </w:rPr>
        <w:t>度あったという、［幕］『中島登覚え書』）などがあるも大規模な戦闘には至らなかった。</w:t>
      </w:r>
    </w:p>
    <w:p>
      <w:pPr>
        <w:pStyle w:val="Normal"/>
        <w:ind w:left="0" w:right="0" w:hanging="0"/>
        <w:rPr/>
      </w:pPr>
      <w:r>
        <w:rPr>
          <w:szCs w:val="18"/>
        </w:rPr>
        <w:t>　この間、旧幕府軍側には酒井兼三郎・秋山繁松（衝鋒隊）が仙台脱藩・見国隊１中隊、頭並・大川正次郎が伝習歩兵隊本隊を率い合流（［幕］『衝鋒隊戦争略記』）。新政府軍側も</w:t>
      </w:r>
      <w:r>
        <w:rPr>
          <w:szCs w:val="18"/>
        </w:rPr>
        <w:t>4</w:t>
      </w:r>
      <w:r>
        <w:rPr>
          <w:szCs w:val="18"/>
        </w:rPr>
        <w:t>月</w:t>
      </w:r>
      <w:r>
        <w:rPr>
          <w:szCs w:val="18"/>
        </w:rPr>
        <w:t>18</w:t>
      </w:r>
      <w:r>
        <w:rPr>
          <w:szCs w:val="18"/>
        </w:rPr>
        <w:t>日（新暦</w:t>
      </w:r>
      <w:r>
        <w:rPr>
          <w:szCs w:val="18"/>
        </w:rPr>
        <w:t>5</w:t>
      </w:r>
      <w:r>
        <w:rPr>
          <w:szCs w:val="18"/>
        </w:rPr>
        <w:t>月</w:t>
      </w:r>
      <w:r>
        <w:rPr>
          <w:szCs w:val="18"/>
        </w:rPr>
        <w:t>29</w:t>
      </w:r>
      <w:r>
        <w:rPr>
          <w:szCs w:val="18"/>
        </w:rPr>
        <w:t>日）に岡山藩一中隊・薩摩藩一中隊・徳山藩一中隊が鶉村へ二股口方面への援軍として到着（［新］『岡山藩記』（岡山藩）『薩摩出軍戦状』（薩摩藩）『太政官日誌』）するなど、両軍ともに増援を加え戦線の緊張は高まりつつあった。</w:t>
      </w:r>
    </w:p>
    <w:p>
      <w:pPr>
        <w:pStyle w:val="Normal"/>
        <w:ind w:left="0" w:right="0" w:hanging="0"/>
        <w:rPr/>
      </w:pPr>
      <w:r>
        <w:rPr>
          <w:szCs w:val="18"/>
        </w:rPr>
        <w:t>（５）第二次会戦（旧暦明治</w:t>
      </w:r>
      <w:r>
        <w:rPr>
          <w:szCs w:val="18"/>
        </w:rPr>
        <w:t>2</w:t>
      </w:r>
      <w:r>
        <w:rPr>
          <w:szCs w:val="18"/>
        </w:rPr>
        <w:t>年</w:t>
      </w:r>
      <w:r>
        <w:rPr>
          <w:szCs w:val="18"/>
        </w:rPr>
        <w:t>4</w:t>
      </w:r>
      <w:r>
        <w:rPr>
          <w:szCs w:val="18"/>
        </w:rPr>
        <w:t>月</w:t>
      </w:r>
      <w:r>
        <w:rPr>
          <w:szCs w:val="18"/>
        </w:rPr>
        <w:t>23</w:t>
      </w:r>
      <w:r>
        <w:rPr>
          <w:szCs w:val="18"/>
        </w:rPr>
        <w:t>日～</w:t>
      </w:r>
      <w:r>
        <w:rPr>
          <w:szCs w:val="18"/>
        </w:rPr>
        <w:t>25</w:t>
      </w:r>
      <w:r>
        <w:rPr>
          <w:szCs w:val="18"/>
        </w:rPr>
        <w:t>日）</w:t>
      </w:r>
    </w:p>
    <w:p>
      <w:pPr>
        <w:pStyle w:val="Normal"/>
        <w:ind w:left="0" w:right="0" w:hanging="0"/>
        <w:rPr/>
      </w:pPr>
      <w:r>
        <w:rPr>
          <w:szCs w:val="18"/>
        </w:rPr>
        <w:t>　</w:t>
      </w:r>
      <w:r>
        <w:rPr>
          <w:szCs w:val="18"/>
        </w:rPr>
        <w:t>4</w:t>
      </w:r>
      <w:r>
        <w:rPr>
          <w:szCs w:val="18"/>
        </w:rPr>
        <w:t>月</w:t>
      </w:r>
      <w:r>
        <w:rPr>
          <w:szCs w:val="18"/>
        </w:rPr>
        <w:t>23</w:t>
      </w:r>
      <w:r>
        <w:rPr>
          <w:szCs w:val="18"/>
        </w:rPr>
        <w:t>日（新暦</w:t>
      </w:r>
      <w:r>
        <w:rPr>
          <w:szCs w:val="18"/>
        </w:rPr>
        <w:t>6</w:t>
      </w:r>
      <w:r>
        <w:rPr>
          <w:szCs w:val="18"/>
        </w:rPr>
        <w:t>月</w:t>
      </w:r>
      <w:r>
        <w:rPr>
          <w:szCs w:val="18"/>
        </w:rPr>
        <w:t>4</w:t>
      </w:r>
      <w:r>
        <w:rPr>
          <w:szCs w:val="18"/>
        </w:rPr>
        <w:t>日）、偶発した旧幕府軍斥候と新政府軍との交戦をきっかけとし（［新］『阿部正桓家譜』）、夕方頃より新政府軍が下二股への攻撃を開始。第二次会戦が勃発する。この時の新政府軍の陣容は以下の通り。</w:t>
      </w:r>
    </w:p>
    <w:p>
      <w:pPr>
        <w:pStyle w:val="Normal"/>
        <w:ind w:left="0" w:right="0" w:hanging="0"/>
        <w:rPr>
          <w:szCs w:val="18"/>
        </w:rPr>
      </w:pPr>
      <w:r>
        <w:rPr>
          <w:szCs w:val="18"/>
        </w:rPr>
      </w:r>
    </w:p>
    <w:p>
      <w:pPr>
        <w:pStyle w:val="Normal"/>
        <w:ind w:left="0" w:right="0" w:hanging="0"/>
        <w:rPr/>
      </w:pPr>
      <w:r>
        <w:rPr>
          <w:szCs w:val="18"/>
        </w:rPr>
        <w:t>　松前藩：</w:t>
      </w:r>
      <w:r>
        <w:rPr>
          <w:szCs w:val="18"/>
        </w:rPr>
        <w:t>1</w:t>
      </w:r>
      <w:r>
        <w:rPr>
          <w:szCs w:val="18"/>
        </w:rPr>
        <w:t>中隊（一番小半隊・二番厚田清隊からなる中隊）総長・松前右京（『戦争御届書』）</w:t>
      </w:r>
    </w:p>
    <w:p>
      <w:pPr>
        <w:pStyle w:val="Normal"/>
        <w:ind w:left="0" w:right="0" w:hanging="0"/>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pPr>
      <w:r>
        <w:rPr>
          <w:szCs w:val="18"/>
        </w:rPr>
        <w:t>　福山藩：</w:t>
      </w:r>
      <w:r>
        <w:rPr>
          <w:szCs w:val="18"/>
        </w:rPr>
        <w:t>2</w:t>
      </w:r>
      <w:r>
        <w:rPr>
          <w:szCs w:val="18"/>
        </w:rPr>
        <w:t>中隊＋砲隊（一番中隊・三番中隊・砲隊）軍監・山岡運八、関新五左衛門（『阿部正桓家譜』）</w:t>
      </w:r>
    </w:p>
    <w:p>
      <w:pPr>
        <w:pStyle w:val="Normal"/>
        <w:ind w:left="0" w:right="0" w:hanging="0"/>
        <w:rPr/>
      </w:pPr>
      <w:r>
        <w:rPr>
          <w:szCs w:val="18"/>
        </w:rPr>
        <w:t>　岡山藩：</w:t>
      </w:r>
      <w:r>
        <w:rPr>
          <w:szCs w:val="18"/>
        </w:rPr>
        <w:t>1</w:t>
      </w:r>
      <w:r>
        <w:rPr>
          <w:szCs w:val="18"/>
        </w:rPr>
        <w:t>中隊（精鋭隊）隊長・岩田七郎兵衛（『岡山藩記』）</w:t>
      </w:r>
    </w:p>
    <w:p>
      <w:pPr>
        <w:pStyle w:val="Normal"/>
        <w:ind w:left="0" w:right="0" w:hanging="0"/>
        <w:rPr/>
      </w:pPr>
      <w:r>
        <w:rPr>
          <w:szCs w:val="18"/>
        </w:rPr>
        <w:t>　徳山藩：</w:t>
      </w:r>
      <w:r>
        <w:rPr>
          <w:szCs w:val="18"/>
        </w:rPr>
        <w:t>1</w:t>
      </w:r>
      <w:r>
        <w:rPr>
          <w:szCs w:val="18"/>
        </w:rPr>
        <w:t>中隊（献功隊）（『毛利元功家記』（徳山藩）『維新戦役実録談』）</w:t>
      </w:r>
    </w:p>
    <w:p>
      <w:pPr>
        <w:pStyle w:val="Normal"/>
        <w:ind w:left="0" w:right="0" w:hanging="0"/>
        <w:rPr/>
      </w:pPr>
      <w:r>
        <w:rPr>
          <w:szCs w:val="18"/>
        </w:rPr>
        <w:t>　弘前藩：</w:t>
      </w:r>
      <w:r>
        <w:rPr>
          <w:szCs w:val="18"/>
        </w:rPr>
        <w:t>2</w:t>
      </w:r>
      <w:r>
        <w:rPr>
          <w:szCs w:val="18"/>
        </w:rPr>
        <w:t>小隊、隊長・米橋左太夫、浅利萬之助（『津軽承昭家記』（弘前藩））</w:t>
      </w:r>
    </w:p>
    <w:p>
      <w:pPr>
        <w:pStyle w:val="Normal"/>
        <w:ind w:left="0" w:right="0" w:hanging="0"/>
        <w:rPr/>
      </w:pPr>
      <w:r>
        <w:rPr>
          <w:szCs w:val="18"/>
        </w:rPr>
        <w:t>　薩摩藩：１中隊（三番兵具隊）（『薩摩出軍戦状』）</w:t>
      </w:r>
    </w:p>
    <w:p>
      <w:pPr>
        <w:pStyle w:val="Normal"/>
        <w:ind w:left="0" w:right="0" w:hanging="0"/>
        <w:rPr/>
      </w:pPr>
      <w:r>
        <w:rPr>
          <w:szCs w:val="18"/>
        </w:rPr>
        <w:t>（※このほか水戸藩の</w:t>
      </w:r>
      <w:r>
        <w:rPr>
          <w:szCs w:val="18"/>
        </w:rPr>
        <w:t>1</w:t>
      </w:r>
      <w:r>
        <w:rPr>
          <w:szCs w:val="18"/>
        </w:rPr>
        <w:t>中隊が</w:t>
      </w:r>
      <w:r>
        <w:rPr>
          <w:szCs w:val="18"/>
        </w:rPr>
        <w:t>4</w:t>
      </w:r>
      <w:r>
        <w:rPr>
          <w:szCs w:val="18"/>
        </w:rPr>
        <w:t>月</w:t>
      </w:r>
      <w:r>
        <w:rPr>
          <w:szCs w:val="18"/>
        </w:rPr>
        <w:t>24</w:t>
      </w:r>
      <w:r>
        <w:rPr>
          <w:szCs w:val="18"/>
        </w:rPr>
        <w:t>日に二股口方面軍として鶉村に派遣されている（『太政官日誌』）が下二股での戦闘には参加していない）　</w:t>
      </w:r>
    </w:p>
    <w:p>
      <w:pPr>
        <w:pStyle w:val="Normal"/>
        <w:ind w:left="0" w:right="0" w:hanging="0"/>
        <w:rPr>
          <w:szCs w:val="18"/>
        </w:rPr>
      </w:pPr>
      <w:r>
        <w:rPr>
          <w:szCs w:val="18"/>
        </w:rPr>
      </w:r>
    </w:p>
    <w:p>
      <w:pPr>
        <w:pStyle w:val="Normal"/>
        <w:ind w:left="0" w:right="0" w:hanging="0"/>
        <w:rPr/>
      </w:pPr>
      <w:r>
        <w:rPr>
          <w:szCs w:val="18"/>
        </w:rPr>
        <w:t>　幕末兵制から換算して投入兵員総数はおおよそ</w:t>
      </w:r>
      <w:r>
        <w:rPr>
          <w:szCs w:val="18"/>
        </w:rPr>
        <w:t>1,000</w:t>
      </w:r>
      <w:r>
        <w:rPr>
          <w:szCs w:val="18"/>
        </w:rPr>
        <w:t>名と推定されるが、後述の通り戦闘経過に応じ逐次兵員の投入・交代を行っているため、同時展開兵力は</w:t>
      </w:r>
      <w:r>
        <w:rPr>
          <w:szCs w:val="18"/>
        </w:rPr>
        <w:t>500</w:t>
      </w:r>
      <w:r>
        <w:rPr>
          <w:szCs w:val="18"/>
        </w:rPr>
        <w:t>～</w:t>
      </w:r>
      <w:r>
        <w:rPr>
          <w:szCs w:val="18"/>
        </w:rPr>
        <w:t>800</w:t>
      </w:r>
      <w:r>
        <w:rPr>
          <w:szCs w:val="18"/>
        </w:rPr>
        <w:t>名程度と考えられる。一方、旧幕府軍側の陣容は第一次会戦時の兵員に増援およそ</w:t>
      </w:r>
      <w:r>
        <w:rPr>
          <w:szCs w:val="18"/>
        </w:rPr>
        <w:t>150</w:t>
      </w:r>
      <w:r>
        <w:rPr>
          <w:szCs w:val="18"/>
        </w:rPr>
        <w:t>名を加えた</w:t>
      </w:r>
      <w:r>
        <w:rPr>
          <w:szCs w:val="18"/>
        </w:rPr>
        <w:t>300</w:t>
      </w:r>
      <w:r>
        <w:rPr>
          <w:szCs w:val="18"/>
        </w:rPr>
        <w:t>名（のち援軍が加わり</w:t>
      </w:r>
      <w:r>
        <w:rPr>
          <w:szCs w:val="18"/>
        </w:rPr>
        <w:t>400</w:t>
      </w:r>
      <w:r>
        <w:rPr>
          <w:szCs w:val="18"/>
        </w:rPr>
        <w:t>名）程度であった。</w:t>
      </w:r>
    </w:p>
    <w:p>
      <w:pPr>
        <w:pStyle w:val="Normal"/>
        <w:ind w:left="0" w:right="0" w:hanging="0"/>
        <w:rPr/>
      </w:pPr>
      <w:r>
        <w:rPr>
          <w:szCs w:val="18"/>
        </w:rPr>
        <w:t>以下、各記録を元に時系列で戦闘経過を追うこととする。</w:t>
      </w:r>
    </w:p>
    <w:p>
      <w:pPr>
        <w:pStyle w:val="Normal"/>
        <w:ind w:left="0" w:right="0" w:hanging="0"/>
        <w:rPr/>
      </w:pPr>
      <w:r>
        <w:rPr>
          <w:szCs w:val="18"/>
        </w:rPr>
        <w:t>4</w:t>
      </w:r>
      <w:r>
        <w:rPr>
          <w:szCs w:val="18"/>
        </w:rPr>
        <w:t>月</w:t>
      </w:r>
      <w:r>
        <w:rPr>
          <w:szCs w:val="18"/>
        </w:rPr>
        <w:t>23</w:t>
      </w:r>
      <w:r>
        <w:rPr>
          <w:szCs w:val="18"/>
        </w:rPr>
        <w:t>日夕刻（午後</w:t>
      </w:r>
      <w:r>
        <w:rPr>
          <w:szCs w:val="18"/>
        </w:rPr>
        <w:t>5</w:t>
      </w:r>
      <w:r>
        <w:rPr>
          <w:szCs w:val="18"/>
        </w:rPr>
        <w:t>時ごろ）、長州藩・福山藩、および岡山藩の１小隊（半隊）が下二股への攻撃を開始する。この時の攻め手側の総兵力はおおよそ</w:t>
      </w:r>
      <w:r>
        <w:rPr>
          <w:szCs w:val="18"/>
        </w:rPr>
        <w:t>500</w:t>
      </w:r>
      <w:r>
        <w:rPr>
          <w:szCs w:val="18"/>
        </w:rPr>
        <w:t>名程度と推定される。全面において長州藩が主力を務め、福山藩は右翼（台場山低峰側）・正面、岡山藩は間道をはさみ左翼（台場山高峰側）に展開（［新］『戊巳征戦記略』『岡山藩記』『阿部正桓家譜』）。さらに午後８時、岡山藩が半隊を戦線に追加投入（［新］『岡山藩記』）。午後１１時には弘前藩が到着し、米橋左太夫小隊が福山藩のうち正面を攻める小隊と、浅利萬之助小隊が長州藩のうち左翼を攻める小隊とそれぞれ交代し（［新］『津軽承昭家記』）、徹宵での攻撃が続いた。一方旧幕府軍側は土方歳三指揮・大野右仲補佐のもと、高峰側陣地と街道沿いを大川正次郎率いる伝習歩兵隊、低峰側・河岸陣地を大島寅雄・酒井兼三郎・小和野昌太郎・川井卓郎・友野繁ノ助らの率いる衝鋒隊が守り防戦にあたり（［幕］『函館戦記』『北洲新話』『衝鋒隊戦争略記』）、併せて五稜郭へ救援の要請を行っている（［幕］『北洲新話』）。</w:t>
      </w:r>
    </w:p>
    <w:p>
      <w:pPr>
        <w:pStyle w:val="Normal"/>
        <w:ind w:left="0" w:right="0" w:hanging="0"/>
        <w:rPr/>
      </w:pPr>
      <w:r>
        <w:rPr>
          <w:szCs w:val="18"/>
        </w:rPr>
        <w:t>翌</w:t>
      </w:r>
      <w:r>
        <w:rPr>
          <w:szCs w:val="18"/>
        </w:rPr>
        <w:t>4</w:t>
      </w:r>
      <w:r>
        <w:rPr>
          <w:szCs w:val="18"/>
        </w:rPr>
        <w:t>月</w:t>
      </w:r>
      <w:r>
        <w:rPr>
          <w:szCs w:val="18"/>
        </w:rPr>
        <w:t>24</w:t>
      </w:r>
      <w:r>
        <w:rPr>
          <w:szCs w:val="18"/>
        </w:rPr>
        <w:t>日午前</w:t>
      </w:r>
      <w:r>
        <w:rPr>
          <w:szCs w:val="18"/>
        </w:rPr>
        <w:t>10</w:t>
      </w:r>
      <w:r>
        <w:rPr>
          <w:szCs w:val="18"/>
        </w:rPr>
        <w:t>時ごろ、旧幕府軍・瀧川充太郎が伝習士官隊を率い合流。即座に新政府軍への突撃を敢行する（［幕］『蝦夷之夢』『衝鋒隊戦争略記』『説夢録』『北洲新話』『蝦夷錦』『函館戦記』、［新］『津軽承昭家記』）この突撃は新政府軍の指揮にあたり前線で督戦していた長州軍監・駒井政五郎を負傷（のち死亡）せしめ戦線を一時押し下げることに成功するが（［幕］『蝦夷之夢』『説夢録』『北洲新話』『蝦夷錦』、［新］『維新戦役実録談』『戊巳征戦記略』『山口藩忠節事蹟』）、士官隊士のうち遠藤銀之助（森蔵）・小田練次郎・林寅之助らが討ち死に（［幕］『蝦夷之夢』『北洲新話』『説夢録』）するなど旧幕府軍側の被害も少なくないものであった。また同日正午には薩摩藩が到着し正面・右翼に兵を展開（［新］『薩摩出軍戦状』）、午後２時にはさらに松前藩が合流し薩摩・福山・弘前とともに山の半腹を攻め始め（［新］『松前藩戦争御届書』）、新政府軍側の兵力は推定</w:t>
      </w:r>
      <w:r>
        <w:rPr>
          <w:szCs w:val="18"/>
        </w:rPr>
        <w:t>800</w:t>
      </w:r>
      <w:r>
        <w:rPr>
          <w:szCs w:val="18"/>
        </w:rPr>
        <w:t>名と旧幕府軍の倍に達するほどとなり、この頃には瀧川の突撃による優勢は押し戻されている（［新］『津軽承昭家記』、［幕］『蝦夷之夢』『衝鋒隊戦争略記』『北洲新話』『函館戦記』。『蝦夷之夢』『函館戦記』などに見える大川正次郎による滝川の蛮勇に対する叱責と土方による仲裁の逸話はこれに前後して起きたものであろう）。</w:t>
      </w:r>
    </w:p>
    <w:p>
      <w:pPr>
        <w:pStyle w:val="Normal"/>
        <w:ind w:left="0" w:right="0" w:hanging="0"/>
        <w:rPr/>
      </w:pPr>
      <w:r>
        <w:rPr>
          <w:szCs w:val="18"/>
        </w:rPr>
        <w:t>この後同日夕刻には徳山藩も到着し、岡山藩と合流し攻撃を開始（［新］『毛利元功家記』）、新政府軍の展開兵力は最大に達する。日没前後には長州藩・薩摩藩により下二股台場の一角（軍配置から見て低峰側と推定される）が奪取され（［幕］『蝦夷錦』『北洲新話』『蝦夷之夢』『函館戦記』［新］『津軽承昭家記』）、旧幕府軍が一時混乱するも大川正次郎（［幕］『蝦夷之夢』）・大野右仲・土方歳三（［幕］『函館戦記』）が督戦し軍を律し戦線を維持する。</w:t>
      </w:r>
    </w:p>
    <w:p>
      <w:pPr>
        <w:pStyle w:val="Normal"/>
        <w:ind w:left="0" w:right="0" w:hanging="0"/>
        <w:rPr/>
      </w:pPr>
      <w:r>
        <w:rPr>
          <w:szCs w:val="18"/>
        </w:rPr>
        <w:t>　おおよそ二昼夜に渡る銃撃戦は、連射により熱を帯び構えることすら難しい銃身を桶の水で代わる代わる冷やしながら行わねばならなかった（［幕］『蝦夷之夢』『北洲新話』）ほど激しいものであったが、</w:t>
      </w:r>
      <w:r>
        <w:rPr>
          <w:szCs w:val="18"/>
        </w:rPr>
        <w:t>4</w:t>
      </w:r>
      <w:r>
        <w:rPr>
          <w:szCs w:val="18"/>
        </w:rPr>
        <w:t>月</w:t>
      </w:r>
      <w:r>
        <w:rPr>
          <w:szCs w:val="18"/>
        </w:rPr>
        <w:t>25</w:t>
      </w:r>
      <w:r>
        <w:rPr>
          <w:szCs w:val="18"/>
        </w:rPr>
        <w:t>日午前</w:t>
      </w:r>
      <w:r>
        <w:rPr>
          <w:szCs w:val="18"/>
        </w:rPr>
        <w:t>0</w:t>
      </w:r>
      <w:r>
        <w:rPr>
          <w:szCs w:val="18"/>
        </w:rPr>
        <w:t>時頃に松前藩が疲弊激しく撤退（［新］『松前藩戦争御届書』）したのを皮切りに同日午前</w:t>
      </w:r>
      <w:r>
        <w:rPr>
          <w:szCs w:val="18"/>
        </w:rPr>
        <w:t>2</w:t>
      </w:r>
      <w:r>
        <w:rPr>
          <w:szCs w:val="18"/>
        </w:rPr>
        <w:t>時～</w:t>
      </w:r>
      <w:r>
        <w:rPr>
          <w:szCs w:val="18"/>
        </w:rPr>
        <w:t>3</w:t>
      </w:r>
      <w:r>
        <w:rPr>
          <w:szCs w:val="18"/>
        </w:rPr>
        <w:t>時ごろに撤退命令が発せられ（［新］『戦争御届書』『岡山藩記』『薩摩出軍戦状』）、新政府軍が軍を退き幕を閉じる。午前４時頃までには天狗岳（上二股）に帰陣し（</w:t>
      </w:r>
      <w:r>
        <w:rPr>
          <w:szCs w:val="18"/>
        </w:rPr>
        <w:t>[</w:t>
      </w:r>
      <w:r>
        <w:rPr>
          <w:szCs w:val="18"/>
        </w:rPr>
        <w:t>新</w:t>
      </w:r>
      <w:r>
        <w:rPr>
          <w:szCs w:val="18"/>
        </w:rPr>
        <w:t>]</w:t>
      </w:r>
      <w:r>
        <w:rPr>
          <w:szCs w:val="18"/>
        </w:rPr>
        <w:t>『岡山藩記』）、追撃した旧幕府軍の小勢が午前</w:t>
      </w:r>
      <w:r>
        <w:rPr>
          <w:szCs w:val="18"/>
        </w:rPr>
        <w:t>6</w:t>
      </w:r>
      <w:r>
        <w:rPr>
          <w:szCs w:val="18"/>
        </w:rPr>
        <w:t>時ごろ天狗岳に進むも迎撃され撤退（［新］『薩摩出軍戦状』）。以上をもって二股口での戦いは終焉を迎え、ついに新政府軍は二股を抜くことはできなかった。</w:t>
      </w:r>
    </w:p>
    <w:p>
      <w:pPr>
        <w:pStyle w:val="Normal"/>
        <w:ind w:left="0" w:right="0" w:hanging="0"/>
        <w:rPr/>
      </w:pPr>
      <w:r>
        <w:rPr>
          <w:szCs w:val="18"/>
        </w:rPr>
        <w:t>　旧幕府軍の損害は戦死者が忠内次郎蔵・杉山清助・遠藤銀之助・小田練次郎・林寅之助・石川周司・石川益太郎・弥三郎ら９名（［幕］『蝦夷之夢』『北洲新話』『蝦夷錦』『説夢録』）、負傷者が須田金次郎・高橋巳之吉・山本善吉・滝野弥太郎ら</w:t>
      </w:r>
      <w:r>
        <w:rPr>
          <w:szCs w:val="18"/>
        </w:rPr>
        <w:t>17</w:t>
      </w:r>
      <w:r>
        <w:rPr>
          <w:szCs w:val="18"/>
        </w:rPr>
        <w:t>名（［幕］『蝦夷之夢』『北洲新話』）。新政府軍側の損害は戦死者</w:t>
      </w:r>
      <w:r>
        <w:rPr>
          <w:szCs w:val="18"/>
        </w:rPr>
        <w:t>8</w:t>
      </w:r>
      <w:r>
        <w:rPr>
          <w:szCs w:val="18"/>
        </w:rPr>
        <w:t>名・負傷者</w:t>
      </w:r>
      <w:r>
        <w:rPr>
          <w:szCs w:val="18"/>
        </w:rPr>
        <w:t>49</w:t>
      </w:r>
      <w:r>
        <w:rPr>
          <w:szCs w:val="18"/>
        </w:rPr>
        <w:t>名（松前藩・戦死者１名負傷者</w:t>
      </w:r>
      <w:r>
        <w:rPr>
          <w:szCs w:val="18"/>
        </w:rPr>
        <w:t>3</w:t>
      </w:r>
      <w:r>
        <w:rPr>
          <w:szCs w:val="18"/>
        </w:rPr>
        <w:t>名、長州藩・戦死者</w:t>
      </w:r>
      <w:r>
        <w:rPr>
          <w:szCs w:val="18"/>
        </w:rPr>
        <w:t>2</w:t>
      </w:r>
      <w:r>
        <w:rPr>
          <w:szCs w:val="18"/>
        </w:rPr>
        <w:t>名（軍監駒井政五郎含む）負傷者</w:t>
      </w:r>
      <w:r>
        <w:rPr>
          <w:szCs w:val="18"/>
        </w:rPr>
        <w:t>8</w:t>
      </w:r>
      <w:r>
        <w:rPr>
          <w:szCs w:val="18"/>
        </w:rPr>
        <w:t>名、岡山藩・戦死</w:t>
      </w:r>
      <w:r>
        <w:rPr>
          <w:szCs w:val="18"/>
        </w:rPr>
        <w:t>2</w:t>
      </w:r>
      <w:r>
        <w:rPr>
          <w:szCs w:val="18"/>
        </w:rPr>
        <w:t>名（精鋭隊隊長岩田七郎兵衛含む）負傷</w:t>
      </w:r>
      <w:r>
        <w:rPr>
          <w:szCs w:val="18"/>
        </w:rPr>
        <w:t>14</w:t>
      </w:r>
      <w:r>
        <w:rPr>
          <w:szCs w:val="18"/>
        </w:rPr>
        <w:t>名、福山藩・　戦死</w:t>
      </w:r>
      <w:r>
        <w:rPr>
          <w:szCs w:val="18"/>
        </w:rPr>
        <w:t>2</w:t>
      </w:r>
      <w:r>
        <w:rPr>
          <w:szCs w:val="18"/>
        </w:rPr>
        <w:t>名・負傷</w:t>
      </w:r>
      <w:r>
        <w:rPr>
          <w:szCs w:val="18"/>
        </w:rPr>
        <w:t>12</w:t>
      </w:r>
      <w:r>
        <w:rPr>
          <w:szCs w:val="18"/>
        </w:rPr>
        <w:t>名、弘前藩・負傷</w:t>
      </w:r>
      <w:r>
        <w:rPr>
          <w:szCs w:val="18"/>
        </w:rPr>
        <w:t>10</w:t>
      </w:r>
      <w:r>
        <w:rPr>
          <w:szCs w:val="18"/>
        </w:rPr>
        <w:t>名、薩摩藩・戦死者</w:t>
      </w:r>
      <w:r>
        <w:rPr>
          <w:szCs w:val="18"/>
        </w:rPr>
        <w:t>1</w:t>
      </w:r>
      <w:r>
        <w:rPr>
          <w:szCs w:val="18"/>
        </w:rPr>
        <w:t>名・負傷者</w:t>
      </w:r>
      <w:r>
        <w:rPr>
          <w:szCs w:val="18"/>
        </w:rPr>
        <w:t>2</w:t>
      </w:r>
      <w:r>
        <w:rPr>
          <w:szCs w:val="18"/>
        </w:rPr>
        <w:t>名。［新］『戦争御届書』『戊巳征戦記略』『岡山藩記』『阿部正桓家譜』『津軽承昭家記』『薩摩出軍戦状』）であった。</w:t>
      </w:r>
    </w:p>
    <w:p>
      <w:pPr>
        <w:pStyle w:val="Normal"/>
        <w:ind w:left="0" w:right="0" w:hanging="0"/>
        <w:rPr>
          <w:szCs w:val="18"/>
        </w:rPr>
      </w:pPr>
      <w:r>
        <w:rPr>
          <w:szCs w:val="18"/>
        </w:rPr>
        <w:t>（６）旧幕府軍の下二股台場撤退まで（旧暦明治</w:t>
      </w:r>
      <w:r>
        <w:rPr>
          <w:szCs w:val="18"/>
        </w:rPr>
        <w:t>2</w:t>
      </w:r>
      <w:r>
        <w:rPr>
          <w:szCs w:val="18"/>
        </w:rPr>
        <w:t>年</w:t>
      </w:r>
      <w:r>
        <w:rPr>
          <w:szCs w:val="18"/>
        </w:rPr>
        <w:t>4</w:t>
      </w:r>
      <w:r>
        <w:rPr>
          <w:szCs w:val="18"/>
        </w:rPr>
        <w:t>月</w:t>
      </w:r>
      <w:r>
        <w:rPr>
          <w:szCs w:val="18"/>
        </w:rPr>
        <w:t>26</w:t>
      </w:r>
      <w:r>
        <w:rPr>
          <w:szCs w:val="18"/>
        </w:rPr>
        <w:t>日～</w:t>
      </w:r>
      <w:r>
        <w:rPr>
          <w:szCs w:val="18"/>
        </w:rPr>
        <w:t>5</w:t>
      </w:r>
      <w:r>
        <w:rPr>
          <w:szCs w:val="18"/>
        </w:rPr>
        <w:t>月</w:t>
      </w:r>
      <w:r>
        <w:rPr>
          <w:szCs w:val="18"/>
        </w:rPr>
        <w:t>1</w:t>
      </w:r>
      <w:r>
        <w:rPr>
          <w:szCs w:val="18"/>
        </w:rPr>
        <w:t>日）</w:t>
      </w:r>
    </w:p>
    <w:p>
      <w:pPr>
        <w:pStyle w:val="Normal"/>
        <w:ind w:left="0" w:right="0" w:hanging="0"/>
        <w:rPr/>
      </w:pPr>
      <w:r>
        <w:rPr>
          <w:szCs w:val="18"/>
        </w:rPr>
        <w:t>　下二股での第二次会戦以降、同方面での戦闘は行われなかった。『蝦地追討記』によれば鶉村には</w:t>
      </w:r>
      <w:r>
        <w:rPr>
          <w:szCs w:val="18"/>
        </w:rPr>
        <w:t>4</w:t>
      </w:r>
      <w:r>
        <w:rPr>
          <w:szCs w:val="18"/>
        </w:rPr>
        <w:t>月</w:t>
      </w:r>
      <w:r>
        <w:rPr>
          <w:szCs w:val="18"/>
        </w:rPr>
        <w:t>26</w:t>
      </w:r>
      <w:r>
        <w:rPr>
          <w:szCs w:val="18"/>
        </w:rPr>
        <w:t>日時点でなお</w:t>
      </w:r>
      <w:r>
        <w:rPr>
          <w:szCs w:val="18"/>
        </w:rPr>
        <w:t>800</w:t>
      </w:r>
      <w:r>
        <w:rPr>
          <w:szCs w:val="18"/>
        </w:rPr>
        <w:t>の新政府軍の兵が配されていたが、安野呂方面へ弘前藩兵</w:t>
      </w:r>
      <w:r>
        <w:rPr>
          <w:szCs w:val="18"/>
        </w:rPr>
        <w:t>100</w:t>
      </w:r>
      <w:r>
        <w:rPr>
          <w:szCs w:val="18"/>
        </w:rPr>
        <w:t>名がむかっており、別ルートによる攻略への注力が進んだものと考えられる。</w:t>
      </w:r>
    </w:p>
    <w:p>
      <w:pPr>
        <w:pStyle w:val="Normal"/>
        <w:ind w:left="0" w:right="0" w:hanging="0"/>
        <w:rPr/>
      </w:pPr>
      <w:r>
        <w:rPr>
          <w:szCs w:val="18"/>
        </w:rPr>
        <w:t>　</w:t>
      </w:r>
      <w:r>
        <w:rPr>
          <w:szCs w:val="18"/>
        </w:rPr>
        <w:t>4</w:t>
      </w:r>
      <w:r>
        <w:rPr>
          <w:szCs w:val="18"/>
        </w:rPr>
        <w:t>月</w:t>
      </w:r>
      <w:r>
        <w:rPr>
          <w:szCs w:val="18"/>
        </w:rPr>
        <w:t>29</w:t>
      </w:r>
      <w:r>
        <w:rPr>
          <w:szCs w:val="18"/>
        </w:rPr>
        <w:t>日（新暦</w:t>
      </w:r>
      <w:r>
        <w:rPr>
          <w:szCs w:val="18"/>
        </w:rPr>
        <w:t>6</w:t>
      </w:r>
      <w:r>
        <w:rPr>
          <w:szCs w:val="18"/>
        </w:rPr>
        <w:t>月</w:t>
      </w:r>
      <w:r>
        <w:rPr>
          <w:szCs w:val="18"/>
        </w:rPr>
        <w:t>10</w:t>
      </w:r>
      <w:r>
        <w:rPr>
          <w:szCs w:val="18"/>
        </w:rPr>
        <w:t>日）夕刻、旧幕府軍の港湾防衛の要であった矢不来における敗戦および新政府軍が有川に進撃しさらに二股の後背・市渡をうかがうとの報が下二股に届く（［幕］『蝦夷之夢』『衝鋒隊戦争略記』『説夢録』『函館戦記』）。ここに及び土方歳三をはじめ諸将は下二股台場の放棄と撤退を選択し、翌</w:t>
      </w:r>
      <w:r>
        <w:rPr>
          <w:szCs w:val="18"/>
        </w:rPr>
        <w:t>30</w:t>
      </w:r>
      <w:r>
        <w:rPr>
          <w:szCs w:val="18"/>
        </w:rPr>
        <w:t>日早暁、五稜郭へと兵を退く（［幕］『南柯紀行』『蝦夷之夢』『衝鋒隊戦争略記』『説夢録』『函館戦記』『蝦夷錦』『北洲新話』『中島登覚え書』）。翌</w:t>
      </w:r>
      <w:r>
        <w:rPr>
          <w:szCs w:val="18"/>
        </w:rPr>
        <w:t>5</w:t>
      </w:r>
      <w:r>
        <w:rPr>
          <w:szCs w:val="18"/>
        </w:rPr>
        <w:t>月</w:t>
      </w:r>
      <w:r>
        <w:rPr>
          <w:szCs w:val="18"/>
        </w:rPr>
        <w:t>1</w:t>
      </w:r>
      <w:r>
        <w:rPr>
          <w:szCs w:val="18"/>
        </w:rPr>
        <w:t>日</w:t>
      </w:r>
      <w:r>
        <w:rPr>
          <w:szCs w:val="18"/>
        </w:rPr>
        <w:t>12</w:t>
      </w:r>
      <w:r>
        <w:rPr>
          <w:szCs w:val="18"/>
        </w:rPr>
        <w:t>時、旧幕府軍が撤退したとの報せを住民から受けた岡山藩・薩摩藩・水戸藩の兵が下二股台場まで進み台場の放棄を確認（［新］『岡山藩記』）、これらに長州藩・福山藩・松前藩を加えた各藩が大野村まで進軍し（［新］『戦争御届書』『戊巳征戦記略』『岡山藩記』『阿部正桓家譜』）、箱館戦争は最終盤を迎えることとなる。</w:t>
      </w:r>
    </w:p>
    <w:p>
      <w:pPr>
        <w:pStyle w:val="Normal"/>
        <w:ind w:left="0" w:right="0" w:hanging="0"/>
        <w:rPr>
          <w:szCs w:val="18"/>
        </w:rPr>
      </w:pPr>
      <w:r>
        <w:rPr>
          <w:szCs w:val="18"/>
        </w:rPr>
      </w:r>
    </w:p>
    <w:p>
      <w:pPr>
        <w:pStyle w:val="Normal"/>
        <w:ind w:left="0" w:right="0" w:hanging="0"/>
        <w:rPr>
          <w:szCs w:val="18"/>
        </w:rPr>
      </w:pPr>
      <w:r>
        <w:rPr>
          <w:szCs w:val="18"/>
        </w:rPr>
        <w:t>４．研究史</w:t>
      </w:r>
    </w:p>
    <w:p>
      <w:pPr>
        <w:pStyle w:val="Normal"/>
        <w:ind w:left="0" w:right="0" w:hanging="0"/>
        <w:rPr>
          <w:szCs w:val="18"/>
        </w:rPr>
      </w:pPr>
      <w:r>
        <w:rPr>
          <w:szCs w:val="18"/>
        </w:rPr>
        <w:t>（１）河野常吉による史蹟名勝天然紀念物調査</w:t>
      </w:r>
    </w:p>
    <w:p>
      <w:pPr>
        <w:pStyle w:val="Normal"/>
        <w:ind w:left="0" w:right="0" w:hanging="0"/>
        <w:rPr>
          <w:szCs w:val="18"/>
        </w:rPr>
      </w:pPr>
      <w:r>
        <w:rPr>
          <w:szCs w:val="18"/>
        </w:rPr>
        <w:t>　北海道庁の河野常吉による調査が大正</w:t>
      </w:r>
      <w:r>
        <w:rPr>
          <w:szCs w:val="18"/>
        </w:rPr>
        <w:t>11</w:t>
      </w:r>
      <w:r>
        <w:rPr>
          <w:szCs w:val="18"/>
        </w:rPr>
        <w:t>年（</w:t>
      </w:r>
      <w:r>
        <w:rPr>
          <w:szCs w:val="18"/>
        </w:rPr>
        <w:t>1922</w:t>
      </w:r>
      <w:r>
        <w:rPr>
          <w:szCs w:val="18"/>
        </w:rPr>
        <w:t>）に行われている。調査成果は大正</w:t>
      </w:r>
      <w:r>
        <w:rPr>
          <w:szCs w:val="18"/>
        </w:rPr>
        <w:t>13</w:t>
      </w:r>
      <w:r>
        <w:rPr>
          <w:szCs w:val="18"/>
        </w:rPr>
        <w:t>年の『北海道史跡名勝天然念物調査報告書』の中で報告されている。掲載された見取り図には台場山に</w:t>
      </w:r>
      <w:r>
        <w:rPr>
          <w:szCs w:val="18"/>
        </w:rPr>
        <w:t>4</w:t>
      </w:r>
      <w:r>
        <w:rPr>
          <w:szCs w:val="18"/>
        </w:rPr>
        <w:t>基、</w:t>
      </w:r>
      <w:r>
        <w:rPr>
          <w:szCs w:val="18"/>
        </w:rPr>
        <w:t>339m</w:t>
      </w:r>
      <w:r>
        <w:rPr>
          <w:szCs w:val="18"/>
        </w:rPr>
        <w:t>峰に「大砲台場跡」</w:t>
      </w:r>
      <w:r>
        <w:rPr>
          <w:szCs w:val="18"/>
        </w:rPr>
        <w:t>1</w:t>
      </w:r>
      <w:r>
        <w:rPr>
          <w:szCs w:val="18"/>
        </w:rPr>
        <w:t>基を含む</w:t>
      </w:r>
      <w:r>
        <w:rPr>
          <w:szCs w:val="18"/>
        </w:rPr>
        <w:t>10</w:t>
      </w:r>
      <w:r>
        <w:rPr>
          <w:szCs w:val="18"/>
        </w:rPr>
        <w:t>基、二股沢川に近い低地に</w:t>
      </w:r>
      <w:r>
        <w:rPr>
          <w:szCs w:val="18"/>
        </w:rPr>
        <w:t>2</w:t>
      </w:r>
      <w:r>
        <w:rPr>
          <w:szCs w:val="18"/>
        </w:rPr>
        <w:t>基、合計</w:t>
      </w:r>
      <w:r>
        <w:rPr>
          <w:szCs w:val="18"/>
        </w:rPr>
        <w:t>16</w:t>
      </w:r>
      <w:r>
        <w:rPr>
          <w:szCs w:val="18"/>
        </w:rPr>
        <w:t>基の塹壕が記載されている。なお記載の塹壕のうち</w:t>
      </w:r>
      <w:r>
        <w:rPr>
          <w:szCs w:val="18"/>
        </w:rPr>
        <w:t>11</w:t>
      </w:r>
      <w:r>
        <w:rPr>
          <w:szCs w:val="18"/>
        </w:rPr>
        <w:t>基は聞き取りによるもので、踏査では</w:t>
      </w:r>
      <w:r>
        <w:rPr>
          <w:szCs w:val="18"/>
        </w:rPr>
        <w:t>5</w:t>
      </w:r>
      <w:r>
        <w:rPr>
          <w:szCs w:val="18"/>
        </w:rPr>
        <w:t>基の塹壕のみ確認されている。</w:t>
      </w:r>
    </w:p>
    <w:p>
      <w:pPr>
        <w:pStyle w:val="Normal"/>
        <w:ind w:left="0" w:right="0" w:hanging="0"/>
        <w:rPr>
          <w:szCs w:val="18"/>
        </w:rPr>
      </w:pPr>
      <w:r>
        <w:rPr>
          <w:szCs w:val="18"/>
        </w:rPr>
        <w:t>（２）毛利剛の踏査</w:t>
      </w:r>
    </w:p>
    <w:p>
      <w:pPr>
        <w:pStyle w:val="Normal"/>
        <w:ind w:left="0" w:right="0" w:hanging="0"/>
        <w:rPr>
          <w:szCs w:val="18"/>
        </w:rPr>
      </w:pPr>
      <w:r>
        <w:rPr>
          <w:szCs w:val="18"/>
        </w:rPr>
        <w:t>　</w:t>
      </w:r>
      <w:r>
        <w:rPr>
          <w:szCs w:val="18"/>
        </w:rPr>
        <w:t>2012</w:t>
      </w:r>
      <w:r>
        <w:rPr>
          <w:szCs w:val="18"/>
        </w:rPr>
        <w:t>年に、毛利剛（函館市在住）により塹壕の踏査が行われ、</w:t>
      </w:r>
      <w:r>
        <w:rPr>
          <w:szCs w:val="18"/>
        </w:rPr>
        <w:t>GPS</w:t>
      </w:r>
      <w:r>
        <w:rPr>
          <w:szCs w:val="18"/>
        </w:rPr>
        <w:t>による位置記録、塹壕の略測図が作成された。調査成果については『二股口台場』（</w:t>
      </w:r>
      <w:r>
        <w:rPr>
          <w:szCs w:val="18"/>
        </w:rPr>
        <w:t>2012</w:t>
      </w:r>
      <w:r>
        <w:rPr>
          <w:szCs w:val="18"/>
        </w:rPr>
        <w:t>）としてまとめられ、</w:t>
      </w:r>
      <w:r>
        <w:rPr>
          <w:szCs w:val="18"/>
        </w:rPr>
        <w:t>F-1</w:t>
      </w:r>
      <w:r>
        <w:rPr>
          <w:szCs w:val="18"/>
        </w:rPr>
        <w:t>〜</w:t>
      </w:r>
      <w:r>
        <w:rPr>
          <w:szCs w:val="18"/>
        </w:rPr>
        <w:t>F-17</w:t>
      </w:r>
      <w:r>
        <w:rPr>
          <w:szCs w:val="18"/>
        </w:rPr>
        <w:t>までの</w:t>
      </w:r>
      <w:r>
        <w:rPr>
          <w:szCs w:val="18"/>
        </w:rPr>
        <w:t>17</w:t>
      </w:r>
      <w:r>
        <w:rPr>
          <w:szCs w:val="18"/>
        </w:rPr>
        <w:t>箇所の塹壕が位置情報や写真、略図とともに記録されている。</w:t>
      </w:r>
    </w:p>
    <w:p>
      <w:pPr>
        <w:pStyle w:val="Normal"/>
        <w:ind w:left="0" w:right="0" w:hanging="0"/>
        <w:rPr>
          <w:szCs w:val="18"/>
        </w:rPr>
      </w:pPr>
      <w:r>
        <w:rPr>
          <w:szCs w:val="18"/>
        </w:rPr>
      </w:r>
    </w:p>
    <w:p>
      <w:pPr>
        <w:pStyle w:val="Normal"/>
        <w:ind w:left="0" w:right="0" w:hanging="0"/>
        <w:rPr>
          <w:szCs w:val="18"/>
        </w:rPr>
      </w:pPr>
      <w:r>
        <w:rPr>
          <w:szCs w:val="18"/>
        </w:rPr>
        <w:t>５．調査の方法</w:t>
      </w:r>
    </w:p>
    <w:p>
      <w:pPr>
        <w:pStyle w:val="Normal"/>
        <w:ind w:left="0" w:right="0" w:hanging="0"/>
        <w:rPr>
          <w:szCs w:val="18"/>
        </w:rPr>
      </w:pPr>
      <w:r>
        <w:rPr>
          <w:szCs w:val="18"/>
        </w:rPr>
        <w:t>（１）基準点と基線</w:t>
      </w:r>
    </w:p>
    <w:p>
      <w:pPr>
        <w:pStyle w:val="Normal"/>
        <w:ind w:left="0" w:right="0" w:hanging="0"/>
        <w:rPr>
          <w:szCs w:val="18"/>
        </w:rPr>
      </w:pPr>
      <w:r>
        <w:rPr>
          <w:szCs w:val="18"/>
        </w:rPr>
        <w:t>　それぞれの塹壕に対して任意の基準点を設置した。基準点はハンディ</w:t>
      </w:r>
      <w:r>
        <w:rPr>
          <w:szCs w:val="18"/>
        </w:rPr>
        <w:t>GPS</w:t>
      </w:r>
      <w:r>
        <w:rPr>
          <w:szCs w:val="18"/>
        </w:rPr>
        <w:t>（</w:t>
      </w:r>
      <w:r>
        <w:rPr>
          <w:szCs w:val="18"/>
        </w:rPr>
        <w:t>Garmin</w:t>
      </w:r>
      <w:r>
        <w:rPr>
          <w:szCs w:val="18"/>
        </w:rPr>
        <w:t>社製</w:t>
      </w:r>
      <w:r>
        <w:rPr>
          <w:szCs w:val="18"/>
        </w:rPr>
        <w:t>etrex20J</w:t>
      </w:r>
      <w:r>
        <w:rPr>
          <w:szCs w:val="18"/>
        </w:rPr>
        <w:t>）を用いて座標を計測した。座標計測に際しては、基準点に</w:t>
      </w:r>
      <w:r>
        <w:rPr>
          <w:szCs w:val="18"/>
        </w:rPr>
        <w:t>5</w:t>
      </w:r>
      <w:r>
        <w:rPr>
          <w:szCs w:val="18"/>
        </w:rPr>
        <w:t>分以上設置し平均値を測定した。</w:t>
      </w:r>
    </w:p>
    <w:p>
      <w:pPr>
        <w:pStyle w:val="Normal"/>
        <w:ind w:left="0" w:right="0" w:hanging="0"/>
        <w:rPr>
          <w:szCs w:val="18"/>
        </w:rPr>
      </w:pPr>
      <w:r>
        <w:rPr>
          <w:szCs w:val="18"/>
        </w:rPr>
        <w:t>　基準点から、遺構測量に適当な方向に基準線を設定し、これを基線として平面図を作成した。平面図には登山用のコンパスで測定した磁北を記入した。後述する幾何補正は、基線の方位角と基準点から図面上に手作業で</w:t>
      </w:r>
      <w:r>
        <w:rPr>
          <w:szCs w:val="18"/>
        </w:rPr>
        <w:t>GCP</w:t>
      </w:r>
      <w:r>
        <w:rPr>
          <w:szCs w:val="18"/>
        </w:rPr>
        <w:t>ポイント（座標の定まった基準点）を算出した。</w:t>
      </w:r>
    </w:p>
    <w:p>
      <w:pPr>
        <w:pStyle w:val="Normal"/>
        <w:ind w:left="0" w:right="0" w:hanging="0"/>
        <w:rPr>
          <w:szCs w:val="18"/>
        </w:rPr>
      </w:pPr>
      <w:r>
        <w:rPr>
          <w:szCs w:val="18"/>
        </w:rPr>
        <w:t>（２）実測の方法</w:t>
      </w:r>
    </w:p>
    <w:p>
      <w:pPr>
        <w:pStyle w:val="Normal"/>
        <w:ind w:left="0" w:right="0" w:hanging="0"/>
        <w:rPr>
          <w:szCs w:val="18"/>
        </w:rPr>
      </w:pPr>
      <w:r>
        <w:rPr>
          <w:szCs w:val="18"/>
        </w:rPr>
        <w:t>　現地での測量図は縮尺</w:t>
      </w:r>
      <w:r>
        <w:rPr>
          <w:szCs w:val="18"/>
        </w:rPr>
        <w:t>20</w:t>
      </w:r>
      <w:r>
        <w:rPr>
          <w:szCs w:val="18"/>
        </w:rPr>
        <w:t>分</w:t>
      </w:r>
      <w:r>
        <w:rPr>
          <w:szCs w:val="18"/>
        </w:rPr>
        <w:t>1</w:t>
      </w:r>
      <w:r>
        <w:rPr>
          <w:szCs w:val="18"/>
        </w:rPr>
        <w:t>を原則とし、</w:t>
      </w:r>
      <w:r>
        <w:rPr>
          <w:szCs w:val="18"/>
        </w:rPr>
        <w:t>F01</w:t>
      </w:r>
      <w:r>
        <w:rPr>
          <w:szCs w:val="18"/>
        </w:rPr>
        <w:t>では縮尺</w:t>
      </w:r>
      <w:r>
        <w:rPr>
          <w:szCs w:val="18"/>
        </w:rPr>
        <w:t>100</w:t>
      </w:r>
      <w:r>
        <w:rPr>
          <w:szCs w:val="18"/>
        </w:rPr>
        <w:t>分</w:t>
      </w:r>
      <w:r>
        <w:rPr>
          <w:szCs w:val="18"/>
        </w:rPr>
        <w:t>1</w:t>
      </w:r>
      <w:r>
        <w:rPr>
          <w:szCs w:val="18"/>
        </w:rPr>
        <w:t>で作図した。</w:t>
      </w:r>
    </w:p>
    <w:p>
      <w:pPr>
        <w:pStyle w:val="Normal"/>
        <w:ind w:left="0" w:right="0" w:hanging="0"/>
        <w:rPr>
          <w:szCs w:val="18"/>
        </w:rPr>
      </w:pPr>
      <w:r>
        <w:rPr>
          <w:szCs w:val="18"/>
        </w:rPr>
        <w:t>（３）</w:t>
      </w:r>
      <w:r>
        <w:rPr>
          <w:szCs w:val="18"/>
        </w:rPr>
        <w:t>GIS</w:t>
      </w:r>
      <w:r>
        <w:rPr>
          <w:szCs w:val="18"/>
        </w:rPr>
        <w:t>での作図</w:t>
      </w:r>
    </w:p>
    <w:p>
      <w:pPr>
        <w:pStyle w:val="Normal"/>
        <w:ind w:left="0" w:right="0" w:hanging="0"/>
        <w:rPr>
          <w:szCs w:val="18"/>
        </w:rPr>
      </w:pPr>
      <w:r>
        <w:rPr>
          <w:szCs w:val="18"/>
        </w:rPr>
        <w:t>　現地測量図は以下の手順でデジタル化し</w:t>
      </w:r>
      <w:r>
        <w:rPr>
          <w:szCs w:val="18"/>
        </w:rPr>
        <w:t>GIS</w:t>
      </w:r>
      <w:r>
        <w:rPr>
          <w:szCs w:val="18"/>
        </w:rPr>
        <w:t>データを作成した。投影系・座標系は「</w:t>
      </w:r>
      <w:r>
        <w:rPr>
          <w:szCs w:val="18"/>
        </w:rPr>
        <w:t>JGD2000UTMzone54</w:t>
      </w:r>
      <w:r>
        <w:rPr>
          <w:szCs w:val="18"/>
        </w:rPr>
        <w:t>」を使用した。</w:t>
      </w:r>
    </w:p>
    <w:p>
      <w:pPr>
        <w:pStyle w:val="Normal"/>
        <w:widowControl w:val="false"/>
        <w:suppressAutoHyphens w:val="true"/>
        <w:bidi w:val="0"/>
        <w:ind w:left="340" w:right="0" w:hanging="0"/>
        <w:jc w:val="both"/>
        <w:rPr/>
      </w:pPr>
      <w:r>
        <w:rPr>
          <w:szCs w:val="18"/>
        </w:rPr>
        <w:t xml:space="preserve">1. </w:t>
      </w:r>
      <w:r>
        <w:rPr>
          <w:szCs w:val="18"/>
        </w:rPr>
        <w:t>現地での測量図をもとに素図を作成</w:t>
      </w:r>
    </w:p>
    <w:p>
      <w:pPr>
        <w:pStyle w:val="Normal"/>
        <w:widowControl w:val="false"/>
        <w:suppressAutoHyphens w:val="true"/>
        <w:bidi w:val="0"/>
        <w:ind w:left="340" w:right="0" w:hanging="0"/>
        <w:jc w:val="both"/>
        <w:rPr/>
      </w:pPr>
      <w:r>
        <w:rPr>
          <w:szCs w:val="18"/>
        </w:rPr>
        <w:t xml:space="preserve">2. </w:t>
      </w:r>
      <w:r>
        <w:rPr>
          <w:szCs w:val="18"/>
        </w:rPr>
        <w:t>これを</w:t>
      </w:r>
      <w:r>
        <w:rPr>
          <w:szCs w:val="18"/>
        </w:rPr>
        <w:t>A3</w:t>
      </w:r>
      <w:r>
        <w:rPr>
          <w:szCs w:val="18"/>
        </w:rPr>
        <w:t>版に縮小して</w:t>
      </w:r>
      <w:r>
        <w:rPr>
          <w:szCs w:val="18"/>
        </w:rPr>
        <w:t>200</w:t>
      </w:r>
      <w:r>
        <w:rPr>
          <w:szCs w:val="18"/>
        </w:rPr>
        <w:t>〜</w:t>
      </w:r>
      <w:r>
        <w:rPr>
          <w:szCs w:val="18"/>
        </w:rPr>
        <w:t>400dpi</w:t>
      </w:r>
      <w:r>
        <w:rPr>
          <w:szCs w:val="18"/>
        </w:rPr>
        <w:t>でスキャン</w:t>
      </w:r>
    </w:p>
    <w:p>
      <w:pPr>
        <w:pStyle w:val="Normal"/>
        <w:widowControl w:val="false"/>
        <w:suppressAutoHyphens w:val="true"/>
        <w:bidi w:val="0"/>
        <w:ind w:left="340" w:right="0" w:hanging="0"/>
        <w:jc w:val="both"/>
        <w:rPr/>
      </w:pPr>
      <w:r>
        <w:rPr>
          <w:szCs w:val="18"/>
        </w:rPr>
        <w:t xml:space="preserve">3. </w:t>
      </w:r>
      <w:r>
        <w:rPr>
          <w:szCs w:val="18"/>
        </w:rPr>
        <w:t>スキャン画像を</w:t>
      </w:r>
      <w:r>
        <w:rPr>
          <w:szCs w:val="18"/>
        </w:rPr>
        <w:t>QGIS</w:t>
      </w:r>
      <w:r>
        <w:rPr>
          <w:szCs w:val="18"/>
        </w:rPr>
        <w:t>に取り込み幾何補正</w:t>
      </w:r>
    </w:p>
    <w:p>
      <w:pPr>
        <w:pStyle w:val="Normal"/>
        <w:widowControl w:val="false"/>
        <w:suppressAutoHyphens w:val="true"/>
        <w:bidi w:val="0"/>
        <w:ind w:left="340" w:right="0" w:hanging="0"/>
        <w:jc w:val="both"/>
        <w:rPr/>
      </w:pPr>
      <w:r>
        <w:rPr>
          <w:szCs w:val="18"/>
        </w:rPr>
        <w:t xml:space="preserve">4. </w:t>
      </w:r>
      <w:r>
        <w:rPr>
          <w:szCs w:val="18"/>
        </w:rPr>
        <w:t>幾何補正された遺構図を</w:t>
      </w:r>
      <w:r>
        <w:rPr>
          <w:szCs w:val="18"/>
        </w:rPr>
        <w:t>QGIS</w:t>
      </w:r>
      <w:r>
        <w:rPr>
          <w:szCs w:val="18"/>
        </w:rPr>
        <w:t>上でトレースしベクタデータを作成</w:t>
      </w:r>
    </w:p>
    <w:p>
      <w:pPr>
        <w:pStyle w:val="Normal"/>
        <w:ind w:left="0" w:right="0" w:hanging="0"/>
        <w:rPr>
          <w:szCs w:val="18"/>
        </w:rPr>
      </w:pPr>
      <w:r>
        <w:rPr>
          <w:szCs w:val="18"/>
        </w:rPr>
        <w:t>（４）</w:t>
      </w:r>
      <w:r>
        <w:rPr>
          <w:szCs w:val="18"/>
        </w:rPr>
        <w:t>LocalWiki</w:t>
      </w:r>
      <w:r>
        <w:rPr>
          <w:szCs w:val="18"/>
        </w:rPr>
        <w:t>による調査状況の公開</w:t>
      </w:r>
    </w:p>
    <w:p>
      <w:pPr>
        <w:pStyle w:val="Normal"/>
        <w:ind w:left="0" w:right="0" w:hanging="0"/>
        <w:rPr>
          <w:szCs w:val="18"/>
        </w:rPr>
      </w:pPr>
      <w:r>
        <w:rPr>
          <w:szCs w:val="18"/>
        </w:rPr>
        <w:t>　本調査については、調査中から</w:t>
      </w:r>
      <w:r>
        <w:rPr>
          <w:szCs w:val="18"/>
        </w:rPr>
        <w:t>LocalWiki\footnote{</w:t>
      </w:r>
    </w:p>
    <w:p>
      <w:pPr>
        <w:pStyle w:val="Normal"/>
        <w:ind w:left="0" w:right="0" w:hanging="0"/>
        <w:rPr>
          <w:szCs w:val="18"/>
        </w:rPr>
      </w:pPr>
      <w:r>
        <w:rPr>
          <w:szCs w:val="18"/>
        </w:rPr>
        <w:t>地域に関する記事を集積するウェブプラットフォーム。クリエイティブ・コモンズライセンス 表示による公開が原則である。誰でも自由に新しい</w:t>
      </w:r>
      <w:r>
        <w:rPr>
          <w:szCs w:val="18"/>
        </w:rPr>
        <w:t>Wiki</w:t>
      </w:r>
      <w:r>
        <w:rPr>
          <w:szCs w:val="18"/>
        </w:rPr>
        <w:t>（リージョン）を立ち上げて編集することができる。</w:t>
      </w:r>
    </w:p>
    <w:p>
      <w:pPr>
        <w:pStyle w:val="Normal"/>
        <w:ind w:left="0" w:right="0" w:hanging="0"/>
        <w:rPr>
          <w:szCs w:val="18"/>
        </w:rPr>
      </w:pPr>
      <w:r>
        <w:rPr>
          <w:szCs w:val="18"/>
        </w:rPr>
        <w:t>}</w:t>
      </w:r>
    </w:p>
    <w:p>
      <w:pPr>
        <w:pStyle w:val="Normal"/>
        <w:ind w:left="0" w:right="0" w:hanging="0"/>
        <w:rPr>
          <w:szCs w:val="18"/>
        </w:rPr>
      </w:pPr>
      <w:r>
        <w:rPr>
          <w:szCs w:val="18"/>
        </w:rPr>
        <w:t>にリージョン「北斗市二股台場」（</w:t>
      </w:r>
      <w:r>
        <w:rPr>
          <w:szCs w:val="18"/>
        </w:rPr>
        <w:t>https://ja.localwiki.org/futamata/</w:t>
      </w:r>
      <w:r>
        <w:rPr>
          <w:szCs w:val="18"/>
        </w:rPr>
        <w:t>）を開設し、調査状況や遺構配置図、関連資料についてリアルタイムで公開した。</w:t>
      </w:r>
    </w:p>
    <w:p>
      <w:pPr>
        <w:pStyle w:val="Normal"/>
        <w:ind w:left="0" w:right="0" w:hanging="0"/>
        <w:rPr>
          <w:szCs w:val="18"/>
        </w:rPr>
      </w:pPr>
      <w:r>
        <w:rPr>
          <w:szCs w:val="18"/>
        </w:rPr>
        <w:t>（５）</w:t>
      </w:r>
      <w:r>
        <w:rPr>
          <w:szCs w:val="18"/>
        </w:rPr>
        <w:t>GitHub</w:t>
      </w:r>
      <w:r>
        <w:rPr>
          <w:szCs w:val="18"/>
        </w:rPr>
        <w:t>による調査データの公開</w:t>
      </w:r>
    </w:p>
    <w:p>
      <w:pPr>
        <w:pStyle w:val="Normal"/>
        <w:ind w:left="0" w:right="0" w:hanging="0"/>
        <w:rPr>
          <w:szCs w:val="18"/>
        </w:rPr>
      </w:pPr>
      <w:r>
        <w:rPr>
          <w:szCs w:val="18"/>
        </w:rPr>
        <w:t>調査に関する写真、図面、</w:t>
      </w:r>
      <w:r>
        <w:rPr>
          <w:szCs w:val="18"/>
        </w:rPr>
        <w:t>GIS</w:t>
      </w:r>
      <w:r>
        <w:rPr>
          <w:szCs w:val="18"/>
        </w:rPr>
        <w:t>データは</w:t>
      </w:r>
      <w:r>
        <w:rPr>
          <w:szCs w:val="18"/>
        </w:rPr>
        <w:t>GitHub\footnote{</w:t>
      </w:r>
    </w:p>
    <w:p>
      <w:pPr>
        <w:pStyle w:val="Normal"/>
        <w:ind w:left="0" w:right="0" w:hanging="0"/>
        <w:rPr>
          <w:szCs w:val="18"/>
        </w:rPr>
      </w:pPr>
      <w:r>
        <w:rPr>
          <w:szCs w:val="18"/>
        </w:rPr>
        <w:t>Git</w:t>
      </w:r>
      <w:r>
        <w:rPr>
          <w:szCs w:val="18"/>
        </w:rPr>
        <w:t>はバージョン管理システムの一種で複数ユーザーによるデータ更新の履歴を管理することを目的とする。</w:t>
      </w:r>
      <w:r>
        <w:rPr>
          <w:szCs w:val="18"/>
        </w:rPr>
        <w:t>GitHub</w:t>
      </w:r>
      <w:r>
        <w:rPr>
          <w:szCs w:val="18"/>
        </w:rPr>
        <w:t>は</w:t>
      </w:r>
      <w:r>
        <w:rPr>
          <w:szCs w:val="18"/>
        </w:rPr>
        <w:t>Git</w:t>
      </w:r>
      <w:r>
        <w:rPr>
          <w:szCs w:val="18"/>
        </w:rPr>
        <w:t>の仕組みを利用したウェブサービスで、ウェブ上にあるリモートリポジトリは公開が原則となる。</w:t>
      </w:r>
    </w:p>
    <w:p>
      <w:pPr>
        <w:pStyle w:val="Normal"/>
        <w:ind w:left="0" w:right="0" w:hanging="0"/>
        <w:rPr>
          <w:szCs w:val="18"/>
        </w:rPr>
      </w:pPr>
      <w:r>
        <w:rPr>
          <w:szCs w:val="18"/>
        </w:rPr>
        <w:t>}</w:t>
      </w:r>
    </w:p>
    <w:p>
      <w:pPr>
        <w:pStyle w:val="Normal"/>
        <w:ind w:left="0" w:right="0" w:hanging="0"/>
        <w:rPr>
          <w:szCs w:val="18"/>
        </w:rPr>
      </w:pPr>
      <w:r>
        <w:rPr>
          <w:szCs w:val="18"/>
        </w:rPr>
        <w:t>（</w:t>
      </w:r>
      <w:r>
        <w:rPr>
          <w:szCs w:val="18"/>
        </w:rPr>
        <w:t>https://github.com/IshiiJunpei/Futamata</w:t>
      </w:r>
      <w:r>
        <w:rPr>
          <w:szCs w:val="18"/>
        </w:rPr>
        <w:t>）で管理・公開している。</w:t>
      </w:r>
      <w:r>
        <w:rPr>
          <w:szCs w:val="18"/>
        </w:rPr>
        <w:t>GitHub</w:t>
      </w:r>
      <w:r>
        <w:rPr>
          <w:szCs w:val="18"/>
        </w:rPr>
        <w:t>を利用するメリットは、調査データの管理と公開を同時に行うとともに、データの変更履歴がすべて記録されるため、改ざん行為が原則的に不可能となる点である。</w:t>
      </w:r>
    </w:p>
    <w:p>
      <w:pPr>
        <w:pStyle w:val="Normal"/>
        <w:ind w:left="0" w:right="0" w:hanging="0"/>
        <w:rPr>
          <w:szCs w:val="18"/>
        </w:rPr>
      </w:pPr>
      <w:r>
        <w:rPr>
          <w:szCs w:val="18"/>
        </w:rPr>
        <w:t>　また、調査の成果を汎用性の高い</w:t>
      </w:r>
      <w:r>
        <w:rPr>
          <w:szCs w:val="18"/>
        </w:rPr>
        <w:t>GIS</w:t>
      </w:r>
      <w:r>
        <w:rPr>
          <w:szCs w:val="18"/>
        </w:rPr>
        <w:t>データ</w:t>
      </w:r>
      <w:r>
        <w:rPr>
          <w:szCs w:val="18"/>
        </w:rPr>
        <w:t>\footnote{</w:t>
      </w:r>
    </w:p>
    <w:p>
      <w:pPr>
        <w:pStyle w:val="Normal"/>
        <w:ind w:left="0" w:right="0" w:hanging="0"/>
        <w:rPr>
          <w:szCs w:val="18"/>
        </w:rPr>
      </w:pPr>
      <w:r>
        <w:rPr>
          <w:szCs w:val="18"/>
        </w:rPr>
        <w:t>GIS</w:t>
      </w:r>
      <w:r>
        <w:rPr>
          <w:szCs w:val="18"/>
        </w:rPr>
        <w:t>データは</w:t>
      </w:r>
      <w:r>
        <w:rPr>
          <w:szCs w:val="18"/>
        </w:rPr>
        <w:t>.gpkg</w:t>
      </w:r>
      <w:r>
        <w:rPr>
          <w:szCs w:val="18"/>
        </w:rPr>
        <w:t>（</w:t>
      </w:r>
      <w:r>
        <w:rPr>
          <w:szCs w:val="18"/>
        </w:rPr>
        <w:t>Geopackages</w:t>
      </w:r>
      <w:r>
        <w:rPr>
          <w:szCs w:val="18"/>
        </w:rPr>
        <w:t>）形式で保存した。</w:t>
      </w:r>
    </w:p>
    <w:p>
      <w:pPr>
        <w:pStyle w:val="Normal"/>
        <w:ind w:left="0" w:right="0" w:hanging="0"/>
        <w:rPr>
          <w:szCs w:val="18"/>
        </w:rPr>
      </w:pPr>
      <w:r>
        <w:rPr>
          <w:szCs w:val="18"/>
        </w:rPr>
        <w:t>}</w:t>
      </w:r>
    </w:p>
    <w:p>
      <w:pPr>
        <w:pStyle w:val="Normal"/>
        <w:ind w:left="0" w:right="0" w:hanging="0"/>
        <w:rPr>
          <w:szCs w:val="18"/>
        </w:rPr>
      </w:pPr>
      <w:r>
        <w:rPr>
          <w:szCs w:val="18"/>
        </w:rPr>
        <w:t>で運用・保存することで環境に依存せずに調査成果の再利用が可能となっている。</w:t>
      </w:r>
    </w:p>
    <w:p>
      <w:pPr>
        <w:pStyle w:val="Normal"/>
        <w:ind w:left="0" w:right="0" w:hanging="0"/>
        <w:rPr>
          <w:szCs w:val="18"/>
        </w:rPr>
      </w:pPr>
      <w:r>
        <w:rPr>
          <w:szCs w:val="18"/>
        </w:rPr>
      </w:r>
    </w:p>
    <w:p>
      <w:pPr>
        <w:pStyle w:val="Normal"/>
        <w:ind w:left="0" w:right="0" w:hanging="0"/>
        <w:rPr>
          <w:szCs w:val="18"/>
        </w:rPr>
      </w:pPr>
      <w:r>
        <w:rPr>
          <w:szCs w:val="18"/>
        </w:rPr>
        <w:t>６．調査の経過</w:t>
      </w:r>
    </w:p>
    <w:p>
      <w:pPr>
        <w:pStyle w:val="Normal"/>
        <w:ind w:left="0" w:right="0" w:hanging="0"/>
        <w:rPr>
          <w:szCs w:val="18"/>
        </w:rPr>
      </w:pPr>
      <w:r>
        <w:rPr>
          <w:szCs w:val="18"/>
        </w:rPr>
        <w:t>（１）</w:t>
      </w:r>
      <w:r>
        <w:rPr>
          <w:szCs w:val="18"/>
        </w:rPr>
        <w:t>2017</w:t>
      </w:r>
      <w:r>
        <w:rPr>
          <w:szCs w:val="18"/>
        </w:rPr>
        <w:t>年</w:t>
      </w:r>
      <w:r>
        <w:rPr>
          <w:szCs w:val="18"/>
        </w:rPr>
        <w:t>11</w:t>
      </w:r>
      <w:r>
        <w:rPr>
          <w:szCs w:val="18"/>
        </w:rPr>
        <w:t>月</w:t>
      </w:r>
      <w:r>
        <w:rPr>
          <w:szCs w:val="18"/>
        </w:rPr>
        <w:t>5</w:t>
      </w:r>
      <w:r>
        <w:rPr>
          <w:szCs w:val="18"/>
        </w:rPr>
        <w:t>日</w:t>
      </w:r>
    </w:p>
    <w:p>
      <w:pPr>
        <w:pStyle w:val="Normal"/>
        <w:ind w:left="0" w:right="0" w:hanging="0"/>
        <w:rPr>
          <w:szCs w:val="18"/>
        </w:rPr>
      </w:pPr>
      <w:r>
        <w:rPr>
          <w:szCs w:val="18"/>
        </w:rPr>
        <w:t>　調査内容</w:t>
      </w:r>
      <w:r>
        <w:rPr>
          <w:szCs w:val="18"/>
        </w:rPr>
        <w:tab/>
        <w:t>F01</w:t>
      </w:r>
      <w:r>
        <w:rPr>
          <w:szCs w:val="18"/>
        </w:rPr>
        <w:t>塹壕の測量調査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t>（２）</w:t>
      </w:r>
      <w:r>
        <w:rPr>
          <w:szCs w:val="18"/>
        </w:rPr>
        <w:t>2018</w:t>
      </w:r>
      <w:r>
        <w:rPr>
          <w:szCs w:val="18"/>
        </w:rPr>
        <w:t>年</w:t>
      </w:r>
      <w:r>
        <w:rPr>
          <w:szCs w:val="18"/>
        </w:rPr>
        <w:t>4</w:t>
      </w:r>
      <w:r>
        <w:rPr>
          <w:szCs w:val="18"/>
        </w:rPr>
        <w:t>月</w:t>
      </w:r>
      <w:r>
        <w:rPr>
          <w:szCs w:val="18"/>
        </w:rPr>
        <w:t>28</w:t>
      </w:r>
      <w:r>
        <w:rPr>
          <w:szCs w:val="18"/>
        </w:rPr>
        <w:t>日</w:t>
      </w:r>
    </w:p>
    <w:p>
      <w:pPr>
        <w:pStyle w:val="Normal"/>
        <w:ind w:left="0" w:right="0" w:hanging="0"/>
        <w:rPr>
          <w:szCs w:val="18"/>
        </w:rPr>
      </w:pPr>
      <w:r>
        <w:rPr>
          <w:szCs w:val="18"/>
        </w:rPr>
        <w:t>　調査内容</w:t>
      </w:r>
      <w:r>
        <w:rPr>
          <w:szCs w:val="18"/>
        </w:rPr>
        <w:tab/>
        <w:t>F03</w:t>
      </w:r>
      <w:r>
        <w:rPr>
          <w:szCs w:val="18"/>
        </w:rPr>
        <w:t>、</w:t>
      </w:r>
      <w:r>
        <w:rPr>
          <w:szCs w:val="18"/>
        </w:rPr>
        <w:t>F04</w:t>
      </w:r>
      <w:r>
        <w:rPr>
          <w:szCs w:val="18"/>
        </w:rPr>
        <w:t>、</w:t>
      </w:r>
      <w:r>
        <w:rPr>
          <w:szCs w:val="18"/>
        </w:rPr>
        <w:t>F18</w:t>
      </w:r>
      <w:r>
        <w:rPr>
          <w:szCs w:val="18"/>
        </w:rPr>
        <w:t>塹壕の測量調査。</w:t>
      </w:r>
      <w:r>
        <w:rPr>
          <w:szCs w:val="18"/>
        </w:rPr>
        <w:t>F02</w:t>
      </w:r>
      <w:r>
        <w:rPr>
          <w:szCs w:val="18"/>
        </w:rPr>
        <w:t>塹壕は発見できなかった。</w:t>
      </w:r>
    </w:p>
    <w:p>
      <w:pPr>
        <w:pStyle w:val="Normal"/>
        <w:ind w:left="0" w:right="0" w:hanging="0"/>
        <w:rPr>
          <w:szCs w:val="18"/>
        </w:rPr>
      </w:pPr>
      <w:r>
        <w:rPr>
          <w:szCs w:val="18"/>
        </w:rPr>
        <w:t>　調査者</w:t>
      </w:r>
      <w:r>
        <w:rPr>
          <w:szCs w:val="18"/>
        </w:rPr>
        <w:tab/>
      </w:r>
      <w:r>
        <w:rPr>
          <w:szCs w:val="18"/>
        </w:rPr>
        <w:t>野村祐一、石井淳平、石井遼平</w:t>
      </w:r>
    </w:p>
    <w:p>
      <w:pPr>
        <w:pStyle w:val="Normal"/>
        <w:ind w:left="0" w:right="0" w:hanging="0"/>
        <w:rPr>
          <w:szCs w:val="18"/>
        </w:rPr>
      </w:pPr>
      <w:r>
        <w:rPr>
          <w:szCs w:val="18"/>
        </w:rPr>
        <w:t>（３）</w:t>
      </w:r>
      <w:r>
        <w:rPr>
          <w:szCs w:val="18"/>
        </w:rPr>
        <w:t>2018</w:t>
      </w:r>
      <w:r>
        <w:rPr>
          <w:szCs w:val="18"/>
        </w:rPr>
        <w:t>年</w:t>
      </w:r>
      <w:r>
        <w:rPr>
          <w:szCs w:val="18"/>
        </w:rPr>
        <w:t>5</w:t>
      </w:r>
      <w:r>
        <w:rPr>
          <w:szCs w:val="18"/>
        </w:rPr>
        <w:t>月</w:t>
      </w:r>
      <w:r>
        <w:rPr>
          <w:szCs w:val="18"/>
        </w:rPr>
        <w:t>26</w:t>
      </w:r>
      <w:r>
        <w:rPr>
          <w:szCs w:val="18"/>
        </w:rPr>
        <w:t>日</w:t>
      </w:r>
    </w:p>
    <w:p>
      <w:pPr>
        <w:pStyle w:val="Normal"/>
        <w:ind w:left="0" w:right="0" w:hanging="0"/>
        <w:rPr>
          <w:szCs w:val="18"/>
        </w:rPr>
      </w:pPr>
      <w:r>
        <w:rPr>
          <w:szCs w:val="18"/>
        </w:rPr>
        <w:t>　調査内容</w:t>
      </w:r>
      <w:r>
        <w:rPr>
          <w:szCs w:val="18"/>
        </w:rPr>
        <w:tab/>
        <w:t>F08</w:t>
      </w:r>
      <w:r>
        <w:rPr>
          <w:szCs w:val="18"/>
        </w:rPr>
        <w:t>、</w:t>
      </w:r>
      <w:r>
        <w:rPr>
          <w:szCs w:val="18"/>
        </w:rPr>
        <w:t>F12</w:t>
      </w:r>
      <w:r>
        <w:rPr>
          <w:szCs w:val="18"/>
        </w:rPr>
        <w:t>塹壕の測量調査及び鶉山道北側高所の塹壕群の位置把握を行った。</w:t>
      </w:r>
      <w:r>
        <w:rPr>
          <w:szCs w:val="18"/>
        </w:rPr>
        <w:t>F07</w:t>
      </w:r>
      <w:r>
        <w:rPr>
          <w:szCs w:val="18"/>
        </w:rPr>
        <w:t>、</w:t>
      </w:r>
      <w:r>
        <w:rPr>
          <w:szCs w:val="18"/>
        </w:rPr>
        <w:t>F09</w:t>
      </w:r>
      <w:r>
        <w:rPr>
          <w:szCs w:val="18"/>
        </w:rPr>
        <w:t>、</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を確認することができたが、</w:t>
      </w:r>
      <w:r>
        <w:rPr>
          <w:szCs w:val="18"/>
        </w:rPr>
        <w:t>F05</w:t>
      </w:r>
      <w:r>
        <w:rPr>
          <w:szCs w:val="18"/>
        </w:rPr>
        <w:t>、</w:t>
      </w:r>
      <w:r>
        <w:rPr>
          <w:szCs w:val="18"/>
        </w:rPr>
        <w:t>F06</w:t>
      </w:r>
      <w:r>
        <w:rPr>
          <w:szCs w:val="18"/>
        </w:rPr>
        <w:t>、</w:t>
      </w:r>
      <w:r>
        <w:rPr>
          <w:szCs w:val="18"/>
        </w:rPr>
        <w:t>F07</w:t>
      </w:r>
      <w:r>
        <w:rPr>
          <w:szCs w:val="18"/>
        </w:rPr>
        <w:t>、</w:t>
      </w:r>
      <w:r>
        <w:rPr>
          <w:szCs w:val="18"/>
        </w:rPr>
        <w:t>F14</w:t>
      </w:r>
      <w:r>
        <w:rPr>
          <w:szCs w:val="18"/>
        </w:rPr>
        <w:t>については発見できなかった。</w:t>
      </w:r>
    </w:p>
    <w:p>
      <w:pPr>
        <w:pStyle w:val="Normal"/>
        <w:ind w:left="0" w:right="0" w:hanging="0"/>
        <w:rPr>
          <w:szCs w:val="18"/>
        </w:rPr>
      </w:pPr>
      <w:r>
        <w:rPr>
          <w:szCs w:val="18"/>
        </w:rPr>
        <w:t>　調査者</w:t>
      </w:r>
      <w:r>
        <w:rPr>
          <w:szCs w:val="18"/>
        </w:rPr>
        <w:tab/>
      </w:r>
      <w:r>
        <w:rPr>
          <w:szCs w:val="18"/>
        </w:rPr>
        <w:t>野村祐一、塚田直哉、石井淳平</w:t>
      </w:r>
    </w:p>
    <w:p>
      <w:pPr>
        <w:pStyle w:val="Normal"/>
        <w:ind w:left="0" w:right="0" w:hanging="0"/>
        <w:rPr>
          <w:szCs w:val="18"/>
        </w:rPr>
      </w:pPr>
      <w:r>
        <w:rPr>
          <w:szCs w:val="18"/>
        </w:rPr>
        <w:t>（４）</w:t>
      </w:r>
      <w:r>
        <w:rPr>
          <w:szCs w:val="18"/>
        </w:rPr>
        <w:t>2019</w:t>
      </w:r>
      <w:r>
        <w:rPr>
          <w:szCs w:val="18"/>
        </w:rPr>
        <w:t>年</w:t>
      </w:r>
      <w:r>
        <w:rPr>
          <w:szCs w:val="18"/>
        </w:rPr>
        <w:t>4</w:t>
      </w:r>
      <w:r>
        <w:rPr>
          <w:szCs w:val="18"/>
        </w:rPr>
        <w:t>月</w:t>
      </w:r>
      <w:r>
        <w:rPr>
          <w:szCs w:val="18"/>
        </w:rPr>
        <w:t>30</w:t>
      </w:r>
      <w:r>
        <w:rPr>
          <w:szCs w:val="18"/>
        </w:rPr>
        <w:t>日</w:t>
      </w:r>
    </w:p>
    <w:p>
      <w:pPr>
        <w:pStyle w:val="Normal"/>
        <w:ind w:left="0" w:right="0" w:hanging="0"/>
        <w:rPr>
          <w:szCs w:val="18"/>
        </w:rPr>
      </w:pPr>
      <w:r>
        <w:rPr>
          <w:szCs w:val="18"/>
        </w:rPr>
        <w:t>　調査内容</w:t>
      </w:r>
      <w:r>
        <w:rPr>
          <w:szCs w:val="18"/>
        </w:rPr>
        <w:tab/>
        <w:t>F09</w:t>
      </w:r>
      <w:r>
        <w:rPr>
          <w:szCs w:val="18"/>
        </w:rPr>
        <w:t>、</w:t>
      </w:r>
      <w:r>
        <w:rPr>
          <w:szCs w:val="18"/>
        </w:rPr>
        <w:t>F10</w:t>
      </w:r>
      <w:r>
        <w:rPr>
          <w:szCs w:val="18"/>
        </w:rPr>
        <w:t>、</w:t>
      </w:r>
      <w:r>
        <w:rPr>
          <w:szCs w:val="18"/>
        </w:rPr>
        <w:t>F19</w:t>
      </w:r>
      <w:r>
        <w:rPr>
          <w:szCs w:val="18"/>
        </w:rPr>
        <w:t>の測量調査</w:t>
      </w:r>
    </w:p>
    <w:p>
      <w:pPr>
        <w:pStyle w:val="Normal"/>
        <w:ind w:left="0" w:right="0" w:hanging="0"/>
        <w:rPr>
          <w:szCs w:val="18"/>
        </w:rPr>
      </w:pPr>
      <w:r>
        <w:rPr>
          <w:szCs w:val="18"/>
        </w:rPr>
        <w:t>　調査者</w:t>
      </w:r>
      <w:r>
        <w:rPr>
          <w:szCs w:val="18"/>
        </w:rPr>
        <w:tab/>
      </w:r>
      <w:r>
        <w:rPr>
          <w:szCs w:val="18"/>
        </w:rPr>
        <w:t>野村祐一、塚田直哉、桜井、石井淳平</w:t>
      </w:r>
    </w:p>
    <w:p>
      <w:pPr>
        <w:pStyle w:val="Normal"/>
        <w:ind w:left="0" w:right="0" w:hanging="0"/>
        <w:rPr>
          <w:szCs w:val="18"/>
        </w:rPr>
      </w:pPr>
      <w:r>
        <w:rPr>
          <w:szCs w:val="18"/>
        </w:rPr>
        <w:t>（５）</w:t>
      </w:r>
      <w:r>
        <w:rPr>
          <w:szCs w:val="18"/>
        </w:rPr>
        <w:t>2019</w:t>
      </w:r>
      <w:r>
        <w:rPr>
          <w:szCs w:val="18"/>
        </w:rPr>
        <w:t>年</w:t>
      </w:r>
      <w:r>
        <w:rPr>
          <w:szCs w:val="18"/>
        </w:rPr>
        <w:t>6</w:t>
      </w:r>
      <w:r>
        <w:rPr>
          <w:szCs w:val="18"/>
        </w:rPr>
        <w:t>月</w:t>
      </w:r>
      <w:r>
        <w:rPr>
          <w:szCs w:val="18"/>
        </w:rPr>
        <w:t>9</w:t>
      </w:r>
      <w:r>
        <w:rPr>
          <w:szCs w:val="18"/>
        </w:rPr>
        <w:t>日</w:t>
      </w:r>
    </w:p>
    <w:p>
      <w:pPr>
        <w:pStyle w:val="Normal"/>
        <w:ind w:left="0" w:right="0" w:hanging="0"/>
        <w:rPr>
          <w:szCs w:val="18"/>
        </w:rPr>
      </w:pPr>
      <w:r>
        <w:rPr>
          <w:szCs w:val="18"/>
        </w:rPr>
        <w:t>　調査内容</w:t>
      </w:r>
      <w:r>
        <w:rPr>
          <w:szCs w:val="18"/>
        </w:rPr>
        <w:tab/>
        <w:t xml:space="preserve"> F11</w:t>
      </w:r>
      <w:r>
        <w:rPr>
          <w:szCs w:val="18"/>
        </w:rPr>
        <w:t>、</w:t>
      </w:r>
      <w:r>
        <w:rPr>
          <w:szCs w:val="18"/>
        </w:rPr>
        <w:t>F13</w:t>
      </w:r>
      <w:r>
        <w:rPr>
          <w:szCs w:val="18"/>
        </w:rPr>
        <w:t>、</w:t>
      </w:r>
      <w:r>
        <w:rPr>
          <w:szCs w:val="18"/>
        </w:rPr>
        <w:t>F15</w:t>
      </w:r>
      <w:r>
        <w:rPr>
          <w:szCs w:val="18"/>
        </w:rPr>
        <w:t>測量調査</w:t>
      </w:r>
    </w:p>
    <w:p>
      <w:pPr>
        <w:pStyle w:val="Normal"/>
        <w:ind w:left="0" w:right="0" w:hanging="0"/>
        <w:rPr>
          <w:szCs w:val="18"/>
        </w:rPr>
      </w:pPr>
      <w:r>
        <w:rPr>
          <w:szCs w:val="18"/>
        </w:rPr>
        <w:t>　調査者</w:t>
      </w:r>
      <w:r>
        <w:rPr>
          <w:szCs w:val="18"/>
        </w:rPr>
        <w:tab/>
        <w:t xml:space="preserve"> </w:t>
      </w:r>
      <w:r>
        <w:rPr>
          <w:szCs w:val="18"/>
        </w:rPr>
        <w:t>野村祐一、時田太一郎、石井淳平</w:t>
      </w:r>
    </w:p>
    <w:p>
      <w:pPr>
        <w:pStyle w:val="Normal"/>
        <w:ind w:left="0" w:right="0" w:hanging="0"/>
        <w:rPr>
          <w:szCs w:val="18"/>
        </w:rPr>
      </w:pPr>
      <w:r>
        <w:rPr>
          <w:szCs w:val="18"/>
        </w:rPr>
        <w:t>（６）</w:t>
      </w:r>
      <w:r>
        <w:rPr>
          <w:szCs w:val="18"/>
        </w:rPr>
        <w:t>2019</w:t>
      </w:r>
      <w:r>
        <w:rPr>
          <w:szCs w:val="18"/>
        </w:rPr>
        <w:t>年</w:t>
      </w:r>
      <w:r>
        <w:rPr>
          <w:szCs w:val="18"/>
        </w:rPr>
        <w:t>10</w:t>
      </w:r>
      <w:r>
        <w:rPr>
          <w:szCs w:val="18"/>
        </w:rPr>
        <w:t>月</w:t>
      </w:r>
      <w:r>
        <w:rPr>
          <w:szCs w:val="18"/>
        </w:rPr>
        <w:t>6</w:t>
      </w:r>
      <w:r>
        <w:rPr>
          <w:szCs w:val="18"/>
        </w:rPr>
        <w:t>日</w:t>
      </w:r>
    </w:p>
    <w:p>
      <w:pPr>
        <w:pStyle w:val="Normal"/>
        <w:ind w:left="0" w:right="0" w:hanging="0"/>
        <w:rPr>
          <w:szCs w:val="18"/>
        </w:rPr>
      </w:pPr>
      <w:r>
        <w:rPr>
          <w:szCs w:val="18"/>
        </w:rPr>
        <w:t>　調査内容　天狗岳塹壕跡の踏査を行ったが、発見できなかった。</w:t>
      </w:r>
    </w:p>
    <w:p>
      <w:pPr>
        <w:pStyle w:val="Normal"/>
        <w:ind w:left="0" w:right="0" w:hanging="0"/>
        <w:rPr/>
      </w:pPr>
      <w:r>
        <w:rPr>
          <w:szCs w:val="18"/>
        </w:rPr>
        <w:t>　調査者</w:t>
      </w:r>
      <w:r>
        <w:rPr>
          <w:szCs w:val="18"/>
        </w:rPr>
        <w:tab/>
      </w:r>
      <w:r>
        <w:rPr>
          <w:szCs w:val="18"/>
        </w:rPr>
        <w:t>石井淳平</w:t>
      </w:r>
    </w:p>
    <w:p>
      <w:pPr>
        <w:pStyle w:val="Normal"/>
        <w:ind w:left="0" w:right="0" w:hanging="0"/>
        <w:rPr>
          <w:szCs w:val="18"/>
        </w:rPr>
      </w:pPr>
      <w:r>
        <w:rPr>
          <w:szCs w:val="18"/>
        </w:rPr>
        <w:t>（７）</w:t>
      </w:r>
      <w:r>
        <w:rPr>
          <w:szCs w:val="18"/>
        </w:rPr>
        <w:t>2019</w:t>
      </w:r>
      <w:r>
        <w:rPr>
          <w:szCs w:val="18"/>
        </w:rPr>
        <w:t>年</w:t>
      </w:r>
      <w:r>
        <w:rPr>
          <w:szCs w:val="18"/>
        </w:rPr>
        <w:t>11</w:t>
      </w:r>
      <w:r>
        <w:rPr>
          <w:szCs w:val="18"/>
        </w:rPr>
        <w:t>月</w:t>
      </w:r>
      <w:r>
        <w:rPr>
          <w:szCs w:val="18"/>
        </w:rPr>
        <w:t>2</w:t>
      </w:r>
      <w:r>
        <w:rPr>
          <w:szCs w:val="18"/>
        </w:rPr>
        <w:t>日</w:t>
      </w:r>
    </w:p>
    <w:p>
      <w:pPr>
        <w:pStyle w:val="Normal"/>
        <w:ind w:left="0" w:right="0" w:hanging="0"/>
        <w:rPr>
          <w:szCs w:val="18"/>
        </w:rPr>
      </w:pPr>
      <w:r>
        <w:rPr>
          <w:szCs w:val="18"/>
        </w:rPr>
        <w:t>　調査内容</w:t>
      </w:r>
      <w:r>
        <w:rPr>
          <w:szCs w:val="18"/>
        </w:rPr>
        <w:tab/>
      </w:r>
      <w:r>
        <w:rPr>
          <w:szCs w:val="18"/>
        </w:rPr>
        <w:t>鶉山道南側丘陵南端部を踏査し、</w:t>
      </w:r>
      <w:r>
        <w:rPr>
          <w:szCs w:val="18"/>
        </w:rPr>
        <w:t>F20</w:t>
      </w:r>
      <w:r>
        <w:rPr>
          <w:szCs w:val="18"/>
        </w:rPr>
        <w:t>を発見。</w:t>
      </w:r>
    </w:p>
    <w:p>
      <w:pPr>
        <w:pStyle w:val="Normal"/>
        <w:ind w:left="0" w:right="0" w:hanging="0"/>
        <w:rPr/>
      </w:pPr>
      <w:r>
        <w:rPr>
          <w:szCs w:val="18"/>
        </w:rPr>
        <w:t>　調査者</w:t>
      </w:r>
      <w:r>
        <w:rPr>
          <w:szCs w:val="18"/>
        </w:rPr>
        <w:tab/>
      </w:r>
      <w:r>
        <w:rPr>
          <w:szCs w:val="18"/>
        </w:rPr>
        <w:t>石井淳平、石井遼平、石井布由子</w:t>
      </w:r>
    </w:p>
    <w:p>
      <w:pPr>
        <w:pStyle w:val="Normal"/>
        <w:ind w:left="0" w:right="0" w:hanging="0"/>
        <w:rPr>
          <w:szCs w:val="18"/>
        </w:rPr>
      </w:pPr>
      <w:r>
        <w:rPr>
          <w:szCs w:val="18"/>
        </w:rPr>
        <w:t>（８）</w:t>
      </w:r>
      <w:r>
        <w:rPr>
          <w:szCs w:val="18"/>
        </w:rPr>
        <w:t>2019</w:t>
      </w:r>
      <w:r>
        <w:rPr>
          <w:szCs w:val="18"/>
        </w:rPr>
        <w:t>年</w:t>
      </w:r>
      <w:r>
        <w:rPr>
          <w:szCs w:val="18"/>
        </w:rPr>
        <w:t>11</w:t>
      </w:r>
      <w:r>
        <w:rPr>
          <w:szCs w:val="18"/>
        </w:rPr>
        <w:t>月</w:t>
      </w:r>
      <w:r>
        <w:rPr>
          <w:szCs w:val="18"/>
        </w:rPr>
        <w:t>4</w:t>
      </w:r>
      <w:r>
        <w:rPr>
          <w:szCs w:val="18"/>
        </w:rPr>
        <w:t>日</w:t>
      </w:r>
    </w:p>
    <w:p>
      <w:pPr>
        <w:pStyle w:val="Normal"/>
        <w:ind w:left="0" w:right="0" w:hanging="0"/>
        <w:rPr>
          <w:szCs w:val="18"/>
        </w:rPr>
      </w:pPr>
      <w:r>
        <w:rPr>
          <w:szCs w:val="18"/>
        </w:rPr>
        <w:t>　調査内容</w:t>
      </w:r>
      <w:r>
        <w:rPr>
          <w:szCs w:val="18"/>
        </w:rPr>
        <w:tab/>
        <w:t>F20</w:t>
      </w:r>
      <w:r>
        <w:rPr>
          <w:szCs w:val="18"/>
        </w:rPr>
        <w:t>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７．塹壕配置と地形（図○）</w:t>
      </w:r>
    </w:p>
    <w:p>
      <w:pPr>
        <w:pStyle w:val="Normal"/>
        <w:ind w:left="0" w:right="0" w:hanging="0"/>
        <w:rPr>
          <w:szCs w:val="18"/>
        </w:rPr>
      </w:pPr>
      <w:r>
        <w:rPr>
          <w:szCs w:val="18"/>
        </w:rPr>
        <w:t>　塹壕群は二股川と平行に南北に延びる尾根上に位置する。二股川の川岸から尾根の頂部までは直線距離で約</w:t>
      </w:r>
      <w:r>
        <w:rPr>
          <w:szCs w:val="18"/>
        </w:rPr>
        <w:t>200m</w:t>
      </w:r>
      <w:r>
        <w:rPr>
          <w:szCs w:val="18"/>
        </w:rPr>
        <w:t>である。鶉山道北側では尾根の西面は</w:t>
      </w:r>
      <w:r>
        <w:rPr>
          <w:szCs w:val="18"/>
        </w:rPr>
        <w:t>40</w:t>
      </w:r>
      <w:r>
        <w:rPr>
          <w:szCs w:val="18"/>
        </w:rPr>
        <w:t>度を超える急傾斜となっており、</w:t>
      </w:r>
    </w:p>
    <w:p>
      <w:pPr>
        <w:pStyle w:val="Normal"/>
        <w:ind w:left="0" w:right="0" w:hanging="0"/>
        <w:rPr>
          <w:szCs w:val="18"/>
        </w:rPr>
      </w:pPr>
      <w:r>
        <w:rPr>
          <w:szCs w:val="18"/>
        </w:rPr>
        <w:t>直接の登攀は非常に困難である。一方、鶉山道南側では尾根の西面は最も傾斜の急な地点でも</w:t>
      </w:r>
      <w:r>
        <w:rPr>
          <w:szCs w:val="18"/>
        </w:rPr>
        <w:t>25</w:t>
      </w:r>
      <w:r>
        <w:rPr>
          <w:szCs w:val="18"/>
        </w:rPr>
        <w:t>度前後であり、容易に登攀が可能となっている。</w:t>
      </w:r>
    </w:p>
    <w:p>
      <w:pPr>
        <w:pStyle w:val="Normal"/>
        <w:ind w:left="0" w:right="0" w:hanging="0"/>
        <w:rPr>
          <w:szCs w:val="18"/>
        </w:rPr>
      </w:pPr>
      <w:r>
        <w:rPr>
          <w:szCs w:val="18"/>
        </w:rPr>
        <w:t>　塹壕群は配置と指向する方向（主に土塁を設ける方向）によって</w:t>
      </w:r>
      <w:r>
        <w:rPr>
          <w:szCs w:val="18"/>
        </w:rPr>
        <w:t>4</w:t>
      </w:r>
      <w:r>
        <w:rPr>
          <w:szCs w:val="18"/>
        </w:rPr>
        <w:t>群に区分した。</w:t>
      </w:r>
    </w:p>
    <w:p>
      <w:pPr>
        <w:pStyle w:val="Normal"/>
        <w:ind w:left="0" w:right="0" w:hanging="0"/>
        <w:rPr>
          <w:szCs w:val="18"/>
        </w:rPr>
      </w:pPr>
      <w:r>
        <w:rPr>
          <w:szCs w:val="18"/>
        </w:rPr>
      </w:r>
    </w:p>
    <w:p>
      <w:pPr>
        <w:pStyle w:val="Normal"/>
        <w:ind w:left="0" w:right="0" w:hanging="0"/>
        <w:rPr>
          <w:szCs w:val="18"/>
        </w:rPr>
      </w:pPr>
      <w:r>
        <w:rPr>
          <w:szCs w:val="18"/>
        </w:rPr>
        <w:t>\includegraphics[width=160truemm]{fig/haitizu_tate.pdf}</w:t>
      </w:r>
    </w:p>
    <w:p>
      <w:pPr>
        <w:pStyle w:val="Normal"/>
        <w:ind w:left="0" w:right="0" w:hanging="0"/>
        <w:rPr>
          <w:szCs w:val="18"/>
        </w:rPr>
      </w:pPr>
      <w:r>
        <w:rPr>
          <w:szCs w:val="18"/>
        </w:rPr>
        <w:t>\caption{</w:t>
      </w:r>
      <w:r>
        <w:rPr>
          <w:szCs w:val="18"/>
        </w:rPr>
        <w:t>塹壕配置</w:t>
      </w:r>
      <w:r>
        <w:rPr>
          <w:szCs w:val="18"/>
        </w:rPr>
        <w:t>}</w:t>
      </w:r>
    </w:p>
    <w:p>
      <w:pPr>
        <w:pStyle w:val="Normal"/>
        <w:ind w:left="0" w:right="0" w:hanging="0"/>
        <w:rPr>
          <w:szCs w:val="18"/>
        </w:rPr>
      </w:pPr>
      <w:r>
        <w:rPr>
          <w:szCs w:val="18"/>
        </w:rPr>
      </w:r>
    </w:p>
    <w:p>
      <w:pPr>
        <w:pStyle w:val="Normal"/>
        <w:ind w:left="0" w:right="0" w:hanging="0"/>
        <w:rPr>
          <w:szCs w:val="18"/>
        </w:rPr>
      </w:pPr>
      <w:r>
        <w:rPr>
          <w:szCs w:val="18"/>
        </w:rPr>
        <w:t>８．主な塹壕</w:t>
      </w:r>
    </w:p>
    <w:p>
      <w:pPr>
        <w:pStyle w:val="Normal"/>
        <w:ind w:left="0" w:right="0" w:hanging="0"/>
        <w:rPr>
          <w:szCs w:val="18"/>
        </w:rPr>
      </w:pPr>
      <w:r>
        <w:rPr>
          <w:szCs w:val="18"/>
        </w:rPr>
        <w:t>（１）丘陵南端塹壕群（図○）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F04</w:t>
      </w:r>
      <w:r>
        <w:rPr>
          <w:szCs w:val="18"/>
        </w:rPr>
        <w:t>、</w:t>
      </w:r>
      <w:r>
        <w:rPr>
          <w:szCs w:val="18"/>
        </w:rPr>
        <w:t>F18</w:t>
      </w:r>
      <w:r>
        <w:rPr>
          <w:szCs w:val="18"/>
        </w:rPr>
        <w:t>、</w:t>
      </w:r>
      <w:r>
        <w:rPr>
          <w:szCs w:val="18"/>
        </w:rPr>
        <w:t>F20</w:t>
      </w:r>
      <w:r>
        <w:rPr>
          <w:szCs w:val="18"/>
        </w:rPr>
        <w:t>がある。いずれも西または南側に土塁をもつ。</w:t>
      </w:r>
    </w:p>
    <w:p>
      <w:pPr>
        <w:pStyle w:val="Normal"/>
        <w:ind w:left="0" w:right="0" w:hanging="0"/>
        <w:rPr>
          <w:szCs w:val="18"/>
        </w:rPr>
      </w:pPr>
      <w:r>
        <w:rPr>
          <w:szCs w:val="18"/>
        </w:rPr>
        <w:t>　</w:t>
      </w:r>
      <w:r>
        <w:rPr>
          <w:szCs w:val="18"/>
        </w:rPr>
        <w:t>F04</w:t>
      </w:r>
      <w:r>
        <w:rPr>
          <w:szCs w:val="18"/>
        </w:rPr>
        <w:t>は下端延長</w:t>
      </w:r>
      <w:r>
        <w:rPr>
          <w:szCs w:val="18"/>
        </w:rPr>
        <w:t>8.7m</w:t>
      </w:r>
      <w:r>
        <w:rPr>
          <w:szCs w:val="18"/>
        </w:rPr>
        <w:t>、下端幅</w:t>
      </w:r>
      <w:r>
        <w:rPr>
          <w:szCs w:val="18"/>
        </w:rPr>
        <w:t>0.9m</w:t>
      </w:r>
      <w:r>
        <w:rPr>
          <w:szCs w:val="18"/>
        </w:rPr>
        <w:t>の馬蹄形で、土塁は北西から南向きに設けられる。</w:t>
      </w:r>
    </w:p>
    <w:p>
      <w:pPr>
        <w:pStyle w:val="Normal"/>
        <w:ind w:left="0" w:right="0" w:hanging="0"/>
        <w:rPr>
          <w:szCs w:val="18"/>
        </w:rPr>
      </w:pPr>
      <w:r>
        <w:rPr>
          <w:szCs w:val="18"/>
        </w:rPr>
        <w:t>　</w:t>
      </w:r>
      <w:r>
        <w:rPr>
          <w:szCs w:val="18"/>
        </w:rPr>
        <w:t>F18</w:t>
      </w:r>
      <w:r>
        <w:rPr>
          <w:szCs w:val="18"/>
        </w:rPr>
        <w:t>は長軸</w:t>
      </w:r>
      <w:r>
        <w:rPr>
          <w:szCs w:val="18"/>
        </w:rPr>
        <w:t>7.3m</w:t>
      </w:r>
      <w:r>
        <w:rPr>
          <w:szCs w:val="18"/>
        </w:rPr>
        <w:t>、短軸</w:t>
      </w:r>
      <w:r>
        <w:rPr>
          <w:szCs w:val="18"/>
        </w:rPr>
        <w:t>3.2m</w:t>
      </w:r>
      <w:r>
        <w:rPr>
          <w:szCs w:val="18"/>
        </w:rPr>
        <w:t>、溝状ではなく、幅の広い平坦面をもつ。北西と西に土塁が設けられる。</w:t>
      </w:r>
    </w:p>
    <w:p>
      <w:pPr>
        <w:pStyle w:val="Normal"/>
        <w:ind w:left="0" w:right="0" w:hanging="0"/>
        <w:rPr>
          <w:szCs w:val="18"/>
        </w:rPr>
      </w:pPr>
      <w:r>
        <w:rPr>
          <w:szCs w:val="18"/>
        </w:rPr>
        <w:t>　</w:t>
      </w:r>
      <w:r>
        <w:rPr>
          <w:szCs w:val="18"/>
        </w:rPr>
        <w:t>F20</w:t>
      </w:r>
      <w:r>
        <w:rPr>
          <w:szCs w:val="18"/>
        </w:rPr>
        <w:t>は下端延長</w:t>
      </w:r>
      <w:r>
        <w:rPr>
          <w:szCs w:val="18"/>
        </w:rPr>
        <w:t>3.3m</w:t>
      </w:r>
      <w:r>
        <w:rPr>
          <w:szCs w:val="18"/>
        </w:rPr>
        <w:t>、下端幅</w:t>
      </w:r>
      <w:r>
        <w:rPr>
          <w:szCs w:val="18"/>
        </w:rPr>
        <w:t>1.1m</w:t>
      </w:r>
      <w:r>
        <w:rPr>
          <w:szCs w:val="18"/>
        </w:rPr>
        <w:t>である。土塁は西から南東向きの馬蹄形となる。</w:t>
      </w:r>
    </w:p>
    <w:p>
      <w:pPr>
        <w:pStyle w:val="Normal"/>
        <w:ind w:left="0" w:right="0" w:hanging="0"/>
        <w:rPr>
          <w:szCs w:val="18"/>
        </w:rPr>
      </w:pPr>
      <w:r>
        <w:rPr>
          <w:szCs w:val="18"/>
        </w:rPr>
        <w:t>　考察</w:t>
      </w:r>
    </w:p>
    <w:p>
      <w:pPr>
        <w:pStyle w:val="Normal"/>
        <w:ind w:left="0" w:right="0" w:hanging="0"/>
        <w:rPr>
          <w:szCs w:val="18"/>
        </w:rPr>
      </w:pPr>
      <w:r>
        <w:rPr>
          <w:szCs w:val="18"/>
        </w:rPr>
        <w:t>　丘陵南端塹壕群を構成する塹壕のうち、</w:t>
      </w:r>
      <w:r>
        <w:rPr>
          <w:szCs w:val="18"/>
        </w:rPr>
        <w:t>F04</w:t>
      </w:r>
      <w:r>
        <w:rPr>
          <w:szCs w:val="18"/>
        </w:rPr>
        <w:t>は尾根上に位置し、</w:t>
      </w:r>
      <w:r>
        <w:rPr>
          <w:szCs w:val="18"/>
        </w:rPr>
        <w:t>3</w:t>
      </w:r>
      <w:r>
        <w:rPr>
          <w:szCs w:val="18"/>
        </w:rPr>
        <w:t>つの塹壕群のうちが最高所にある。</w:t>
      </w:r>
      <w:r>
        <w:rPr>
          <w:szCs w:val="18"/>
        </w:rPr>
        <w:t>F18</w:t>
      </w:r>
      <w:r>
        <w:rPr>
          <w:szCs w:val="18"/>
        </w:rPr>
        <w:t>及び</w:t>
      </w:r>
      <w:r>
        <w:rPr>
          <w:szCs w:val="18"/>
        </w:rPr>
        <w:t xml:space="preserve">F20 </w:t>
      </w:r>
      <w:r>
        <w:rPr>
          <w:szCs w:val="18"/>
        </w:rPr>
        <w:t>を俯瞰できる位置にあることから、</w:t>
      </w:r>
      <w:r>
        <w:rPr>
          <w:szCs w:val="18"/>
        </w:rPr>
        <w:t>F04</w:t>
      </w:r>
      <w:r>
        <w:rPr>
          <w:szCs w:val="18"/>
        </w:rPr>
        <w:t>支援のため、陣地を前進させ</w:t>
      </w:r>
      <w:r>
        <w:rPr>
          <w:szCs w:val="18"/>
        </w:rPr>
        <w:t>F18</w:t>
      </w:r>
      <w:r>
        <w:rPr>
          <w:szCs w:val="18"/>
        </w:rPr>
        <w:t>及び</w:t>
      </w:r>
      <w:r>
        <w:rPr>
          <w:szCs w:val="18"/>
        </w:rPr>
        <w:t>F20</w:t>
      </w:r>
      <w:r>
        <w:rPr>
          <w:szCs w:val="18"/>
        </w:rPr>
        <w:t>が構築されたものと推測できる。</w:t>
      </w:r>
      <w:r>
        <w:rPr>
          <w:szCs w:val="18"/>
        </w:rPr>
        <w:t>F18</w:t>
      </w:r>
      <w:r>
        <w:rPr>
          <w:szCs w:val="18"/>
        </w:rPr>
        <w:t>と</w:t>
      </w:r>
      <w:r>
        <w:rPr>
          <w:szCs w:val="18"/>
        </w:rPr>
        <w:t>F20</w:t>
      </w:r>
      <w:r>
        <w:rPr>
          <w:szCs w:val="18"/>
        </w:rPr>
        <w:t>は隣接しており、直接的なコミュニケーションが可能な位置関係にある。戦闘時には、最高所の</w:t>
      </w:r>
      <w:r>
        <w:rPr>
          <w:szCs w:val="18"/>
        </w:rPr>
        <w:t>F04</w:t>
      </w:r>
      <w:r>
        <w:rPr>
          <w:szCs w:val="18"/>
        </w:rPr>
        <w:t>から広域の戦況を把握し、</w:t>
      </w:r>
      <w:r>
        <w:rPr>
          <w:szCs w:val="18"/>
        </w:rPr>
        <w:t>F18</w:t>
      </w:r>
      <w:r>
        <w:rPr>
          <w:szCs w:val="18"/>
        </w:rPr>
        <w:t>、</w:t>
      </w:r>
      <w:r>
        <w:rPr>
          <w:szCs w:val="18"/>
        </w:rPr>
        <w:t>F20</w:t>
      </w:r>
      <w:r>
        <w:rPr>
          <w:szCs w:val="18"/>
        </w:rPr>
        <w:t>を前進陣地として</w:t>
      </w:r>
      <w:r>
        <w:rPr>
          <w:szCs w:val="18"/>
        </w:rPr>
        <w:t>3</w:t>
      </w:r>
      <w:r>
        <w:rPr>
          <w:szCs w:val="18"/>
        </w:rPr>
        <w:t>つの塹壕が連携して機能したものと推測する。</w:t>
      </w:r>
    </w:p>
    <w:p>
      <w:pPr>
        <w:pStyle w:val="Normal"/>
        <w:ind w:left="0" w:right="0" w:hanging="0"/>
        <w:rPr>
          <w:szCs w:val="18"/>
        </w:rPr>
      </w:pPr>
      <w:r>
        <w:rPr>
          <w:szCs w:val="18"/>
        </w:rPr>
        <w:t>（２）鶉山道南側塹壕群（図○）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F03</w:t>
      </w:r>
      <w:r>
        <w:rPr>
          <w:szCs w:val="18"/>
        </w:rPr>
        <w:t>の</w:t>
      </w:r>
      <w:r>
        <w:rPr>
          <w:szCs w:val="18"/>
        </w:rPr>
        <w:t>1</w:t>
      </w:r>
      <w:r>
        <w:rPr>
          <w:szCs w:val="18"/>
        </w:rPr>
        <w:t>箇所のみが確認されている。</w:t>
      </w:r>
    </w:p>
    <w:p>
      <w:pPr>
        <w:pStyle w:val="Normal"/>
        <w:ind w:left="0" w:right="0" w:hanging="0"/>
        <w:rPr>
          <w:szCs w:val="18"/>
        </w:rPr>
      </w:pPr>
      <w:r>
        <w:rPr>
          <w:szCs w:val="18"/>
        </w:rPr>
        <w:t>　下端延長</w:t>
      </w:r>
      <w:r>
        <w:rPr>
          <w:szCs w:val="18"/>
        </w:rPr>
        <w:t>8.7m</w:t>
      </w:r>
      <w:r>
        <w:rPr>
          <w:szCs w:val="18"/>
        </w:rPr>
        <w:t>、下端幅</w:t>
      </w:r>
      <w:r>
        <w:rPr>
          <w:szCs w:val="18"/>
        </w:rPr>
        <w:t>1.2m</w:t>
      </w:r>
      <w:r>
        <w:rPr>
          <w:szCs w:val="18"/>
        </w:rPr>
        <w:t>の馬蹄形で土塁は西向きに設けられる。</w:t>
      </w:r>
    </w:p>
    <w:p>
      <w:pPr>
        <w:pStyle w:val="Normal"/>
        <w:ind w:left="0" w:right="0" w:hanging="0"/>
        <w:rPr>
          <w:szCs w:val="18"/>
        </w:rPr>
      </w:pPr>
      <w:r>
        <w:rPr>
          <w:szCs w:val="18"/>
        </w:rPr>
        <w:t>　考察</w:t>
      </w:r>
    </w:p>
    <w:p>
      <w:pPr>
        <w:pStyle w:val="Normal"/>
        <w:ind w:left="0" w:right="0" w:hanging="0"/>
        <w:rPr>
          <w:szCs w:val="18"/>
        </w:rPr>
      </w:pPr>
      <w:r>
        <w:rPr>
          <w:szCs w:val="18"/>
        </w:rPr>
        <w:t>　鶉山道南側に位置する</w:t>
      </w:r>
      <w:r>
        <w:rPr>
          <w:szCs w:val="18"/>
        </w:rPr>
        <w:t>F01</w:t>
      </w:r>
      <w:r>
        <w:rPr>
          <w:szCs w:val="18"/>
        </w:rPr>
        <w:t>から</w:t>
      </w:r>
      <w:r>
        <w:rPr>
          <w:szCs w:val="18"/>
        </w:rPr>
        <w:t>F03</w:t>
      </w:r>
      <w:r>
        <w:rPr>
          <w:szCs w:val="18"/>
        </w:rPr>
        <w:t>までは</w:t>
      </w:r>
      <w:r>
        <w:rPr>
          <w:szCs w:val="18"/>
        </w:rPr>
        <w:t>148m</w:t>
      </w:r>
      <w:r>
        <w:rPr>
          <w:szCs w:val="18"/>
        </w:rPr>
        <w:t>あり、この間には塹壕が検出されていない。</w:t>
      </w:r>
      <w:r>
        <w:rPr>
          <w:szCs w:val="18"/>
        </w:rPr>
        <w:t>F03</w:t>
      </w:r>
      <w:r>
        <w:rPr>
          <w:szCs w:val="18"/>
        </w:rPr>
        <w:t>正面は傾斜角</w:t>
      </w:r>
      <w:r>
        <w:rPr>
          <w:szCs w:val="18"/>
        </w:rPr>
        <w:t>10</w:t>
      </w:r>
      <w:r>
        <w:rPr>
          <w:szCs w:val="18"/>
        </w:rPr>
        <w:t>度未満の緩斜面が広がり、二股台場の中でももっとも地形的に攻略が容易な箇所となっている。それにもかかわらず</w:t>
      </w:r>
      <w:r>
        <w:rPr>
          <w:szCs w:val="18"/>
        </w:rPr>
        <w:t>F01</w:t>
      </w:r>
      <w:r>
        <w:rPr>
          <w:szCs w:val="18"/>
        </w:rPr>
        <w:t>を含めて</w:t>
      </w:r>
      <w:r>
        <w:rPr>
          <w:szCs w:val="18"/>
        </w:rPr>
        <w:t>2</w:t>
      </w:r>
      <w:r>
        <w:rPr>
          <w:szCs w:val="18"/>
        </w:rPr>
        <w:t>箇所しか塹壕が確認されていないことは、未検出の塹壕があると考えるのが自然であろう。</w:t>
      </w:r>
    </w:p>
    <w:p>
      <w:pPr>
        <w:pStyle w:val="Normal"/>
        <w:ind w:left="0" w:right="0" w:hanging="0"/>
        <w:rPr>
          <w:szCs w:val="18"/>
        </w:rPr>
      </w:pPr>
      <w:r>
        <w:rPr>
          <w:szCs w:val="18"/>
        </w:rPr>
        <w:t>（３）鶉山道正面塹壕群（図○）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F01</w:t>
      </w:r>
      <w:r>
        <w:rPr>
          <w:szCs w:val="18"/>
        </w:rPr>
        <w:t>、</w:t>
      </w:r>
      <w:r>
        <w:rPr>
          <w:szCs w:val="18"/>
        </w:rPr>
        <w:t>F12</w:t>
      </w:r>
      <w:r>
        <w:rPr>
          <w:szCs w:val="18"/>
        </w:rPr>
        <w:t>、</w:t>
      </w:r>
      <w:r>
        <w:rPr>
          <w:szCs w:val="18"/>
        </w:rPr>
        <w:t>F19</w:t>
      </w:r>
      <w:r>
        <w:rPr>
          <w:szCs w:val="18"/>
        </w:rPr>
        <w:t>がある。</w:t>
      </w:r>
    </w:p>
    <w:p>
      <w:pPr>
        <w:pStyle w:val="Normal"/>
        <w:ind w:left="0" w:right="0" w:hanging="0"/>
        <w:rPr>
          <w:szCs w:val="18"/>
        </w:rPr>
      </w:pPr>
      <w:r>
        <w:rPr>
          <w:szCs w:val="18"/>
        </w:rPr>
        <w:t>　</w:t>
      </w:r>
      <w:r>
        <w:rPr>
          <w:szCs w:val="18"/>
        </w:rPr>
        <w:t>F01</w:t>
      </w:r>
      <w:r>
        <w:rPr>
          <w:szCs w:val="18"/>
        </w:rPr>
        <w:t>は鶉山道南側に位置し、下端延長</w:t>
      </w:r>
      <w:r>
        <w:rPr>
          <w:szCs w:val="18"/>
        </w:rPr>
        <w:t>42m</w:t>
      </w:r>
      <w:r>
        <w:rPr>
          <w:szCs w:val="18"/>
        </w:rPr>
        <w:t>、下端幅</w:t>
      </w:r>
      <w:r>
        <w:rPr>
          <w:szCs w:val="18"/>
        </w:rPr>
        <w:t>1.8m</w:t>
      </w:r>
      <w:r>
        <w:rPr>
          <w:szCs w:val="18"/>
        </w:rPr>
        <w:t>〜</w:t>
      </w:r>
      <w:r>
        <w:rPr>
          <w:szCs w:val="18"/>
        </w:rPr>
        <w:t>2.8m</w:t>
      </w:r>
      <w:r>
        <w:rPr>
          <w:szCs w:val="18"/>
        </w:rPr>
        <w:t>である。突出部が</w:t>
      </w:r>
      <w:r>
        <w:rPr>
          <w:szCs w:val="18"/>
        </w:rPr>
        <w:t>2</w:t>
      </w:r>
      <w:r>
        <w:rPr>
          <w:szCs w:val="18"/>
        </w:rPr>
        <w:t>〜</w:t>
      </w:r>
      <w:r>
        <w:rPr>
          <w:szCs w:val="18"/>
        </w:rPr>
        <w:t>3</w:t>
      </w:r>
      <w:r>
        <w:rPr>
          <w:szCs w:val="18"/>
        </w:rPr>
        <w:t>箇所みられることから「イナズマ形」と呼称されることも多い。</w:t>
      </w:r>
      <w:r>
        <w:rPr>
          <w:szCs w:val="18"/>
        </w:rPr>
        <w:t>2</w:t>
      </w:r>
      <w:r>
        <w:rPr>
          <w:szCs w:val="18"/>
        </w:rPr>
        <w:t>つの塹壕間が後世の踏み跡により溝状となり連結しした可能性もある。</w:t>
      </w:r>
    </w:p>
    <w:p>
      <w:pPr>
        <w:pStyle w:val="Normal"/>
        <w:ind w:left="0" w:right="0" w:hanging="0"/>
        <w:rPr>
          <w:szCs w:val="18"/>
        </w:rPr>
      </w:pPr>
      <w:r>
        <w:rPr>
          <w:szCs w:val="18"/>
        </w:rPr>
        <w:t>　</w:t>
      </w:r>
      <w:r>
        <w:rPr>
          <w:szCs w:val="18"/>
        </w:rPr>
        <w:t>F12</w:t>
      </w:r>
      <w:r>
        <w:rPr>
          <w:szCs w:val="18"/>
        </w:rPr>
        <w:t>は鶉山道北側で</w:t>
      </w:r>
      <w:r>
        <w:rPr>
          <w:szCs w:val="18"/>
        </w:rPr>
        <w:t>F19</w:t>
      </w:r>
      <w:r>
        <w:rPr>
          <w:szCs w:val="18"/>
        </w:rPr>
        <w:t>を俯瞰する位置にある。掘り込みは不明瞭で「</w:t>
      </w:r>
      <w:r>
        <w:rPr>
          <w:szCs w:val="18"/>
        </w:rPr>
        <w:t>S</w:t>
      </w:r>
      <w:r>
        <w:rPr>
          <w:szCs w:val="18"/>
        </w:rPr>
        <w:t>」字状の土塁が確認できる。土塁の延長は</w:t>
      </w:r>
      <w:r>
        <w:rPr>
          <w:szCs w:val="18"/>
        </w:rPr>
        <w:t>20.4m</w:t>
      </w:r>
      <w:r>
        <w:rPr>
          <w:szCs w:val="18"/>
        </w:rPr>
        <w:t>である。</w:t>
      </w:r>
    </w:p>
    <w:p>
      <w:pPr>
        <w:pStyle w:val="Normal"/>
        <w:ind w:left="0" w:right="0" w:hanging="0"/>
        <w:rPr>
          <w:szCs w:val="18"/>
        </w:rPr>
      </w:pPr>
      <w:r>
        <w:rPr>
          <w:szCs w:val="18"/>
        </w:rPr>
        <w:t>　</w:t>
      </w:r>
      <w:r>
        <w:rPr>
          <w:szCs w:val="18"/>
        </w:rPr>
        <w:t>F19</w:t>
      </w:r>
      <w:r>
        <w:rPr>
          <w:szCs w:val="18"/>
        </w:rPr>
        <w:t>は鶉山道北側に位置し、鶉山道に隣接する。長軸</w:t>
      </w:r>
      <w:r>
        <w:rPr>
          <w:szCs w:val="18"/>
        </w:rPr>
        <w:t>7.8m</w:t>
      </w:r>
      <w:r>
        <w:rPr>
          <w:szCs w:val="18"/>
        </w:rPr>
        <w:t>、短軸</w:t>
      </w:r>
      <w:r>
        <w:rPr>
          <w:szCs w:val="18"/>
        </w:rPr>
        <w:t>3.8m</w:t>
      </w:r>
      <w:r>
        <w:rPr>
          <w:szCs w:val="18"/>
        </w:rPr>
        <w:t>の長方形の掘り込みをもち、北西と南西側に土塁を設ける。</w:t>
      </w:r>
    </w:p>
    <w:p>
      <w:pPr>
        <w:pStyle w:val="Normal"/>
        <w:ind w:left="0" w:right="0" w:hanging="0"/>
        <w:rPr>
          <w:szCs w:val="18"/>
        </w:rPr>
      </w:pPr>
      <w:r>
        <w:rPr>
          <w:szCs w:val="18"/>
        </w:rPr>
        <w:t>　考察</w:t>
      </w:r>
    </w:p>
    <w:p>
      <w:pPr>
        <w:pStyle w:val="Normal"/>
        <w:ind w:left="0" w:right="0" w:hanging="0"/>
        <w:rPr>
          <w:szCs w:val="18"/>
        </w:rPr>
      </w:pPr>
      <w:r>
        <w:rPr>
          <w:szCs w:val="18"/>
        </w:rPr>
        <w:t>　新政府軍の攻撃路にあたる鶉山道正面に位置することから、複雑かつ規模の大きな塹壕で構成される。</w:t>
      </w:r>
      <w:r>
        <w:rPr>
          <w:szCs w:val="18"/>
        </w:rPr>
        <w:t>F19</w:t>
      </w:r>
      <w:r>
        <w:rPr>
          <w:szCs w:val="18"/>
        </w:rPr>
        <w:t>は長方形の竪穴であることから、他の塹壕とは異なり、内部に建物が設置されていた可能性もある。</w:t>
      </w:r>
      <w:r>
        <w:rPr>
          <w:szCs w:val="18"/>
        </w:rPr>
        <w:t>F12</w:t>
      </w:r>
      <w:r>
        <w:rPr>
          <w:szCs w:val="18"/>
        </w:rPr>
        <w:t>は</w:t>
      </w:r>
      <w:r>
        <w:rPr>
          <w:szCs w:val="18"/>
        </w:rPr>
        <w:t>F19</w:t>
      </w:r>
      <w:r>
        <w:rPr>
          <w:szCs w:val="18"/>
        </w:rPr>
        <w:t>の山側直上の平坦面に位置しており</w:t>
      </w:r>
      <w:r>
        <w:rPr>
          <w:szCs w:val="18"/>
        </w:rPr>
        <w:t>F19</w:t>
      </w:r>
      <w:r>
        <w:rPr>
          <w:szCs w:val="18"/>
        </w:rPr>
        <w:t>を支援しつつ</w:t>
      </w:r>
      <w:r>
        <w:rPr>
          <w:szCs w:val="18"/>
        </w:rPr>
        <w:t>F01</w:t>
      </w:r>
      <w:r>
        <w:rPr>
          <w:szCs w:val="18"/>
        </w:rPr>
        <w:t>とともに鶉山道に対して抑止力を発揮していたものと考える。</w:t>
      </w:r>
    </w:p>
    <w:p>
      <w:pPr>
        <w:pStyle w:val="Normal"/>
        <w:ind w:left="0" w:right="0" w:hanging="0"/>
        <w:rPr>
          <w:szCs w:val="18"/>
        </w:rPr>
      </w:pPr>
      <w:r>
        <w:rPr>
          <w:szCs w:val="18"/>
        </w:rPr>
        <w:t>（４）鶉山道北側低位塹壕群（図○）</w:t>
      </w:r>
    </w:p>
    <w:p>
      <w:pPr>
        <w:pStyle w:val="Normal"/>
        <w:ind w:left="0" w:right="0" w:hanging="0"/>
        <w:rPr>
          <w:szCs w:val="18"/>
        </w:rPr>
      </w:pPr>
      <w:r>
        <w:rPr>
          <w:szCs w:val="18"/>
        </w:rPr>
        <w:t>　形状</w:t>
      </w:r>
    </w:p>
    <w:p>
      <w:pPr>
        <w:pStyle w:val="Normal"/>
        <w:ind w:left="0" w:right="0" w:hanging="0"/>
        <w:rPr>
          <w:szCs w:val="18"/>
        </w:rPr>
      </w:pPr>
      <w:r>
        <w:rPr>
          <w:szCs w:val="18"/>
        </w:rPr>
        <w:t>　鶉山道正面塹壕群や鶉山道南側塹壕群とは谷を挟んだ異なる尾根筋に位置する。西側及び南側は傾斜</w:t>
      </w:r>
      <w:r>
        <w:rPr>
          <w:szCs w:val="18"/>
        </w:rPr>
        <w:t>40</w:t>
      </w:r>
      <w:r>
        <w:rPr>
          <w:szCs w:val="18"/>
        </w:rPr>
        <w:t>度以上の急斜面である。本塹壕群も</w:t>
      </w:r>
      <w:r>
        <w:rPr>
          <w:szCs w:val="18"/>
        </w:rPr>
        <w:t>25</w:t>
      </w:r>
      <w:r>
        <w:rPr>
          <w:szCs w:val="18"/>
        </w:rPr>
        <w:t>度前後の斜面に立地する。</w:t>
      </w:r>
    </w:p>
    <w:p>
      <w:pPr>
        <w:pStyle w:val="Normal"/>
        <w:ind w:left="0" w:right="0" w:hanging="0"/>
        <w:rPr>
          <w:szCs w:val="18"/>
        </w:rPr>
      </w:pPr>
      <w:r>
        <w:rPr>
          <w:szCs w:val="18"/>
        </w:rPr>
        <w:t>　</w:t>
      </w:r>
      <w:r>
        <w:rPr>
          <w:szCs w:val="18"/>
        </w:rPr>
        <w:t>F08</w:t>
      </w:r>
      <w:r>
        <w:rPr>
          <w:szCs w:val="18"/>
        </w:rPr>
        <w:t>は</w:t>
      </w:r>
      <w:r>
        <w:rPr>
          <w:szCs w:val="18"/>
        </w:rPr>
        <w:t>L</w:t>
      </w:r>
      <w:r>
        <w:rPr>
          <w:szCs w:val="18"/>
        </w:rPr>
        <w:t>字形で下端延長</w:t>
      </w:r>
      <w:r>
        <w:rPr>
          <w:szCs w:val="18"/>
        </w:rPr>
        <w:t>9.0m</w:t>
      </w:r>
      <w:r>
        <w:rPr>
          <w:szCs w:val="18"/>
        </w:rPr>
        <w:t>、下端幅は南側で</w:t>
      </w:r>
      <w:r>
        <w:rPr>
          <w:szCs w:val="18"/>
        </w:rPr>
        <w:t>2.1m</w:t>
      </w:r>
      <w:r>
        <w:rPr>
          <w:szCs w:val="18"/>
        </w:rPr>
        <w:t>、北側で</w:t>
      </w:r>
      <w:r>
        <w:rPr>
          <w:szCs w:val="18"/>
        </w:rPr>
        <w:t>0.6m</w:t>
      </w:r>
      <w:r>
        <w:rPr>
          <w:szCs w:val="18"/>
        </w:rPr>
        <w:t>である。土塁は北西側と南西側に設けられる。</w:t>
      </w:r>
    </w:p>
    <w:p>
      <w:pPr>
        <w:pStyle w:val="Normal"/>
        <w:ind w:left="0" w:right="0" w:hanging="0"/>
        <w:rPr>
          <w:szCs w:val="18"/>
        </w:rPr>
      </w:pPr>
      <w:r>
        <w:rPr>
          <w:szCs w:val="18"/>
        </w:rPr>
        <w:t>　</w:t>
      </w:r>
      <w:r>
        <w:rPr>
          <w:szCs w:val="18"/>
        </w:rPr>
        <w:t>F09</w:t>
      </w:r>
      <w:r>
        <w:rPr>
          <w:szCs w:val="18"/>
        </w:rPr>
        <w:t>も</w:t>
      </w:r>
      <w:r>
        <w:rPr>
          <w:szCs w:val="18"/>
        </w:rPr>
        <w:t>L</w:t>
      </w:r>
      <w:r>
        <w:rPr>
          <w:szCs w:val="18"/>
        </w:rPr>
        <w:t>字形で下端延長</w:t>
      </w:r>
      <w:r>
        <w:rPr>
          <w:szCs w:val="18"/>
        </w:rPr>
        <w:t>9.9m</w:t>
      </w:r>
      <w:r>
        <w:rPr>
          <w:szCs w:val="18"/>
        </w:rPr>
        <w:t>、下端幅</w:t>
      </w:r>
      <w:r>
        <w:rPr>
          <w:szCs w:val="18"/>
        </w:rPr>
        <w:t>0.6m</w:t>
      </w:r>
      <w:r>
        <w:rPr>
          <w:szCs w:val="18"/>
        </w:rPr>
        <w:t>である。土塁は西側と南側に設けられる。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本塹壕群は鶉山道正面塹壕群の手前に張り出すように位置する。本塹壕群の西側及び南側斜面は</w:t>
      </w:r>
      <w:r>
        <w:rPr>
          <w:szCs w:val="18"/>
        </w:rPr>
        <w:t>40</w:t>
      </w:r>
      <w:r>
        <w:rPr>
          <w:szCs w:val="18"/>
        </w:rPr>
        <w:t>度以上の急傾斜となっており、この方向からの攻略は極めて困難である。本塹壕群は、鶉山道正面塹壕群及び鶉山道南側塹壕群を攻略する敵を側射する位置を指向したものと考えられる。</w:t>
      </w:r>
    </w:p>
    <w:p>
      <w:pPr>
        <w:pStyle w:val="Normal"/>
        <w:ind w:left="0" w:right="0" w:hanging="0"/>
        <w:rPr>
          <w:szCs w:val="18"/>
        </w:rPr>
      </w:pPr>
      <w:r>
        <w:rPr>
          <w:szCs w:val="18"/>
        </w:rPr>
        <w:t>（５）鶉山道北側高位塹壕群（図○）</w:t>
      </w:r>
    </w:p>
    <w:p>
      <w:pPr>
        <w:pStyle w:val="Normal"/>
        <w:ind w:left="0" w:right="0" w:hanging="0"/>
        <w:rPr>
          <w:szCs w:val="18"/>
        </w:rPr>
      </w:pPr>
      <w:r>
        <w:rPr>
          <w:szCs w:val="18"/>
        </w:rPr>
        <w:t>　形状</w:t>
      </w:r>
    </w:p>
    <w:p>
      <w:pPr>
        <w:pStyle w:val="Normal"/>
        <w:ind w:left="0" w:right="0" w:hanging="0"/>
        <w:rPr>
          <w:szCs w:val="18"/>
        </w:rPr>
      </w:pPr>
      <w:r>
        <w:rPr>
          <w:szCs w:val="18"/>
        </w:rPr>
        <w:t>　鶉山道北側低位塹壕群上位の尾根上に分布する。</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の</w:t>
      </w:r>
      <w:r>
        <w:rPr>
          <w:szCs w:val="18"/>
        </w:rPr>
        <w:t>4</w:t>
      </w:r>
      <w:r>
        <w:rPr>
          <w:szCs w:val="18"/>
        </w:rPr>
        <w:t>箇所を確認した。</w:t>
      </w:r>
    </w:p>
    <w:p>
      <w:pPr>
        <w:pStyle w:val="Normal"/>
        <w:ind w:left="0" w:right="0" w:hanging="0"/>
        <w:rPr>
          <w:szCs w:val="18"/>
        </w:rPr>
      </w:pPr>
      <w:r>
        <w:rPr>
          <w:szCs w:val="18"/>
        </w:rPr>
        <w:t>F10</w:t>
      </w:r>
      <w:r>
        <w:rPr>
          <w:szCs w:val="18"/>
        </w:rPr>
        <w:t>、</w:t>
      </w:r>
      <w:r>
        <w:rPr>
          <w:szCs w:val="18"/>
        </w:rPr>
        <w:t>F11</w:t>
      </w:r>
      <w:r>
        <w:rPr>
          <w:szCs w:val="18"/>
        </w:rPr>
        <w:t>、</w:t>
      </w:r>
      <w:r>
        <w:rPr>
          <w:szCs w:val="18"/>
        </w:rPr>
        <w:t xml:space="preserve">F13 </w:t>
      </w:r>
      <w:r>
        <w:rPr>
          <w:szCs w:val="18"/>
        </w:rPr>
        <w:t>は約</w:t>
      </w:r>
      <w:r>
        <w:rPr>
          <w:szCs w:val="18"/>
        </w:rPr>
        <w:t>50m</w:t>
      </w:r>
      <w:r>
        <w:rPr>
          <w:szCs w:val="18"/>
        </w:rPr>
        <w:t>間隔で尾根上に塹壕が並ぶが、</w:t>
      </w:r>
      <w:r>
        <w:rPr>
          <w:szCs w:val="18"/>
        </w:rPr>
        <w:t>F13</w:t>
      </w:r>
      <w:r>
        <w:rPr>
          <w:szCs w:val="18"/>
        </w:rPr>
        <w:t>から</w:t>
      </w:r>
      <w:r>
        <w:rPr>
          <w:szCs w:val="18"/>
        </w:rPr>
        <w:t>F15</w:t>
      </w:r>
      <w:r>
        <w:rPr>
          <w:szCs w:val="18"/>
        </w:rPr>
        <w:t>の間はコルと鞍部を挟んで</w:t>
      </w:r>
      <w:r>
        <w:rPr>
          <w:szCs w:val="18"/>
        </w:rPr>
        <w:t>130m</w:t>
      </w:r>
      <w:r>
        <w:rPr>
          <w:szCs w:val="18"/>
        </w:rPr>
        <w:t>の距離がある。この間に塹壕を確認することはできなかった。</w:t>
      </w:r>
    </w:p>
    <w:p>
      <w:pPr>
        <w:pStyle w:val="Normal"/>
        <w:ind w:left="0" w:right="0" w:hanging="0"/>
        <w:rPr>
          <w:szCs w:val="18"/>
        </w:rPr>
      </w:pPr>
      <w:r>
        <w:rPr>
          <w:szCs w:val="18"/>
        </w:rPr>
        <w:t>　</w:t>
      </w:r>
      <w:r>
        <w:rPr>
          <w:szCs w:val="18"/>
        </w:rPr>
        <w:t>F10</w:t>
      </w:r>
      <w:r>
        <w:rPr>
          <w:szCs w:val="18"/>
        </w:rPr>
        <w:t>は下端延長</w:t>
      </w:r>
      <w:r>
        <w:rPr>
          <w:szCs w:val="18"/>
        </w:rPr>
        <w:t>13.4m</w:t>
      </w:r>
      <w:r>
        <w:rPr>
          <w:szCs w:val="18"/>
        </w:rPr>
        <w:t>、下端幅</w:t>
      </w:r>
      <w:r>
        <w:rPr>
          <w:szCs w:val="18"/>
        </w:rPr>
        <w:t>0.6m</w:t>
      </w:r>
      <w:r>
        <w:rPr>
          <w:szCs w:val="18"/>
        </w:rPr>
        <w:t>でコの字状となる。土塁は北西側に設けられる。</w:t>
      </w:r>
    </w:p>
    <w:p>
      <w:pPr>
        <w:pStyle w:val="Normal"/>
        <w:ind w:left="0" w:right="0" w:hanging="0"/>
        <w:rPr>
          <w:szCs w:val="18"/>
        </w:rPr>
      </w:pPr>
      <w:r>
        <w:rPr>
          <w:szCs w:val="18"/>
        </w:rPr>
        <w:t>　</w:t>
      </w:r>
      <w:r>
        <w:rPr>
          <w:szCs w:val="18"/>
        </w:rPr>
        <w:t>F11</w:t>
      </w:r>
      <w:r>
        <w:rPr>
          <w:szCs w:val="18"/>
        </w:rPr>
        <w:t>は下端延長</w:t>
      </w:r>
      <w:r>
        <w:rPr>
          <w:szCs w:val="18"/>
        </w:rPr>
        <w:t>4.9m</w:t>
      </w:r>
      <w:r>
        <w:rPr>
          <w:szCs w:val="18"/>
        </w:rPr>
        <w:t>、下端幅</w:t>
      </w:r>
      <w:r>
        <w:rPr>
          <w:szCs w:val="18"/>
        </w:rPr>
        <w:t>0.9m</w:t>
      </w:r>
      <w:r>
        <w:rPr>
          <w:szCs w:val="18"/>
        </w:rPr>
        <w:t>、南西端が直角に屈曲し</w:t>
      </w:r>
      <w:r>
        <w:rPr>
          <w:szCs w:val="18"/>
        </w:rPr>
        <w:t>L</w:t>
      </w:r>
      <w:r>
        <w:rPr>
          <w:szCs w:val="18"/>
        </w:rPr>
        <w:t>字状となる。土塁は北西側と南西側に設けられる。</w:t>
      </w:r>
    </w:p>
    <w:p>
      <w:pPr>
        <w:pStyle w:val="Normal"/>
        <w:ind w:left="0" w:right="0" w:hanging="0"/>
        <w:rPr>
          <w:szCs w:val="18"/>
        </w:rPr>
      </w:pPr>
      <w:r>
        <w:rPr>
          <w:szCs w:val="18"/>
        </w:rPr>
        <w:t>　</w:t>
      </w:r>
      <w:r>
        <w:rPr>
          <w:szCs w:val="18"/>
        </w:rPr>
        <w:t>F13</w:t>
      </w:r>
      <w:r>
        <w:rPr>
          <w:szCs w:val="18"/>
        </w:rPr>
        <w:t>は下端延長</w:t>
      </w:r>
      <w:r>
        <w:rPr>
          <w:szCs w:val="18"/>
        </w:rPr>
        <w:t>6.4m</w:t>
      </w:r>
      <w:r>
        <w:rPr>
          <w:szCs w:val="18"/>
        </w:rPr>
        <w:t>、下端幅</w:t>
      </w:r>
      <w:r>
        <w:rPr>
          <w:szCs w:val="18"/>
        </w:rPr>
        <w:t>0.8m</w:t>
      </w:r>
      <w:r>
        <w:rPr>
          <w:szCs w:val="18"/>
        </w:rPr>
        <w:t>、直線的な形状である。土塁は北西側に設けられる。</w:t>
      </w:r>
    </w:p>
    <w:p>
      <w:pPr>
        <w:pStyle w:val="Normal"/>
        <w:ind w:left="0" w:right="0" w:hanging="0"/>
        <w:rPr>
          <w:szCs w:val="18"/>
        </w:rPr>
      </w:pPr>
      <w:r>
        <w:rPr>
          <w:szCs w:val="18"/>
        </w:rPr>
        <w:t>　</w:t>
      </w:r>
      <w:r>
        <w:rPr>
          <w:szCs w:val="18"/>
        </w:rPr>
        <w:t>F15</w:t>
      </w:r>
      <w:r>
        <w:rPr>
          <w:szCs w:val="18"/>
        </w:rPr>
        <w:t>は下端延長</w:t>
      </w:r>
      <w:r>
        <w:rPr>
          <w:szCs w:val="18"/>
        </w:rPr>
        <w:t>6.0m</w:t>
      </w:r>
      <w:r>
        <w:rPr>
          <w:szCs w:val="18"/>
        </w:rPr>
        <w:t>、下端幅</w:t>
      </w:r>
      <w:r>
        <w:rPr>
          <w:szCs w:val="18"/>
        </w:rPr>
        <w:t>2.0m</w:t>
      </w:r>
      <w:r>
        <w:rPr>
          <w:szCs w:val="18"/>
        </w:rPr>
        <w:t>である。高圧線保線用作業道が塹壕を横断しており、土塁の一部が破損している。北側と西側に土塁が設けられる。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北側の高位の尾根上に位置する。いずれも、二股川方向に土塁を有する。本塹壕群の位置からは鶉山道は直接視認できず、鶉山道低位塹壕群やその他の塹壕群とも直接的な支援を行い得る位置関係にはない。二股川上流から迂回する敵を牽制する目的で構築されたものと推測できる。</w:t>
      </w:r>
    </w:p>
    <w:p>
      <w:pPr>
        <w:pStyle w:val="Normal"/>
        <w:ind w:left="0" w:right="0" w:hanging="0"/>
        <w:rPr>
          <w:szCs w:val="18"/>
        </w:rPr>
      </w:pPr>
      <w:r>
        <w:rPr>
          <w:szCs w:val="18"/>
        </w:rPr>
      </w:r>
    </w:p>
    <w:p>
      <w:pPr>
        <w:pStyle w:val="Normal"/>
        <w:ind w:left="0" w:right="0" w:hanging="0"/>
        <w:rPr>
          <w:szCs w:val="18"/>
        </w:rPr>
      </w:pPr>
      <w:r>
        <w:rPr>
          <w:szCs w:val="18"/>
        </w:rPr>
        <w:t>９．塹壕群の可視領域</w:t>
      </w:r>
    </w:p>
    <w:p>
      <w:pPr>
        <w:pStyle w:val="Normal"/>
        <w:ind w:left="0" w:right="0" w:hanging="0"/>
        <w:rPr>
          <w:szCs w:val="18"/>
        </w:rPr>
      </w:pPr>
      <w:r>
        <w:rPr>
          <w:szCs w:val="18"/>
        </w:rPr>
        <w:t>（１）可視領域の算出</w:t>
      </w:r>
    </w:p>
    <w:p>
      <w:pPr>
        <w:pStyle w:val="Normal"/>
        <w:ind w:left="0" w:right="0" w:hanging="0"/>
        <w:rPr>
          <w:szCs w:val="18"/>
        </w:rPr>
      </w:pPr>
      <w:r>
        <w:rPr>
          <w:szCs w:val="18"/>
        </w:rPr>
        <w:t>　可視領域の算出起点は各塹壕下端の重心点の座標とし、これを目測で抽出した。可視領域の算出には</w:t>
      </w:r>
      <w:r>
        <w:rPr>
          <w:szCs w:val="18"/>
        </w:rPr>
        <w:t>GRASS GIS</w:t>
      </w:r>
      <w:r>
        <w:rPr>
          <w:szCs w:val="18"/>
        </w:rPr>
        <w:t>の「</w:t>
      </w:r>
      <w:r>
        <w:rPr>
          <w:szCs w:val="18"/>
        </w:rPr>
        <w:t>r.viewshed</w:t>
      </w:r>
      <w:r>
        <w:rPr>
          <w:szCs w:val="18"/>
        </w:rPr>
        <w:t>」コマンドを利用し、算出された可視領域をベクタ化し、汎用性の高いフォーマット（</w:t>
      </w:r>
      <w:r>
        <w:rPr>
          <w:szCs w:val="18"/>
        </w:rPr>
        <w:t>shape</w:t>
      </w:r>
      <w:r>
        <w:rPr>
          <w:szCs w:val="18"/>
        </w:rPr>
        <w:t>形式）に出力した。可視領域算出の基準となる地上高は</w:t>
      </w:r>
      <w:r>
        <w:rPr>
          <w:szCs w:val="18"/>
        </w:rPr>
        <w:t>1.75m</w:t>
      </w:r>
      <w:r>
        <w:rPr>
          <w:szCs w:val="18"/>
        </w:rPr>
        <w:t>とした。</w:t>
      </w:r>
    </w:p>
    <w:p>
      <w:pPr>
        <w:pStyle w:val="Normal"/>
        <w:ind w:left="0" w:right="0" w:hanging="0"/>
        <w:rPr>
          <w:szCs w:val="18"/>
        </w:rPr>
      </w:pPr>
      <w:r>
        <w:rPr>
          <w:szCs w:val="18"/>
        </w:rPr>
        <w:t>（２）塹壕群の可視領域</w:t>
      </w:r>
    </w:p>
    <w:p>
      <w:pPr>
        <w:pStyle w:val="Normal"/>
        <w:ind w:left="0" w:right="0" w:hanging="0"/>
        <w:rPr>
          <w:szCs w:val="18"/>
        </w:rPr>
      </w:pPr>
      <w:r>
        <w:rPr>
          <w:szCs w:val="18"/>
        </w:rPr>
        <w:t>　丘陵南端塹壕群（図○上）は、南西側に可視領域が広がっており、攻撃正面となる鶉山道や鶉山道南側尾根の西面には視界が効かない。</w:t>
      </w:r>
    </w:p>
    <w:p>
      <w:pPr>
        <w:pStyle w:val="Normal"/>
        <w:ind w:left="0" w:right="0" w:hanging="0"/>
        <w:rPr>
          <w:szCs w:val="18"/>
        </w:rPr>
      </w:pPr>
      <w:r>
        <w:rPr>
          <w:szCs w:val="18"/>
        </w:rPr>
        <w:t>　鶉山道南側塹壕群（図○下）の主な可視領域は鶉山道南側丘陵の西面緩斜面である。鶉山道にもわずかに視界が効くが、</w:t>
      </w:r>
      <w:r>
        <w:rPr>
          <w:szCs w:val="18"/>
        </w:rPr>
        <w:t>300m</w:t>
      </w:r>
      <w:r>
        <w:rPr>
          <w:szCs w:val="18"/>
        </w:rPr>
        <w:t>以上離れている。</w:t>
      </w:r>
    </w:p>
    <w:p>
      <w:pPr>
        <w:pStyle w:val="Normal"/>
        <w:ind w:left="0" w:right="0" w:hanging="0"/>
        <w:rPr>
          <w:szCs w:val="18"/>
        </w:rPr>
      </w:pPr>
      <w:r>
        <w:rPr>
          <w:szCs w:val="18"/>
        </w:rPr>
        <w:t>　鶉山道正面塹壕群（図○上）は鶉山道に沿って可視領域が広がる。丘陵西側の緩斜面にも一部視界が効く。</w:t>
      </w:r>
    </w:p>
    <w:p>
      <w:pPr>
        <w:pStyle w:val="Normal"/>
        <w:ind w:left="0" w:right="0" w:hanging="0"/>
        <w:rPr>
          <w:szCs w:val="18"/>
        </w:rPr>
      </w:pPr>
      <w:r>
        <w:rPr>
          <w:szCs w:val="18"/>
        </w:rPr>
        <w:t>　鶉山道北側低位塹壕群（図○下）は鶉山道及び鶉山道南側丘陵の西面に視界が効く。</w:t>
      </w:r>
    </w:p>
    <w:p>
      <w:pPr>
        <w:pStyle w:val="Normal"/>
        <w:ind w:left="0" w:right="0" w:hanging="0"/>
        <w:rPr>
          <w:szCs w:val="18"/>
        </w:rPr>
      </w:pPr>
      <w:r>
        <w:rPr>
          <w:szCs w:val="18"/>
        </w:rPr>
        <w:t>　鶉山道北側高位塹壕群（図○）鶉山道にはほとんど視界が効かない。鶉山道南側丘陵には視界が効くが、尾根頂部が中心となる。もっとも視界が効くのは二股川対岸である。</w:t>
      </w:r>
    </w:p>
    <w:p>
      <w:pPr>
        <w:pStyle w:val="Normal"/>
        <w:ind w:left="0" w:right="0" w:hanging="0"/>
        <w:rPr>
          <w:szCs w:val="18"/>
        </w:rPr>
      </w:pPr>
      <w:r>
        <w:rPr>
          <w:szCs w:val="18"/>
        </w:rPr>
        <w:t>（３）考察</w:t>
      </w:r>
    </w:p>
    <w:p>
      <w:pPr>
        <w:pStyle w:val="Normal"/>
        <w:ind w:left="0" w:right="0" w:hanging="0"/>
        <w:rPr>
          <w:szCs w:val="18"/>
        </w:rPr>
      </w:pPr>
      <w:r>
        <w:rPr>
          <w:szCs w:val="18"/>
        </w:rPr>
        <w:t>　丘陵南端塹壕群は攻撃正面と想定される鶉山道や鶉山道南側丘陵西面に視界が効かず、丘陵の南西部に可視領域が集中していることから、これらの塹壕の主な機能は、二股台場を大野川に沿って南側から迂回されることを阻止するものと推測する。</w:t>
      </w:r>
    </w:p>
    <w:p>
      <w:pPr>
        <w:pStyle w:val="Normal"/>
        <w:ind w:left="0" w:right="0" w:hanging="0"/>
        <w:rPr>
          <w:szCs w:val="18"/>
        </w:rPr>
      </w:pPr>
      <w:r>
        <w:rPr>
          <w:szCs w:val="18"/>
        </w:rPr>
        <w:t>　鶉山道正面塹壕群は現時点では</w:t>
      </w:r>
      <w:r>
        <w:rPr>
          <w:szCs w:val="18"/>
        </w:rPr>
        <w:t>F03</w:t>
      </w:r>
      <w:r>
        <w:rPr>
          <w:szCs w:val="18"/>
        </w:rPr>
        <w:t>のみが該当するため断定は避けたいが、鶉山道南側西面に広く視界が効き、一部鶉山道も可視領域に含まれることから、丘陵西面の緩斜面からの攻撃に備えることを主目的とし、鶉山道を側射する機能も併せもつと推測する。</w:t>
      </w:r>
    </w:p>
    <w:p>
      <w:pPr>
        <w:pStyle w:val="Normal"/>
        <w:ind w:left="0" w:right="0" w:hanging="0"/>
        <w:rPr>
          <w:szCs w:val="18"/>
        </w:rPr>
      </w:pPr>
      <w:r>
        <w:rPr>
          <w:szCs w:val="18"/>
        </w:rPr>
        <w:t>　鶉山道正面塹壕群は、３つの塹壕の可視領域が鶉山道上で重複することから、攻撃正面である鶉山道を侵攻する敵を正面で封殺することがその主たる機能と推測する。また、鶉山道南側丘陵西面にも一部視界が効くことから、丘陵南側の西面を側射する機能もあったと推測する。</w:t>
      </w:r>
    </w:p>
    <w:p>
      <w:pPr>
        <w:pStyle w:val="Normal"/>
        <w:ind w:left="0" w:right="0" w:hanging="0"/>
        <w:rPr>
          <w:szCs w:val="18"/>
        </w:rPr>
      </w:pPr>
      <w:r>
        <w:rPr>
          <w:szCs w:val="18"/>
        </w:rPr>
        <w:t>　鶉山道北側低位塹壕群は鶉山道と鶉山道南側丘陵西面全域に視界が効くことから、鶉山道とその南側に対して側射することが主な機能と推測する。</w:t>
      </w:r>
    </w:p>
    <w:p>
      <w:pPr>
        <w:pStyle w:val="Normal"/>
        <w:ind w:left="0" w:right="0" w:hanging="0"/>
        <w:rPr>
          <w:szCs w:val="18"/>
        </w:rPr>
      </w:pPr>
      <w:r>
        <w:rPr>
          <w:szCs w:val="18"/>
        </w:rPr>
        <w:t>　鶉山道高位塹壕群は主戦場となる鶉山道や鶉山道南側丘陵西面には視界が効かず、主に二股川対岸に視界が効くことから、これらの塹壕群二股川対岸の新政府軍陣地での活動や北側からの迂回を監視・牽制することが主な機能と推測する。</w:t>
      </w:r>
    </w:p>
    <w:p>
      <w:pPr>
        <w:pStyle w:val="Normal"/>
        <w:ind w:left="0" w:right="0" w:hanging="0"/>
        <w:rPr>
          <w:szCs w:val="18"/>
        </w:rPr>
      </w:pPr>
      <w:r>
        <w:rPr>
          <w:szCs w:val="18"/>
        </w:rPr>
      </w:r>
    </w:p>
    <w:p>
      <w:pPr>
        <w:pStyle w:val="Normal"/>
        <w:ind w:left="0" w:right="0" w:hanging="0"/>
        <w:rPr>
          <w:szCs w:val="18"/>
        </w:rPr>
      </w:pPr>
      <w:r>
        <w:rPr>
          <w:szCs w:val="18"/>
        </w:rPr>
        <w:t>10</w:t>
      </w:r>
      <w:r>
        <w:rPr>
          <w:szCs w:val="18"/>
        </w:rPr>
        <w:t>．まとめ</w:t>
      </w:r>
    </w:p>
    <w:p>
      <w:pPr>
        <w:pStyle w:val="Normal"/>
        <w:ind w:left="0" w:right="0" w:hanging="0"/>
        <w:rPr>
          <w:szCs w:val="18"/>
        </w:rPr>
      </w:pPr>
      <w:r>
        <w:rPr>
          <w:szCs w:val="18"/>
        </w:rPr>
        <w:t>（１）二股台場の立地</w:t>
      </w:r>
    </w:p>
    <w:p>
      <w:pPr>
        <w:pStyle w:val="Normal"/>
        <w:ind w:left="0" w:right="0" w:hanging="0"/>
        <w:rPr/>
      </w:pPr>
      <w:r>
        <w:rPr>
          <w:szCs w:val="18"/>
        </w:rPr>
        <w:t>　函館側からみた場合、二股台場は本格的な山道の開始地点に当たる。これより下流では近世においても大野川沿いの平坦地を通行できたものと推測される。一方、江差側からみた場合、二股台場は長い山道の終端に位置することとなる。二股台場の立地は、旧幕府軍側の補給線の負担を軽減しつつ、新政府側には最大限の負担を強いるものとなっている。</w:t>
      </w:r>
    </w:p>
    <w:p>
      <w:pPr>
        <w:pStyle w:val="Normal"/>
        <w:ind w:left="0" w:right="0" w:hanging="0"/>
        <w:rPr/>
      </w:pPr>
      <w:r>
        <w:rPr>
          <w:szCs w:val="18"/>
        </w:rPr>
        <w:t>　第一次会戦の後、新政府軍は厚沢部稲倉石まで撤退を余儀なくされているが、二股台場から稲倉石までは現在の国道</w:t>
      </w:r>
      <w:r>
        <w:rPr>
          <w:szCs w:val="18"/>
        </w:rPr>
        <w:t>227</w:t>
      </w:r>
      <w:r>
        <w:rPr>
          <w:szCs w:val="18"/>
        </w:rPr>
        <w:t>号を基準としても山中を</w:t>
      </w:r>
      <w:r>
        <w:rPr>
          <w:szCs w:val="18"/>
        </w:rPr>
        <w:t>14km</w:t>
      </w:r>
      <w:r>
        <w:rPr>
          <w:szCs w:val="18"/>
        </w:rPr>
        <w:t>以上の距離となる。旧幕府軍の補給拠点は市渡村（現北斗市一渡）と考えられるが、約</w:t>
      </w:r>
      <w:r>
        <w:rPr>
          <w:szCs w:val="18"/>
        </w:rPr>
        <w:t>10km</w:t>
      </w:r>
      <w:r>
        <w:rPr>
          <w:szCs w:val="18"/>
        </w:rPr>
        <w:t>の平坦地であり、両軍の補給の格差は大きかったと推測する。新政府側の記録にも「雨は降し非常な困難で、食料も来ない」、「度々稲倉市（厚沢部「稲倉石」</w:t>
      </w:r>
      <w:r>
        <w:rPr>
          <w:szCs w:val="18"/>
        </w:rPr>
        <w:t>:</w:t>
      </w:r>
      <w:r>
        <w:rPr>
          <w:szCs w:val="18"/>
        </w:rPr>
        <w:t>執筆者註）まで休養の為に戻らなければならぬので不便でいけません」</w:t>
      </w:r>
      <w:r>
        <w:rPr>
          <w:rFonts w:eastAsia="VL ゴシック"/>
          <w:szCs w:val="18"/>
        </w:rPr>
        <w:t>（児玉</w:t>
      </w:r>
      <w:r>
        <w:rPr>
          <w:rFonts w:ascii="ＭＳ 明朝" w:hAnsi="ＭＳ 明朝" w:eastAsia="VL ゴシック"/>
          <w:szCs w:val="18"/>
        </w:rPr>
        <w:t>恕忠「函館役」）とあり、補給に困難を生じた様子が伺える。</w:t>
      </w:r>
    </w:p>
    <w:p>
      <w:pPr>
        <w:pStyle w:val="Normal"/>
        <w:ind w:left="0" w:right="0" w:hanging="0"/>
        <w:rPr>
          <w:szCs w:val="18"/>
        </w:rPr>
      </w:pPr>
      <w:r>
        <w:rPr>
          <w:szCs w:val="18"/>
        </w:rPr>
        <w:t>（２）塹壕配置からみる旧幕府軍の防衛構想（図○模式図）</w:t>
      </w:r>
    </w:p>
    <w:p>
      <w:pPr>
        <w:pStyle w:val="Normal"/>
        <w:ind w:left="0" w:right="0" w:hanging="0"/>
        <w:rPr>
          <w:szCs w:val="18"/>
        </w:rPr>
      </w:pPr>
      <w:r>
        <w:rPr>
          <w:szCs w:val="18"/>
        </w:rPr>
        <w:t>　二股台場は鶉山道とその南側尾根が緩傾斜であり、地形的には攻略が容易である。一方、鶉山道北側尾根の西面は一部は岩肌が露出する岩崖を含み、</w:t>
      </w:r>
      <w:r>
        <w:rPr>
          <w:szCs w:val="18"/>
        </w:rPr>
        <w:t>40</w:t>
      </w:r>
      <w:r>
        <w:rPr>
          <w:szCs w:val="18"/>
        </w:rPr>
        <w:t>度以上の急傾斜となっており、直接的にこれを攻撃することができず、攻略が困難である。この北側尾根に塹壕を配置し、主攻線となる鶉山道や鶉山道南側を側射できるようにしたのである。偶然ではあるが、北側尾根が鶉山道を封殺する鶉山道正面塹壕群を開口部とみた場合、「食い違い虎口」のような形状となっており、鶉山道正面塹壕群に接近する敵を、背面から攻撃することが可能となっている。こうした、自然地形の活用が二股台場を構成する重要な要素となったと考える。</w:t>
      </w:r>
    </w:p>
    <w:p>
      <w:pPr>
        <w:pStyle w:val="Normal"/>
        <w:ind w:left="0" w:right="0" w:hanging="0"/>
        <w:rPr/>
      </w:pPr>
      <w:r>
        <w:rPr>
          <w:szCs w:val="18"/>
        </w:rPr>
        <w:t>　一方、鶉山道南側では二股川岸から尾根の麓までは幅約</w:t>
      </w:r>
      <w:r>
        <w:rPr>
          <w:szCs w:val="18"/>
        </w:rPr>
        <w:t>100m</w:t>
      </w:r>
      <w:r>
        <w:rPr>
          <w:szCs w:val="18"/>
        </w:rPr>
        <w:t>の平坦地が広がる。一見たやすく侵攻できそうにみえるが、尾根上の塹壕群や鶉山道北側塹壕群からの十字砲火を受ける火制帯となっている。旧幕府軍は二股川岸にも塹壕を</w:t>
      </w:r>
      <w:r>
        <w:rPr>
          <w:szCs w:val="18"/>
        </w:rPr>
        <w:t>3</w:t>
      </w:r>
      <w:r>
        <w:rPr>
          <w:szCs w:val="18"/>
        </w:rPr>
        <w:t>箇所設けたとする記録（『函館戦記』ほか）もあるが、川岸を阻止線とせずに主陣地を尾根上に設けたことで、二股川岸から尾根までの平坦地を陣前地として火力の集中を可能とし、新政府軍に開平地での長距離突撃を強いる結果になったと解釈できる。河岸から地形的に攻略の容易な鶉山道南側の尾根に向かった新政府軍は正面の鶉山道南側塹壕群や鶉山道正面塹壕群からの射撃と鶉山道北側塹壕群からの側射を遮るもののない平坦地で受けることになった。</w:t>
      </w:r>
    </w:p>
    <w:p>
      <w:pPr>
        <w:pStyle w:val="Normal"/>
        <w:ind w:left="0" w:right="0" w:hanging="0"/>
        <w:rPr>
          <w:szCs w:val="18"/>
        </w:rPr>
      </w:pPr>
      <w:r>
        <w:rPr>
          <w:szCs w:val="18"/>
        </w:rPr>
        <w:t>（３）結論</w:t>
      </w:r>
    </w:p>
    <w:p>
      <w:pPr>
        <w:pStyle w:val="Normal"/>
        <w:ind w:left="0" w:right="0" w:hanging="0"/>
        <w:rPr/>
      </w:pPr>
      <w:r>
        <w:rPr>
          <w:szCs w:val="18"/>
        </w:rPr>
        <w:t>　二股台場をめぐる攻防戦では小銃が主兵器となった。旧幕府軍ではミニエー銃弾を使用する前装式施条銃、新政府軍ではこれに加えて</w:t>
      </w:r>
      <w:bookmarkStart w:id="0" w:name="__DdeLink__1721_1277033025"/>
      <w:r>
        <w:rPr>
          <w:szCs w:val="18"/>
        </w:rPr>
        <w:t>後装式</w:t>
      </w:r>
      <w:bookmarkEnd w:id="0"/>
      <w:r>
        <w:rPr>
          <w:szCs w:val="18"/>
        </w:rPr>
        <w:t>施条銃が用いられた。これらの施条銃の有効射程距離は</w:t>
      </w:r>
      <w:r>
        <w:rPr>
          <w:szCs w:val="18"/>
        </w:rPr>
        <w:t>300m</w:t>
      </w:r>
      <w:r>
        <w:rPr>
          <w:szCs w:val="18"/>
        </w:rPr>
        <w:t>に及び（）、命中精度の向上によって各個射撃が可能となった。このため、散開戦闘が主流となった。二股台場ではこのような戦闘技術の運用の痕跡が塹壕群として保存されている。これらの塹壕群は当初の作戦構想として構築されたものと、戦闘経過において包囲と内旋のプロセスで構築されたものがあると考えられる。今回の調査では、そのような経時的なプロセスを復元することはできなかったが、正面防御と側面射撃を塹壕群の組み合わせによって実現しようとした築城主体の意図を読み解くことができたと考える。</w:t>
      </w:r>
    </w:p>
    <w:p>
      <w:pPr>
        <w:pStyle w:val="Normal"/>
        <w:ind w:left="0" w:right="0" w:hanging="0"/>
        <w:rPr/>
      </w:pPr>
      <w:r>
        <w:rPr>
          <w:szCs w:val="18"/>
        </w:rPr>
        <w:t>（４）調査記録の公開</w:t>
      </w:r>
    </w:p>
    <w:p>
      <w:pPr>
        <w:pStyle w:val="Normal"/>
        <w:ind w:left="0" w:right="0" w:hanging="0"/>
        <w:rPr/>
      </w:pPr>
      <w:r>
        <w:rPr>
          <w:szCs w:val="18"/>
        </w:rPr>
        <w:t>　</w:t>
      </w:r>
      <w:r>
        <w:rPr>
          <w:szCs w:val="18"/>
        </w:rPr>
        <w:t>2018</w:t>
      </w:r>
      <w:r>
        <w:rPr>
          <w:szCs w:val="18"/>
        </w:rPr>
        <w:t>年から</w:t>
      </w:r>
      <w:r>
        <w:rPr>
          <w:szCs w:val="18"/>
        </w:rPr>
        <w:t>2019</w:t>
      </w:r>
      <w:r>
        <w:rPr>
          <w:szCs w:val="18"/>
        </w:rPr>
        <w:t>年の調査で取得した全てのデータは情報共有システムの</w:t>
      </w:r>
      <w:r>
        <w:rPr>
          <w:szCs w:val="18"/>
        </w:rPr>
        <w:t>GitHub</w:t>
      </w:r>
      <w:r>
        <w:rPr>
          <w:szCs w:val="18"/>
        </w:rPr>
        <w:t>で公開している。誰でも、データをダウンロードし利活用することが可能となっているほか、全てのデータの変更履歴が残されていることから、調査プロセスの再現が可能となっている。</w:t>
      </w:r>
    </w:p>
    <w:p>
      <w:pPr>
        <w:pStyle w:val="Normal"/>
        <w:ind w:left="0" w:right="0" w:hanging="0"/>
        <w:rPr>
          <w:szCs w:val="18"/>
        </w:rPr>
      </w:pPr>
      <w:r>
        <w:rPr>
          <w:szCs w:val="18"/>
        </w:rPr>
      </w:r>
    </w:p>
    <w:p>
      <w:pPr>
        <w:pStyle w:val="Normal"/>
        <w:ind w:left="0" w:right="0" w:hanging="0"/>
        <w:rPr/>
      </w:pPr>
      <w:r>
        <w:rPr>
          <w:szCs w:val="18"/>
        </w:rPr>
        <w:t>謝辞</w:t>
      </w:r>
    </w:p>
    <w:p>
      <w:pPr>
        <w:pStyle w:val="Normal"/>
        <w:ind w:left="0" w:right="0" w:hanging="0"/>
        <w:rPr/>
      </w:pPr>
      <w:r>
        <w:rPr>
          <w:szCs w:val="18"/>
        </w:rPr>
        <w:t>　筆者らの調査成果は、函館市在住毛利剛氏の踏査成果によるところが大きい。毛利氏は塹壕の図化とともに、</w:t>
      </w:r>
      <w:r>
        <w:rPr>
          <w:szCs w:val="18"/>
        </w:rPr>
        <w:t>GPS</w:t>
      </w:r>
      <w:r>
        <w:rPr>
          <w:szCs w:val="18"/>
        </w:rPr>
        <w:t>で取得した位置情報を公開している。これらの情報により筆者らは円滑に調査を進めることが可能となった。毛利氏の丹念なフィールドワークと適切な記録の公開に敬意と感謝の意を表するとともに、学術調査の手本として引き継いでいきたい。</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\begin{enumerate}</w:t>
      </w:r>
    </w:p>
    <w:p>
      <w:pPr>
        <w:pStyle w:val="Normal"/>
        <w:ind w:left="0" w:right="0" w:hanging="0"/>
        <w:rPr>
          <w:szCs w:val="18"/>
        </w:rPr>
      </w:pPr>
      <w:r>
        <w:rPr>
          <w:szCs w:val="18"/>
        </w:rPr>
        <w:t xml:space="preserve">\item </w:t>
      </w:r>
      <w:r>
        <w:rPr>
          <w:szCs w:val="18"/>
        </w:rPr>
        <w:t>西側に緩斜面が広がる「鶉山道南側塹壕群」は西側に土塁を備え、西側を強く意識した構造をもつ。</w:t>
      </w:r>
    </w:p>
    <w:p>
      <w:pPr>
        <w:pStyle w:val="Normal"/>
        <w:ind w:left="0" w:right="0" w:hanging="0"/>
        <w:rPr>
          <w:szCs w:val="18"/>
        </w:rPr>
      </w:pPr>
      <w:r>
        <w:rPr>
          <w:szCs w:val="18"/>
        </w:rPr>
        <w:t xml:space="preserve">\item </w:t>
      </w:r>
      <w:r>
        <w:rPr>
          <w:szCs w:val="18"/>
        </w:rPr>
        <w:t>西側に急斜面がある「鶉山道北側低位塹壕群」は、西側と南側に土塁を備え、西側に対する防衛とともに、南側の鶉山道の側面攻撃や「鶉山道南側塹壕群」を側面から支援することを意識した構造をもつ。</w:t>
      </w:r>
    </w:p>
    <w:p>
      <w:pPr>
        <w:pStyle w:val="Normal"/>
        <w:ind w:left="0" w:right="0" w:hanging="0"/>
        <w:rPr>
          <w:szCs w:val="18"/>
        </w:rPr>
      </w:pPr>
      <w:r>
        <w:rPr>
          <w:szCs w:val="18"/>
        </w:rPr>
        <w:t>\item 339m</w:t>
      </w:r>
      <w:r>
        <w:rPr>
          <w:szCs w:val="18"/>
        </w:rPr>
        <w:t>峰に近い「鶉山道北側高位塹壕群」は、鶉山道よりも二股川対岸の新政府軍陣地に対して備えた構造をもつ。</w:t>
      </w:r>
    </w:p>
    <w:p>
      <w:pPr>
        <w:pStyle w:val="Normal"/>
        <w:ind w:left="0" w:right="0" w:hanging="0"/>
        <w:rPr>
          <w:szCs w:val="18"/>
        </w:rPr>
      </w:pPr>
      <w:r>
        <w:rPr>
          <w:szCs w:val="18"/>
        </w:rPr>
        <w:t>\end{enumerate}</w:t>
      </w:r>
    </w:p>
    <w:p>
      <w:pPr>
        <w:pStyle w:val="Normal"/>
        <w:ind w:left="164" w:right="0" w:hanging="164"/>
        <w:rPr>
          <w:sz w:val="16"/>
          <w:szCs w:val="16"/>
        </w:rPr>
      </w:pPr>
      <w:r>
        <w:rPr>
          <w:sz w:val="16"/>
          <w:szCs w:val="16"/>
        </w:rPr>
      </w:r>
    </w:p>
    <w:p>
      <w:pPr>
        <w:pStyle w:val="Normal"/>
        <w:ind w:left="164" w:right="0" w:hanging="164"/>
        <w:rPr>
          <w:sz w:val="16"/>
          <w:szCs w:val="16"/>
        </w:rPr>
      </w:pPr>
      <w:r>
        <w:rPr>
          <w:sz w:val="16"/>
          <w:szCs w:val="16"/>
        </w:rPr>
      </w:r>
    </w:p>
    <w:p>
      <w:pPr>
        <w:pStyle w:val="Normal"/>
        <w:rPr>
          <w:sz w:val="16"/>
          <w:szCs w:val="16"/>
        </w:rPr>
      </w:pPr>
      <w:r>
        <w:rPr>
          <w:sz w:val="16"/>
          <w:szCs w:val="16"/>
        </w:rPr>
        <w:t>引用文献</w:t>
      </w:r>
    </w:p>
    <w:p>
      <w:pPr>
        <w:pStyle w:val="Normal"/>
        <w:ind w:left="0" w:right="0" w:hanging="0"/>
        <w:rPr>
          <w:sz w:val="16"/>
          <w:szCs w:val="16"/>
        </w:rPr>
      </w:pPr>
      <w:r>
        <w:rPr>
          <w:sz w:val="16"/>
          <w:szCs w:val="16"/>
        </w:rPr>
        <w:t>Childe,Vere Goldon</w:t>
      </w:r>
      <w:r>
        <w:rPr>
          <w:sz w:val="16"/>
          <w:szCs w:val="16"/>
        </w:rPr>
        <w:t>　</w:t>
      </w:r>
      <w:r>
        <w:rPr>
          <w:sz w:val="16"/>
          <w:szCs w:val="16"/>
        </w:rPr>
        <w:t xml:space="preserve">1956 </w:t>
      </w:r>
      <w:r>
        <w:rPr>
          <w:sz w:val="16"/>
          <w:szCs w:val="16"/>
        </w:rPr>
        <w:t>『</w:t>
      </w:r>
      <w:r>
        <w:rPr>
          <w:sz w:val="16"/>
          <w:szCs w:val="16"/>
        </w:rPr>
        <w:t>Piecing Together the Past</w:t>
      </w:r>
      <w:r>
        <w:rPr>
          <w:sz w:val="16"/>
          <w:szCs w:val="16"/>
        </w:rPr>
        <w:t>』（近藤義郎訳　</w:t>
      </w:r>
      <w:r>
        <w:rPr>
          <w:sz w:val="16"/>
          <w:szCs w:val="16"/>
        </w:rPr>
        <w:t xml:space="preserve">1964 </w:t>
      </w:r>
      <w:r>
        <w:rPr>
          <w:sz w:val="16"/>
          <w:szCs w:val="16"/>
        </w:rPr>
        <w:t>『考古学の方法』 東京</w:t>
      </w:r>
      <w:r>
        <w:rPr>
          <w:sz w:val="16"/>
          <w:szCs w:val="16"/>
        </w:rPr>
        <w:t>:</w:t>
      </w:r>
      <w:r>
        <w:rPr>
          <w:sz w:val="16"/>
          <w:szCs w:val="16"/>
        </w:rPr>
        <w:t xml:space="preserve">河出書房新社 </w:t>
      </w:r>
      <w:r>
        <w:rPr>
          <w:sz w:val="16"/>
          <w:szCs w:val="16"/>
        </w:rPr>
        <w:t>139-168</w:t>
      </w:r>
      <w:r>
        <w:rPr>
          <w:sz w:val="16"/>
          <w:szCs w:val="16"/>
        </w:rPr>
        <w:t>）</w:t>
      </w:r>
    </w:p>
    <w:p>
      <w:pPr>
        <w:pStyle w:val="Normal"/>
        <w:ind w:left="0" w:right="0" w:hanging="0"/>
        <w:rPr>
          <w:sz w:val="16"/>
          <w:szCs w:val="16"/>
        </w:rPr>
      </w:pPr>
      <w:r>
        <w:rPr>
          <w:sz w:val="16"/>
          <w:szCs w:val="16"/>
        </w:rPr>
        <w:t>Hodder,Ian and Orton,Clive</w:t>
      </w:r>
      <w:r>
        <w:rPr>
          <w:sz w:val="16"/>
          <w:szCs w:val="16"/>
        </w:rPr>
        <w:t>　</w:t>
      </w:r>
      <w:r>
        <w:rPr>
          <w:sz w:val="16"/>
          <w:szCs w:val="16"/>
        </w:rPr>
        <w:t xml:space="preserve">1976 </w:t>
      </w:r>
      <w:r>
        <w:rPr>
          <w:sz w:val="16"/>
          <w:szCs w:val="16"/>
        </w:rPr>
        <w:t>『</w:t>
      </w:r>
      <w:r>
        <w:rPr>
          <w:sz w:val="16"/>
          <w:szCs w:val="16"/>
        </w:rPr>
        <w:t>Spatial analysis in archeology</w:t>
      </w:r>
      <w:r>
        <w:rPr>
          <w:sz w:val="16"/>
          <w:szCs w:val="16"/>
        </w:rPr>
        <w:t>』（深澤百合子訳　</w:t>
      </w:r>
      <w:r>
        <w:rPr>
          <w:sz w:val="16"/>
          <w:szCs w:val="16"/>
        </w:rPr>
        <w:t>1984</w:t>
      </w:r>
      <w:r>
        <w:rPr>
          <w:sz w:val="16"/>
          <w:szCs w:val="16"/>
        </w:rPr>
        <w:t>『考古学における空間分析』 東京</w:t>
      </w:r>
      <w:r>
        <w:rPr>
          <w:sz w:val="16"/>
          <w:szCs w:val="16"/>
        </w:rPr>
        <w:t>:</w:t>
      </w:r>
      <w:r>
        <w:rPr>
          <w:sz w:val="16"/>
          <w:szCs w:val="16"/>
        </w:rPr>
        <w:t>フジインターナショナルプレス）</w:t>
      </w:r>
    </w:p>
    <w:p>
      <w:pPr>
        <w:pStyle w:val="Normal"/>
        <w:ind w:left="0" w:right="0" w:hanging="0"/>
        <w:rPr>
          <w:sz w:val="16"/>
          <w:szCs w:val="16"/>
        </w:rPr>
      </w:pPr>
      <w:r>
        <w:rPr>
          <w:sz w:val="16"/>
          <w:szCs w:val="16"/>
        </w:rPr>
        <w:t>宇野隆夫編著　</w:t>
      </w:r>
      <w:r>
        <w:rPr>
          <w:sz w:val="16"/>
          <w:szCs w:val="16"/>
        </w:rPr>
        <w:t xml:space="preserve">2006 </w:t>
      </w:r>
      <w:r>
        <w:rPr>
          <w:sz w:val="16"/>
          <w:szCs w:val="16"/>
        </w:rPr>
        <w:t>『実践　考古学</w:t>
      </w:r>
      <w:r>
        <w:rPr>
          <w:sz w:val="16"/>
          <w:szCs w:val="16"/>
        </w:rPr>
        <w:t>GIS</w:t>
      </w:r>
      <w:r>
        <w:rPr>
          <w:sz w:val="16"/>
          <w:szCs w:val="16"/>
        </w:rPr>
        <w:t>　先端技術で歴史空間を読む』 東京</w:t>
      </w:r>
      <w:r>
        <w:rPr>
          <w:sz w:val="16"/>
          <w:szCs w:val="16"/>
        </w:rPr>
        <w:t>:NTT</w:t>
      </w:r>
      <w:r>
        <w:rPr>
          <w:sz w:val="16"/>
          <w:szCs w:val="16"/>
        </w:rPr>
        <w:t>出版</w:t>
      </w:r>
    </w:p>
    <w:p>
      <w:pPr>
        <w:pStyle w:val="Normal"/>
        <w:ind w:left="0" w:right="0" w:hanging="0"/>
        <w:rPr>
          <w:sz w:val="16"/>
          <w:szCs w:val="16"/>
        </w:rPr>
      </w:pPr>
      <w:r>
        <w:rPr>
          <w:sz w:val="16"/>
          <w:szCs w:val="16"/>
        </w:rPr>
        <w:t>宇野隆夫編著　</w:t>
      </w:r>
      <w:r>
        <w:rPr>
          <w:sz w:val="16"/>
          <w:szCs w:val="16"/>
        </w:rPr>
        <w:t xml:space="preserve">2010 </w:t>
      </w:r>
      <w:r>
        <w:rPr>
          <w:sz w:val="16"/>
          <w:szCs w:val="16"/>
        </w:rPr>
        <w:t>『ユーラシア古代都市・集落の歴史空間を読む』 東京</w:t>
      </w:r>
      <w:r>
        <w:rPr>
          <w:sz w:val="16"/>
          <w:szCs w:val="16"/>
        </w:rPr>
        <w:t>:</w:t>
      </w:r>
      <w:r>
        <w:rPr>
          <w:sz w:val="16"/>
          <w:szCs w:val="16"/>
        </w:rPr>
        <w:t>勉誠出版</w:t>
      </w:r>
    </w:p>
    <w:p>
      <w:pPr>
        <w:pStyle w:val="Normal"/>
        <w:ind w:left="0" w:right="0" w:hanging="0"/>
        <w:rPr>
          <w:sz w:val="16"/>
          <w:szCs w:val="16"/>
        </w:rPr>
      </w:pPr>
      <w:r>
        <w:rPr>
          <w:sz w:val="16"/>
          <w:szCs w:val="16"/>
        </w:rPr>
        <w:t>小野昭　</w:t>
      </w:r>
      <w:r>
        <w:rPr>
          <w:sz w:val="16"/>
          <w:szCs w:val="16"/>
        </w:rPr>
        <w:t xml:space="preserve">1978 </w:t>
      </w:r>
      <w:r>
        <w:rPr>
          <w:sz w:val="16"/>
          <w:szCs w:val="16"/>
        </w:rPr>
        <w:t>「分布論」 大塚初重・戸沢充則・佐原眞編『日本考古学を学ぶ</w:t>
      </w:r>
      <w:r>
        <w:rPr>
          <w:sz w:val="16"/>
          <w:szCs w:val="16"/>
        </w:rPr>
        <w:t>(1)</w:t>
      </w:r>
      <w:r>
        <w:rPr>
          <w:sz w:val="16"/>
          <w:szCs w:val="16"/>
        </w:rPr>
        <w:t>　新板』 東京</w:t>
      </w:r>
      <w:r>
        <w:rPr>
          <w:sz w:val="16"/>
          <w:szCs w:val="16"/>
        </w:rPr>
        <w:t>:</w:t>
      </w:r>
      <w:r>
        <w:rPr>
          <w:sz w:val="16"/>
          <w:szCs w:val="16"/>
        </w:rPr>
        <w:t xml:space="preserve">有斐閣 </w:t>
      </w:r>
      <w:r>
        <w:rPr>
          <w:sz w:val="16"/>
          <w:szCs w:val="16"/>
        </w:rPr>
        <w:t>43-54</w:t>
      </w:r>
    </w:p>
    <w:p>
      <w:pPr>
        <w:pStyle w:val="Normal"/>
        <w:ind w:left="0" w:right="0" w:hanging="0"/>
        <w:rPr>
          <w:sz w:val="16"/>
          <w:szCs w:val="16"/>
        </w:rPr>
      </w:pPr>
      <w:r>
        <w:rPr>
          <w:sz w:val="16"/>
          <w:szCs w:val="16"/>
        </w:rPr>
        <w:t>衣笠聡史　</w:t>
      </w:r>
      <w:r>
        <w:rPr>
          <w:sz w:val="16"/>
          <w:szCs w:val="16"/>
        </w:rPr>
        <w:t xml:space="preserve">2001 </w:t>
      </w:r>
      <w:r>
        <w:rPr>
          <w:sz w:val="16"/>
          <w:szCs w:val="16"/>
        </w:rPr>
        <w:t>「サバンナ地域における</w:t>
      </w:r>
      <w:r>
        <w:rPr>
          <w:sz w:val="16"/>
          <w:szCs w:val="16"/>
        </w:rPr>
        <w:t>GIS</w:t>
      </w:r>
      <w:r>
        <w:rPr>
          <w:sz w:val="16"/>
          <w:szCs w:val="16"/>
        </w:rPr>
        <w:t>を用いた石器の分布予測図の作成とその評価」『動物考古学』</w:t>
      </w:r>
      <w:r>
        <w:rPr>
          <w:sz w:val="16"/>
          <w:szCs w:val="16"/>
        </w:rPr>
        <w:t>16,75-90</w:t>
      </w:r>
    </w:p>
    <w:p>
      <w:pPr>
        <w:pStyle w:val="Normal"/>
        <w:ind w:left="0" w:right="0" w:hanging="0"/>
        <w:rPr>
          <w:sz w:val="16"/>
          <w:szCs w:val="16"/>
        </w:rPr>
      </w:pPr>
      <w:r>
        <w:rPr>
          <w:sz w:val="16"/>
          <w:szCs w:val="16"/>
        </w:rPr>
        <w:t>小杉康　</w:t>
      </w:r>
      <w:r>
        <w:rPr>
          <w:sz w:val="16"/>
          <w:szCs w:val="16"/>
        </w:rPr>
        <w:t xml:space="preserve">2009 </w:t>
      </w:r>
      <w:r>
        <w:rPr>
          <w:sz w:val="16"/>
          <w:szCs w:val="16"/>
        </w:rPr>
        <w:t>「遺跡分布の変遷と地域社会の形成」鈴木克彦・鈴木保彦編『集落の変遷と地域性　シリーズ縄文集落の多様性Ⅰ』 東京</w:t>
      </w:r>
      <w:r>
        <w:rPr>
          <w:sz w:val="16"/>
          <w:szCs w:val="16"/>
        </w:rPr>
        <w:t>:</w:t>
      </w:r>
      <w:r>
        <w:rPr>
          <w:sz w:val="16"/>
          <w:szCs w:val="16"/>
        </w:rPr>
        <w:t xml:space="preserve">雄山閣 </w:t>
      </w:r>
      <w:r>
        <w:rPr>
          <w:sz w:val="16"/>
          <w:szCs w:val="16"/>
        </w:rPr>
        <w:t>36-50</w:t>
      </w:r>
    </w:p>
    <w:p>
      <w:pPr>
        <w:pStyle w:val="Normal"/>
        <w:ind w:left="0" w:right="0" w:hanging="0"/>
        <w:rPr>
          <w:sz w:val="16"/>
          <w:szCs w:val="16"/>
        </w:rPr>
      </w:pPr>
      <w:r>
        <w:rPr>
          <w:sz w:val="16"/>
          <w:szCs w:val="16"/>
        </w:rPr>
        <w:t>小杉康　</w:t>
      </w:r>
      <w:r>
        <w:rPr>
          <w:sz w:val="16"/>
          <w:szCs w:val="16"/>
        </w:rPr>
        <w:t xml:space="preserve">2011 </w:t>
      </w:r>
      <w:r>
        <w:rPr>
          <w:sz w:val="16"/>
          <w:szCs w:val="16"/>
        </w:rPr>
        <w:t>「分布論は研究法か」『はじめて学ぶ考古学』 東京</w:t>
      </w:r>
      <w:r>
        <w:rPr>
          <w:sz w:val="16"/>
          <w:szCs w:val="16"/>
        </w:rPr>
        <w:t>:</w:t>
      </w:r>
      <w:r>
        <w:rPr>
          <w:sz w:val="16"/>
          <w:szCs w:val="16"/>
        </w:rPr>
        <w:t xml:space="preserve">有斐閣 </w:t>
      </w:r>
      <w:r>
        <w:rPr>
          <w:sz w:val="16"/>
          <w:szCs w:val="16"/>
        </w:rPr>
        <w:t>76-317</w:t>
      </w:r>
    </w:p>
    <w:p>
      <w:pPr>
        <w:pStyle w:val="Normal"/>
        <w:ind w:left="0" w:right="0" w:hanging="0"/>
        <w:rPr>
          <w:sz w:val="16"/>
          <w:szCs w:val="16"/>
        </w:rPr>
      </w:pPr>
      <w:r>
        <w:rPr>
          <w:sz w:val="16"/>
          <w:szCs w:val="16"/>
        </w:rPr>
        <w:t>佐原真　</w:t>
      </w:r>
      <w:r>
        <w:rPr>
          <w:sz w:val="16"/>
          <w:szCs w:val="16"/>
        </w:rPr>
        <w:t xml:space="preserve">1985 </w:t>
      </w:r>
      <w:r>
        <w:rPr>
          <w:sz w:val="16"/>
          <w:szCs w:val="16"/>
        </w:rPr>
        <w:t>「分布論（岩波講座日本考古学</w:t>
      </w:r>
      <w:r>
        <w:rPr>
          <w:sz w:val="16"/>
          <w:szCs w:val="16"/>
        </w:rPr>
        <w:t xml:space="preserve">1 </w:t>
      </w:r>
      <w:r>
        <w:rPr>
          <w:sz w:val="16"/>
          <w:szCs w:val="16"/>
        </w:rPr>
        <w:t>）『研究の方法』 東京</w:t>
      </w:r>
      <w:r>
        <w:rPr>
          <w:sz w:val="16"/>
          <w:szCs w:val="16"/>
        </w:rPr>
        <w:t>:</w:t>
      </w:r>
      <w:r>
        <w:rPr>
          <w:sz w:val="16"/>
          <w:szCs w:val="16"/>
        </w:rPr>
        <w:t xml:space="preserve">岩波書店 </w:t>
      </w:r>
      <w:r>
        <w:rPr>
          <w:sz w:val="16"/>
          <w:szCs w:val="16"/>
        </w:rPr>
        <w:t>116-160</w:t>
      </w:r>
    </w:p>
    <w:p>
      <w:pPr>
        <w:pStyle w:val="Normal"/>
        <w:ind w:left="0" w:right="0" w:hanging="0"/>
        <w:rPr>
          <w:sz w:val="16"/>
          <w:szCs w:val="16"/>
        </w:rPr>
      </w:pPr>
      <w:r>
        <w:rPr>
          <w:sz w:val="16"/>
          <w:szCs w:val="16"/>
        </w:rPr>
        <w:t>津村宏臣　</w:t>
      </w:r>
      <w:r>
        <w:rPr>
          <w:sz w:val="16"/>
          <w:szCs w:val="16"/>
        </w:rPr>
        <w:t xml:space="preserve">2000 </w:t>
      </w:r>
      <w:r>
        <w:rPr>
          <w:sz w:val="16"/>
          <w:szCs w:val="16"/>
        </w:rPr>
        <w:t>「</w:t>
      </w:r>
      <w:r>
        <w:rPr>
          <w:sz w:val="16"/>
          <w:szCs w:val="16"/>
        </w:rPr>
        <w:t>GIS</w:t>
      </w:r>
      <w:r>
        <w:rPr>
          <w:sz w:val="16"/>
          <w:szCs w:val="16"/>
        </w:rPr>
        <w:t>を利用した遺跡環境評価の方法</w:t>
      </w:r>
      <w:r>
        <w:rPr>
          <w:sz w:val="16"/>
          <w:szCs w:val="16"/>
        </w:rPr>
        <w:t>-</w:t>
      </w:r>
      <w:r>
        <w:rPr>
          <w:sz w:val="16"/>
          <w:szCs w:val="16"/>
        </w:rPr>
        <w:t>考古学における空間分析</w:t>
      </w:r>
      <w:r>
        <w:rPr>
          <w:sz w:val="16"/>
          <w:szCs w:val="16"/>
        </w:rPr>
        <w:t>(1)-</w:t>
      </w:r>
      <w:r>
        <w:rPr>
          <w:sz w:val="16"/>
          <w:szCs w:val="16"/>
        </w:rPr>
        <w:t>」『動物考古学』</w:t>
      </w:r>
      <w:r>
        <w:rPr>
          <w:sz w:val="16"/>
          <w:szCs w:val="16"/>
        </w:rPr>
        <w:t>15,1-19</w:t>
      </w:r>
    </w:p>
    <w:p>
      <w:pPr>
        <w:pStyle w:val="Normal"/>
        <w:ind w:left="0" w:right="0" w:hanging="0"/>
        <w:rPr>
          <w:sz w:val="16"/>
          <w:szCs w:val="16"/>
        </w:rPr>
      </w:pPr>
      <w:r>
        <w:rPr>
          <w:sz w:val="16"/>
          <w:szCs w:val="16"/>
        </w:rPr>
        <w:t>津村宏臣　</w:t>
      </w:r>
      <w:r>
        <w:rPr>
          <w:sz w:val="16"/>
          <w:szCs w:val="16"/>
        </w:rPr>
        <w:t xml:space="preserve">2001 </w:t>
      </w:r>
      <w:r>
        <w:rPr>
          <w:sz w:val="16"/>
          <w:szCs w:val="16"/>
        </w:rPr>
        <w:t>「</w:t>
      </w:r>
      <w:r>
        <w:rPr>
          <w:sz w:val="16"/>
          <w:szCs w:val="16"/>
        </w:rPr>
        <w:t>GIS</w:t>
      </w:r>
      <w:r>
        <w:rPr>
          <w:sz w:val="16"/>
          <w:szCs w:val="16"/>
        </w:rPr>
        <w:t>の応用と展開」小杉康・谷口康浩・西田泰民・水ノ江和同・矢野健一編『縄文時代の考古学</w:t>
      </w:r>
      <w:r>
        <w:rPr>
          <w:sz w:val="16"/>
          <w:szCs w:val="16"/>
        </w:rPr>
        <w:t>12</w:t>
      </w:r>
      <w:r>
        <w:rPr>
          <w:sz w:val="16"/>
          <w:szCs w:val="16"/>
        </w:rPr>
        <w:t>　研究の行方</w:t>
      </w:r>
      <w:r>
        <w:rPr>
          <w:sz w:val="16"/>
          <w:szCs w:val="16"/>
        </w:rPr>
        <w:t>-</w:t>
      </w:r>
      <w:r>
        <w:rPr>
          <w:sz w:val="16"/>
          <w:szCs w:val="16"/>
        </w:rPr>
        <w:t>何が分からなくて何をすべきか</w:t>
      </w:r>
      <w:r>
        <w:rPr>
          <w:sz w:val="16"/>
          <w:szCs w:val="16"/>
        </w:rPr>
        <w:t>-</w:t>
      </w:r>
      <w:r>
        <w:rPr>
          <w:sz w:val="16"/>
          <w:szCs w:val="16"/>
        </w:rPr>
        <w:t>』 東京</w:t>
      </w:r>
      <w:r>
        <w:rPr>
          <w:sz w:val="16"/>
          <w:szCs w:val="16"/>
        </w:rPr>
        <w:t>:</w:t>
      </w:r>
      <w:r>
        <w:rPr>
          <w:sz w:val="16"/>
          <w:szCs w:val="16"/>
        </w:rPr>
        <w:t xml:space="preserve">同成社 </w:t>
      </w:r>
      <w:r>
        <w:rPr>
          <w:sz w:val="16"/>
          <w:szCs w:val="16"/>
        </w:rPr>
        <w:t>49-69</w:t>
      </w:r>
    </w:p>
    <w:p>
      <w:pPr>
        <w:pStyle w:val="Normal"/>
        <w:ind w:left="0" w:right="0" w:hanging="0"/>
        <w:rPr>
          <w:sz w:val="16"/>
          <w:szCs w:val="16"/>
        </w:rPr>
      </w:pPr>
      <w:r>
        <w:rPr>
          <w:sz w:val="16"/>
          <w:szCs w:val="16"/>
        </w:rPr>
        <w:t>津村宏臣　</w:t>
      </w:r>
      <w:r>
        <w:rPr>
          <w:sz w:val="16"/>
          <w:szCs w:val="16"/>
        </w:rPr>
        <w:t xml:space="preserve">2002a </w:t>
      </w:r>
      <w:r>
        <w:rPr>
          <w:sz w:val="16"/>
          <w:szCs w:val="16"/>
        </w:rPr>
        <w:t>「先史時代遺跡立地に関する空間考古学的研究</w:t>
      </w:r>
      <w:r>
        <w:rPr>
          <w:sz w:val="16"/>
          <w:szCs w:val="16"/>
        </w:rPr>
        <w:t>-</w:t>
      </w:r>
      <w:r>
        <w:rPr>
          <w:sz w:val="16"/>
          <w:szCs w:val="16"/>
        </w:rPr>
        <w:t>青森県縄文時代遺跡の遺跡空間データベースの構築と空間分析</w:t>
      </w:r>
      <w:r>
        <w:rPr>
          <w:sz w:val="16"/>
          <w:szCs w:val="16"/>
        </w:rPr>
        <w:t>-</w:t>
      </w:r>
      <w:r>
        <w:rPr>
          <w:sz w:val="16"/>
          <w:szCs w:val="16"/>
        </w:rPr>
        <w:t>」</w:t>
      </w:r>
    </w:p>
    <w:p>
      <w:pPr>
        <w:pStyle w:val="Normal"/>
        <w:ind w:left="0" w:right="0" w:hanging="0"/>
        <w:rPr>
          <w:sz w:val="16"/>
          <w:szCs w:val="16"/>
        </w:rPr>
      </w:pPr>
      <w:r>
        <w:rPr>
          <w:sz w:val="16"/>
          <w:szCs w:val="16"/>
        </w:rPr>
        <w:t>津村宏臣　</w:t>
      </w:r>
      <w:r>
        <w:rPr>
          <w:sz w:val="16"/>
          <w:szCs w:val="16"/>
        </w:rPr>
        <w:t xml:space="preserve">2002b </w:t>
      </w:r>
      <w:r>
        <w:rPr>
          <w:sz w:val="16"/>
          <w:szCs w:val="16"/>
        </w:rPr>
        <w:t>「空間コンプレックスの描出と遺跡間関係評価の方法</w:t>
      </w:r>
      <w:r>
        <w:rPr>
          <w:sz w:val="16"/>
          <w:szCs w:val="16"/>
        </w:rPr>
        <w:t>-</w:t>
      </w:r>
      <w:r>
        <w:rPr>
          <w:sz w:val="16"/>
          <w:szCs w:val="16"/>
        </w:rPr>
        <w:t>考古学における空間分析</w:t>
      </w:r>
      <w:r>
        <w:rPr>
          <w:sz w:val="16"/>
          <w:szCs w:val="16"/>
        </w:rPr>
        <w:t>(2)-</w:t>
      </w:r>
      <w:r>
        <w:rPr>
          <w:sz w:val="16"/>
          <w:szCs w:val="16"/>
        </w:rPr>
        <w:t>」『動物考古学』</w:t>
      </w:r>
      <w:r>
        <w:rPr>
          <w:sz w:val="16"/>
          <w:szCs w:val="16"/>
        </w:rPr>
        <w:t>18 39-54</w:t>
      </w:r>
    </w:p>
    <w:p>
      <w:pPr>
        <w:pStyle w:val="Normal"/>
        <w:ind w:left="0" w:right="0" w:hanging="0"/>
        <w:rPr>
          <w:sz w:val="16"/>
          <w:szCs w:val="16"/>
        </w:rPr>
      </w:pPr>
      <w:r>
        <w:rPr>
          <w:sz w:val="16"/>
          <w:szCs w:val="16"/>
        </w:rPr>
        <w:t>津村宏臣　</w:t>
      </w:r>
      <w:r>
        <w:rPr>
          <w:sz w:val="16"/>
          <w:szCs w:val="16"/>
        </w:rPr>
        <w:t xml:space="preserve">2006 </w:t>
      </w:r>
      <w:r>
        <w:rPr>
          <w:sz w:val="16"/>
          <w:szCs w:val="16"/>
        </w:rPr>
        <w:t>「遺跡立地の定量的解析と遺跡存在予測モデル</w:t>
      </w:r>
      <w:r>
        <w:rPr>
          <w:sz w:val="16"/>
          <w:szCs w:val="16"/>
        </w:rPr>
        <w:t>-</w:t>
      </w:r>
      <w:r>
        <w:rPr>
          <w:sz w:val="16"/>
          <w:szCs w:val="16"/>
        </w:rPr>
        <w:t>遺跡存在はどこまで予測可能か</w:t>
      </w:r>
      <w:r>
        <w:rPr>
          <w:sz w:val="16"/>
          <w:szCs w:val="16"/>
        </w:rPr>
        <w:t>-</w:t>
      </w:r>
      <w:r>
        <w:rPr>
          <w:sz w:val="16"/>
          <w:szCs w:val="16"/>
        </w:rPr>
        <w:t>」宇野隆夫編著『実践　考古学</w:t>
      </w:r>
      <w:r>
        <w:rPr>
          <w:sz w:val="16"/>
          <w:szCs w:val="16"/>
        </w:rPr>
        <w:t>GIS</w:t>
      </w:r>
      <w:r>
        <w:rPr>
          <w:sz w:val="16"/>
          <w:szCs w:val="16"/>
        </w:rPr>
        <w:t>　先端技術で歴史空間を読む』 東京</w:t>
      </w:r>
      <w:r>
        <w:rPr>
          <w:sz w:val="16"/>
          <w:szCs w:val="16"/>
        </w:rPr>
        <w:t>:NTT</w:t>
      </w:r>
      <w:r>
        <w:rPr>
          <w:sz w:val="16"/>
          <w:szCs w:val="16"/>
        </w:rPr>
        <w:t xml:space="preserve">出版 </w:t>
      </w:r>
      <w:r>
        <w:rPr>
          <w:sz w:val="16"/>
          <w:szCs w:val="16"/>
        </w:rPr>
        <w:t>248-268</w:t>
      </w:r>
    </w:p>
    <w:p>
      <w:pPr>
        <w:pStyle w:val="Normal"/>
        <w:ind w:left="0" w:right="0" w:hanging="0"/>
        <w:rPr>
          <w:sz w:val="16"/>
          <w:szCs w:val="16"/>
        </w:rPr>
      </w:pPr>
      <w:r>
        <w:rPr>
          <w:sz w:val="16"/>
          <w:szCs w:val="16"/>
        </w:rPr>
        <w:t>寺村裕史　</w:t>
      </w:r>
      <w:r>
        <w:rPr>
          <w:sz w:val="16"/>
          <w:szCs w:val="16"/>
        </w:rPr>
        <w:t xml:space="preserve">2014 </w:t>
      </w:r>
      <w:r>
        <w:rPr>
          <w:sz w:val="16"/>
          <w:szCs w:val="16"/>
        </w:rPr>
        <w:t>『景観考古学の方法と実践』 東京</w:t>
      </w:r>
      <w:r>
        <w:rPr>
          <w:sz w:val="16"/>
          <w:szCs w:val="16"/>
        </w:rPr>
        <w:t>:</w:t>
      </w:r>
      <w:r>
        <w:rPr>
          <w:sz w:val="16"/>
          <w:szCs w:val="16"/>
        </w:rPr>
        <w:t>同成社</w:t>
      </w:r>
    </w:p>
    <w:p>
      <w:pPr>
        <w:pStyle w:val="Normal"/>
        <w:ind w:left="0" w:right="0" w:hanging="0"/>
        <w:rPr>
          <w:sz w:val="16"/>
          <w:szCs w:val="16"/>
        </w:rPr>
      </w:pPr>
      <w:r>
        <w:rPr>
          <w:sz w:val="16"/>
          <w:szCs w:val="16"/>
        </w:rPr>
        <w:t>長岡文紀　</w:t>
      </w:r>
      <w:r>
        <w:rPr>
          <w:sz w:val="16"/>
          <w:szCs w:val="16"/>
        </w:rPr>
        <w:t xml:space="preserve">2009 </w:t>
      </w:r>
      <w:r>
        <w:rPr>
          <w:sz w:val="16"/>
          <w:szCs w:val="16"/>
        </w:rPr>
        <w:t>「遺跡分布密度の把握」小杉康・谷口康浩・西田泰民・水ノ江和同・矢野健一編『縄文時代の考古学</w:t>
      </w:r>
      <w:r>
        <w:rPr>
          <w:sz w:val="16"/>
          <w:szCs w:val="16"/>
        </w:rPr>
        <w:t>8</w:t>
      </w:r>
      <w:r>
        <w:rPr>
          <w:sz w:val="16"/>
          <w:szCs w:val="16"/>
        </w:rPr>
        <w:t>　生活空間</w:t>
      </w:r>
      <w:r>
        <w:rPr>
          <w:sz w:val="16"/>
          <w:szCs w:val="16"/>
        </w:rPr>
        <w:t>-</w:t>
      </w:r>
      <w:r>
        <w:rPr>
          <w:sz w:val="16"/>
          <w:szCs w:val="16"/>
        </w:rPr>
        <w:t>集落と遺跡群</w:t>
      </w:r>
      <w:r>
        <w:rPr>
          <w:sz w:val="16"/>
          <w:szCs w:val="16"/>
        </w:rPr>
        <w:t>-</w:t>
      </w:r>
      <w:r>
        <w:rPr>
          <w:sz w:val="16"/>
          <w:szCs w:val="16"/>
        </w:rPr>
        <w:t>』 東京</w:t>
      </w:r>
      <w:r>
        <w:rPr>
          <w:sz w:val="16"/>
          <w:szCs w:val="16"/>
        </w:rPr>
        <w:t>:</w:t>
      </w:r>
      <w:r>
        <w:rPr>
          <w:sz w:val="16"/>
          <w:szCs w:val="16"/>
        </w:rPr>
        <w:t xml:space="preserve">同成社 </w:t>
      </w:r>
      <w:r>
        <w:rPr>
          <w:sz w:val="16"/>
          <w:szCs w:val="16"/>
        </w:rPr>
        <w:t>187-197</w:t>
      </w:r>
    </w:p>
    <w:p>
      <w:pPr>
        <w:pStyle w:val="Normal"/>
        <w:ind w:left="0" w:right="0" w:hanging="0"/>
        <w:rPr>
          <w:sz w:val="16"/>
          <w:szCs w:val="16"/>
        </w:rPr>
      </w:pPr>
      <w:r>
        <w:rPr>
          <w:sz w:val="16"/>
          <w:szCs w:val="16"/>
        </w:rPr>
        <w:t>西本豊弘・津村宏臣・小林謙一・坂口隆・建石徹　</w:t>
      </w:r>
      <w:r>
        <w:rPr>
          <w:sz w:val="16"/>
          <w:szCs w:val="16"/>
        </w:rPr>
        <w:t xml:space="preserve">2001 </w:t>
      </w:r>
      <w:r>
        <w:rPr>
          <w:sz w:val="16"/>
          <w:szCs w:val="16"/>
        </w:rPr>
        <w:t>「縄文集落の生態論</w:t>
      </w:r>
      <w:r>
        <w:rPr>
          <w:sz w:val="16"/>
          <w:szCs w:val="16"/>
        </w:rPr>
        <w:t>(1)</w:t>
      </w:r>
      <w:r>
        <w:rPr>
          <w:sz w:val="16"/>
          <w:szCs w:val="16"/>
        </w:rPr>
        <w:t>」『動物考古学』</w:t>
      </w:r>
      <w:r>
        <w:rPr>
          <w:sz w:val="16"/>
          <w:szCs w:val="16"/>
        </w:rPr>
        <w:t>17,73-82</w:t>
      </w:r>
    </w:p>
    <w:p>
      <w:pPr>
        <w:pStyle w:val="Normal"/>
        <w:ind w:left="0" w:right="0" w:hanging="0"/>
        <w:rPr/>
      </w:pPr>
      <w:r>
        <w:rPr>
          <w:sz w:val="16"/>
          <w:szCs w:val="16"/>
        </w:rPr>
        <w:t>西本豊弘・津村宏臣・小林謙一・坂口隆・建石徹　</w:t>
      </w:r>
      <w:r>
        <w:rPr>
          <w:sz w:val="16"/>
          <w:szCs w:val="16"/>
        </w:rPr>
        <w:t xml:space="preserve">2002 </w:t>
      </w:r>
      <w:r>
        <w:rPr>
          <w:sz w:val="16"/>
          <w:szCs w:val="16"/>
        </w:rPr>
        <w:t>「縄文集落の生態論</w:t>
      </w:r>
      <w:r>
        <w:rPr>
          <w:sz w:val="16"/>
          <w:szCs w:val="16"/>
        </w:rPr>
        <w:t>(2)-</w:t>
      </w:r>
      <w:r>
        <w:rPr>
          <w:sz w:val="16"/>
          <w:szCs w:val="16"/>
        </w:rPr>
        <w:t>遺跡分布の評価とセツルメントシステムの予測</w:t>
      </w:r>
      <w:r>
        <w:rPr>
          <w:sz w:val="16"/>
          <w:szCs w:val="16"/>
        </w:rPr>
        <w:t>-</w:t>
      </w:r>
      <w:r>
        <w:rPr>
          <w:sz w:val="16"/>
          <w:szCs w:val="16"/>
        </w:rPr>
        <w:t>」『動物考古学』</w:t>
      </w:r>
      <w:r>
        <w:rPr>
          <w:sz w:val="16"/>
          <w:szCs w:val="16"/>
        </w:rPr>
        <w:t>18,1-37</w:t>
      </w:r>
    </w:p>
    <w:p>
      <w:pPr>
        <w:pStyle w:val="Normal"/>
        <w:ind w:left="0" w:right="0" w:hanging="0"/>
        <w:rPr>
          <w:sz w:val="16"/>
          <w:szCs w:val="16"/>
        </w:rPr>
      </w:pPr>
      <w:r>
        <w:rPr/>
      </w:r>
    </w:p>
    <w:p>
      <w:pPr>
        <w:pStyle w:val="Normal"/>
        <w:ind w:left="0" w:right="0" w:hanging="0"/>
        <w:rPr/>
      </w:pPr>
      <w:r>
        <w:rPr>
          <w:sz w:val="16"/>
          <w:szCs w:val="16"/>
        </w:rPr>
        <w:t>今井信郎　『蝦夷之夢』</w:t>
      </w:r>
      <w:r>
        <w:rPr>
          <w:sz w:val="16"/>
          <w:szCs w:val="16"/>
        </w:rPr>
        <w:t>,1998</w:t>
      </w:r>
      <w:r>
        <w:rPr>
          <w:sz w:val="16"/>
          <w:szCs w:val="16"/>
        </w:rPr>
        <w:t>『南柯紀行・北国戦争概略衝鉾隊之記』新人物往来社</w:t>
      </w:r>
      <w:r>
        <w:rPr>
          <w:sz w:val="16"/>
          <w:szCs w:val="16"/>
        </w:rPr>
        <w:t>,pp.186-228</w:t>
      </w:r>
    </w:p>
    <w:p>
      <w:pPr>
        <w:pStyle w:val="Normal"/>
        <w:ind w:left="0" w:right="0" w:hanging="0"/>
        <w:rPr/>
      </w:pPr>
      <w:r>
        <w:rPr>
          <w:sz w:val="16"/>
          <w:szCs w:val="16"/>
        </w:rPr>
        <w:t>今井信郎　『衝鋒隊戦争略記』</w:t>
      </w:r>
      <w:r>
        <w:rPr>
          <w:sz w:val="16"/>
          <w:szCs w:val="16"/>
        </w:rPr>
        <w:t>,</w:t>
      </w:r>
      <w:r>
        <w:rPr>
          <w:sz w:val="16"/>
          <w:szCs w:val="16"/>
        </w:rPr>
        <w:t>須藤隆仙編著　</w:t>
      </w:r>
      <w:r>
        <w:rPr>
          <w:sz w:val="16"/>
          <w:szCs w:val="16"/>
        </w:rPr>
        <w:t>1996</w:t>
      </w:r>
      <w:r>
        <w:rPr>
          <w:sz w:val="16"/>
          <w:szCs w:val="16"/>
        </w:rPr>
        <w:t>『箱館戦争史料集』新人物往来社</w:t>
      </w:r>
      <w:r>
        <w:rPr>
          <w:sz w:val="16"/>
          <w:szCs w:val="16"/>
        </w:rPr>
        <w:t>,pp.80-86</w:t>
      </w:r>
    </w:p>
    <w:p>
      <w:pPr>
        <w:pStyle w:val="Normal"/>
        <w:ind w:left="0" w:right="0" w:hanging="0"/>
        <w:rPr/>
      </w:pPr>
      <w:r>
        <w:rPr>
          <w:sz w:val="16"/>
          <w:szCs w:val="16"/>
        </w:rPr>
        <w:t>大鳥圭介　『南柯紀行』</w:t>
      </w:r>
      <w:r>
        <w:rPr>
          <w:sz w:val="16"/>
          <w:szCs w:val="16"/>
        </w:rPr>
        <w:t>,1998</w:t>
      </w:r>
      <w:r>
        <w:rPr>
          <w:sz w:val="16"/>
          <w:szCs w:val="16"/>
        </w:rPr>
        <w:t>『南柯紀行・北国戦争概略衝鉾隊之記』新人物往来社</w:t>
      </w:r>
      <w:r>
        <w:rPr>
          <w:sz w:val="16"/>
          <w:szCs w:val="16"/>
        </w:rPr>
        <w:t>,pp.230-258</w:t>
      </w:r>
    </w:p>
    <w:p>
      <w:pPr>
        <w:pStyle w:val="Normal"/>
        <w:ind w:left="0" w:right="0" w:hanging="0"/>
        <w:rPr/>
      </w:pPr>
      <w:r>
        <w:rPr>
          <w:sz w:val="16"/>
          <w:szCs w:val="16"/>
        </w:rPr>
        <w:t>河野常吉　</w:t>
      </w:r>
      <w:r>
        <w:rPr>
          <w:sz w:val="16"/>
          <w:szCs w:val="16"/>
        </w:rPr>
        <w:t>1924</w:t>
      </w:r>
      <w:r>
        <w:rPr>
          <w:sz w:val="16"/>
          <w:szCs w:val="16"/>
        </w:rPr>
        <w:t>『北海道史蹟名勝天然記念物調査』</w:t>
      </w:r>
      <w:r>
        <w:rPr>
          <w:sz w:val="16"/>
          <w:szCs w:val="16"/>
        </w:rPr>
        <w:t>,</w:t>
      </w:r>
      <w:r>
        <w:rPr>
          <w:sz w:val="16"/>
          <w:szCs w:val="16"/>
        </w:rPr>
        <w:t>北海道立図書館所蔵</w:t>
      </w:r>
      <w:r>
        <w:rPr>
          <w:sz w:val="16"/>
          <w:szCs w:val="16"/>
        </w:rPr>
        <w:t>,1974</w:t>
      </w:r>
      <w:r>
        <w:rPr>
          <w:sz w:val="16"/>
          <w:szCs w:val="16"/>
        </w:rPr>
        <w:t>年復刻版『北海道史蹟名勝天然記念物調査』名著出版</w:t>
      </w:r>
      <w:r>
        <w:rPr>
          <w:sz w:val="16"/>
          <w:szCs w:val="16"/>
        </w:rPr>
        <w:t>,pp.88-91</w:t>
      </w:r>
    </w:p>
    <w:p>
      <w:pPr>
        <w:pStyle w:val="Normal"/>
        <w:ind w:left="0" w:right="0" w:hanging="0"/>
        <w:rPr/>
      </w:pPr>
      <w:r>
        <w:rPr>
          <w:sz w:val="16"/>
          <w:szCs w:val="16"/>
        </w:rPr>
        <w:t>毛利　剛　</w:t>
      </w:r>
      <w:r>
        <w:rPr>
          <w:sz w:val="16"/>
          <w:szCs w:val="16"/>
        </w:rPr>
        <w:t>2012</w:t>
      </w:r>
      <w:r>
        <w:rPr>
          <w:sz w:val="16"/>
          <w:szCs w:val="16"/>
        </w:rPr>
        <w:t>『二股口台場』自遊出版工房</w:t>
      </w:r>
    </w:p>
    <w:p>
      <w:pPr>
        <w:pStyle w:val="Style25"/>
        <w:rPr/>
      </w:pPr>
      <w:r>
        <w:rPr/>
      </w:r>
    </w:p>
    <w:sectPr>
      <w:headerReference w:type="default" r:id="rId2"/>
      <w:footerReference w:type="default" r:id="rId3"/>
      <w:footerReference w:type="first" r:id="rId4"/>
      <w:type w:val="nextPage"/>
      <w:pgSz w:w="10318" w:h="14570"/>
      <w:pgMar w:left="1474" w:right="1134" w:header="851" w:top="1531" w:footer="0" w:bottom="1814" w:gutter="0"/>
      <w:pgNumType w:fmt="decimal"/>
      <w:formProt w:val="false"/>
      <w:titlePg/>
      <w:textDirection w:val="lrTb"/>
      <w:docGrid w:type="default" w:linePitch="308"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明朝">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sz w:val="14"/>
        <w:szCs w:val="14"/>
      </w:rPr>
    </w:pPr>
    <w:r>
      <w:rPr>
        <w:sz w:val="14"/>
        <w:szCs w:val="14"/>
      </w:rPr>
      <w:t>*</w:t>
    </w:r>
    <w:r>
      <w:rPr>
        <w:sz w:val="14"/>
        <w:szCs w:val="14"/>
      </w:rPr>
      <w:t xml:space="preserve">厚沢部町教育委員会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11</w:t>
    </w:r>
    <w:r>
      <w:rPr/>
      <w:fldChar w:fldCharType="end"/>
    </w:r>
  </w:p>
  <w:p>
    <w:pPr>
      <w:pStyle w:val="Style25"/>
      <w:rPr/>
    </w:pPr>
    <w:r>
      <w:rPr/>
    </w:r>
  </w:p>
</w:hdr>
</file>

<file path=word/settings.xml><?xml version="1.0" encoding="utf-8"?>
<w:settings xmlns:w="http://schemas.openxmlformats.org/wordprocessingml/2006/main">
  <w:zoom w:percent="130"/>
  <w:defaultTabStop w:val="84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TakaoPGothic" w:cs="MigMix 1P"/>
        <w:sz w:val="20"/>
        <w:szCs w:val="22"/>
        <w:lang w:val="en-US" w:eastAsia="ja-JP" w:bidi="ar-SA"/>
      </w:rPr>
    </w:rPrDefault>
    <w:pPrDefault>
      <w:pPr/>
    </w:pPrDefault>
  </w:docDefaults>
  <w:style w:type="paragraph" w:styleId="Normal">
    <w:name w:val="Normal"/>
    <w:qFormat/>
    <w:pPr>
      <w:widowControl w:val="false"/>
      <w:suppressAutoHyphens w:val="true"/>
      <w:overflowPunct w:val="true"/>
      <w:bidi w:val="0"/>
      <w:jc w:val="both"/>
    </w:pPr>
    <w:rPr>
      <w:rFonts w:ascii="Century" w:hAnsi="Century" w:eastAsia="TakaoPGothic" w:cs="MigMix 1P"/>
      <w:color w:val="00000A"/>
      <w:kern w:val="0"/>
      <w:sz w:val="18"/>
      <w:szCs w:val="22"/>
      <w:lang w:val="en-US" w:eastAsia="ja-JP" w:bidi="ar-SA"/>
    </w:rPr>
  </w:style>
  <w:style w:type="character" w:styleId="DefaultParagraphFont">
    <w:name w:val="Default Paragraph Font"/>
    <w:qFormat/>
    <w:rPr/>
  </w:style>
  <w:style w:type="character" w:styleId="Style14">
    <w:name w:val="ヘッダー (文字)"/>
    <w:basedOn w:val="DefaultParagraphFont"/>
    <w:qFormat/>
    <w:rPr>
      <w:sz w:val="18"/>
    </w:rPr>
  </w:style>
  <w:style w:type="character" w:styleId="Style15">
    <w:name w:val="フッター (文字)"/>
    <w:basedOn w:val="DefaultParagraphFont"/>
    <w:qFormat/>
    <w:rPr>
      <w:sz w:val="18"/>
    </w:rPr>
  </w:style>
  <w:style w:type="character" w:styleId="Style16">
    <w:name w:val="吹き出し (文字)"/>
    <w:basedOn w:val="DefaultParagraphFont"/>
    <w:qFormat/>
    <w:rPr>
      <w:rFonts w:ascii="Arial" w:hAnsi="Arial" w:cs="MigMix 1P"/>
      <w:sz w:val="18"/>
      <w:szCs w:val="18"/>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z w:val="18"/>
    </w:rPr>
  </w:style>
  <w:style w:type="character" w:styleId="Style18">
    <w:name w:val="コメント内容 (文字)"/>
    <w:basedOn w:val="Style17"/>
    <w:qFormat/>
    <w:rPr>
      <w:b/>
      <w:bCs/>
      <w:sz w:val="18"/>
    </w:rPr>
  </w:style>
  <w:style w:type="character" w:styleId="Style19">
    <w:name w:val="箇条書き"/>
    <w:qFormat/>
    <w:rPr>
      <w:rFonts w:ascii="OpenSymbol" w:hAnsi="OpenSymbol" w:eastAsia="OpenSymbol" w:cs="OpenSymbol"/>
    </w:rPr>
  </w:style>
  <w:style w:type="paragraph" w:styleId="Style20">
    <w:name w:val="見出し"/>
    <w:basedOn w:val="Normal"/>
    <w:next w:val="Style21"/>
    <w:qFormat/>
    <w:pPr>
      <w:keepNext w:val="true"/>
      <w:spacing w:before="240" w:after="120"/>
    </w:pPr>
    <w:rPr>
      <w:rFonts w:ascii="Liberation Sans" w:hAnsi="Liberation Sans" w:eastAsia="TakaoPGothic" w:cs="TakaoPGothic"/>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Header"/>
    <w:basedOn w:val="Normal"/>
    <w:pPr>
      <w:tabs>
        <w:tab w:val="clear" w:pos="840"/>
        <w:tab w:val="center" w:pos="4252" w:leader="none"/>
        <w:tab w:val="right" w:pos="8504" w:leader="none"/>
      </w:tabs>
    </w:pPr>
    <w:rPr/>
  </w:style>
  <w:style w:type="paragraph" w:styleId="Style26">
    <w:name w:val="Footer"/>
    <w:basedOn w:val="Normal"/>
    <w:pPr>
      <w:tabs>
        <w:tab w:val="clear" w:pos="840"/>
        <w:tab w:val="center" w:pos="4252" w:leader="none"/>
        <w:tab w:val="right" w:pos="8504" w:leader="none"/>
      </w:tabs>
    </w:pPr>
    <w:rPr/>
  </w:style>
  <w:style w:type="paragraph" w:styleId="BalloonText">
    <w:name w:val="Balloon Text"/>
    <w:basedOn w:val="Normal"/>
    <w:qFormat/>
    <w:pPr/>
    <w:rPr>
      <w:rFonts w:ascii="Arial" w:hAnsi="Arial" w:cs="MigMix 1P"/>
      <w:szCs w:val="18"/>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2137</TotalTime>
  <Application>LibreOffice/6.1.5.2$Linux_X86_64 LibreOffice_project/10$Build-2</Application>
  <Pages>13</Pages>
  <Words>15305</Words>
  <Characters>16639</Characters>
  <CharactersWithSpaces>16887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2016-07-26T11:32:00Z</dcterms:created>
  <dc:creator>Hiroko Ono</dc:creator>
  <dc:description/>
  <dc:language>ja-JP</dc:language>
  <cp:lastModifiedBy/>
  <cp:lastPrinted>2016-07-26T11:30:00Z</cp:lastPrinted>
  <dcterms:modified xsi:type="dcterms:W3CDTF">2019-11-18T13:17:43Z</dcterms:modified>
  <cp:revision>62</cp:revision>
  <dc:subject/>
  <dc:title/>
</cp:coreProperties>
</file>