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Traceability, UAT Readiness, and AI Validation</w:t>
      </w:r>
    </w:p>
    <w:p>
      <w:pPr>
        <w:pStyle w:val="Heading2"/>
      </w:pPr>
      <w:r>
        <w:t>1. Why is traceability important for release confidence and UAT readiness?</w:t>
      </w:r>
    </w:p>
    <w:p>
      <w:r>
        <w:t>Traceability means linking requirements to design, development, and test cases. It ensures that every requirement is properly implemented and tested before release.</w:t>
      </w:r>
    </w:p>
    <w:p>
      <w:r>
        <w:t>Traceability increases release confidence because teams can clearly see that all requirements have corresponding test cases and have been validated.</w:t>
      </w:r>
    </w:p>
    <w:p>
      <w:r>
        <w:t>For UAT (User Acceptance Testing) readiness, traceability ensures that business requirements are directly connected to test scenarios. This helps confirm that the system meets user expectations before going live.</w:t>
      </w:r>
    </w:p>
    <w:p>
      <w:r>
        <w:t>Without traceability, teams may miss requirements, leading to defects, rework, and low confidence in the final release.</w:t>
      </w:r>
    </w:p>
    <w:p>
      <w:pPr>
        <w:pStyle w:val="Heading2"/>
      </w:pPr>
      <w:r>
        <w:t>2. What problems occur when requirements are not linked to test cases?</w:t>
      </w:r>
    </w:p>
    <w:p>
      <w:r>
        <w:t>When requirements are not linked to test cases, several problems can occur:</w:t>
      </w:r>
    </w:p>
    <w:p>
      <w:pPr>
        <w:pStyle w:val="ListBullet"/>
      </w:pPr>
      <w:r>
        <w:t>• Some requirements may not be tested at all.</w:t>
      </w:r>
    </w:p>
    <w:p>
      <w:pPr>
        <w:pStyle w:val="ListBullet"/>
      </w:pPr>
      <w:r>
        <w:t>• Defects may go unnoticed until production.</w:t>
      </w:r>
    </w:p>
    <w:p>
      <w:pPr>
        <w:pStyle w:val="ListBullet"/>
      </w:pPr>
      <w:r>
        <w:t>• There is no clear proof that all requirements are fulfilled.</w:t>
      </w:r>
    </w:p>
    <w:p>
      <w:pPr>
        <w:pStyle w:val="ListBullet"/>
      </w:pPr>
      <w:r>
        <w:t>• Impact analysis becomes difficult when requirements change.</w:t>
      </w:r>
    </w:p>
    <w:p>
      <w:pPr>
        <w:pStyle w:val="ListBullet"/>
      </w:pPr>
      <w:r>
        <w:t>• UAT may fail because business expectations were not properly validated.</w:t>
      </w:r>
    </w:p>
    <w:p>
      <w:r>
        <w:t>Overall, lack of linkage creates gaps in quality assurance and reduces trust in the system.</w:t>
      </w:r>
    </w:p>
    <w:p>
      <w:pPr>
        <w:pStyle w:val="Heading2"/>
      </w:pPr>
      <w:r>
        <w:t>3. Explain how AI-generated artifacts (tests/websites) must be validated using human quality gates.</w:t>
      </w:r>
    </w:p>
    <w:p>
      <w:r>
        <w:t>AI can generate test cases, documents, or even websites quickly. However, AI output may contain errors, missing logic, security issues, or misunderstandings of business requirements.</w:t>
      </w:r>
    </w:p>
    <w:p>
      <w:r>
        <w:t>Human quality gates are checkpoints where experts review and validate AI-generated artifacts. These gates ensure accuracy, completeness, compliance, and alignment with business goals.</w:t>
      </w:r>
    </w:p>
    <w:p>
      <w:r>
        <w:t>For example:</w:t>
      </w:r>
    </w:p>
    <w:p>
      <w:pPr>
        <w:pStyle w:val="ListBullet"/>
      </w:pPr>
      <w:r>
        <w:t>• A tester reviews AI-generated test cases for correctness and coverage.</w:t>
      </w:r>
    </w:p>
    <w:p>
      <w:pPr>
        <w:pStyle w:val="ListBullet"/>
      </w:pPr>
      <w:r>
        <w:t>• A business analyst checks whether AI-generated requirements match stakeholder needs.</w:t>
      </w:r>
    </w:p>
    <w:p>
      <w:pPr>
        <w:pStyle w:val="ListBullet"/>
      </w:pPr>
      <w:r>
        <w:t>• A developer reviews AI-generated website code for security and performance issues.</w:t>
      </w:r>
    </w:p>
    <w:p>
      <w:r>
        <w:t>Human validation is necessary because AI supports the process, but final accountability and decision-making must remain with humans.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