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69AB7" w14:textId="77777777" w:rsidR="0040432C" w:rsidRDefault="0040432C" w:rsidP="5CD5532A">
      <w:pPr>
        <w:tabs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76E51C08" w14:textId="541A2A62" w:rsidR="00152CC2" w:rsidRPr="00FB52BF" w:rsidRDefault="009803D6">
      <w:pPr>
        <w:tabs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52BF">
        <w:rPr>
          <w:rFonts w:ascii="Times New Roman" w:eastAsia="Times New Roman" w:hAnsi="Times New Roman" w:cs="Times New Roman"/>
          <w:b/>
          <w:i/>
          <w:sz w:val="24"/>
          <w:szCs w:val="24"/>
        </w:rPr>
        <w:t>PROFESSIONAL SUMMARY</w:t>
      </w:r>
    </w:p>
    <w:p w14:paraId="4E714EC7" w14:textId="77777777" w:rsidR="00152CC2" w:rsidRPr="0040432C" w:rsidRDefault="00152CC2" w:rsidP="006030FB">
      <w:pPr>
        <w:tabs>
          <w:tab w:val="lef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8112DC2" w14:textId="6D6DBADA" w:rsidR="00E20BAD" w:rsidRPr="0040432C" w:rsidRDefault="0AD459B6" w:rsidP="5CD5532A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5CD5532A">
        <w:rPr>
          <w:rFonts w:ascii="Times New Roman" w:hAnsi="Times New Roman" w:cs="Times New Roman"/>
          <w:sz w:val="24"/>
          <w:szCs w:val="24"/>
        </w:rPr>
        <w:t>Good knowledge and understanding of organizational structure.</w:t>
      </w:r>
    </w:p>
    <w:p w14:paraId="56153967" w14:textId="1ABEBEDE" w:rsidR="00E20BAD" w:rsidRPr="0040432C" w:rsidRDefault="0AD459B6" w:rsidP="006030FB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5CD5532A">
        <w:rPr>
          <w:rFonts w:ascii="Times New Roman" w:hAnsi="Times New Roman" w:cs="Times New Roman"/>
          <w:sz w:val="24"/>
          <w:szCs w:val="24"/>
        </w:rPr>
        <w:t>Hands-on  Sales Processes and knowledge of SD Sales, Shipping, Billing, Pricing.</w:t>
      </w:r>
    </w:p>
    <w:p w14:paraId="0747FAAA" w14:textId="77777777" w:rsidR="00E20BAD" w:rsidRPr="0040432C" w:rsidRDefault="00E20BAD" w:rsidP="006030FB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432C">
        <w:rPr>
          <w:rFonts w:ascii="Times New Roman" w:hAnsi="Times New Roman" w:cs="Times New Roman"/>
          <w:sz w:val="24"/>
          <w:szCs w:val="24"/>
        </w:rPr>
        <w:t>Definition and assignment of enterprise structure for SD module.</w:t>
      </w:r>
    </w:p>
    <w:p w14:paraId="6F6801DA" w14:textId="37D971FE" w:rsidR="00E20BAD" w:rsidRPr="0040432C" w:rsidRDefault="00E20BAD" w:rsidP="006030FB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432C">
        <w:rPr>
          <w:rFonts w:ascii="Times New Roman" w:hAnsi="Times New Roman" w:cs="Times New Roman"/>
          <w:sz w:val="24"/>
          <w:szCs w:val="24"/>
        </w:rPr>
        <w:t xml:space="preserve">Master Data- Customer Master Data, Customer material info record, Material Master Data. Configuration in Order to Cash business process, Order to Cash, Rush Order and Cash Sale, Return Process </w:t>
      </w:r>
      <w:r w:rsidR="007C14A1" w:rsidRPr="0040432C">
        <w:rPr>
          <w:rFonts w:ascii="Times New Roman" w:hAnsi="Times New Roman" w:cs="Times New Roman"/>
          <w:sz w:val="24"/>
          <w:szCs w:val="24"/>
        </w:rPr>
        <w:t>etc.</w:t>
      </w:r>
      <w:r w:rsidRPr="0040432C">
        <w:rPr>
          <w:rFonts w:ascii="Times New Roman" w:hAnsi="Times New Roman" w:cs="Times New Roman"/>
          <w:sz w:val="24"/>
          <w:szCs w:val="24"/>
        </w:rPr>
        <w:t>, Third party sales, Consignment Process.</w:t>
      </w:r>
    </w:p>
    <w:p w14:paraId="041C0DF2" w14:textId="2DFFD20B" w:rsidR="00E20BAD" w:rsidRPr="0040432C" w:rsidRDefault="00E20BAD" w:rsidP="006030FB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432C">
        <w:rPr>
          <w:rFonts w:ascii="Times New Roman" w:hAnsi="Times New Roman" w:cs="Times New Roman"/>
          <w:sz w:val="24"/>
          <w:szCs w:val="24"/>
        </w:rPr>
        <w:t xml:space="preserve">Knowledge </w:t>
      </w:r>
      <w:r w:rsidR="006E335E" w:rsidRPr="0040432C">
        <w:rPr>
          <w:rFonts w:ascii="Times New Roman" w:hAnsi="Times New Roman" w:cs="Times New Roman"/>
          <w:sz w:val="24"/>
          <w:szCs w:val="24"/>
        </w:rPr>
        <w:t>of</w:t>
      </w:r>
      <w:r w:rsidRPr="0040432C">
        <w:rPr>
          <w:rFonts w:ascii="Times New Roman" w:hAnsi="Times New Roman" w:cs="Times New Roman"/>
          <w:sz w:val="24"/>
          <w:szCs w:val="24"/>
        </w:rPr>
        <w:t xml:space="preserve"> Sales document types, Delivery document types and Billing document types.</w:t>
      </w:r>
    </w:p>
    <w:p w14:paraId="434FB93B" w14:textId="3C78A4F3" w:rsidR="00E20BAD" w:rsidRPr="0040432C" w:rsidRDefault="00E20BAD" w:rsidP="006030FB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432C">
        <w:rPr>
          <w:rFonts w:ascii="Times New Roman" w:hAnsi="Times New Roman" w:cs="Times New Roman"/>
          <w:sz w:val="24"/>
          <w:szCs w:val="24"/>
        </w:rPr>
        <w:t xml:space="preserve">Knowledge </w:t>
      </w:r>
      <w:r w:rsidR="007C14A1" w:rsidRPr="0040432C">
        <w:rPr>
          <w:rFonts w:ascii="Times New Roman" w:hAnsi="Times New Roman" w:cs="Times New Roman"/>
          <w:sz w:val="24"/>
          <w:szCs w:val="24"/>
        </w:rPr>
        <w:t>of</w:t>
      </w:r>
      <w:r w:rsidRPr="0040432C">
        <w:rPr>
          <w:rFonts w:ascii="Times New Roman" w:hAnsi="Times New Roman" w:cs="Times New Roman"/>
          <w:sz w:val="24"/>
          <w:szCs w:val="24"/>
        </w:rPr>
        <w:t xml:space="preserve"> item Categories and schedule line categories.</w:t>
      </w:r>
    </w:p>
    <w:p w14:paraId="6481EEBD" w14:textId="77777777" w:rsidR="00E20BAD" w:rsidRDefault="0AD459B6" w:rsidP="006030FB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5CD5532A">
        <w:rPr>
          <w:rFonts w:ascii="Times New Roman" w:hAnsi="Times New Roman" w:cs="Times New Roman"/>
          <w:sz w:val="24"/>
          <w:szCs w:val="24"/>
        </w:rPr>
        <w:t>Configuration of Pricing Condition Technique, Special Functionalities, Material Determination, Free goods determination.</w:t>
      </w:r>
    </w:p>
    <w:p w14:paraId="5F55057F" w14:textId="4621A838" w:rsidR="6544756C" w:rsidRDefault="6544756C" w:rsidP="5CD5532A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</w:pPr>
      <w:r w:rsidRPr="5CD553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Excellent customer interaction skills and leadership qualities.</w:t>
      </w:r>
    </w:p>
    <w:p w14:paraId="02304EEB" w14:textId="2459B54E" w:rsidR="5CD5532A" w:rsidRDefault="5CD5532A" w:rsidP="5CD5532A">
      <w:pPr>
        <w:pStyle w:val="ListParagraph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7776693C" w14:textId="3AADEEEA" w:rsidR="001D6606" w:rsidRPr="0040432C" w:rsidRDefault="001D6606" w:rsidP="5CD5532A">
      <w:pPr>
        <w:pStyle w:val="ListParagraph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5806A5C7" w14:textId="77777777" w:rsidR="00152CC2" w:rsidRPr="00FB52BF" w:rsidRDefault="00152CC2">
      <w:pPr>
        <w:spacing w:after="19" w:line="249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229D4E" w14:textId="77777777" w:rsidR="0040432C" w:rsidRDefault="0040432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1EBD2F3" w14:textId="1ACC9FFE" w:rsidR="00152CC2" w:rsidRDefault="006030F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WORK HISTORY</w:t>
      </w:r>
    </w:p>
    <w:p w14:paraId="3C88DF99" w14:textId="77777777" w:rsidR="006030FB" w:rsidRPr="00FB52BF" w:rsidRDefault="006030F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2B8916B" w14:textId="3FF0ECC9" w:rsidR="5CD5532A" w:rsidRDefault="5CD5532A" w:rsidP="5CD5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C0754C" w14:textId="6CEA7632" w:rsidR="5CD5532A" w:rsidRDefault="5CD5532A" w:rsidP="5CD5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92A7EA" w14:textId="756D173A" w:rsidR="5CD5532A" w:rsidRDefault="5CD5532A" w:rsidP="5CD5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5F3348" w14:textId="3D377A8D" w:rsidR="5CD5532A" w:rsidRDefault="5CD5532A" w:rsidP="5CD5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C8AD85" w14:textId="36A12002" w:rsidR="5CD5532A" w:rsidRDefault="5CD5532A" w:rsidP="5CD5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AC9330" w14:textId="422C665D" w:rsidR="5CD5532A" w:rsidRDefault="5CD5532A" w:rsidP="5CD55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2BFF18" w14:textId="77777777" w:rsidR="00152CC2" w:rsidRDefault="009803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2B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197EFFBD" w14:textId="77777777" w:rsidR="0040432C" w:rsidRDefault="0040432C" w:rsidP="006030F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B294F1C" w14:textId="77777777" w:rsidR="0040432C" w:rsidRDefault="0040432C" w:rsidP="006030F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1B69659" w14:textId="3825BF51" w:rsidR="006030FB" w:rsidRPr="00FB52BF" w:rsidRDefault="006030FB" w:rsidP="006030F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52BF">
        <w:rPr>
          <w:rFonts w:ascii="Times New Roman" w:eastAsia="Times New Roman" w:hAnsi="Times New Roman" w:cs="Times New Roman"/>
          <w:b/>
          <w:i/>
          <w:sz w:val="24"/>
          <w:szCs w:val="24"/>
        </w:rPr>
        <w:t>PROFESSIONAL EXPERIENCE</w:t>
      </w:r>
    </w:p>
    <w:p w14:paraId="7F82384B" w14:textId="77777777" w:rsidR="006030FB" w:rsidRDefault="006030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9E887" w14:textId="77777777" w:rsidR="008C2C99" w:rsidRDefault="008C2C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C5030" w14:textId="77777777" w:rsidR="00950137" w:rsidRDefault="009501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D0E176" w14:textId="77777777" w:rsidR="00950137" w:rsidRPr="00FB52BF" w:rsidRDefault="00950137" w:rsidP="00950137">
      <w:pPr>
        <w:tabs>
          <w:tab w:val="right" w:pos="900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52B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EDUCATIONAL BACKGROUND </w:t>
      </w:r>
    </w:p>
    <w:p w14:paraId="79664C72" w14:textId="77777777" w:rsidR="00950137" w:rsidRPr="00FB52BF" w:rsidRDefault="00950137" w:rsidP="00950137">
      <w:pPr>
        <w:tabs>
          <w:tab w:val="left" w:pos="502"/>
        </w:tabs>
        <w:spacing w:after="19" w:line="249" w:lineRule="auto"/>
        <w:ind w:left="502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AC81300" w14:textId="5A3DB3A9" w:rsidR="00DD4D10" w:rsidRPr="00DD4D10" w:rsidRDefault="19889DD4" w:rsidP="00DD4D10">
      <w:pPr>
        <w:pStyle w:val="ListParagraph"/>
        <w:numPr>
          <w:ilvl w:val="0"/>
          <w:numId w:val="11"/>
        </w:numPr>
        <w:spacing w:after="19" w:line="249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5CD5532A">
        <w:rPr>
          <w:rFonts w:ascii="Times New Roman" w:eastAsia="Times New Roman" w:hAnsi="Times New Roman" w:cs="Times New Roman"/>
          <w:sz w:val="24"/>
          <w:szCs w:val="24"/>
        </w:rPr>
        <w:t>B</w:t>
      </w:r>
      <w:r w:rsidR="4097731D" w:rsidRPr="5CD5532A">
        <w:rPr>
          <w:rFonts w:ascii="Times New Roman" w:eastAsia="Times New Roman" w:hAnsi="Times New Roman" w:cs="Times New Roman"/>
          <w:sz w:val="24"/>
          <w:szCs w:val="24"/>
        </w:rPr>
        <w:t xml:space="preserve">COM </w:t>
      </w:r>
      <w:r w:rsidRPr="5CD553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9B4033F" w:rsidRPr="5CD5532A">
        <w:rPr>
          <w:rFonts w:ascii="Times New Roman" w:eastAsia="Times New Roman" w:hAnsi="Times New Roman" w:cs="Times New Roman"/>
          <w:sz w:val="24"/>
          <w:szCs w:val="24"/>
        </w:rPr>
        <w:t>Soundarya Institute of Management and</w:t>
      </w:r>
      <w:r w:rsidRPr="5CD553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A4B584" w:rsidRPr="5CD5532A">
        <w:rPr>
          <w:rFonts w:ascii="Times New Roman" w:eastAsia="Times New Roman" w:hAnsi="Times New Roman" w:cs="Times New Roman"/>
          <w:sz w:val="24"/>
          <w:szCs w:val="24"/>
        </w:rPr>
        <w:t>Science</w:t>
      </w:r>
      <w:r w:rsidRPr="5CD5532A">
        <w:rPr>
          <w:rFonts w:ascii="Times New Roman" w:eastAsia="Times New Roman" w:hAnsi="Times New Roman" w:cs="Times New Roman"/>
          <w:sz w:val="24"/>
          <w:szCs w:val="24"/>
        </w:rPr>
        <w:t>,</w:t>
      </w:r>
      <w:r w:rsidR="6E4415D1" w:rsidRPr="5CD553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A901AE" w:rsidRPr="5CD5532A">
        <w:rPr>
          <w:rFonts w:ascii="Times New Roman" w:eastAsia="Times New Roman" w:hAnsi="Times New Roman" w:cs="Times New Roman"/>
          <w:sz w:val="24"/>
          <w:szCs w:val="24"/>
        </w:rPr>
        <w:t xml:space="preserve">Bangalore </w:t>
      </w:r>
      <w:r w:rsidR="6E4415D1" w:rsidRPr="5CD5532A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Pr="5CD5532A">
        <w:rPr>
          <w:rFonts w:ascii="Times New Roman" w:eastAsia="Times New Roman" w:hAnsi="Times New Roman" w:cs="Times New Roman"/>
          <w:sz w:val="24"/>
          <w:szCs w:val="24"/>
        </w:rPr>
        <w:t>. (Year</w:t>
      </w:r>
      <w:r w:rsidR="6E4415D1" w:rsidRPr="5CD5532A">
        <w:rPr>
          <w:rFonts w:ascii="Times New Roman" w:eastAsia="Times New Roman" w:hAnsi="Times New Roman" w:cs="Times New Roman"/>
          <w:sz w:val="24"/>
          <w:szCs w:val="24"/>
        </w:rPr>
        <w:t>-</w:t>
      </w:r>
      <w:r w:rsidRPr="5CD5532A">
        <w:rPr>
          <w:rFonts w:ascii="Times New Roman" w:eastAsia="Times New Roman" w:hAnsi="Times New Roman" w:cs="Times New Roman"/>
          <w:sz w:val="24"/>
          <w:szCs w:val="24"/>
        </w:rPr>
        <w:t>20</w:t>
      </w:r>
      <w:r w:rsidR="7FBE0B3D" w:rsidRPr="5CD5532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5CD5532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75D9B76D" w:rsidRPr="5CD5532A">
        <w:rPr>
          <w:rFonts w:ascii="Times New Roman" w:eastAsia="Times New Roman" w:hAnsi="Times New Roman" w:cs="Times New Roman"/>
          <w:sz w:val="24"/>
          <w:szCs w:val="24"/>
        </w:rPr>
        <w:t>.</w:t>
      </w:r>
      <w:r w:rsidRPr="5CD553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DD4D10" w:rsidRPr="00DD4D10" w:rsidSect="00FD79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5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31239" w14:textId="77777777" w:rsidR="00EE633D" w:rsidRDefault="00EE633D" w:rsidP="00E67817">
      <w:pPr>
        <w:spacing w:after="0" w:line="240" w:lineRule="auto"/>
      </w:pPr>
      <w:r>
        <w:separator/>
      </w:r>
    </w:p>
  </w:endnote>
  <w:endnote w:type="continuationSeparator" w:id="0">
    <w:p w14:paraId="38B4F6E5" w14:textId="77777777" w:rsidR="00EE633D" w:rsidRDefault="00EE633D" w:rsidP="00E6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4D7A8" w14:textId="77777777" w:rsidR="00364940" w:rsidRDefault="00364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53952" w14:textId="289EDAEB" w:rsidR="00E67817" w:rsidRDefault="00E67817" w:rsidP="00E67817">
    <w:pPr>
      <w:pStyle w:val="Footer"/>
      <w:pBdr>
        <w:top w:val="single" w:sz="4" w:space="1" w:color="auto"/>
      </w:pBd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32447" w14:textId="77777777" w:rsidR="00364940" w:rsidRDefault="00364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3A829" w14:textId="77777777" w:rsidR="00EE633D" w:rsidRDefault="00EE633D" w:rsidP="00E67817">
      <w:pPr>
        <w:spacing w:after="0" w:line="240" w:lineRule="auto"/>
      </w:pPr>
      <w:r>
        <w:separator/>
      </w:r>
    </w:p>
  </w:footnote>
  <w:footnote w:type="continuationSeparator" w:id="0">
    <w:p w14:paraId="3C17E7C3" w14:textId="77777777" w:rsidR="00EE633D" w:rsidRDefault="00EE633D" w:rsidP="00E67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F095D" w14:textId="77777777" w:rsidR="00364940" w:rsidRDefault="003649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BFDA" w14:textId="4C98F4EE" w:rsidR="00E67817" w:rsidRPr="00FD79B1" w:rsidRDefault="00FD79B1" w:rsidP="00FD79B1">
    <w:pPr>
      <w:spacing w:after="0"/>
      <w:ind w:left="5040"/>
      <w:jc w:val="both"/>
      <w:rPr>
        <w:rFonts w:ascii="Garamond" w:hAnsi="Garamond"/>
        <w:b/>
        <w:bCs/>
        <w:sz w:val="36"/>
        <w:szCs w:val="36"/>
      </w:rPr>
    </w:pPr>
    <w:r w:rsidRPr="00FD79B1">
      <w:rPr>
        <w:rFonts w:ascii="Garamond" w:hAnsi="Garamond"/>
        <w:b/>
        <w:bCs/>
        <w:noProof/>
        <w:sz w:val="36"/>
        <w:szCs w:val="36"/>
      </w:rPr>
      <w:drawing>
        <wp:anchor distT="0" distB="0" distL="114300" distR="114300" simplePos="0" relativeHeight="251664384" behindDoc="0" locked="0" layoutInCell="1" allowOverlap="1" wp14:anchorId="1A5172CE" wp14:editId="128D8195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2260600" cy="482600"/>
          <wp:effectExtent l="0" t="0" r="6350" b="0"/>
          <wp:wrapNone/>
          <wp:docPr id="1594468020" name="Picture 159446802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4940">
      <w:rPr>
        <w:rFonts w:ascii="Garamond" w:hAnsi="Garamond"/>
        <w:b/>
        <w:bCs/>
        <w:caps/>
        <w:noProof/>
        <w:spacing w:val="40"/>
        <w:sz w:val="36"/>
        <w:szCs w:val="36"/>
      </w:rPr>
      <w:t>Candidat</w:t>
    </w:r>
    <w:r w:rsidR="00364940">
      <w:rPr>
        <w:rFonts w:ascii="Garamond" w:hAnsi="Garamond"/>
        <w:b/>
        <w:bCs/>
        <w:caps/>
        <w:noProof/>
        <w:spacing w:val="40"/>
        <w:sz w:val="36"/>
        <w:szCs w:val="36"/>
      </w:rPr>
      <w:t>E 10</w:t>
    </w:r>
    <w:r w:rsidR="5CD5532A">
      <w:rPr>
        <w:rFonts w:ascii="Garamond" w:hAnsi="Garamond"/>
        <w:b/>
        <w:bCs/>
        <w:sz w:val="36"/>
        <w:szCs w:val="36"/>
      </w:rPr>
      <w:t xml:space="preserve">      </w:t>
    </w:r>
  </w:p>
  <w:p w14:paraId="10250CEB" w14:textId="68CEFFE2" w:rsidR="00E67817" w:rsidRPr="00E67817" w:rsidRDefault="00220781" w:rsidP="5CD5532A">
    <w:pPr>
      <w:spacing w:after="0"/>
      <w:ind w:left="4320"/>
      <w:rPr>
        <w:rFonts w:ascii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9D15BC" wp14:editId="56EEFFC5">
              <wp:simplePos x="0" y="0"/>
              <wp:positionH relativeFrom="column">
                <wp:posOffset>57150</wp:posOffset>
              </wp:positionH>
              <wp:positionV relativeFrom="paragraph">
                <wp:posOffset>81280</wp:posOffset>
              </wp:positionV>
              <wp:extent cx="5905500" cy="0"/>
              <wp:effectExtent l="9525" t="5080" r="9525" b="1397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5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025A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4.5pt;margin-top:6.4pt;width:4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"/>
          </w:pict>
        </mc:Fallback>
      </mc:AlternateContent>
    </w:r>
    <w:r w:rsidR="5CD5532A" w:rsidRPr="5CD5532A">
      <w:rPr>
        <w:rFonts w:ascii="Times New Roman" w:hAnsi="Times New Roman" w:cs="Times New Roman"/>
        <w:sz w:val="28"/>
        <w:szCs w:val="28"/>
      </w:rPr>
      <w:t xml:space="preserve">           SAP SD INTERN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4CACF" w14:textId="77777777" w:rsidR="00364940" w:rsidRDefault="00364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849"/>
    <w:multiLevelType w:val="multilevel"/>
    <w:tmpl w:val="BE7C1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FD31B4"/>
    <w:multiLevelType w:val="hybridMultilevel"/>
    <w:tmpl w:val="1EFE6A94"/>
    <w:lvl w:ilvl="0" w:tplc="18BE9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A0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83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83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E7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A6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9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A5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AC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3E4C"/>
    <w:multiLevelType w:val="hybridMultilevel"/>
    <w:tmpl w:val="61DE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B35D3"/>
    <w:multiLevelType w:val="hybridMultilevel"/>
    <w:tmpl w:val="3CCE1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D156E"/>
    <w:multiLevelType w:val="multilevel"/>
    <w:tmpl w:val="9F9A5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C25253"/>
    <w:multiLevelType w:val="hybridMultilevel"/>
    <w:tmpl w:val="AFAE52BA"/>
    <w:lvl w:ilvl="0" w:tplc="40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B44663"/>
    <w:multiLevelType w:val="hybridMultilevel"/>
    <w:tmpl w:val="115C32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B81E06"/>
    <w:multiLevelType w:val="multilevel"/>
    <w:tmpl w:val="EB966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750496"/>
    <w:multiLevelType w:val="multilevel"/>
    <w:tmpl w:val="40685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82589F"/>
    <w:multiLevelType w:val="multilevel"/>
    <w:tmpl w:val="1060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802D7"/>
    <w:multiLevelType w:val="hybridMultilevel"/>
    <w:tmpl w:val="D5E43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40CA5"/>
    <w:multiLevelType w:val="hybridMultilevel"/>
    <w:tmpl w:val="789EE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63B09"/>
    <w:multiLevelType w:val="multilevel"/>
    <w:tmpl w:val="03183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8878819">
    <w:abstractNumId w:val="1"/>
  </w:num>
  <w:num w:numId="2" w16cid:durableId="488637978">
    <w:abstractNumId w:val="7"/>
  </w:num>
  <w:num w:numId="3" w16cid:durableId="1549876927">
    <w:abstractNumId w:val="12"/>
  </w:num>
  <w:num w:numId="4" w16cid:durableId="901603743">
    <w:abstractNumId w:val="0"/>
  </w:num>
  <w:num w:numId="5" w16cid:durableId="2055078506">
    <w:abstractNumId w:val="8"/>
  </w:num>
  <w:num w:numId="6" w16cid:durableId="229579905">
    <w:abstractNumId w:val="4"/>
  </w:num>
  <w:num w:numId="7" w16cid:durableId="1045175241">
    <w:abstractNumId w:val="3"/>
  </w:num>
  <w:num w:numId="8" w16cid:durableId="1333291984">
    <w:abstractNumId w:val="10"/>
  </w:num>
  <w:num w:numId="9" w16cid:durableId="636885476">
    <w:abstractNumId w:val="11"/>
  </w:num>
  <w:num w:numId="10" w16cid:durableId="1131284907">
    <w:abstractNumId w:val="2"/>
  </w:num>
  <w:num w:numId="11" w16cid:durableId="1605963394">
    <w:abstractNumId w:val="6"/>
  </w:num>
  <w:num w:numId="12" w16cid:durableId="454295923">
    <w:abstractNumId w:val="5"/>
  </w:num>
  <w:num w:numId="13" w16cid:durableId="1872306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C2"/>
    <w:rsid w:val="00051B37"/>
    <w:rsid w:val="00055062"/>
    <w:rsid w:val="00074600"/>
    <w:rsid w:val="000C5D5F"/>
    <w:rsid w:val="00127453"/>
    <w:rsid w:val="00152CC2"/>
    <w:rsid w:val="00156307"/>
    <w:rsid w:val="001865E0"/>
    <w:rsid w:val="001C63B2"/>
    <w:rsid w:val="001D6606"/>
    <w:rsid w:val="00220781"/>
    <w:rsid w:val="00255367"/>
    <w:rsid w:val="002B1CF2"/>
    <w:rsid w:val="002B7ACD"/>
    <w:rsid w:val="00302F03"/>
    <w:rsid w:val="00364940"/>
    <w:rsid w:val="00390B83"/>
    <w:rsid w:val="003E2907"/>
    <w:rsid w:val="00400912"/>
    <w:rsid w:val="0040432C"/>
    <w:rsid w:val="00411836"/>
    <w:rsid w:val="00433DBF"/>
    <w:rsid w:val="004B5643"/>
    <w:rsid w:val="004F76E7"/>
    <w:rsid w:val="00506A11"/>
    <w:rsid w:val="00510626"/>
    <w:rsid w:val="00581916"/>
    <w:rsid w:val="005B6FCF"/>
    <w:rsid w:val="005D5056"/>
    <w:rsid w:val="005E41A8"/>
    <w:rsid w:val="006030FB"/>
    <w:rsid w:val="00616651"/>
    <w:rsid w:val="00642B38"/>
    <w:rsid w:val="0064784A"/>
    <w:rsid w:val="006608DC"/>
    <w:rsid w:val="006C1FC7"/>
    <w:rsid w:val="006E335E"/>
    <w:rsid w:val="007023A5"/>
    <w:rsid w:val="00705824"/>
    <w:rsid w:val="00707BF8"/>
    <w:rsid w:val="0077405B"/>
    <w:rsid w:val="007768A8"/>
    <w:rsid w:val="007C14A1"/>
    <w:rsid w:val="007E4663"/>
    <w:rsid w:val="007F386A"/>
    <w:rsid w:val="00872BDA"/>
    <w:rsid w:val="0089442C"/>
    <w:rsid w:val="008C2C99"/>
    <w:rsid w:val="00924316"/>
    <w:rsid w:val="0092605C"/>
    <w:rsid w:val="00950137"/>
    <w:rsid w:val="00977A58"/>
    <w:rsid w:val="009803D6"/>
    <w:rsid w:val="009A730D"/>
    <w:rsid w:val="009D05A9"/>
    <w:rsid w:val="00A27350"/>
    <w:rsid w:val="00A44F05"/>
    <w:rsid w:val="00A65AB9"/>
    <w:rsid w:val="00A700CD"/>
    <w:rsid w:val="00A96D39"/>
    <w:rsid w:val="00B827C1"/>
    <w:rsid w:val="00BA3D0F"/>
    <w:rsid w:val="00BF2FBC"/>
    <w:rsid w:val="00CE4E68"/>
    <w:rsid w:val="00D20528"/>
    <w:rsid w:val="00D340BF"/>
    <w:rsid w:val="00D44B20"/>
    <w:rsid w:val="00D45AA0"/>
    <w:rsid w:val="00D73CC2"/>
    <w:rsid w:val="00DC79BA"/>
    <w:rsid w:val="00DD4D10"/>
    <w:rsid w:val="00E06825"/>
    <w:rsid w:val="00E20BAD"/>
    <w:rsid w:val="00E24F73"/>
    <w:rsid w:val="00E67817"/>
    <w:rsid w:val="00E773B9"/>
    <w:rsid w:val="00EE633D"/>
    <w:rsid w:val="00F51DE2"/>
    <w:rsid w:val="00F77B75"/>
    <w:rsid w:val="00FB52BF"/>
    <w:rsid w:val="00FC14B5"/>
    <w:rsid w:val="00FD79B1"/>
    <w:rsid w:val="0575C9FE"/>
    <w:rsid w:val="0AD459B6"/>
    <w:rsid w:val="0F21FB50"/>
    <w:rsid w:val="102107E4"/>
    <w:rsid w:val="15032EB7"/>
    <w:rsid w:val="183160FD"/>
    <w:rsid w:val="187239D2"/>
    <w:rsid w:val="19889DD4"/>
    <w:rsid w:val="19B4033F"/>
    <w:rsid w:val="23D3784C"/>
    <w:rsid w:val="2445F275"/>
    <w:rsid w:val="29A9B73F"/>
    <w:rsid w:val="32BDFFD4"/>
    <w:rsid w:val="3526A26E"/>
    <w:rsid w:val="4097731D"/>
    <w:rsid w:val="4A83E1FD"/>
    <w:rsid w:val="50CADE5D"/>
    <w:rsid w:val="54ACECA7"/>
    <w:rsid w:val="570E598E"/>
    <w:rsid w:val="5CD5532A"/>
    <w:rsid w:val="60A6B593"/>
    <w:rsid w:val="63842E09"/>
    <w:rsid w:val="6544756C"/>
    <w:rsid w:val="6634D5F3"/>
    <w:rsid w:val="66A4B584"/>
    <w:rsid w:val="6872ABFE"/>
    <w:rsid w:val="69453B00"/>
    <w:rsid w:val="6E4415D1"/>
    <w:rsid w:val="6FA901AE"/>
    <w:rsid w:val="709E1DFD"/>
    <w:rsid w:val="75D9B76D"/>
    <w:rsid w:val="7A572C7D"/>
    <w:rsid w:val="7DD843F6"/>
    <w:rsid w:val="7E6FB810"/>
    <w:rsid w:val="7FBE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9B0A8"/>
  <w15:docId w15:val="{9CBB2767-6BD7-4B1B-9353-4DC7724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67817"/>
    <w:pPr>
      <w:keepNext/>
      <w:tabs>
        <w:tab w:val="left" w:pos="1728"/>
        <w:tab w:val="left" w:pos="2807"/>
        <w:tab w:val="left" w:pos="5326"/>
        <w:tab w:val="left" w:pos="10008"/>
      </w:tabs>
      <w:spacing w:after="0" w:line="240" w:lineRule="auto"/>
      <w:jc w:val="both"/>
      <w:outlineLvl w:val="0"/>
    </w:pPr>
    <w:rPr>
      <w:rFonts w:ascii="Arial" w:eastAsia="Times New Roman" w:hAnsi="Arial" w:cs="Times New Roman"/>
      <w:b/>
      <w:bCs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17"/>
  </w:style>
  <w:style w:type="paragraph" w:styleId="Footer">
    <w:name w:val="footer"/>
    <w:basedOn w:val="Normal"/>
    <w:link w:val="FooterChar"/>
    <w:uiPriority w:val="99"/>
    <w:unhideWhenUsed/>
    <w:rsid w:val="00E6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17"/>
  </w:style>
  <w:style w:type="character" w:customStyle="1" w:styleId="Heading1Char">
    <w:name w:val="Heading 1 Char"/>
    <w:basedOn w:val="DefaultParagraphFont"/>
    <w:link w:val="Heading1"/>
    <w:uiPriority w:val="1"/>
    <w:rsid w:val="00E67817"/>
    <w:rPr>
      <w:rFonts w:ascii="Arial" w:eastAsia="Times New Roman" w:hAnsi="Arial" w:cs="Times New Roman"/>
      <w:b/>
      <w:bCs/>
      <w:sz w:val="20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7E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0FB"/>
    <w:pPr>
      <w:ind w:left="720"/>
      <w:contextualSpacing/>
    </w:pPr>
  </w:style>
  <w:style w:type="table" w:styleId="TableGrid">
    <w:name w:val="Table Grid"/>
    <w:basedOn w:val="TableNormal"/>
    <w:uiPriority w:val="39"/>
    <w:rsid w:val="00642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860D7-E9FC-4180-92F0-F5F3955E301B}"/>
</file>

<file path=customXml/itemProps2.xml><?xml version="1.0" encoding="utf-8"?>
<ds:datastoreItem xmlns:ds="http://schemas.openxmlformats.org/officeDocument/2006/customXml" ds:itemID="{6CD01868-D225-4CE2-9C1C-328B86186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40077-1727-400B-93B4-F60E2C19ADBC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4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Purwal Bhirange</dc:creator>
  <cp:lastModifiedBy>Aditya Prasad Sahu</cp:lastModifiedBy>
  <cp:revision>2</cp:revision>
  <dcterms:created xsi:type="dcterms:W3CDTF">2025-05-07T12:22:00Z</dcterms:created>
  <dcterms:modified xsi:type="dcterms:W3CDTF">2025-05-07T12:22:00Z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