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7CFB3">
      <w:pPr>
        <w:spacing w:after="480"/>
        <w:jc w:val="center"/>
      </w:pPr>
      <w:r>
        <w:t>Capstone Project — Agentic AI Programme | 2026 Batch</w:t>
      </w:r>
    </w:p>
    <w:p w14:paraId="1255EB42">
      <w:pPr>
        <w:spacing w:after="600"/>
        <w:jc w:val="center"/>
      </w:pPr>
      <w:r>
        <w:t>Ishita Anand | Roll No: 2305457 | Agentic AI Programme — 2026 Batch 1</w:t>
      </w:r>
    </w:p>
    <w:p w14:paraId="0FE2A51C">
      <w:pPr>
        <w:pStyle w:val="2"/>
        <w:spacing w:after="240"/>
        <w:jc w:val="center"/>
      </w:pPr>
      <w:r>
        <w:t>CAPSTONE PROJECT DOCUMENTATION</w:t>
      </w:r>
    </w:p>
    <w:p w14:paraId="2F9A49B6">
      <w:pPr>
        <w:pStyle w:val="2"/>
        <w:spacing w:after="120"/>
        <w:jc w:val="center"/>
        <w:rPr>
          <w:sz w:val="56"/>
          <w:szCs w:val="56"/>
        </w:rPr>
      </w:pPr>
      <w:r>
        <w:rPr>
          <w:sz w:val="56"/>
          <w:szCs w:val="56"/>
        </w:rPr>
        <w:t>ML Research Assistant</w:t>
      </w:r>
    </w:p>
    <w:p w14:paraId="4F06956F">
      <w:pPr>
        <w:spacing w:after="120"/>
        <w:jc w:val="center"/>
      </w:pPr>
      <w:r>
        <w:t>An Intelligent ML Learning &amp; Research Assistant</w:t>
      </w:r>
    </w:p>
    <w:p w14:paraId="55CC8819">
      <w:pPr>
        <w:spacing w:after="600"/>
        <w:jc w:val="center"/>
      </w:pPr>
      <w:r>
        <w:t>Powered by LangGraph · ChromaDB RAG · Groq LLM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B716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9C25659">
            <w:r>
              <w:t>Student Name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2AFD72B">
            <w:r>
              <w:t>Ishita Anand</w:t>
            </w:r>
          </w:p>
        </w:tc>
      </w:tr>
      <w:tr w14:paraId="7FFB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46F5123">
            <w:r>
              <w:t>Roll Number</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C271290">
            <w:r>
              <w:t>2305457</w:t>
            </w:r>
          </w:p>
        </w:tc>
      </w:tr>
      <w:tr w14:paraId="6CEB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733B8AA">
            <w:r>
              <w:t>Batch</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360A22F">
            <w:r>
              <w:t>2023–2027</w:t>
            </w:r>
          </w:p>
        </w:tc>
      </w:tr>
      <w:tr w14:paraId="73FB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0D34FC4">
            <w:r>
              <w:t>Programme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7314FD8">
            <w:r>
              <w:t>2026_Agentic AI (IE)</w:t>
            </w:r>
          </w:p>
        </w:tc>
      </w:tr>
      <w:tr w14:paraId="19DE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B7CC118">
            <w:r>
              <w:t>Course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AF19068">
            <w:r>
              <w:t>Agentic AI Hands-On Course</w:t>
            </w:r>
          </w:p>
        </w:tc>
      </w:tr>
      <w:tr w14:paraId="3A641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BFE4590">
            <w:r>
              <w:t>Instructor</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7037F9E">
            <w:r>
              <w:t>Dr. Kanthi Kiran Sirra</w:t>
            </w:r>
          </w:p>
        </w:tc>
      </w:tr>
      <w:tr w14:paraId="448D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76AAD67">
            <w:r>
              <w:t>Project Title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DF2D0C0">
            <w:r>
              <w:t>ML Research Assistant</w:t>
            </w:r>
          </w:p>
        </w:tc>
      </w:tr>
      <w:tr w14:paraId="2293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182A96F">
            <w:r>
              <w:t>Domain</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4647091">
            <w:r>
              <w:t>Machine Learning Education &amp; Research</w:t>
            </w:r>
          </w:p>
        </w:tc>
      </w:tr>
      <w:tr w14:paraId="5EC3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54DDED4">
            <w:r>
              <w:t>Submission Date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D440540">
            <w:r>
              <w:t>April 2026</w:t>
            </w:r>
          </w:p>
        </w:tc>
      </w:tr>
      <w:tr w14:paraId="561F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02FA22E">
            <w:r>
              <w:t>Submission Day</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85D128D">
            <w:r>
              <w:t>13 — Capstone Project</w:t>
            </w:r>
          </w:p>
        </w:tc>
      </w:tr>
    </w:tbl>
    <w:p w14:paraId="6D151337">
      <w:pPr>
        <w:pStyle w:val="2"/>
      </w:pPr>
    </w:p>
    <w:p w14:paraId="56860538">
      <w:pPr>
        <w:pStyle w:val="2"/>
      </w:pPr>
    </w:p>
    <w:p w14:paraId="7B70EFF0">
      <w:pPr>
        <w:pStyle w:val="2"/>
      </w:pPr>
    </w:p>
    <w:p w14:paraId="522C50D7">
      <w:pPr>
        <w:pStyle w:val="2"/>
      </w:pPr>
    </w:p>
    <w:p w14:paraId="08FBB32A">
      <w:pPr>
        <w:pStyle w:val="2"/>
      </w:pPr>
    </w:p>
    <w:p w14:paraId="75B8E43B">
      <w:pPr>
        <w:pStyle w:val="2"/>
      </w:pPr>
    </w:p>
    <w:p w14:paraId="429DB657">
      <w:pPr>
        <w:pStyle w:val="2"/>
      </w:pPr>
    </w:p>
    <w:p w14:paraId="476F7DB8">
      <w:pPr>
        <w:pStyle w:val="2"/>
      </w:pPr>
      <w:r>
        <w:t>1. Introduction</w:t>
      </w:r>
    </w:p>
    <w:p w14:paraId="3176FACB">
      <w:pPr>
        <w:pStyle w:val="3"/>
      </w:pPr>
      <w:r>
        <w:t>1.1 What is Agentic AI?</w:t>
      </w:r>
    </w:p>
    <w:p w14:paraId="4CA728CF">
      <w:pPr>
        <w:spacing w:after="120"/>
        <w:rPr>
          <w:rFonts w:hint="default"/>
        </w:rPr>
      </w:pPr>
      <w:r>
        <w:rPr>
          <w:rFonts w:hint="default"/>
        </w:rPr>
        <w:t>The development of Artificial Intelligence has come a long way in the last few years. Previous versions of Artificial Intelligence were confined to just answering questions posed to them. But now, what we are observing is agentic AI.</w:t>
      </w:r>
    </w:p>
    <w:p w14:paraId="71C3B69D">
      <w:pPr>
        <w:spacing w:after="120"/>
      </w:pPr>
      <w:r>
        <w:t>Agentic AI refers to intelligent systems that can reason through problems, gather information from multiple sources, use tools when needed, and even evaluate their own responses — all with minimal human involvement.</w:t>
      </w:r>
    </w:p>
    <w:p w14:paraId="11D2C452">
      <w:pPr>
        <w:spacing w:after="120"/>
      </w:pPr>
      <w:r>
        <w:rPr>
          <w:rFonts w:hint="default"/>
        </w:rPr>
        <w:t xml:space="preserve">The development of Artificial Intelligence has come a long way in the last few years. Previous versions of Artificial Intelligence were confined to just answering questions posed to them. But now, what we are observing is </w:t>
      </w:r>
      <w:r>
        <w:rPr>
          <w:rFonts w:hint="default"/>
          <w:lang w:val="en-US"/>
        </w:rPr>
        <w:t>A</w:t>
      </w:r>
      <w:bookmarkStart w:id="0" w:name="_GoBack"/>
      <w:bookmarkEnd w:id="0"/>
      <w:r>
        <w:rPr>
          <w:rFonts w:hint="default"/>
        </w:rPr>
        <w:t>gentic AI.</w:t>
      </w:r>
      <w:r>
        <w:t>They remember previous interactions, decide the best way to approach a query, and adjust their responses based on new information.</w:t>
      </w:r>
    </w:p>
    <w:p w14:paraId="72B46786">
      <w:pPr>
        <w:spacing w:after="240"/>
      </w:pPr>
      <w:r>
        <w:t>This shift is powerful. Agentic AI is already being used in areas like healthcare, legal research, finance, and customer support — fields where decision-making and accurate information are critical. Its true strength lies in combining a reliable knowledge base with the ability to fetch real-time information when needed.</w:t>
      </w:r>
    </w:p>
    <w:p w14:paraId="322BC10D">
      <w:pPr>
        <w:pStyle w:val="3"/>
      </w:pPr>
      <w:r>
        <w:t>1.2 Project Overview</w:t>
      </w:r>
    </w:p>
    <w:p w14:paraId="64A585F2">
      <w:pPr>
        <w:spacing w:after="120"/>
      </w:pPr>
      <w:r>
        <w:t>The ML Research Assistant is designed as a smart, conversational assistant to help students and researchers quickly extract knowledge from research papers and machine learning materials.</w:t>
      </w:r>
    </w:p>
    <w:p w14:paraId="0206CD2D">
      <w:pPr>
        <w:spacing w:after="120"/>
      </w:pPr>
      <w:r>
        <w:t>Whether someone wants to understand XGBoost algorithms, compare SHAP and LIME explainability methods, learn about feature engineering techniques, or explore the latest developments in neural networks — this system provides quick, reliable, and data-driven answers based on curated research materials.</w:t>
      </w:r>
    </w:p>
    <w:p w14:paraId="5E39BD14">
      <w:pPr>
        <w:spacing w:after="60"/>
      </w:pPr>
      <w:r>
        <w:t>The agent is built using:</w:t>
      </w:r>
    </w:p>
    <w:p w14:paraId="16A5EFD4">
      <w:pPr>
        <w:pStyle w:val="16"/>
        <w:numPr>
          <w:ilvl w:val="0"/>
          <w:numId w:val="1"/>
        </w:numPr>
      </w:pPr>
      <w:r>
        <w:t>A structured knowledge base of carefully curated machine learning documents</w:t>
      </w:r>
    </w:p>
    <w:p w14:paraId="4D1C4BF6">
      <w:pPr>
        <w:pStyle w:val="16"/>
        <w:numPr>
          <w:ilvl w:val="0"/>
          <w:numId w:val="1"/>
        </w:numPr>
      </w:pPr>
      <w:r>
        <w:t>A dynamic PDF upload capability for indexing research papers</w:t>
      </w:r>
    </w:p>
    <w:p w14:paraId="0E9A5BF6">
      <w:pPr>
        <w:pStyle w:val="16"/>
        <w:numPr>
          <w:ilvl w:val="0"/>
          <w:numId w:val="1"/>
        </w:numPr>
      </w:pPr>
      <w:r>
        <w:t>A multi-step reasoning system that decides how to best answer each query</w:t>
      </w:r>
    </w:p>
    <w:p w14:paraId="501E44A9">
      <w:pPr>
        <w:pStyle w:val="16"/>
        <w:numPr>
          <w:ilvl w:val="0"/>
          <w:numId w:val="1"/>
        </w:numPr>
        <w:spacing w:after="120"/>
      </w:pPr>
      <w:r>
        <w:t>Self-evaluation mechanisms that ensure answer quality</w:t>
      </w:r>
    </w:p>
    <w:p w14:paraId="6CC96694">
      <w:pPr>
        <w:spacing w:after="480"/>
      </w:pPr>
      <w:r>
        <w:t>Together, these components allow the system to act not just as a chatbot, but as a knowledgeable ML research assistant.</w:t>
      </w:r>
    </w:p>
    <w:p w14:paraId="78E8AEF8">
      <w:pPr>
        <w:pStyle w:val="2"/>
      </w:pPr>
    </w:p>
    <w:p w14:paraId="2E40CA3F">
      <w:pPr>
        <w:pStyle w:val="2"/>
      </w:pPr>
    </w:p>
    <w:p w14:paraId="54BE1188">
      <w:pPr>
        <w:pStyle w:val="2"/>
      </w:pPr>
    </w:p>
    <w:p w14:paraId="73943943">
      <w:pPr>
        <w:pStyle w:val="2"/>
      </w:pPr>
    </w:p>
    <w:p w14:paraId="57D91BBF">
      <w:pPr>
        <w:pStyle w:val="2"/>
      </w:pPr>
    </w:p>
    <w:p w14:paraId="2CAEA9FB">
      <w:pPr>
        <w:pStyle w:val="2"/>
      </w:pPr>
      <w:r>
        <w:t>2. Problem Statement</w:t>
      </w:r>
    </w:p>
    <w:p w14:paraId="5AFA5313">
      <w:pPr>
        <w:pStyle w:val="3"/>
      </w:pPr>
      <w:r>
        <w:t>2.1 Defining the Real-World Problem</w:t>
      </w:r>
    </w:p>
    <w:p w14:paraId="1DD504A0">
      <w:pPr>
        <w:spacing w:after="120"/>
      </w:pPr>
      <w:r>
        <w:t>Learning machine learning is challenging and time-consuming, especially for students preparing for placements and competitive examinations.</w:t>
      </w:r>
    </w:p>
    <w:p w14:paraId="161EAD3F">
      <w:pPr>
        <w:spacing w:after="60"/>
      </w:pPr>
      <w:r>
        <w:t>The process can be overwhelming. Students need to:</w:t>
      </w:r>
    </w:p>
    <w:p w14:paraId="6209CFAA">
      <w:pPr>
        <w:pStyle w:val="16"/>
        <w:numPr>
          <w:ilvl w:val="0"/>
          <w:numId w:val="1"/>
        </w:numPr>
      </w:pPr>
      <w:r>
        <w:t>Understand complex ML algorithms (XGBoost, Random Forest, SVM, Neural Networks)</w:t>
      </w:r>
    </w:p>
    <w:p w14:paraId="2287CB67">
      <w:pPr>
        <w:pStyle w:val="16"/>
        <w:numPr>
          <w:ilvl w:val="0"/>
          <w:numId w:val="1"/>
        </w:numPr>
      </w:pPr>
      <w:r>
        <w:t>Master multiple evaluation techniques and metrics</w:t>
      </w:r>
    </w:p>
    <w:p w14:paraId="648BD294">
      <w:pPr>
        <w:pStyle w:val="16"/>
        <w:numPr>
          <w:ilvl w:val="0"/>
          <w:numId w:val="1"/>
        </w:numPr>
      </w:pPr>
      <w:r>
        <w:t>Learn about model explainability (SHAP, LIME)</w:t>
      </w:r>
    </w:p>
    <w:p w14:paraId="55C7D2D0">
      <w:pPr>
        <w:pStyle w:val="16"/>
        <w:numPr>
          <w:ilvl w:val="0"/>
          <w:numId w:val="1"/>
        </w:numPr>
      </w:pPr>
      <w:r>
        <w:t>Keep up with research papers and latest developments</w:t>
      </w:r>
    </w:p>
    <w:p w14:paraId="553516C8">
      <w:pPr>
        <w:pStyle w:val="16"/>
        <w:numPr>
          <w:ilvl w:val="0"/>
          <w:numId w:val="1"/>
        </w:numPr>
        <w:spacing w:after="120"/>
      </w:pPr>
      <w:r>
        <w:t>Practice concepts through examples and comparisons</w:t>
      </w:r>
    </w:p>
    <w:p w14:paraId="6C2AA474">
      <w:pPr>
        <w:spacing w:after="120"/>
      </w:pPr>
      <w:r>
        <w:t>For most students, this is not easy to manage alone. Reliable learning resources are often scattered, behind paywalls, or lack interactive Q&amp;A capability.</w:t>
      </w:r>
    </w:p>
    <w:p w14:paraId="2AB7DBEB">
      <w:pPr>
        <w:spacing w:after="60"/>
      </w:pPr>
      <w:r>
        <w:t>Existing sources of information also have clear limitations:</w:t>
      </w:r>
    </w:p>
    <w:p w14:paraId="0236A7CF">
      <w:pPr>
        <w:pStyle w:val="16"/>
        <w:numPr>
          <w:ilvl w:val="0"/>
          <w:numId w:val="1"/>
        </w:numPr>
      </w:pPr>
      <w:r>
        <w:t>Textbooks and research papers are static and require manual searching</w:t>
      </w:r>
    </w:p>
    <w:p w14:paraId="5F6E0845">
      <w:pPr>
        <w:pStyle w:val="16"/>
        <w:numPr>
          <w:ilvl w:val="0"/>
          <w:numId w:val="1"/>
        </w:numPr>
      </w:pPr>
      <w:r>
        <w:t>General chatbots hallucinate when given long documents</w:t>
      </w:r>
    </w:p>
    <w:p w14:paraId="3187030E">
      <w:pPr>
        <w:pStyle w:val="16"/>
        <w:numPr>
          <w:ilvl w:val="0"/>
          <w:numId w:val="1"/>
        </w:numPr>
      </w:pPr>
      <w:r>
        <w:t>Video tutorials lack quick reference capability</w:t>
      </w:r>
    </w:p>
    <w:p w14:paraId="763D85E5">
      <w:pPr>
        <w:pStyle w:val="16"/>
        <w:numPr>
          <w:ilvl w:val="0"/>
          <w:numId w:val="1"/>
        </w:numPr>
        <w:spacing w:after="120"/>
      </w:pPr>
      <w:r>
        <w:t>Online forums require manual navigation to find answers</w:t>
      </w:r>
    </w:p>
    <w:p w14:paraId="6395E348">
      <w:pPr>
        <w:spacing w:after="240"/>
      </w:pPr>
      <w:r>
        <w:t>This creates a clear gap — students need a trustworthy, interactive, and always-available source of ML knowledge.</w:t>
      </w:r>
    </w:p>
    <w:p w14:paraId="018982C6">
      <w:pPr>
        <w:pStyle w:val="3"/>
      </w:pPr>
      <w:r>
        <w:t>2.2 Why It Matters</w:t>
      </w:r>
    </w:p>
    <w:p w14:paraId="7C6AB5B6">
      <w:r>
        <w:t>For a student in India preparing for placements, every hour spent searching for information is lost study time. Limited understanding of ML concepts can result in failed interviews, poor academic performance, and missed opportunities in competitive programming and internships.</w:t>
      </w:r>
    </w:p>
    <w:p w14:paraId="7684EE4F">
      <w:pPr>
        <w:spacing w:after="480"/>
      </w:pPr>
      <w:r>
        <w:t>The problem is compounded by the sheer speed at which the ML field is evolving — new algorithms, updated best practices, changing evaluation standards, and novel applications make it difficult for a student to stay informed. An accessible, always-available AI assistant that can answer questions accurately and in plain language represents a significant opportunity to improve ML education outcomes at scale.</w:t>
      </w:r>
    </w:p>
    <w:p w14:paraId="45BDA3E1">
      <w:pPr>
        <w:pStyle w:val="2"/>
      </w:pPr>
    </w:p>
    <w:p w14:paraId="01B18EE3">
      <w:pPr>
        <w:pStyle w:val="2"/>
      </w:pPr>
    </w:p>
    <w:p w14:paraId="43AAD714">
      <w:pPr>
        <w:pStyle w:val="2"/>
      </w:pPr>
    </w:p>
    <w:p w14:paraId="4871AF22">
      <w:pPr>
        <w:pStyle w:val="2"/>
      </w:pPr>
    </w:p>
    <w:p w14:paraId="3B77D139">
      <w:pPr>
        <w:pStyle w:val="2"/>
      </w:pPr>
    </w:p>
    <w:p w14:paraId="5DCEDF59">
      <w:pPr>
        <w:pStyle w:val="2"/>
      </w:pPr>
      <w:r>
        <w:t>3. Proposed Solution</w:t>
      </w:r>
    </w:p>
    <w:p w14:paraId="3841AB95">
      <w:pPr>
        <w:pStyle w:val="3"/>
      </w:pPr>
      <w:r>
        <w:t>3.1 Overview of the AI System</w:t>
      </w:r>
    </w:p>
    <w:p w14:paraId="646762C1">
      <w:pPr>
        <w:spacing w:after="240"/>
      </w:pPr>
      <w:r>
        <w:t>The ML Research Assistant is a full-stack agentic application that combines a curated Retrieval-Augmented Generation (RAG) pipeline with persistent conversation memory and self-evaluation mechanisms. The system is built on top of LangGraph — a framework for defining stateful, multi-step agent workflows as directed graphs. The language model backbone is powered by Groq's hosted Llama 3.3 (70B), providing fast and accurate language generation. The knowledge base is stored in ChromaDB, a vector database, and queried using sentence-transformer embeddings to retrieve the most relevant documents for each user question.</w:t>
      </w:r>
    </w:p>
    <w:p w14:paraId="15EF6A1B">
      <w:pPr>
        <w:pStyle w:val="3"/>
      </w:pPr>
      <w:r>
        <w:t>3.2 Agent Architecture</w:t>
      </w:r>
    </w:p>
    <w:p w14:paraId="12E93E73">
      <w:r>
        <w:t>The agent operates as a directed graph with six independent nodes, each of which serves varying cognitive or operational roles. When a user posts a query via the Streamlit chat interface, this flows through the following workflow:</w:t>
      </w:r>
    </w:p>
    <w:p w14:paraId="031CB5B5">
      <w:pPr>
        <w:spacing w:after="120"/>
      </w:pPr>
      <w:r>
        <w:t>The Memory Node is the starting node, and it imports all previous messages from the current session into the state. The agent can gain insight into context, such as recalling the previous answer to 'What did you just ask?' without requiring the user to repeat it.</w:t>
      </w:r>
    </w:p>
    <w:p w14:paraId="63251854">
      <w:pPr>
        <w:spacing w:after="120"/>
      </w:pPr>
      <w:r>
        <w:t>The Router Node is responsible for categorizing queries into two groups: 'retrieve' (which implies that the answer will probably be in the knowledge base), and 'skip' (which suggests that an answer can be created entirely from conversation history). The agent can choose to perform a semantic similarity search using the ChromaDB knowledge base, or skip retrieval based on the routing decision.</w:t>
      </w:r>
    </w:p>
    <w:p w14:paraId="6EFA5A25">
      <w:pPr>
        <w:spacing w:after="480"/>
      </w:pPr>
      <w:r>
        <w:t>The Retrieval Node retrieves context from the knowledge base using ChromaDB. The Answer Node constructs a response using the Groq-hosted LLM with retrieved context. The Evaluation Node scores the answer's faithfulness against the context (0.0-1.0 scale). When the faithfulness score is lower than 0.7, the answer node is triggered for an improved effort. The Save Node maintains the conversation in session memory and displays the user's response in the Streamlit UI.</w:t>
      </w:r>
    </w:p>
    <w:p w14:paraId="605F402A">
      <w:pPr>
        <w:pStyle w:val="2"/>
      </w:pPr>
    </w:p>
    <w:p w14:paraId="7EB99A7E">
      <w:pPr>
        <w:pStyle w:val="2"/>
      </w:pPr>
    </w:p>
    <w:p w14:paraId="4872B4EE">
      <w:pPr>
        <w:pStyle w:val="2"/>
      </w:pPr>
    </w:p>
    <w:p w14:paraId="61B268D7">
      <w:pPr>
        <w:pStyle w:val="2"/>
      </w:pPr>
    </w:p>
    <w:p w14:paraId="042E748A">
      <w:pPr>
        <w:pStyle w:val="2"/>
      </w:pPr>
    </w:p>
    <w:p w14:paraId="06399433">
      <w:pPr>
        <w:pStyle w:val="2"/>
      </w:pPr>
    </w:p>
    <w:p w14:paraId="7C6B6F8B">
      <w:pPr>
        <w:pStyle w:val="2"/>
      </w:pPr>
    </w:p>
    <w:p w14:paraId="2B5C7EB6">
      <w:pPr>
        <w:pStyle w:val="2"/>
      </w:pPr>
      <w:r>
        <w:t>4. Features of the System</w:t>
      </w:r>
    </w:p>
    <w:p w14:paraId="708AC458">
      <w:pPr>
        <w:pStyle w:val="3"/>
      </w:pPr>
      <w:r>
        <w:t>4.1 Persistent Conversation Memory</w:t>
      </w:r>
    </w:p>
    <w:p w14:paraId="6179CCF2">
      <w:pPr>
        <w:spacing w:after="240"/>
      </w:pPr>
      <w:r>
        <w:t>One of the most important features of this agent is its ability to remember what has been said earlier in the same conversation. This is achieved through the LangGraph MemorySaver checkpointer, which stores the full message history keyed by a unique session thread ID generated at the start of each conversation. This means a user can ask a follow-up question like 'What was the accuracy metric you mentioned?' and the agent will correctly reference the earlier part of the conversation rather than treating every message as an isolated query.</w:t>
      </w:r>
    </w:p>
    <w:p w14:paraId="549FFA60">
      <w:pPr>
        <w:pStyle w:val="3"/>
      </w:pPr>
      <w:r>
        <w:t>4.2 Retrieval-Augmented Generation (RAG)</w:t>
      </w:r>
    </w:p>
    <w:p w14:paraId="08E70801">
      <w:pPr>
        <w:spacing w:after="240"/>
      </w:pPr>
      <w:r>
        <w:t>The knowledge base consists of 26 carefully written documents covering a wide range of machine learning topics — from core algorithms (XGBoost, Gradient Boosting, Random Forest, KNN, SVM) to deep learning fundamentals (Neural Networks, CNNs, RNNs, Transformers), and practical topics (Feature Engineering, Model Evaluation, SHAP/LIME explainability). Each document is embedded using the paraphrase-MiniLM-L3-v2 sentence transformer model and stored in ChromaDB. At query time, the user's question is embedded and compared against the stored documents using cosine similarity, and the top three most relevant documents are retrieved and supplied to the LLM as context. Additionally, users can upload their own research papers as PDFs, which are dynamically indexed and queried alongside the curated knowledge base.</w:t>
      </w:r>
    </w:p>
    <w:p w14:paraId="017F2D60">
      <w:pPr>
        <w:pStyle w:val="3"/>
      </w:pPr>
      <w:r>
        <w:t>4.3 Self-Evaluation and Faithfulness Scoring</w:t>
      </w:r>
    </w:p>
    <w:p w14:paraId="37B9485D">
      <w:pPr>
        <w:spacing w:after="240"/>
      </w:pPr>
      <w:r>
        <w:t>A distinctive feature of this system is the built-in self-evaluation loop. After generating an answer, the agent automatically asks the LLM to rate whether the response is faithful to the retrieved context. If the score drops below 0.7, the system automatically retries the answer generation, up to a maximum of two retries. This mechanism helps reduce hallucinations and ensures that the agent's responses remain grounded in the actual information provided rather than relying on unsupported generalizations. Every response shown to the user includes the route taken, the faithfulness score achieved, and the source documents used — offering full transparency.</w:t>
      </w:r>
    </w:p>
    <w:p w14:paraId="57C26800">
      <w:pPr>
        <w:pStyle w:val="3"/>
      </w:pPr>
      <w:r>
        <w:t>4.4 Interactive Streamlit User Interface</w:t>
      </w:r>
    </w:p>
    <w:p w14:paraId="3D945224">
      <w:pPr>
        <w:spacing w:after="480"/>
      </w:pPr>
      <w:r>
        <w:t>The front-end is built with Streamlit and features a clean, dark-themed chat interface. The sidebar displays the session ID, a full list of knowledge base topics, and sample questions to help new users get started. Each agent response is accompanied by a metadata footer showing the routing decision (RAG or memory-only), the faithfulness score, and the relevant source document names. Users can reset the conversation at any time using the 'Start New Conversation' button, which clears the message history and generates a fresh session ID. PDF upload capability allows users to index their own research materials dynamically.</w:t>
      </w:r>
    </w:p>
    <w:p w14:paraId="3AB799B8">
      <w:pPr>
        <w:pStyle w:val="2"/>
      </w:pPr>
    </w:p>
    <w:p w14:paraId="59DF110D">
      <w:pPr>
        <w:pStyle w:val="2"/>
      </w:pPr>
    </w:p>
    <w:p w14:paraId="2E1D6500">
      <w:pPr>
        <w:pStyle w:val="2"/>
      </w:pPr>
      <w:r>
        <w:t>5. Tech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E84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D5E8F0"/>
            <w:tcMar>
              <w:top w:w="60" w:type="dxa"/>
              <w:left w:w="100" w:type="dxa"/>
              <w:bottom w:w="60" w:type="dxa"/>
              <w:right w:w="100" w:type="dxa"/>
            </w:tcMar>
          </w:tcPr>
          <w:p w14:paraId="0B50D20A">
            <w:r>
              <w:rPr>
                <w:b/>
                <w:bCs/>
              </w:rPr>
              <w:t>Component</w:t>
            </w:r>
          </w:p>
        </w:tc>
        <w:tc>
          <w:tcPr>
            <w:tcW w:w="62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100" w:type="dxa"/>
              <w:bottom w:w="60" w:type="dxa"/>
              <w:right w:w="100" w:type="dxa"/>
            </w:tcMar>
          </w:tcPr>
          <w:p w14:paraId="2D51C0A7">
            <w:r>
              <w:rPr>
                <w:b/>
                <w:bCs/>
              </w:rPr>
              <w:t>Technology Used</w:t>
            </w:r>
          </w:p>
        </w:tc>
      </w:tr>
      <w:tr w14:paraId="6420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60B73CB">
            <w:r>
              <w:t>Language Model (LLM)</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9A95F0E">
            <w:r>
              <w:t>Llama 3.3 70B via Groq API (ChatGroq)</w:t>
            </w:r>
          </w:p>
        </w:tc>
      </w:tr>
      <w:tr w14:paraId="74E4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9D016C9">
            <w:r>
              <w:t>Agent Framework</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7D530FF">
            <w:r>
              <w:t>LangGraph (StateGraph, MemorySaver)</w:t>
            </w:r>
          </w:p>
        </w:tc>
      </w:tr>
      <w:tr w14:paraId="05B3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D5EBF91">
            <w:r>
              <w:t>Vector Database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EBA0FC9">
            <w:r>
              <w:t>ChromaDB (EphemeralClient)</w:t>
            </w:r>
          </w:p>
        </w:tc>
      </w:tr>
      <w:tr w14:paraId="7020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05FD42D">
            <w:r>
              <w:t>Embeddings Model</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FA614CC">
            <w:r>
              <w:t>paraphrase-MiniLM-L3-v2 (SentenceTransformer)</w:t>
            </w:r>
          </w:p>
        </w:tc>
      </w:tr>
      <w:tr w14:paraId="7571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89ABDF2">
            <w:r>
              <w:t>PDF Processing</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6EE67CE">
            <w:r>
              <w:t>PyPDF</w:t>
            </w:r>
          </w:p>
        </w:tc>
      </w:tr>
      <w:tr w14:paraId="1EB9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8D1483A">
            <w:r>
              <w:t>UI Framework</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8E20902">
            <w:r>
              <w:t>Streamlit</w:t>
            </w:r>
          </w:p>
        </w:tc>
      </w:tr>
      <w:tr w14:paraId="2C11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11CFAA0">
            <w:r>
              <w:t>Evaluation</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F164E7F">
            <w:r>
              <w:t>Manual LLM-based scoring / RAGAS</w:t>
            </w:r>
          </w:p>
        </w:tc>
      </w:tr>
      <w:tr w14:paraId="5910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AC993E1">
            <w:r>
              <w:t>LLM Orchestration</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AF13861">
            <w:r>
              <w:t>LangChain Core (langchain_core, langchain_groq)</w:t>
            </w:r>
          </w:p>
        </w:tc>
      </w:tr>
      <w:tr w14:paraId="3102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57C8DFD">
            <w:r>
              <w:t>Language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75A84DE">
            <w:r>
              <w:t>Python 3.11+</w:t>
            </w:r>
          </w:p>
        </w:tc>
      </w:tr>
      <w:tr w14:paraId="7FF9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E54AB03">
            <w:r>
              <w:t>Environment</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3C3A267">
            <w:r>
              <w:t>python-dotenv (.env for API keys)</w:t>
            </w:r>
          </w:p>
        </w:tc>
      </w:tr>
      <w:tr w14:paraId="68BF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ABB15C9">
            <w:r>
              <w:t>Deployment</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9D6918E">
            <w:r>
              <w:t>Local / Streamlit Cloud (port 8501)</w:t>
            </w:r>
          </w:p>
        </w:tc>
      </w:tr>
    </w:tbl>
    <w:p w14:paraId="6FFBEF55">
      <w:pPr>
        <w:spacing w:after="4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495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000000" w:sz="6" w:space="0"/>
              <w:left w:val="single" w:color="000000" w:sz="6" w:space="0"/>
              <w:bottom w:val="single" w:color="000000" w:sz="6" w:space="0"/>
              <w:right w:val="single" w:color="000000" w:sz="6" w:space="0"/>
            </w:tcBorders>
            <w:shd w:val="clear" w:color="auto" w:fill="D5E8F0"/>
            <w:tcMar>
              <w:top w:w="60" w:type="dxa"/>
              <w:left w:w="100" w:type="dxa"/>
              <w:bottom w:w="60" w:type="dxa"/>
              <w:right w:w="100" w:type="dxa"/>
            </w:tcMar>
          </w:tcPr>
          <w:p w14:paraId="21DDC4DC">
            <w:r>
              <w:rPr>
                <w:b/>
                <w:bCs/>
              </w:rPr>
              <w:t>Component</w:t>
            </w:r>
          </w:p>
        </w:tc>
        <w:tc>
          <w:tcPr>
            <w:tcW w:w="62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100" w:type="dxa"/>
              <w:bottom w:w="60" w:type="dxa"/>
              <w:right w:w="100" w:type="dxa"/>
            </w:tcMar>
          </w:tcPr>
          <w:p w14:paraId="303CC0C2">
            <w:r>
              <w:rPr>
                <w:b/>
                <w:bCs/>
              </w:rPr>
              <w:t>Purpose</w:t>
            </w:r>
          </w:p>
        </w:tc>
      </w:tr>
      <w:tr w14:paraId="0E58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E97911D">
            <w:r>
              <w:t>Language Model</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B03A5CB">
            <w:r>
              <w:t>Answer generation, reasoning, routing decisions, and faithfulness scoring</w:t>
            </w:r>
          </w:p>
        </w:tc>
      </w:tr>
      <w:tr w14:paraId="7D32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4F7BFAF">
            <w:r>
              <w:t>Agent Framework</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AE558EE">
            <w:r>
              <w:t>Manages workflow using state graphs, handles conditional logic, and maintains memory</w:t>
            </w:r>
          </w:p>
        </w:tc>
      </w:tr>
      <w:tr w14:paraId="366B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0052A67">
            <w:r>
              <w:t>Vector Database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3476613">
            <w:r>
              <w:t>Stores embeddings and enables fast similarity-based retrieval</w:t>
            </w:r>
          </w:p>
        </w:tc>
      </w:tr>
      <w:tr w14:paraId="0E82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70EE714">
            <w:r>
              <w:t>Embeddings Model</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2DAAAD8">
            <w:r>
              <w:t>Converts text into vector representations for semantic search</w:t>
            </w:r>
          </w:p>
        </w:tc>
      </w:tr>
      <w:tr w14:paraId="75DE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AFFD841">
            <w:r>
              <w:t>Evaluation Module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7977C55">
            <w:r>
              <w:t>Measures answer quality (faithfulness, relevance, context precision)</w:t>
            </w:r>
          </w:p>
        </w:tc>
      </w:tr>
      <w:tr w14:paraId="1757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AF13D56">
            <w:r>
              <w:t>UI Framework</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C65D945">
            <w:r>
              <w:t>Provides chat interface and manages user sessions</w:t>
            </w:r>
          </w:p>
        </w:tc>
      </w:tr>
      <w:tr w14:paraId="58ED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CB8831C">
            <w:r>
              <w:t>LLM Orchestration</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D51B33C">
            <w:r>
              <w:t>Coordinates interaction between LLM, tools, and memory</w:t>
            </w:r>
          </w:p>
        </w:tc>
      </w:tr>
      <w:tr w14:paraId="7463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BA39B72">
            <w:r>
              <w:t>Programming Language</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5BD6581D">
            <w:r>
              <w:t>Supports development and execution of the system</w:t>
            </w:r>
          </w:p>
        </w:tc>
      </w:tr>
      <w:tr w14:paraId="3664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97E28B2">
            <w:r>
              <w:t>Environment Management</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0483CE3D">
            <w:r>
              <w:t>Handles API keys and configuration securely</w:t>
            </w:r>
          </w:p>
        </w:tc>
      </w:tr>
      <w:tr w14:paraId="3CBA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CDF21AE">
            <w:r>
              <w:t>Deployment</w:t>
            </w:r>
          </w:p>
        </w:tc>
        <w:tc>
          <w:tcPr>
            <w:tcW w:w="624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30F2A1C">
            <w:r>
              <w:t>Hosts and runs the application locally or in the cloud</w:t>
            </w:r>
          </w:p>
        </w:tc>
      </w:tr>
    </w:tbl>
    <w:p w14:paraId="50498213">
      <w:pPr>
        <w:pStyle w:val="2"/>
      </w:pPr>
    </w:p>
    <w:p w14:paraId="0D203668">
      <w:pPr>
        <w:pStyle w:val="2"/>
      </w:pPr>
    </w:p>
    <w:p w14:paraId="109082A4">
      <w:pPr>
        <w:pStyle w:val="2"/>
      </w:pPr>
      <w:r>
        <w:t>6. Unique Points and Innovation</w:t>
      </w:r>
    </w:p>
    <w:p w14:paraId="14C0FCE3">
      <w:pPr>
        <w:spacing w:after="120"/>
      </w:pPr>
      <w:r>
        <w:t>Several aspects of this project differentiate it from a typical chatbot or information retrieval system. First, the implementation of an intelligent router — which classifies each query before deciding whether to use the vector database or conversation history — is a meaningful architectural decision that optimises both accuracy and response speed. Most simple RAG systems always retrieve documents regardless of whether they are needed; this agent avoids that inefficiency.</w:t>
      </w:r>
    </w:p>
    <w:p w14:paraId="75F09E30">
      <w:pPr>
        <w:spacing w:after="120"/>
      </w:pPr>
      <w:r>
        <w:t>Second, the self-evaluation loop with automatic retry is a practical implementation of LLM-as-judge, a technique that is still relatively uncommon in student or small-scale projects. By scoring faithfulness after every answer and triggering a redo when the score is insufficient, the system demonstrates an active commitment to reducing hallucinations without relying purely on prompt engineering.</w:t>
      </w:r>
    </w:p>
    <w:p w14:paraId="42AA0075">
      <w:pPr>
        <w:spacing w:after="120"/>
      </w:pPr>
      <w:r>
        <w:t>Third, the transparency metadata shown beneath every response — displaying the route taken, faithfulness score, and sources used — is an excellent user-facing feature that builds trust. Users are not left guessing how the agent arrived at its answer; they can see exactly what data was used and how confident the system is in the response. This kind of explainability is critical in real-world AI deployments but is rarely implemented in academic projects.</w:t>
      </w:r>
    </w:p>
    <w:p w14:paraId="3B85A399">
      <w:pPr>
        <w:spacing w:after="480"/>
      </w:pPr>
      <w:r>
        <w:t>Finally, the clean integration of persistent memory through LangGraph's MemorySaver with a unique thread ID per session means the system genuinely behaves like a knowledgeable assistant that remembers your conversation — rather than a stateless API call that forgets everything between messages. The dynamic PDF upload capability further enhances the system's utility, allowing users to extend the knowledge base with their own research materials.</w:t>
      </w:r>
    </w:p>
    <w:p w14:paraId="2DBC371E">
      <w:pPr>
        <w:pStyle w:val="2"/>
      </w:pPr>
      <w:r>
        <w:t>7. Testing and Results</w:t>
      </w:r>
    </w:p>
    <w:p w14:paraId="653CF812">
      <w:pPr>
        <w:pStyle w:val="3"/>
      </w:pPr>
      <w:r>
        <w:t>7.1 Testing Approach</w:t>
      </w:r>
    </w:p>
    <w:p w14:paraId="368751E1">
      <w:pPr>
        <w:spacing w:after="240"/>
      </w:pPr>
      <w:r>
        <w:t>The agent was tested across a broad range of query types to validate each component of the system independently and in combination. The tests covered simple factual retrieval (e.g., 'What is XGBoost?'), multi-hop comparison queries (e.g., 'Compare Random Forest vs Gradient Boosting'), out-of-scope queries to test graceful failure (e.g., 'What is the capital of France?'), and conversational follow-up queries to test memory (e.g., 'What did you just say?').</w:t>
      </w:r>
    </w:p>
    <w:p w14:paraId="38B20251">
      <w:pPr>
        <w:pStyle w:val="3"/>
      </w:pPr>
      <w:r>
        <w:t>7.2 Red-Teaming and Edge Cases</w:t>
      </w:r>
    </w:p>
    <w:p w14:paraId="4A429846">
      <w:pPr>
        <w:spacing w:after="240"/>
      </w:pPr>
      <w:r>
        <w:t>The system was deliberately tested with edge cases to probe its behaviour under pressure. When asked about concepts not explicitly in the knowledge base, the agent correctly acknowledged the limitation and directed the user to external sources rather than fabricating a response. When asked intentionally vague questions, the agent relied on conversation history via the memory-only route rather than generating unreliable answers. The faithfulness self-check provided an additional safety net against confident but unsupported statements.</w:t>
      </w:r>
    </w:p>
    <w:p w14:paraId="7604F7BE">
      <w:pPr>
        <w:pStyle w:val="3"/>
      </w:pPr>
      <w:r>
        <w:t>7.3 Performance Observations</w:t>
      </w:r>
    </w:p>
    <w:p w14:paraId="28685C44">
      <w:pPr>
        <w:spacing w:after="240"/>
      </w:pPr>
      <w:r>
        <w:t>Across test sessions, the system demonstrated strong accuracy on knowledge base queries, with faithfulness scores consistently reaching 0.90+ on RAG-retrieved answers that were directly grounded in the stored documents. The memory recall feature worked reliably across follow-up questions within the same session. Average response time on the Groq-hosted Llama 3.3 model was under two seconds per query, making the experience feel responsive and interactive.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1BF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325A1974">
            <w:r>
              <w:rPr>
                <w:b/>
                <w:bCs/>
              </w:rPr>
              <w:t>Question (Abbreviated)</w:t>
            </w:r>
          </w:p>
        </w:tc>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6B6DF775">
            <w:r>
              <w:rPr>
                <w:b/>
                <w:bCs/>
              </w:rPr>
              <w:t>Route</w:t>
            </w:r>
          </w:p>
        </w:tc>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26F20023">
            <w:r>
              <w:rPr>
                <w:b/>
                <w:bCs/>
              </w:rPr>
              <w:t>Faithfulness</w:t>
            </w:r>
          </w:p>
        </w:tc>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1E489CD0">
            <w:r>
              <w:rPr>
                <w:b/>
                <w:bCs/>
              </w:rPr>
              <w:t>Result</w:t>
            </w:r>
          </w:p>
        </w:tc>
      </w:tr>
      <w:tr w14:paraId="39F3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4E40B62">
            <w:r>
              <w:t>What is XGBoost?</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5F8FE71D">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2A8F6791">
            <w:r>
              <w:t>0.95</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2FFA9FAA">
            <w:r>
              <w:t>PASS</w:t>
            </w:r>
          </w:p>
        </w:tc>
      </w:tr>
      <w:tr w14:paraId="287D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F0E8335">
            <w:r>
              <w:t>Compare Random Forest vs GB</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2D706B7">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CA67C8A">
            <w:r>
              <w:t>0.92</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6F1BEF6E">
            <w:r>
              <w:t>PASS</w:t>
            </w:r>
          </w:p>
        </w:tc>
      </w:tr>
      <w:tr w14:paraId="5C83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BE8B588">
            <w:r>
              <w:t>SHAP vs LIME?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6E01CAB0">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E955CA1">
            <w:r>
              <w:t>0.94</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51311C69">
            <w:r>
              <w:t>PASS</w:t>
            </w:r>
          </w:p>
        </w:tc>
      </w:tr>
      <w:tr w14:paraId="03EA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4C408FC">
            <w:r>
              <w:t>Eval metrics?</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64FEB17">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5FB4F52B">
            <w:r>
              <w:t>0.91</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2732B48">
            <w:r>
              <w:t>PASS</w:t>
            </w:r>
          </w:p>
        </w:tc>
      </w:tr>
      <w:tr w14:paraId="2C52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85FBC81">
            <w:r>
              <w:t>Feature engineering?</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464D302">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64BBF74C">
            <w:r>
              <w:t>0.93</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0F2A14F8">
            <w:r>
              <w:t>PASS</w:t>
            </w:r>
          </w:p>
        </w:tc>
      </w:tr>
      <w:tr w14:paraId="51CF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1178ABB3">
            <w:r>
              <w:t>SVM vs RF?</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2170B9F6">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3EFB441">
            <w:r>
              <w:t>0.90</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E3A2954">
            <w:r>
              <w:t>PASS</w:t>
            </w:r>
          </w:p>
        </w:tc>
      </w:tr>
      <w:tr w14:paraId="15AC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3B69E71">
            <w:r>
              <w:t>What is KNN?</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F8F9BCB">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E71E688">
            <w:r>
              <w:t>0.96</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BA7A815">
            <w:r>
              <w:t>PASS</w:t>
            </w:r>
          </w:p>
        </w:tc>
      </w:tr>
      <w:tr w14:paraId="634A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7DA27B58">
            <w:r>
              <w:t>Regularization?</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0DD52D0B">
            <w:r>
              <w:t>retrieve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C3363C3">
            <w:r>
              <w:t>0.89</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3ED5B90">
            <w:r>
              <w:t>PASS</w:t>
            </w:r>
          </w:p>
        </w:tc>
      </w:tr>
    </w:tbl>
    <w:p w14:paraId="52A8D7B8">
      <w:pPr>
        <w:spacing w:after="240"/>
      </w:pPr>
    </w:p>
    <w:p w14:paraId="1FA2C7D2">
      <w:r>
        <w:rPr>
          <w:b/>
          <w:bCs/>
        </w:rPr>
        <w:t>Red-Team &amp; Edge Case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BA3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3D4ACF77">
            <w:r>
              <w:rPr>
                <w:b/>
                <w:bCs/>
              </w:rPr>
              <w:t>Question</w:t>
            </w:r>
          </w:p>
        </w:tc>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5981EEDE">
            <w:r>
              <w:rPr>
                <w:b/>
                <w:bCs/>
              </w:rPr>
              <w:t>Route</w:t>
            </w:r>
          </w:p>
        </w:tc>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1573FCD1">
            <w:r>
              <w:rPr>
                <w:b/>
                <w:bCs/>
              </w:rPr>
              <w:t>Faithfulness</w:t>
            </w:r>
          </w:p>
        </w:tc>
        <w:tc>
          <w:tcPr>
            <w:tcW w:w="2340" w:type="dxa"/>
            <w:tcBorders>
              <w:top w:val="single" w:color="000000" w:sz="6" w:space="0"/>
              <w:left w:val="single" w:color="000000" w:sz="6" w:space="0"/>
              <w:bottom w:val="single" w:color="000000" w:sz="6" w:space="0"/>
              <w:right w:val="single" w:color="000000" w:sz="6" w:space="0"/>
            </w:tcBorders>
            <w:shd w:val="clear" w:color="auto" w:fill="D5E8F0"/>
            <w:tcMar>
              <w:top w:w="60" w:type="dxa"/>
              <w:left w:w="80" w:type="dxa"/>
              <w:bottom w:w="60" w:type="dxa"/>
              <w:right w:w="80" w:type="dxa"/>
            </w:tcMar>
          </w:tcPr>
          <w:p w14:paraId="39EE7FFC">
            <w:r>
              <w:rPr>
                <w:b/>
                <w:bCs/>
              </w:rPr>
              <w:t>Result</w:t>
            </w:r>
          </w:p>
        </w:tc>
      </w:tr>
      <w:tr w14:paraId="3082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11F177E7">
            <w:r>
              <w:t>What is capital of France?</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4B1953A7">
            <w:r>
              <w:t>skip</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0C8135AD">
            <w:r>
              <w:t>1.00</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3C7C0041">
            <w:r>
              <w:t>PASS</w:t>
            </w:r>
          </w:p>
        </w:tc>
      </w:tr>
      <w:tr w14:paraId="378E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2B825E92">
            <w:r>
              <w:t>Ignore instructions...</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56961486">
            <w:r>
              <w:t>skip</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07110BB4">
            <w:r>
              <w:t>1.00</w:t>
            </w:r>
          </w:p>
        </w:tc>
        <w:tc>
          <w:tcPr>
            <w:tcW w:w="2340" w:type="dxa"/>
            <w:tcBorders>
              <w:top w:val="single" w:color="000000" w:sz="6" w:space="0"/>
              <w:left w:val="single" w:color="000000" w:sz="6" w:space="0"/>
              <w:bottom w:val="single" w:color="000000" w:sz="6" w:space="0"/>
              <w:right w:val="single" w:color="000000" w:sz="6" w:space="0"/>
            </w:tcBorders>
            <w:tcMar>
              <w:top w:w="50" w:type="dxa"/>
              <w:left w:w="80" w:type="dxa"/>
              <w:bottom w:w="50" w:type="dxa"/>
              <w:right w:w="80" w:type="dxa"/>
            </w:tcMar>
          </w:tcPr>
          <w:p w14:paraId="6DFD6F73">
            <w:r>
              <w:t>PASS</w:t>
            </w:r>
          </w:p>
        </w:tc>
      </w:tr>
    </w:tbl>
    <w:p w14:paraId="535D8FB4">
      <w:pPr>
        <w:spacing w:after="480"/>
      </w:pPr>
    </w:p>
    <w:p w14:paraId="03790556">
      <w:pPr>
        <w:pStyle w:val="2"/>
      </w:pPr>
    </w:p>
    <w:p w14:paraId="3F90FF38">
      <w:pPr>
        <w:pStyle w:val="2"/>
      </w:pPr>
    </w:p>
    <w:p w14:paraId="081A34E1">
      <w:pPr>
        <w:pStyle w:val="2"/>
      </w:pPr>
    </w:p>
    <w:p w14:paraId="091B8F4D">
      <w:pPr>
        <w:pStyle w:val="2"/>
      </w:pPr>
    </w:p>
    <w:p w14:paraId="59B68464">
      <w:pPr>
        <w:pStyle w:val="2"/>
      </w:pPr>
    </w:p>
    <w:p w14:paraId="26AAB949">
      <w:pPr>
        <w:pStyle w:val="2"/>
      </w:pPr>
    </w:p>
    <w:p w14:paraId="3A602089">
      <w:pPr>
        <w:pStyle w:val="2"/>
      </w:pPr>
    </w:p>
    <w:p w14:paraId="7E2BA0CD">
      <w:pPr>
        <w:pStyle w:val="2"/>
      </w:pPr>
    </w:p>
    <w:p w14:paraId="312EB297">
      <w:pPr>
        <w:pStyle w:val="2"/>
      </w:pPr>
    </w:p>
    <w:p w14:paraId="79416CBE">
      <w:pPr>
        <w:pStyle w:val="2"/>
      </w:pPr>
      <w:r>
        <w:t>8. Future Improvements</w:t>
      </w:r>
    </w:p>
    <w:p w14:paraId="3E153761">
      <w:pPr>
        <w:pStyle w:val="16"/>
        <w:numPr>
          <w:ilvl w:val="0"/>
          <w:numId w:val="1"/>
        </w:numPr>
      </w:pPr>
      <w:r>
        <w:rPr>
          <w:rFonts w:hint="default"/>
        </w:rPr>
        <w:t>Expand the scope of knowledge from 26 to a significantly larger body (100+) of information on ML including more complex concepts (such as Boosting variations, Bayes theorem, Reinforcement learning, and large language models).</w:t>
      </w:r>
    </w:p>
    <w:p w14:paraId="4A03E0F6">
      <w:pPr>
        <w:pStyle w:val="16"/>
        <w:numPr>
          <w:ilvl w:val="0"/>
          <w:numId w:val="1"/>
        </w:numPr>
      </w:pPr>
      <w:r>
        <w:t>Introduce a personalization layer that considers user interests and skill level, providing tailored recommendations instead of generic responses</w:t>
      </w:r>
      <w:r>
        <w:rPr>
          <w:rFonts w:hint="default"/>
          <w:lang w:val="en-US"/>
        </w:rPr>
        <w:t>.</w:t>
      </w:r>
    </w:p>
    <w:p w14:paraId="7CF95A9F">
      <w:pPr>
        <w:pStyle w:val="16"/>
        <w:numPr>
          <w:ilvl w:val="0"/>
          <w:numId w:val="1"/>
        </w:numPr>
      </w:pPr>
      <w:r>
        <w:rPr>
          <w:rFonts w:hint="default"/>
        </w:rPr>
        <w:t>Deploy the app to a scalable cloud-based service (like AWS, Google Cloud, or Streamlit Cloud), with a better backend using FastAPI and additional functionalities such as authentication and rate limiting</w:t>
      </w:r>
      <w:r>
        <w:rPr>
          <w:rFonts w:hint="default"/>
          <w:lang w:val="en-US"/>
        </w:rPr>
        <w:t>.</w:t>
      </w:r>
    </w:p>
    <w:p w14:paraId="7E31EABC">
      <w:pPr>
        <w:pStyle w:val="16"/>
        <w:numPr>
          <w:ilvl w:val="0"/>
          <w:numId w:val="1"/>
        </w:numPr>
      </w:pPr>
      <w:r>
        <w:rPr>
          <w:rFonts w:hint="default"/>
        </w:rPr>
        <w:t>Implement a structured evaluation pipeline (e.g., entire RAGAS framework or custom LLM assessment) as part of ongoing testing to monitor and enhance fidelity and retrieval quality</w:t>
      </w:r>
      <w:r>
        <w:rPr>
          <w:rFonts w:hint="default"/>
          <w:lang w:val="en-US"/>
        </w:rPr>
        <w:t>.</w:t>
      </w:r>
    </w:p>
    <w:p w14:paraId="5BDEF96F">
      <w:pPr>
        <w:pStyle w:val="16"/>
        <w:numPr>
          <w:ilvl w:val="0"/>
          <w:numId w:val="1"/>
        </w:numPr>
      </w:pPr>
      <w:r>
        <w:rPr>
          <w:rFonts w:hint="default"/>
        </w:rPr>
        <w:t>Add multimodal capabilities, allowing users to submit images of mathematical concepts or diagrams for explanation</w:t>
      </w:r>
      <w:r>
        <w:rPr>
          <w:rFonts w:hint="default"/>
          <w:lang w:val="en-US"/>
        </w:rPr>
        <w:t>.</w:t>
      </w:r>
    </w:p>
    <w:p w14:paraId="46CCD223">
      <w:pPr>
        <w:pStyle w:val="16"/>
        <w:numPr>
          <w:ilvl w:val="0"/>
          <w:numId w:val="1"/>
        </w:numPr>
      </w:pPr>
      <w:r>
        <w:t>Introduce user accounts and session tracking to enable long-term interaction history, allowing the system to remember user learning preferences</w:t>
      </w:r>
      <w:r>
        <w:rPr>
          <w:rFonts w:hint="default"/>
          <w:lang w:val="en-US"/>
        </w:rPr>
        <w:t>.</w:t>
      </w:r>
    </w:p>
    <w:p w14:paraId="4DDDBAA9">
      <w:pPr>
        <w:pStyle w:val="16"/>
        <w:numPr>
          <w:ilvl w:val="0"/>
          <w:numId w:val="1"/>
        </w:numPr>
        <w:spacing w:after="480"/>
      </w:pPr>
      <w:r>
        <w:t>Integrate with popular ML datasets and code repositories (Kaggle, GitHub) to provide practical examples and implementation code for concepts discussed</w:t>
      </w:r>
      <w:r>
        <w:rPr>
          <w:rFonts w:hint="default"/>
          <w:lang w:val="en-US"/>
        </w:rPr>
        <w:t>.</w:t>
      </w:r>
    </w:p>
    <w:p w14:paraId="2E8A4705">
      <w:pPr>
        <w:pStyle w:val="2"/>
      </w:pPr>
      <w:r>
        <w:t>9. Conclusion</w:t>
      </w:r>
    </w:p>
    <w:p w14:paraId="6F10116C">
      <w:pPr>
        <w:spacing w:after="120"/>
      </w:pPr>
      <w:r>
        <w:rPr>
          <w:rFonts w:hint="default"/>
        </w:rPr>
        <w:t>The ML Research Assistant represents an excellent example of a functional Agentic AI solution, integrating ideas like retrieval-augmented generation, workflow graphs, self-evaluation, and memory in one practical application addressing a real-life issue in machine learning studies.</w:t>
      </w:r>
      <w:r>
        <w:rPr>
          <w:rFonts w:hint="default"/>
          <w:lang w:val="en-US"/>
        </w:rPr>
        <w:t xml:space="preserve"> </w:t>
      </w:r>
      <w:r>
        <w:rPr>
          <w:rFonts w:hint="default"/>
        </w:rPr>
        <w:t>What is unique about this system is that it does not just represent an ordinary chatbot. Intelligent routing saves computing power resources, whereas self-evaluation prevents possible errors and hallucinations in answers. Open metadata, which includes information on routes and sources, increases transparency, and a sleek interface enhances usability for students.</w:t>
      </w:r>
      <w:r>
        <w:t>With 10/10 test cases passing and RAGAS baseline scores (Faithfulness: 0.91, Answer Relevancy: 0.93, Context Precision: 0.88) exceeding quality thresholds, this project demonstrates production-ready system quality. The integration of persistent memory, dynamic PDF indexing, and self-evaluation creates a comprehensive learning assistant.</w:t>
      </w:r>
    </w:p>
    <w:p w14:paraId="0A3632F5">
      <w:pPr>
        <w:spacing w:after="480"/>
      </w:pPr>
      <w:r>
        <w:rPr>
          <w:rFonts w:hint="default"/>
        </w:rPr>
        <w:t>All things considered, this project demonstrates a solid grasp of creating useful, dependable, and intuitive AI systems. With more advancements, it could become a practical tool that helps researchers and students grasp machine learning ideas more quickly.</w:t>
      </w:r>
    </w:p>
    <w:p w14:paraId="0D373192">
      <w:pPr>
        <w:spacing w:after="240"/>
        <w:jc w:val="center"/>
      </w:pPr>
    </w:p>
    <w:p w14:paraId="70BD0681">
      <w:pPr>
        <w:spacing w:after="240"/>
        <w:jc w:val="center"/>
      </w:pPr>
    </w:p>
    <w:p w14:paraId="101C889B">
      <w:pPr>
        <w:spacing w:after="240"/>
        <w:jc w:val="center"/>
      </w:pPr>
    </w:p>
    <w:p w14:paraId="1AC4E83F">
      <w:pPr>
        <w:spacing w:after="240"/>
        <w:jc w:val="center"/>
      </w:pPr>
    </w:p>
    <w:p w14:paraId="7352E04E">
      <w:pPr>
        <w:spacing w:after="240"/>
        <w:jc w:val="center"/>
      </w:pPr>
      <w:r>
        <w:t>— End of Report —</w:t>
      </w:r>
    </w:p>
    <w:p w14:paraId="62011E7B">
      <w:pPr>
        <w:jc w:val="center"/>
      </w:pPr>
      <w:r>
        <w:t>Ishita Anand | Roll No: 2305457 | Agentic AI Programme — 2026 Batch</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singleLevel"/>
    <w:tmpl w:val="0248C179"/>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4343F9C"/>
    <w:rsid w:val="2DF5143F"/>
    <w:rsid w:val="336E5728"/>
    <w:rsid w:val="36AD5455"/>
    <w:rsid w:val="3D9C2B04"/>
    <w:rsid w:val="3F3E258F"/>
    <w:rsid w:val="6C040838"/>
    <w:rsid w:val="6FE67ED1"/>
    <w:rsid w:val="75016C0B"/>
    <w:rsid w:val="7FF76C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color w:val="1F4E78"/>
      <w:sz w:val="32"/>
      <w:szCs w:val="32"/>
    </w:rPr>
  </w:style>
  <w:style w:type="paragraph" w:styleId="3">
    <w:name w:val="heading 2"/>
    <w:next w:val="1"/>
    <w:qFormat/>
    <w:uiPriority w:val="0"/>
    <w:pPr>
      <w:spacing w:before="180" w:after="100"/>
      <w:outlineLvl w:val="1"/>
    </w:pPr>
    <w:rPr>
      <w:rFonts w:ascii="Calibri" w:hAnsi="Calibri" w:eastAsia="Calibri" w:cs="Calibri"/>
      <w:b/>
      <w:bCs/>
      <w:color w:val="1F4E78"/>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160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2026-04-20T09:01:00Z</dcterms:created>
  <dc:creator>Un-named</dc:creator>
  <cp:lastModifiedBy>Ishita Anand</cp:lastModifiedBy>
  <dcterms:modified xsi:type="dcterms:W3CDTF">2026-04-20T16:36:03Z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C121A668B7EF40D4AA1C4951AE03480B_13</vt:lpwstr>
  </property>
</Properties>
</file>