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B9293" w14:textId="442FB151" w:rsidR="00F15E63" w:rsidRDefault="00F15E63" w:rsidP="00F15E63">
      <w:pPr>
        <w:rPr>
          <w:rFonts w:ascii="Modern Love" w:hAnsi="Modern Love" w:cs="Segoe UI Light"/>
          <w:sz w:val="72"/>
          <w:szCs w:val="144"/>
        </w:rPr>
      </w:pPr>
    </w:p>
    <w:p w14:paraId="3FC9AC94" w14:textId="3B25A5CD" w:rsidR="00F15E63" w:rsidRDefault="00F15E63">
      <w:pPr>
        <w:rPr>
          <w:rFonts w:ascii="Modern Love" w:hAnsi="Modern Love" w:cs="Segoe UI Light"/>
          <w:sz w:val="72"/>
          <w:szCs w:val="144"/>
        </w:rPr>
      </w:pPr>
      <w:r w:rsidRPr="007D5FB0">
        <w:rPr>
          <w:rFonts w:ascii="Modern Love" w:hAnsi="Modern Love" w:cs="Segoe UI Light"/>
          <w:sz w:val="96"/>
          <w:szCs w:val="160"/>
        </w:rPr>
        <w:t>Comparative Risk-Return Analysis of Mutual Fund Categories in India: A Multi-Year Study (2020–2022)</w:t>
      </w:r>
    </w:p>
    <w:p w14:paraId="24B9C4A5" w14:textId="4DB11C8E" w:rsidR="00F15E63" w:rsidRDefault="00F15E63" w:rsidP="00F15E63">
      <w:pPr>
        <w:rPr>
          <w:rFonts w:ascii="Modern Love" w:hAnsi="Modern Love" w:cs="Segoe UI Light"/>
          <w:sz w:val="72"/>
          <w:szCs w:val="144"/>
        </w:rPr>
      </w:pPr>
    </w:p>
    <w:p w14:paraId="699DDF12" w14:textId="77777777" w:rsidR="007D5FB0" w:rsidRPr="007D5FB0" w:rsidRDefault="00F15E63" w:rsidP="007D5FB0">
      <w:pPr>
        <w:jc w:val="both"/>
        <w:rPr>
          <w:rFonts w:ascii="Segoe UI Light" w:hAnsi="Segoe UI Light" w:cs="Segoe UI Light"/>
          <w:sz w:val="28"/>
          <w:szCs w:val="28"/>
        </w:rPr>
      </w:pPr>
      <w:r>
        <w:rPr>
          <w:rFonts w:ascii="Modern Love" w:hAnsi="Modern Love" w:cs="Segoe UI Light"/>
          <w:sz w:val="72"/>
          <w:szCs w:val="144"/>
        </w:rPr>
        <w:br w:type="page"/>
      </w:r>
      <w:r w:rsidR="007D5FB0" w:rsidRPr="007D5FB0">
        <w:rPr>
          <w:rFonts w:ascii="Segoe UI Light" w:hAnsi="Segoe UI Light" w:cs="Segoe UI Light"/>
          <w:sz w:val="28"/>
          <w:szCs w:val="28"/>
        </w:rPr>
        <w:lastRenderedPageBreak/>
        <w:t>The Indian mutual fund industry has witnessed significant growth over the past decade, with increasing investor participation and diversification of fund offerings. Mutual funds offer a spectrum of investment choices catering to different risk appetites, ranging from conservative index funds to aggressive small-cap and sectoral funds. With financial markets becoming increasingly volatile, especially during unprecedented events like the COVID-19 pandemic, investors and fund managers are under growing pressure to make informed decisions based on risk-adjusted performance.</w:t>
      </w:r>
    </w:p>
    <w:p w14:paraId="6883990B" w14:textId="77777777" w:rsidR="007D5FB0" w:rsidRDefault="007D5FB0" w:rsidP="007D5FB0">
      <w:pPr>
        <w:jc w:val="both"/>
        <w:rPr>
          <w:rFonts w:ascii="Segoe UI Light" w:hAnsi="Segoe UI Light" w:cs="Segoe UI Light"/>
          <w:sz w:val="28"/>
          <w:szCs w:val="28"/>
        </w:rPr>
      </w:pPr>
      <w:r w:rsidRPr="007D5FB0">
        <w:rPr>
          <w:rFonts w:ascii="Segoe UI Light" w:hAnsi="Segoe UI Light" w:cs="Segoe UI Light"/>
          <w:sz w:val="28"/>
          <w:szCs w:val="28"/>
        </w:rPr>
        <w:t xml:space="preserve">This study aims to assess and compare the performance of various mutual fund categories— </w:t>
      </w:r>
      <w:r w:rsidRPr="007D5FB0">
        <w:rPr>
          <w:rFonts w:ascii="Segoe UI Light" w:hAnsi="Segoe UI Light" w:cs="Segoe UI Light"/>
          <w:b/>
          <w:bCs/>
          <w:sz w:val="28"/>
          <w:szCs w:val="28"/>
        </w:rPr>
        <w:t>Large Cap, Small Cap, Flexi Cap, Sectoral</w:t>
      </w:r>
      <w:r w:rsidRPr="007D5FB0">
        <w:rPr>
          <w:rFonts w:ascii="Segoe UI Light" w:hAnsi="Segoe UI Light" w:cs="Segoe UI Light"/>
          <w:sz w:val="28"/>
          <w:szCs w:val="28"/>
        </w:rPr>
        <w:t xml:space="preserve">, and </w:t>
      </w:r>
      <w:r w:rsidRPr="007D5FB0">
        <w:rPr>
          <w:rFonts w:ascii="Segoe UI Light" w:hAnsi="Segoe UI Light" w:cs="Segoe UI Light"/>
          <w:b/>
          <w:bCs/>
          <w:sz w:val="28"/>
          <w:szCs w:val="28"/>
        </w:rPr>
        <w:t>Index Funds</w:t>
      </w:r>
      <w:r w:rsidRPr="007D5FB0">
        <w:rPr>
          <w:rFonts w:ascii="Segoe UI Light" w:hAnsi="Segoe UI Light" w:cs="Segoe UI Light"/>
          <w:sz w:val="28"/>
          <w:szCs w:val="28"/>
        </w:rPr>
        <w:t xml:space="preserve">—over the period from </w:t>
      </w:r>
      <w:r w:rsidRPr="007D5FB0">
        <w:rPr>
          <w:rFonts w:ascii="Segoe UI Light" w:hAnsi="Segoe UI Light" w:cs="Segoe UI Light"/>
          <w:b/>
          <w:bCs/>
          <w:sz w:val="28"/>
          <w:szCs w:val="28"/>
        </w:rPr>
        <w:t>2020 to 2022</w:t>
      </w:r>
      <w:r w:rsidRPr="007D5FB0">
        <w:rPr>
          <w:rFonts w:ascii="Segoe UI Light" w:hAnsi="Segoe UI Light" w:cs="Segoe UI Light"/>
          <w:sz w:val="28"/>
          <w:szCs w:val="28"/>
        </w:rPr>
        <w:t xml:space="preserve">. The evaluation is based not only on raw returns but also on critical risk-adjusted performance measures like the </w:t>
      </w:r>
      <w:r w:rsidRPr="007D5FB0">
        <w:rPr>
          <w:rFonts w:ascii="Segoe UI Light" w:hAnsi="Segoe UI Light" w:cs="Segoe UI Light"/>
          <w:b/>
          <w:bCs/>
          <w:sz w:val="28"/>
          <w:szCs w:val="28"/>
        </w:rPr>
        <w:t>Sharpe Ratio</w:t>
      </w:r>
      <w:r w:rsidRPr="007D5FB0">
        <w:rPr>
          <w:rFonts w:ascii="Segoe UI Light" w:hAnsi="Segoe UI Light" w:cs="Segoe UI Light"/>
          <w:sz w:val="28"/>
          <w:szCs w:val="28"/>
        </w:rPr>
        <w:t xml:space="preserve"> and </w:t>
      </w:r>
      <w:r w:rsidRPr="007D5FB0">
        <w:rPr>
          <w:rFonts w:ascii="Segoe UI Light" w:hAnsi="Segoe UI Light" w:cs="Segoe UI Light"/>
          <w:b/>
          <w:bCs/>
          <w:sz w:val="28"/>
          <w:szCs w:val="28"/>
        </w:rPr>
        <w:t>Treynor Ratio</w:t>
      </w:r>
      <w:r w:rsidRPr="007D5FB0">
        <w:rPr>
          <w:rFonts w:ascii="Segoe UI Light" w:hAnsi="Segoe UI Light" w:cs="Segoe UI Light"/>
          <w:sz w:val="28"/>
          <w:szCs w:val="28"/>
        </w:rPr>
        <w:t>. Understanding these metrics is essential for discerning between funds that merely perform well and those that deliver superior returns per unit of risk.</w:t>
      </w:r>
    </w:p>
    <w:p w14:paraId="5E058047" w14:textId="77777777" w:rsidR="007D5FB0" w:rsidRPr="007D5FB0" w:rsidRDefault="007D5FB0" w:rsidP="007D5FB0">
      <w:pPr>
        <w:jc w:val="both"/>
        <w:rPr>
          <w:rFonts w:ascii="Segoe UI Light" w:hAnsi="Segoe UI Light" w:cs="Segoe UI Light"/>
          <w:sz w:val="28"/>
          <w:szCs w:val="28"/>
        </w:rPr>
      </w:pPr>
    </w:p>
    <w:p w14:paraId="1EA14230" w14:textId="07899EFB" w:rsidR="00F15E63" w:rsidRDefault="007D5FB0">
      <w:pPr>
        <w:rPr>
          <w:rFonts w:ascii="Modern Love" w:hAnsi="Modern Love" w:cs="Segoe UI Light"/>
          <w:sz w:val="72"/>
          <w:szCs w:val="144"/>
        </w:rPr>
      </w:pPr>
      <w:r>
        <w:rPr>
          <w:rFonts w:ascii="Segoe UI Light" w:hAnsi="Segoe UI Light" w:cs="Segoe UI Light"/>
          <w:sz w:val="24"/>
        </w:rPr>
        <w:pict w14:anchorId="1248A25E">
          <v:rect id="_x0000_i1077" style="width:0;height:1.5pt" o:hralign="center" o:bullet="t" o:hrstd="t" o:hr="t" fillcolor="#a0a0a0" stroked="f"/>
        </w:pict>
      </w:r>
    </w:p>
    <w:p w14:paraId="64B61C6B" w14:textId="77777777" w:rsidR="00F15E63" w:rsidRDefault="00F15E63" w:rsidP="00F15E63">
      <w:pPr>
        <w:rPr>
          <w:rFonts w:ascii="Modern Love" w:hAnsi="Modern Love" w:cs="Segoe UI Light"/>
          <w:sz w:val="72"/>
          <w:szCs w:val="144"/>
        </w:rPr>
      </w:pPr>
    </w:p>
    <w:p w14:paraId="2FF77098" w14:textId="77777777" w:rsidR="00F15E63" w:rsidRDefault="00F15E63" w:rsidP="00F15E63">
      <w:pPr>
        <w:rPr>
          <w:rFonts w:ascii="Modern Love" w:hAnsi="Modern Love" w:cs="Segoe UI Light"/>
          <w:sz w:val="72"/>
          <w:szCs w:val="144"/>
        </w:rPr>
      </w:pPr>
    </w:p>
    <w:p w14:paraId="2A5B2105" w14:textId="77777777" w:rsidR="00F15E63" w:rsidRDefault="00F15E63" w:rsidP="00F15E63">
      <w:pPr>
        <w:jc w:val="center"/>
        <w:rPr>
          <w:rFonts w:ascii="Modern Love" w:hAnsi="Modern Love" w:cs="Segoe UI Light"/>
          <w:sz w:val="72"/>
          <w:szCs w:val="144"/>
        </w:rPr>
      </w:pPr>
    </w:p>
    <w:p w14:paraId="43FB8973" w14:textId="77777777" w:rsidR="007D5FB0" w:rsidRDefault="007D5FB0" w:rsidP="00F15E63">
      <w:pPr>
        <w:jc w:val="center"/>
        <w:rPr>
          <w:rFonts w:ascii="Modern Love" w:hAnsi="Modern Love" w:cs="Segoe UI Light"/>
          <w:sz w:val="72"/>
          <w:szCs w:val="144"/>
        </w:rPr>
      </w:pPr>
    </w:p>
    <w:p w14:paraId="39B69B58" w14:textId="77777777" w:rsidR="007D5FB0" w:rsidRDefault="007D5FB0" w:rsidP="00F15E63">
      <w:pPr>
        <w:jc w:val="center"/>
        <w:rPr>
          <w:rFonts w:ascii="Modern Love" w:hAnsi="Modern Love" w:cs="Segoe UI Light"/>
          <w:sz w:val="72"/>
          <w:szCs w:val="144"/>
        </w:rPr>
      </w:pPr>
    </w:p>
    <w:p w14:paraId="166F92C1" w14:textId="77777777" w:rsidR="007D5FB0" w:rsidRDefault="007D5FB0" w:rsidP="00F15E63">
      <w:pPr>
        <w:jc w:val="center"/>
        <w:rPr>
          <w:rFonts w:ascii="Modern Love" w:hAnsi="Modern Love" w:cs="Segoe UI Light"/>
          <w:sz w:val="72"/>
          <w:szCs w:val="144"/>
        </w:rPr>
      </w:pPr>
    </w:p>
    <w:p w14:paraId="12764990" w14:textId="77777777" w:rsidR="007D5FB0" w:rsidRDefault="007D5FB0" w:rsidP="00F15E63">
      <w:pPr>
        <w:jc w:val="center"/>
        <w:rPr>
          <w:rFonts w:ascii="Modern Love" w:hAnsi="Modern Love" w:cs="Segoe UI Light"/>
          <w:sz w:val="72"/>
          <w:szCs w:val="144"/>
        </w:rPr>
      </w:pPr>
    </w:p>
    <w:p w14:paraId="59265972" w14:textId="77777777" w:rsidR="007D5FB0" w:rsidRDefault="007D5FB0" w:rsidP="00F15E63">
      <w:pPr>
        <w:jc w:val="center"/>
        <w:rPr>
          <w:rFonts w:ascii="Modern Love" w:hAnsi="Modern Love" w:cs="Segoe UI Light"/>
          <w:sz w:val="72"/>
          <w:szCs w:val="144"/>
        </w:rPr>
      </w:pPr>
    </w:p>
    <w:p w14:paraId="1252DED3" w14:textId="5EF0DB9F" w:rsidR="00F15E63" w:rsidRPr="00FA68CD" w:rsidRDefault="00F15E63" w:rsidP="00F15E63">
      <w:pPr>
        <w:jc w:val="center"/>
        <w:rPr>
          <w:rFonts w:ascii="Modern Love" w:hAnsi="Modern Love" w:cs="Segoe UI Light"/>
          <w:sz w:val="180"/>
          <w:szCs w:val="180"/>
        </w:rPr>
      </w:pPr>
      <w:r w:rsidRPr="0082553E">
        <w:rPr>
          <w:rFonts w:ascii="Modern Love" w:hAnsi="Modern Love" w:cs="Segoe UI Light"/>
          <w:sz w:val="72"/>
          <w:szCs w:val="144"/>
        </w:rPr>
        <w:t>OBJECTIVES OF THE STUDY</w:t>
      </w:r>
    </w:p>
    <w:p w14:paraId="103B046B" w14:textId="77777777" w:rsidR="00F15E63" w:rsidRDefault="00F15E63" w:rsidP="00F15E63">
      <w:pPr>
        <w:jc w:val="both"/>
        <w:rPr>
          <w:rFonts w:ascii="Segoe UI" w:hAnsi="Segoe UI" w:cs="Segoe UI"/>
          <w:b/>
          <w:bCs/>
          <w:sz w:val="32"/>
          <w:szCs w:val="40"/>
        </w:rPr>
      </w:pPr>
    </w:p>
    <w:p w14:paraId="43254673" w14:textId="77777777" w:rsidR="00F15E63" w:rsidRDefault="00F15E63" w:rsidP="00F15E63">
      <w:pPr>
        <w:jc w:val="both"/>
        <w:rPr>
          <w:rFonts w:ascii="Segoe UI" w:hAnsi="Segoe UI" w:cs="Segoe UI"/>
          <w:b/>
          <w:bCs/>
          <w:sz w:val="32"/>
          <w:szCs w:val="40"/>
        </w:rPr>
      </w:pPr>
    </w:p>
    <w:p w14:paraId="080C91DB" w14:textId="77777777" w:rsidR="00F15E63" w:rsidRDefault="00F15E63" w:rsidP="00F15E63">
      <w:pPr>
        <w:jc w:val="both"/>
        <w:rPr>
          <w:rFonts w:ascii="Segoe UI" w:hAnsi="Segoe UI" w:cs="Segoe UI"/>
          <w:b/>
          <w:bCs/>
          <w:sz w:val="32"/>
          <w:szCs w:val="40"/>
        </w:rPr>
      </w:pPr>
    </w:p>
    <w:p w14:paraId="65443D7F" w14:textId="77777777" w:rsidR="00F15E63" w:rsidRDefault="00F15E63" w:rsidP="00F15E63">
      <w:pPr>
        <w:jc w:val="both"/>
        <w:rPr>
          <w:rFonts w:ascii="Segoe UI" w:hAnsi="Segoe UI" w:cs="Segoe UI"/>
          <w:b/>
          <w:bCs/>
          <w:sz w:val="32"/>
          <w:szCs w:val="40"/>
        </w:rPr>
      </w:pPr>
    </w:p>
    <w:p w14:paraId="05F82129" w14:textId="77777777" w:rsidR="00F15E63" w:rsidRDefault="00F15E63" w:rsidP="00F15E63">
      <w:pPr>
        <w:jc w:val="both"/>
        <w:rPr>
          <w:rFonts w:ascii="Segoe UI" w:hAnsi="Segoe UI" w:cs="Segoe UI"/>
          <w:b/>
          <w:bCs/>
          <w:sz w:val="32"/>
          <w:szCs w:val="40"/>
        </w:rPr>
      </w:pPr>
    </w:p>
    <w:p w14:paraId="40B4C4DB" w14:textId="77777777" w:rsidR="00F15E63" w:rsidRDefault="00F15E63" w:rsidP="00F15E63">
      <w:pPr>
        <w:jc w:val="both"/>
        <w:rPr>
          <w:rFonts w:ascii="Segoe UI" w:hAnsi="Segoe UI" w:cs="Segoe UI"/>
          <w:b/>
          <w:bCs/>
          <w:sz w:val="32"/>
          <w:szCs w:val="40"/>
        </w:rPr>
      </w:pPr>
    </w:p>
    <w:p w14:paraId="1B1CC437" w14:textId="77777777" w:rsidR="00F15E63" w:rsidRDefault="00F15E63" w:rsidP="00F15E63">
      <w:pPr>
        <w:jc w:val="both"/>
        <w:rPr>
          <w:rFonts w:ascii="Segoe UI" w:hAnsi="Segoe UI" w:cs="Segoe UI"/>
          <w:b/>
          <w:bCs/>
          <w:sz w:val="32"/>
          <w:szCs w:val="40"/>
        </w:rPr>
      </w:pPr>
    </w:p>
    <w:p w14:paraId="111BFE9A" w14:textId="77777777" w:rsidR="00F15E63" w:rsidRDefault="00F15E63" w:rsidP="00F15E63">
      <w:pPr>
        <w:jc w:val="both"/>
        <w:rPr>
          <w:rFonts w:ascii="Segoe UI" w:hAnsi="Segoe UI" w:cs="Segoe UI"/>
          <w:b/>
          <w:bCs/>
          <w:sz w:val="32"/>
          <w:szCs w:val="40"/>
        </w:rPr>
      </w:pPr>
    </w:p>
    <w:p w14:paraId="4278E006" w14:textId="77777777" w:rsidR="00F15E63" w:rsidRDefault="00F15E63" w:rsidP="00F15E63">
      <w:pPr>
        <w:jc w:val="both"/>
        <w:rPr>
          <w:rFonts w:ascii="Segoe UI" w:hAnsi="Segoe UI" w:cs="Segoe UI"/>
          <w:b/>
          <w:bCs/>
          <w:sz w:val="32"/>
          <w:szCs w:val="40"/>
        </w:rPr>
      </w:pPr>
    </w:p>
    <w:p w14:paraId="25931881" w14:textId="77777777" w:rsidR="00F15E63" w:rsidRPr="00B76CFC" w:rsidRDefault="00F15E63" w:rsidP="00F15E63">
      <w:pPr>
        <w:jc w:val="both"/>
        <w:rPr>
          <w:rFonts w:ascii="Segoe UI" w:hAnsi="Segoe UI" w:cs="Segoe UI"/>
          <w:b/>
          <w:bCs/>
          <w:sz w:val="32"/>
          <w:szCs w:val="40"/>
        </w:rPr>
      </w:pPr>
    </w:p>
    <w:p w14:paraId="323712C2" w14:textId="77777777" w:rsidR="00F15E63" w:rsidRDefault="00F15E63" w:rsidP="00F15E63">
      <w:pPr>
        <w:jc w:val="both"/>
        <w:rPr>
          <w:rFonts w:ascii="Segoe UI Light" w:hAnsi="Segoe UI Light" w:cs="Segoe UI Light"/>
          <w:sz w:val="24"/>
        </w:rPr>
      </w:pPr>
    </w:p>
    <w:p w14:paraId="05D76862" w14:textId="77777777" w:rsidR="00F15E63" w:rsidRDefault="00F15E63" w:rsidP="00F15E63">
      <w:pPr>
        <w:jc w:val="both"/>
        <w:rPr>
          <w:rFonts w:ascii="Segoe UI Light" w:hAnsi="Segoe UI Light" w:cs="Segoe UI Light"/>
          <w:sz w:val="24"/>
        </w:rPr>
      </w:pPr>
      <w:r w:rsidRPr="004A36E4">
        <w:rPr>
          <w:rFonts w:ascii="Segoe UI Light" w:hAnsi="Segoe UI Light" w:cs="Segoe UI Light"/>
          <w:sz w:val="24"/>
        </w:rPr>
        <w:lastRenderedPageBreak/>
        <w:t>The objectives of this study are as follows:</w:t>
      </w:r>
    </w:p>
    <w:p w14:paraId="33CC2B27" w14:textId="77777777" w:rsidR="00F15E63" w:rsidRPr="004A36E4" w:rsidRDefault="00F15E63" w:rsidP="00F15E63">
      <w:pPr>
        <w:jc w:val="both"/>
        <w:rPr>
          <w:rFonts w:ascii="Segoe UI Light" w:hAnsi="Segoe UI Light" w:cs="Segoe UI Light"/>
          <w:sz w:val="24"/>
        </w:rPr>
      </w:pPr>
    </w:p>
    <w:p w14:paraId="3AA04FCF" w14:textId="77777777" w:rsidR="00F15E63" w:rsidRPr="00321641" w:rsidRDefault="00F15E63" w:rsidP="00F15E63">
      <w:pPr>
        <w:numPr>
          <w:ilvl w:val="0"/>
          <w:numId w:val="1"/>
        </w:numPr>
        <w:jc w:val="both"/>
        <w:rPr>
          <w:rFonts w:ascii="Segoe UI" w:hAnsi="Segoe UI" w:cs="Segoe UI"/>
          <w:sz w:val="24"/>
        </w:rPr>
      </w:pPr>
      <w:r w:rsidRPr="003F47E8">
        <w:rPr>
          <w:rFonts w:ascii="Segoe UI" w:hAnsi="Segoe UI" w:cs="Segoe UI"/>
          <w:b/>
          <w:bCs/>
          <w:sz w:val="24"/>
        </w:rPr>
        <w:t>Comparative Performance Analysis Across Fund Categories</w:t>
      </w:r>
    </w:p>
    <w:p w14:paraId="33228D78" w14:textId="77777777" w:rsidR="00F15E63" w:rsidRPr="003F47E8" w:rsidRDefault="00F15E63" w:rsidP="00F15E63">
      <w:pPr>
        <w:jc w:val="both"/>
        <w:rPr>
          <w:rFonts w:ascii="Segoe UI" w:hAnsi="Segoe UI" w:cs="Segoe UI"/>
          <w:sz w:val="24"/>
        </w:rPr>
      </w:pPr>
    </w:p>
    <w:p w14:paraId="4F9A0331" w14:textId="77777777" w:rsidR="00F15E63" w:rsidRPr="004A36E4" w:rsidRDefault="00F15E63" w:rsidP="00F15E63">
      <w:pPr>
        <w:numPr>
          <w:ilvl w:val="1"/>
          <w:numId w:val="1"/>
        </w:numPr>
        <w:jc w:val="both"/>
        <w:rPr>
          <w:rFonts w:ascii="Segoe UI Light" w:hAnsi="Segoe UI Light" w:cs="Segoe UI Light"/>
          <w:sz w:val="24"/>
        </w:rPr>
      </w:pPr>
      <w:r w:rsidRPr="004A36E4">
        <w:rPr>
          <w:rFonts w:ascii="Segoe UI Light" w:hAnsi="Segoe UI Light" w:cs="Segoe UI Light"/>
          <w:sz w:val="24"/>
        </w:rPr>
        <w:t>Evaluate and compare the performance metrics (Return, Standard Deviation, Sharpe Ratio, Treynor Ratio) of different mutual fund categories (Large Cap, Small Cap, Flexi Cap, Sectoral, Index) over the years 2020–2022.</w:t>
      </w:r>
    </w:p>
    <w:p w14:paraId="62795D65" w14:textId="77777777" w:rsidR="00F15E63" w:rsidRDefault="00F15E63" w:rsidP="00F15E63">
      <w:pPr>
        <w:numPr>
          <w:ilvl w:val="1"/>
          <w:numId w:val="1"/>
        </w:numPr>
        <w:jc w:val="both"/>
        <w:rPr>
          <w:rFonts w:ascii="Segoe UI Light" w:hAnsi="Segoe UI Light" w:cs="Segoe UI Light"/>
          <w:sz w:val="24"/>
        </w:rPr>
      </w:pPr>
      <w:r w:rsidRPr="004A36E4">
        <w:rPr>
          <w:rFonts w:ascii="Segoe UI Light" w:hAnsi="Segoe UI Light" w:cs="Segoe UI Light"/>
          <w:sz w:val="24"/>
        </w:rPr>
        <w:t>Identify the best-performing and worst-performing categories based on risk-adjusted returns (Sharpe and Treynor Ratios).</w:t>
      </w:r>
    </w:p>
    <w:p w14:paraId="6500C96D" w14:textId="77777777" w:rsidR="00F15E63" w:rsidRDefault="00F15E63" w:rsidP="00F15E63">
      <w:pPr>
        <w:ind w:left="1080"/>
        <w:jc w:val="both"/>
        <w:rPr>
          <w:rFonts w:ascii="Segoe UI Light" w:hAnsi="Segoe UI Light" w:cs="Segoe UI Light"/>
          <w:sz w:val="24"/>
        </w:rPr>
      </w:pPr>
    </w:p>
    <w:p w14:paraId="6A3C3D5A" w14:textId="77777777" w:rsidR="00F15E63" w:rsidRDefault="00F15E63" w:rsidP="00F15E63">
      <w:pPr>
        <w:jc w:val="both"/>
        <w:rPr>
          <w:rFonts w:ascii="Segoe UI Light" w:hAnsi="Segoe UI Light" w:cs="Segoe UI Light"/>
          <w:sz w:val="24"/>
        </w:rPr>
      </w:pPr>
      <w:r>
        <w:rPr>
          <w:rFonts w:ascii="Segoe UI Light" w:hAnsi="Segoe UI Light" w:cs="Segoe UI Light"/>
          <w:sz w:val="24"/>
        </w:rPr>
        <w:pict w14:anchorId="0D0BC715">
          <v:rect id="_x0000_i1025" style="width:0;height:1.5pt" o:hralign="center" o:bullet="t" o:hrstd="t" o:hr="t" fillcolor="#a0a0a0" stroked="f"/>
        </w:pict>
      </w:r>
    </w:p>
    <w:p w14:paraId="240A8EF9" w14:textId="77777777" w:rsidR="00F15E63" w:rsidRPr="004A36E4" w:rsidRDefault="00F15E63" w:rsidP="00F15E63">
      <w:pPr>
        <w:jc w:val="both"/>
        <w:rPr>
          <w:rFonts w:ascii="Segoe UI Light" w:hAnsi="Segoe UI Light" w:cs="Segoe UI Light"/>
          <w:sz w:val="24"/>
        </w:rPr>
      </w:pPr>
    </w:p>
    <w:p w14:paraId="441BA1CD" w14:textId="77777777" w:rsidR="00F15E63" w:rsidRPr="00321641" w:rsidRDefault="00F15E63" w:rsidP="00F15E63">
      <w:pPr>
        <w:numPr>
          <w:ilvl w:val="0"/>
          <w:numId w:val="1"/>
        </w:numPr>
        <w:jc w:val="both"/>
        <w:rPr>
          <w:rFonts w:ascii="Segoe UI" w:hAnsi="Segoe UI" w:cs="Segoe UI"/>
          <w:sz w:val="24"/>
        </w:rPr>
      </w:pPr>
      <w:r w:rsidRPr="003F47E8">
        <w:rPr>
          <w:rFonts w:ascii="Segoe UI" w:hAnsi="Segoe UI" w:cs="Segoe UI"/>
          <w:b/>
          <w:bCs/>
          <w:sz w:val="24"/>
        </w:rPr>
        <w:t>Risk-Adjusted Return Assessment</w:t>
      </w:r>
    </w:p>
    <w:p w14:paraId="731B09EA" w14:textId="77777777" w:rsidR="00F15E63" w:rsidRPr="003F47E8" w:rsidRDefault="00F15E63" w:rsidP="00F15E63">
      <w:pPr>
        <w:ind w:left="720"/>
        <w:jc w:val="both"/>
        <w:rPr>
          <w:rFonts w:ascii="Segoe UI" w:hAnsi="Segoe UI" w:cs="Segoe UI"/>
          <w:sz w:val="24"/>
        </w:rPr>
      </w:pPr>
    </w:p>
    <w:p w14:paraId="6F584B0B" w14:textId="77777777" w:rsidR="00F15E63" w:rsidRPr="004A36E4" w:rsidRDefault="00F15E63" w:rsidP="00F15E63">
      <w:pPr>
        <w:numPr>
          <w:ilvl w:val="1"/>
          <w:numId w:val="1"/>
        </w:numPr>
        <w:jc w:val="both"/>
        <w:rPr>
          <w:rFonts w:ascii="Segoe UI Light" w:hAnsi="Segoe UI Light" w:cs="Segoe UI Light"/>
          <w:sz w:val="24"/>
        </w:rPr>
      </w:pPr>
      <w:proofErr w:type="spellStart"/>
      <w:r w:rsidRPr="004A36E4">
        <w:rPr>
          <w:rFonts w:ascii="Segoe UI Light" w:hAnsi="Segoe UI Light" w:cs="Segoe UI Light"/>
          <w:sz w:val="24"/>
        </w:rPr>
        <w:t>Analyze</w:t>
      </w:r>
      <w:proofErr w:type="spellEnd"/>
      <w:r w:rsidRPr="004A36E4">
        <w:rPr>
          <w:rFonts w:ascii="Segoe UI Light" w:hAnsi="Segoe UI Light" w:cs="Segoe UI Light"/>
          <w:sz w:val="24"/>
        </w:rPr>
        <w:t xml:space="preserve"> the trade-off between risk (Standard Deviation) and return (Return) for each fund category.</w:t>
      </w:r>
    </w:p>
    <w:p w14:paraId="2943DAB6" w14:textId="77777777" w:rsidR="00F15E63" w:rsidRDefault="00F15E63" w:rsidP="00F15E63">
      <w:pPr>
        <w:numPr>
          <w:ilvl w:val="1"/>
          <w:numId w:val="1"/>
        </w:numPr>
        <w:jc w:val="both"/>
        <w:rPr>
          <w:rFonts w:ascii="Segoe UI Light" w:hAnsi="Segoe UI Light" w:cs="Segoe UI Light"/>
          <w:sz w:val="24"/>
        </w:rPr>
      </w:pPr>
      <w:r w:rsidRPr="004A36E4">
        <w:rPr>
          <w:rFonts w:ascii="Segoe UI Light" w:hAnsi="Segoe UI Light" w:cs="Segoe UI Light"/>
          <w:sz w:val="24"/>
        </w:rPr>
        <w:t>Determine which funds offer the highest risk-adjusted returns using the Sharpe and Treynor Ratios.</w:t>
      </w:r>
    </w:p>
    <w:p w14:paraId="2B2A3962" w14:textId="77777777" w:rsidR="00F15E63" w:rsidRDefault="00F15E63" w:rsidP="00F15E63">
      <w:pPr>
        <w:ind w:left="1440"/>
        <w:jc w:val="both"/>
        <w:rPr>
          <w:rFonts w:ascii="Segoe UI Light" w:hAnsi="Segoe UI Light" w:cs="Segoe UI Light"/>
          <w:sz w:val="24"/>
        </w:rPr>
      </w:pPr>
    </w:p>
    <w:p w14:paraId="0DE82019" w14:textId="77777777" w:rsidR="00F15E63" w:rsidRDefault="00F15E63" w:rsidP="00F15E63">
      <w:pPr>
        <w:jc w:val="both"/>
        <w:rPr>
          <w:rFonts w:ascii="Segoe UI Light" w:hAnsi="Segoe UI Light" w:cs="Segoe UI Light"/>
          <w:sz w:val="24"/>
        </w:rPr>
      </w:pPr>
      <w:r>
        <w:rPr>
          <w:rFonts w:ascii="Segoe UI Light" w:hAnsi="Segoe UI Light" w:cs="Segoe UI Light"/>
          <w:sz w:val="24"/>
        </w:rPr>
        <w:pict w14:anchorId="17E127C7">
          <v:rect id="_x0000_i1026" style="width:0;height:1.5pt" o:hralign="center" o:bullet="t" o:hrstd="t" o:hr="t" fillcolor="#a0a0a0" stroked="f"/>
        </w:pict>
      </w:r>
    </w:p>
    <w:p w14:paraId="1D241B1A" w14:textId="77777777" w:rsidR="00F15E63" w:rsidRPr="004A36E4" w:rsidRDefault="00F15E63" w:rsidP="00F15E63">
      <w:pPr>
        <w:jc w:val="both"/>
        <w:rPr>
          <w:rFonts w:ascii="Segoe UI Light" w:hAnsi="Segoe UI Light" w:cs="Segoe UI Light"/>
          <w:sz w:val="24"/>
        </w:rPr>
      </w:pPr>
    </w:p>
    <w:p w14:paraId="0D307AE2" w14:textId="77777777" w:rsidR="00F15E63" w:rsidRPr="00321641" w:rsidRDefault="00F15E63" w:rsidP="00F15E63">
      <w:pPr>
        <w:numPr>
          <w:ilvl w:val="0"/>
          <w:numId w:val="1"/>
        </w:numPr>
        <w:jc w:val="both"/>
        <w:rPr>
          <w:rFonts w:ascii="Segoe UI" w:hAnsi="Segoe UI" w:cs="Segoe UI"/>
          <w:sz w:val="24"/>
        </w:rPr>
      </w:pPr>
      <w:r w:rsidRPr="003F47E8">
        <w:rPr>
          <w:rFonts w:ascii="Segoe UI" w:hAnsi="Segoe UI" w:cs="Segoe UI"/>
          <w:b/>
          <w:bCs/>
          <w:sz w:val="24"/>
        </w:rPr>
        <w:t>Statistical Significance of Performance Differences</w:t>
      </w:r>
    </w:p>
    <w:p w14:paraId="17E6D9B1" w14:textId="77777777" w:rsidR="00F15E63" w:rsidRPr="003F47E8" w:rsidRDefault="00F15E63" w:rsidP="00F15E63">
      <w:pPr>
        <w:ind w:left="720"/>
        <w:jc w:val="both"/>
        <w:rPr>
          <w:rFonts w:ascii="Segoe UI" w:hAnsi="Segoe UI" w:cs="Segoe UI"/>
          <w:sz w:val="24"/>
        </w:rPr>
      </w:pPr>
    </w:p>
    <w:p w14:paraId="0E3A0783" w14:textId="77777777" w:rsidR="00F15E63" w:rsidRPr="004A36E4" w:rsidRDefault="00F15E63" w:rsidP="00F15E63">
      <w:pPr>
        <w:numPr>
          <w:ilvl w:val="1"/>
          <w:numId w:val="1"/>
        </w:numPr>
        <w:jc w:val="both"/>
        <w:rPr>
          <w:rFonts w:ascii="Segoe UI Light" w:hAnsi="Segoe UI Light" w:cs="Segoe UI Light"/>
          <w:sz w:val="24"/>
        </w:rPr>
      </w:pPr>
      <w:r w:rsidRPr="004A36E4">
        <w:rPr>
          <w:rFonts w:ascii="Segoe UI Light" w:hAnsi="Segoe UI Light" w:cs="Segoe UI Light"/>
          <w:sz w:val="24"/>
        </w:rPr>
        <w:t>Conduct ANOVA tests to determine whether there are statistically significant differences in Sharpe and Treynor Ratios across funds.</w:t>
      </w:r>
    </w:p>
    <w:p w14:paraId="633EE682" w14:textId="77777777" w:rsidR="00F15E63" w:rsidRDefault="00F15E63" w:rsidP="00F15E63">
      <w:pPr>
        <w:numPr>
          <w:ilvl w:val="1"/>
          <w:numId w:val="1"/>
        </w:numPr>
        <w:jc w:val="both"/>
        <w:rPr>
          <w:rFonts w:ascii="Segoe UI Light" w:hAnsi="Segoe UI Light" w:cs="Segoe UI Light"/>
          <w:sz w:val="24"/>
        </w:rPr>
      </w:pPr>
      <w:r w:rsidRPr="004A36E4">
        <w:rPr>
          <w:rFonts w:ascii="Segoe UI Light" w:hAnsi="Segoe UI Light" w:cs="Segoe UI Light"/>
          <w:sz w:val="24"/>
        </w:rPr>
        <w:t>Interpret the ANOVA results to understand if certain funds consistently outperform others.</w:t>
      </w:r>
    </w:p>
    <w:p w14:paraId="7F1DF2B9" w14:textId="77777777" w:rsidR="00F15E63" w:rsidRDefault="00F15E63" w:rsidP="00F15E63">
      <w:pPr>
        <w:ind w:left="1440"/>
        <w:jc w:val="both"/>
        <w:rPr>
          <w:rFonts w:ascii="Segoe UI Light" w:hAnsi="Segoe UI Light" w:cs="Segoe UI Light"/>
          <w:sz w:val="24"/>
        </w:rPr>
      </w:pPr>
    </w:p>
    <w:p w14:paraId="3AF599D2" w14:textId="77777777" w:rsidR="00F15E63" w:rsidRDefault="00F15E63" w:rsidP="00F15E63">
      <w:pPr>
        <w:jc w:val="both"/>
        <w:rPr>
          <w:rFonts w:ascii="Segoe UI Light" w:hAnsi="Segoe UI Light" w:cs="Segoe UI Light"/>
          <w:sz w:val="24"/>
        </w:rPr>
      </w:pPr>
      <w:r>
        <w:rPr>
          <w:rFonts w:ascii="Segoe UI Light" w:hAnsi="Segoe UI Light" w:cs="Segoe UI Light"/>
          <w:sz w:val="24"/>
        </w:rPr>
        <w:pict w14:anchorId="33BFCB25">
          <v:rect id="_x0000_i1027" style="width:0;height:1.5pt" o:hralign="center" o:bullet="t" o:hrstd="t" o:hr="t" fillcolor="#a0a0a0" stroked="f"/>
        </w:pict>
      </w:r>
    </w:p>
    <w:p w14:paraId="7B1AD571" w14:textId="77777777" w:rsidR="00F15E63" w:rsidRPr="004A36E4" w:rsidRDefault="00F15E63" w:rsidP="00F15E63">
      <w:pPr>
        <w:jc w:val="both"/>
        <w:rPr>
          <w:rFonts w:ascii="Segoe UI Light" w:hAnsi="Segoe UI Light" w:cs="Segoe UI Light"/>
          <w:sz w:val="24"/>
        </w:rPr>
      </w:pPr>
    </w:p>
    <w:p w14:paraId="4F7B4D2E" w14:textId="77777777" w:rsidR="00F15E63" w:rsidRPr="00321641" w:rsidRDefault="00F15E63" w:rsidP="00F15E63">
      <w:pPr>
        <w:numPr>
          <w:ilvl w:val="0"/>
          <w:numId w:val="1"/>
        </w:numPr>
        <w:jc w:val="both"/>
        <w:rPr>
          <w:rFonts w:ascii="Segoe UI" w:hAnsi="Segoe UI" w:cs="Segoe UI"/>
          <w:sz w:val="24"/>
        </w:rPr>
      </w:pPr>
      <w:r w:rsidRPr="003F47E8">
        <w:rPr>
          <w:rFonts w:ascii="Segoe UI" w:hAnsi="Segoe UI" w:cs="Segoe UI"/>
          <w:b/>
          <w:bCs/>
          <w:sz w:val="24"/>
        </w:rPr>
        <w:lastRenderedPageBreak/>
        <w:t>Trend Analysis Over Time</w:t>
      </w:r>
    </w:p>
    <w:p w14:paraId="484CC4BD" w14:textId="77777777" w:rsidR="00F15E63" w:rsidRPr="003F47E8" w:rsidRDefault="00F15E63" w:rsidP="00F15E63">
      <w:pPr>
        <w:ind w:left="720"/>
        <w:jc w:val="both"/>
        <w:rPr>
          <w:rFonts w:ascii="Segoe UI" w:hAnsi="Segoe UI" w:cs="Segoe UI"/>
          <w:sz w:val="24"/>
        </w:rPr>
      </w:pPr>
    </w:p>
    <w:p w14:paraId="44245722" w14:textId="77777777" w:rsidR="00F15E63" w:rsidRPr="004A36E4" w:rsidRDefault="00F15E63" w:rsidP="00F15E63">
      <w:pPr>
        <w:numPr>
          <w:ilvl w:val="1"/>
          <w:numId w:val="1"/>
        </w:numPr>
        <w:jc w:val="both"/>
        <w:rPr>
          <w:rFonts w:ascii="Segoe UI Light" w:hAnsi="Segoe UI Light" w:cs="Segoe UI Light"/>
          <w:sz w:val="24"/>
        </w:rPr>
      </w:pPr>
      <w:r w:rsidRPr="004A36E4">
        <w:rPr>
          <w:rFonts w:ascii="Segoe UI Light" w:hAnsi="Segoe UI Light" w:cs="Segoe UI Light"/>
          <w:sz w:val="24"/>
        </w:rPr>
        <w:t>Examine how the performance metrics (Return, Standard Deviation, Sharpe, Treynor) of each fund category evolved from 2020 to 2022.</w:t>
      </w:r>
    </w:p>
    <w:p w14:paraId="412F9056" w14:textId="77777777" w:rsidR="00F15E63" w:rsidRDefault="00F15E63" w:rsidP="00F15E63">
      <w:pPr>
        <w:numPr>
          <w:ilvl w:val="1"/>
          <w:numId w:val="1"/>
        </w:numPr>
        <w:jc w:val="both"/>
        <w:rPr>
          <w:rFonts w:ascii="Segoe UI Light" w:hAnsi="Segoe UI Light" w:cs="Segoe UI Light"/>
          <w:sz w:val="24"/>
        </w:rPr>
      </w:pPr>
      <w:r w:rsidRPr="004A36E4">
        <w:rPr>
          <w:rFonts w:ascii="Segoe UI Light" w:hAnsi="Segoe UI Light" w:cs="Segoe UI Light"/>
          <w:sz w:val="24"/>
        </w:rPr>
        <w:t>Identify any trends or anomalies in fund performance during this period.</w:t>
      </w:r>
    </w:p>
    <w:p w14:paraId="58C11D0A" w14:textId="77777777" w:rsidR="00F15E63" w:rsidRDefault="00F15E63" w:rsidP="00F15E63">
      <w:pPr>
        <w:jc w:val="both"/>
        <w:rPr>
          <w:rFonts w:ascii="Segoe UI Light" w:hAnsi="Segoe UI Light" w:cs="Segoe UI Light"/>
          <w:sz w:val="24"/>
        </w:rPr>
      </w:pPr>
    </w:p>
    <w:p w14:paraId="0383F4C2" w14:textId="77777777" w:rsidR="00F15E63" w:rsidRDefault="00F15E63" w:rsidP="00F15E63">
      <w:pPr>
        <w:jc w:val="both"/>
        <w:rPr>
          <w:rFonts w:ascii="Segoe UI Light" w:hAnsi="Segoe UI Light" w:cs="Segoe UI Light"/>
          <w:sz w:val="24"/>
        </w:rPr>
      </w:pPr>
      <w:r>
        <w:rPr>
          <w:rFonts w:ascii="Segoe UI Light" w:hAnsi="Segoe UI Light" w:cs="Segoe UI Light"/>
          <w:sz w:val="24"/>
        </w:rPr>
        <w:pict w14:anchorId="5FE119B7">
          <v:rect id="_x0000_i1028" style="width:0;height:1.5pt" o:hralign="center" o:bullet="t" o:hrstd="t" o:hr="t" fillcolor="#a0a0a0" stroked="f"/>
        </w:pict>
      </w:r>
    </w:p>
    <w:p w14:paraId="78516E12" w14:textId="77777777" w:rsidR="00F15E63" w:rsidRPr="004A36E4" w:rsidRDefault="00F15E63" w:rsidP="00F15E63">
      <w:pPr>
        <w:jc w:val="both"/>
        <w:rPr>
          <w:rFonts w:ascii="Segoe UI Light" w:hAnsi="Segoe UI Light" w:cs="Segoe UI Light"/>
          <w:sz w:val="24"/>
        </w:rPr>
      </w:pPr>
    </w:p>
    <w:p w14:paraId="66F8A033" w14:textId="77777777" w:rsidR="00F15E63" w:rsidRPr="00321641" w:rsidRDefault="00F15E63" w:rsidP="00F15E63">
      <w:pPr>
        <w:numPr>
          <w:ilvl w:val="0"/>
          <w:numId w:val="1"/>
        </w:numPr>
        <w:jc w:val="both"/>
        <w:rPr>
          <w:rFonts w:ascii="Segoe UI" w:hAnsi="Segoe UI" w:cs="Segoe UI"/>
          <w:sz w:val="24"/>
        </w:rPr>
      </w:pPr>
      <w:r w:rsidRPr="003F47E8">
        <w:rPr>
          <w:rFonts w:ascii="Segoe UI" w:hAnsi="Segoe UI" w:cs="Segoe UI"/>
          <w:b/>
          <w:bCs/>
          <w:sz w:val="24"/>
        </w:rPr>
        <w:t>Visualization of Key Insights</w:t>
      </w:r>
    </w:p>
    <w:p w14:paraId="6B26A183" w14:textId="77777777" w:rsidR="00F15E63" w:rsidRPr="003F47E8" w:rsidRDefault="00F15E63" w:rsidP="00F15E63">
      <w:pPr>
        <w:ind w:left="720"/>
        <w:jc w:val="both"/>
        <w:rPr>
          <w:rFonts w:ascii="Segoe UI" w:hAnsi="Segoe UI" w:cs="Segoe UI"/>
          <w:sz w:val="24"/>
        </w:rPr>
      </w:pPr>
    </w:p>
    <w:p w14:paraId="440F0863" w14:textId="77777777" w:rsidR="00F15E63" w:rsidRPr="004A36E4" w:rsidRDefault="00F15E63" w:rsidP="00F15E63">
      <w:pPr>
        <w:numPr>
          <w:ilvl w:val="1"/>
          <w:numId w:val="1"/>
        </w:numPr>
        <w:jc w:val="both"/>
        <w:rPr>
          <w:rFonts w:ascii="Segoe UI Light" w:hAnsi="Segoe UI Light" w:cs="Segoe UI Light"/>
          <w:sz w:val="24"/>
        </w:rPr>
      </w:pPr>
      <w:r w:rsidRPr="004A36E4">
        <w:rPr>
          <w:rFonts w:ascii="Segoe UI Light" w:hAnsi="Segoe UI Light" w:cs="Segoe UI Light"/>
          <w:sz w:val="24"/>
        </w:rPr>
        <w:t>Create visualizations (e.g., bar plots) to illustrate:</w:t>
      </w:r>
    </w:p>
    <w:p w14:paraId="0FC1AA17" w14:textId="77777777" w:rsidR="00F15E63" w:rsidRPr="004A36E4" w:rsidRDefault="00F15E63" w:rsidP="00F15E63">
      <w:pPr>
        <w:numPr>
          <w:ilvl w:val="2"/>
          <w:numId w:val="1"/>
        </w:numPr>
        <w:jc w:val="both"/>
        <w:rPr>
          <w:rFonts w:ascii="Segoe UI Light" w:hAnsi="Segoe UI Light" w:cs="Segoe UI Light"/>
          <w:sz w:val="24"/>
        </w:rPr>
      </w:pPr>
      <w:r w:rsidRPr="004A36E4">
        <w:rPr>
          <w:rFonts w:ascii="Segoe UI Light" w:hAnsi="Segoe UI Light" w:cs="Segoe UI Light"/>
          <w:sz w:val="24"/>
        </w:rPr>
        <w:t>The distribution of returns and risk metrics across categories.</w:t>
      </w:r>
    </w:p>
    <w:p w14:paraId="13A6EBF5" w14:textId="77777777" w:rsidR="00F15E63" w:rsidRPr="004A36E4" w:rsidRDefault="00F15E63" w:rsidP="00F15E63">
      <w:pPr>
        <w:numPr>
          <w:ilvl w:val="2"/>
          <w:numId w:val="1"/>
        </w:numPr>
        <w:jc w:val="both"/>
        <w:rPr>
          <w:rFonts w:ascii="Segoe UI Light" w:hAnsi="Segoe UI Light" w:cs="Segoe UI Light"/>
          <w:sz w:val="24"/>
        </w:rPr>
      </w:pPr>
      <w:r w:rsidRPr="004A36E4">
        <w:rPr>
          <w:rFonts w:ascii="Segoe UI Light" w:hAnsi="Segoe UI Light" w:cs="Segoe UI Light"/>
          <w:sz w:val="24"/>
        </w:rPr>
        <w:t>The results of the ANOVA tests for Sharpe and Treynor Ratios.</w:t>
      </w:r>
    </w:p>
    <w:p w14:paraId="05B6C0F1" w14:textId="77777777" w:rsidR="00F15E63" w:rsidRDefault="00F15E63" w:rsidP="00F15E63">
      <w:pPr>
        <w:numPr>
          <w:ilvl w:val="2"/>
          <w:numId w:val="1"/>
        </w:numPr>
        <w:jc w:val="both"/>
        <w:rPr>
          <w:rFonts w:ascii="Segoe UI Light" w:hAnsi="Segoe UI Light" w:cs="Segoe UI Light"/>
          <w:sz w:val="24"/>
        </w:rPr>
      </w:pPr>
      <w:r w:rsidRPr="004A36E4">
        <w:rPr>
          <w:rFonts w:ascii="Segoe UI Light" w:hAnsi="Segoe UI Light" w:cs="Segoe UI Light"/>
          <w:sz w:val="24"/>
        </w:rPr>
        <w:t>Trends in fund performance over the three-year period.</w:t>
      </w:r>
    </w:p>
    <w:p w14:paraId="4F149419" w14:textId="77777777" w:rsidR="00F15E63" w:rsidRPr="004A36E4" w:rsidRDefault="00F15E63" w:rsidP="00F15E63">
      <w:pPr>
        <w:ind w:left="2160"/>
        <w:jc w:val="both"/>
        <w:rPr>
          <w:rFonts w:ascii="Segoe UI Light" w:hAnsi="Segoe UI Light" w:cs="Segoe UI Light"/>
          <w:sz w:val="24"/>
        </w:rPr>
      </w:pPr>
    </w:p>
    <w:p w14:paraId="3EBA5AB5" w14:textId="638265E9" w:rsidR="006E2F7E" w:rsidRDefault="00F15E63" w:rsidP="00F15E63">
      <w:pPr>
        <w:rPr>
          <w:rFonts w:ascii="Segoe UI Light" w:hAnsi="Segoe UI Light" w:cs="Segoe UI Light"/>
          <w:sz w:val="24"/>
        </w:rPr>
      </w:pPr>
      <w:r>
        <w:rPr>
          <w:rFonts w:ascii="Segoe UI Light" w:hAnsi="Segoe UI Light" w:cs="Segoe UI Light"/>
          <w:sz w:val="24"/>
        </w:rPr>
        <w:pict w14:anchorId="59A46210">
          <v:rect id="_x0000_i1029" style="width:0;height:1.5pt" o:hralign="center" o:bullet="t" o:hrstd="t" o:hr="t" fillcolor="#a0a0a0" stroked="f"/>
        </w:pict>
      </w:r>
    </w:p>
    <w:p w14:paraId="189A4087" w14:textId="77777777" w:rsidR="00F15E63" w:rsidRDefault="00F15E63" w:rsidP="00F15E63">
      <w:pPr>
        <w:rPr>
          <w:rFonts w:ascii="Segoe UI Light" w:hAnsi="Segoe UI Light" w:cs="Segoe UI Light"/>
          <w:sz w:val="24"/>
        </w:rPr>
      </w:pPr>
    </w:p>
    <w:p w14:paraId="500EA4B7" w14:textId="77777777" w:rsidR="00F15E63" w:rsidRDefault="00F15E63" w:rsidP="00F15E63">
      <w:pPr>
        <w:rPr>
          <w:rFonts w:ascii="Segoe UI Light" w:hAnsi="Segoe UI Light" w:cs="Segoe UI Light"/>
          <w:sz w:val="24"/>
        </w:rPr>
      </w:pPr>
    </w:p>
    <w:p w14:paraId="2D0EF039" w14:textId="77777777" w:rsidR="00F15E63" w:rsidRDefault="00F15E63" w:rsidP="00F15E63">
      <w:pPr>
        <w:jc w:val="center"/>
        <w:rPr>
          <w:rFonts w:ascii="Modern Love" w:hAnsi="Modern Love" w:cs="Segoe UI Light"/>
          <w:sz w:val="72"/>
          <w:szCs w:val="144"/>
        </w:rPr>
      </w:pPr>
    </w:p>
    <w:p w14:paraId="15F478AE" w14:textId="77777777" w:rsidR="00F15E63" w:rsidRDefault="00F15E63" w:rsidP="00F15E63">
      <w:pPr>
        <w:jc w:val="center"/>
        <w:rPr>
          <w:rFonts w:ascii="Modern Love" w:hAnsi="Modern Love" w:cs="Segoe UI Light"/>
          <w:sz w:val="72"/>
          <w:szCs w:val="144"/>
        </w:rPr>
      </w:pPr>
    </w:p>
    <w:p w14:paraId="7F83C58F" w14:textId="77777777" w:rsidR="00F15E63" w:rsidRDefault="00F15E63" w:rsidP="00F15E63">
      <w:pPr>
        <w:jc w:val="center"/>
        <w:rPr>
          <w:rFonts w:ascii="Modern Love" w:hAnsi="Modern Love" w:cs="Segoe UI Light"/>
          <w:sz w:val="72"/>
          <w:szCs w:val="144"/>
        </w:rPr>
      </w:pPr>
    </w:p>
    <w:p w14:paraId="7173D381" w14:textId="77777777" w:rsidR="00F15E63" w:rsidRDefault="00F15E63" w:rsidP="00F15E63">
      <w:pPr>
        <w:jc w:val="center"/>
        <w:rPr>
          <w:rFonts w:ascii="Modern Love" w:hAnsi="Modern Love" w:cs="Segoe UI Light"/>
          <w:sz w:val="72"/>
          <w:szCs w:val="144"/>
        </w:rPr>
      </w:pPr>
    </w:p>
    <w:p w14:paraId="46C4E2AE" w14:textId="77777777" w:rsidR="00F15E63" w:rsidRDefault="00F15E63" w:rsidP="00F15E63">
      <w:pPr>
        <w:jc w:val="center"/>
        <w:rPr>
          <w:rFonts w:ascii="Modern Love" w:hAnsi="Modern Love" w:cs="Segoe UI Light"/>
          <w:sz w:val="72"/>
          <w:szCs w:val="144"/>
        </w:rPr>
      </w:pPr>
    </w:p>
    <w:p w14:paraId="49B3652D" w14:textId="77777777" w:rsidR="00F15E63" w:rsidRDefault="00F15E63" w:rsidP="00F15E63">
      <w:pPr>
        <w:jc w:val="center"/>
        <w:rPr>
          <w:rFonts w:ascii="Modern Love" w:hAnsi="Modern Love" w:cs="Segoe UI Light"/>
          <w:sz w:val="72"/>
          <w:szCs w:val="144"/>
        </w:rPr>
      </w:pPr>
    </w:p>
    <w:p w14:paraId="071046E0" w14:textId="77777777" w:rsidR="00F15E63" w:rsidRDefault="00F15E63" w:rsidP="00F15E63">
      <w:pPr>
        <w:jc w:val="center"/>
        <w:rPr>
          <w:rFonts w:ascii="Modern Love" w:hAnsi="Modern Love" w:cs="Segoe UI Light"/>
          <w:sz w:val="72"/>
          <w:szCs w:val="144"/>
        </w:rPr>
      </w:pPr>
    </w:p>
    <w:p w14:paraId="0DBC58F0" w14:textId="25BEE5AC" w:rsidR="00F15E63" w:rsidRPr="00FA68CD" w:rsidRDefault="00F15E63" w:rsidP="00F15E63">
      <w:pPr>
        <w:jc w:val="center"/>
        <w:rPr>
          <w:rFonts w:ascii="Modern Love" w:hAnsi="Modern Love" w:cs="Segoe UI Light"/>
          <w:sz w:val="180"/>
          <w:szCs w:val="180"/>
        </w:rPr>
      </w:pPr>
      <w:r w:rsidRPr="007543C4">
        <w:rPr>
          <w:rFonts w:ascii="Modern Love" w:hAnsi="Modern Love" w:cs="Segoe UI Light"/>
          <w:sz w:val="72"/>
          <w:szCs w:val="144"/>
        </w:rPr>
        <w:t>RESEARCH METHODOLOGY</w:t>
      </w:r>
    </w:p>
    <w:p w14:paraId="0DACAFDB" w14:textId="77777777" w:rsidR="00F15E63" w:rsidRDefault="00F15E63" w:rsidP="00F15E63">
      <w:pPr>
        <w:jc w:val="both"/>
        <w:rPr>
          <w:rFonts w:ascii="Segoe UI" w:hAnsi="Segoe UI" w:cs="Segoe UI"/>
          <w:b/>
          <w:bCs/>
          <w:sz w:val="32"/>
          <w:szCs w:val="40"/>
        </w:rPr>
      </w:pPr>
    </w:p>
    <w:p w14:paraId="34E30EAB" w14:textId="77777777" w:rsidR="00F15E63" w:rsidRDefault="00F15E63" w:rsidP="00F15E63">
      <w:pPr>
        <w:jc w:val="both"/>
        <w:rPr>
          <w:rFonts w:ascii="Segoe UI" w:hAnsi="Segoe UI" w:cs="Segoe UI"/>
          <w:b/>
          <w:bCs/>
          <w:sz w:val="32"/>
          <w:szCs w:val="40"/>
        </w:rPr>
      </w:pPr>
    </w:p>
    <w:p w14:paraId="05B6931C" w14:textId="77777777" w:rsidR="00F15E63" w:rsidRDefault="00F15E63" w:rsidP="00F15E63">
      <w:pPr>
        <w:jc w:val="both"/>
        <w:rPr>
          <w:rFonts w:ascii="Segoe UI" w:hAnsi="Segoe UI" w:cs="Segoe UI"/>
          <w:b/>
          <w:bCs/>
          <w:sz w:val="32"/>
          <w:szCs w:val="40"/>
        </w:rPr>
      </w:pPr>
    </w:p>
    <w:p w14:paraId="48365C9B" w14:textId="77777777" w:rsidR="00F15E63" w:rsidRDefault="00F15E63" w:rsidP="00F15E63">
      <w:pPr>
        <w:jc w:val="both"/>
        <w:rPr>
          <w:rFonts w:ascii="Segoe UI" w:hAnsi="Segoe UI" w:cs="Segoe UI"/>
          <w:b/>
          <w:bCs/>
          <w:sz w:val="32"/>
          <w:szCs w:val="40"/>
        </w:rPr>
      </w:pPr>
    </w:p>
    <w:p w14:paraId="688B926E" w14:textId="77777777" w:rsidR="00F15E63" w:rsidRDefault="00F15E63" w:rsidP="00F15E63">
      <w:pPr>
        <w:jc w:val="both"/>
        <w:rPr>
          <w:rFonts w:ascii="Segoe UI" w:hAnsi="Segoe UI" w:cs="Segoe UI"/>
          <w:b/>
          <w:bCs/>
          <w:sz w:val="32"/>
          <w:szCs w:val="40"/>
        </w:rPr>
      </w:pPr>
    </w:p>
    <w:p w14:paraId="4D7D63EC" w14:textId="77777777" w:rsidR="00F15E63" w:rsidRDefault="00F15E63" w:rsidP="00F15E63">
      <w:pPr>
        <w:jc w:val="both"/>
        <w:rPr>
          <w:rFonts w:ascii="Segoe UI" w:hAnsi="Segoe UI" w:cs="Segoe UI"/>
          <w:b/>
          <w:bCs/>
          <w:sz w:val="32"/>
          <w:szCs w:val="40"/>
        </w:rPr>
      </w:pPr>
    </w:p>
    <w:p w14:paraId="5E6F2608" w14:textId="77777777" w:rsidR="00F15E63" w:rsidRDefault="00F15E63" w:rsidP="00F15E63">
      <w:pPr>
        <w:jc w:val="both"/>
        <w:rPr>
          <w:rFonts w:ascii="Segoe UI" w:hAnsi="Segoe UI" w:cs="Segoe UI"/>
          <w:b/>
          <w:bCs/>
          <w:sz w:val="32"/>
          <w:szCs w:val="40"/>
        </w:rPr>
      </w:pPr>
    </w:p>
    <w:p w14:paraId="6912DDD1" w14:textId="77777777" w:rsidR="00F15E63" w:rsidRDefault="00F15E63" w:rsidP="00F15E63">
      <w:pPr>
        <w:jc w:val="both"/>
        <w:rPr>
          <w:rFonts w:ascii="Segoe UI" w:hAnsi="Segoe UI" w:cs="Segoe UI"/>
          <w:b/>
          <w:bCs/>
          <w:sz w:val="32"/>
          <w:szCs w:val="40"/>
        </w:rPr>
      </w:pPr>
    </w:p>
    <w:p w14:paraId="1C480334" w14:textId="77777777" w:rsidR="00F15E63" w:rsidRDefault="00F15E63" w:rsidP="00F15E63">
      <w:pPr>
        <w:jc w:val="both"/>
        <w:rPr>
          <w:rFonts w:ascii="Segoe UI" w:hAnsi="Segoe UI" w:cs="Segoe UI"/>
          <w:b/>
          <w:bCs/>
          <w:sz w:val="32"/>
          <w:szCs w:val="40"/>
        </w:rPr>
      </w:pPr>
    </w:p>
    <w:p w14:paraId="13D47DC2" w14:textId="77777777" w:rsidR="00F15E63" w:rsidRDefault="00F15E63" w:rsidP="00F15E63">
      <w:pPr>
        <w:jc w:val="both"/>
        <w:rPr>
          <w:rFonts w:ascii="Segoe UI" w:hAnsi="Segoe UI" w:cs="Segoe UI"/>
          <w:b/>
          <w:bCs/>
          <w:sz w:val="32"/>
          <w:szCs w:val="40"/>
        </w:rPr>
      </w:pPr>
    </w:p>
    <w:p w14:paraId="59E9455B" w14:textId="77777777" w:rsidR="00F15E63" w:rsidRDefault="00F15E63" w:rsidP="00F15E63">
      <w:pPr>
        <w:jc w:val="both"/>
        <w:rPr>
          <w:rFonts w:ascii="Segoe UI" w:hAnsi="Segoe UI" w:cs="Segoe UI"/>
          <w:b/>
          <w:bCs/>
          <w:sz w:val="32"/>
          <w:szCs w:val="40"/>
        </w:rPr>
      </w:pPr>
    </w:p>
    <w:p w14:paraId="651691A4" w14:textId="77777777" w:rsidR="00F15E63" w:rsidRDefault="00F15E63" w:rsidP="00F15E63">
      <w:pPr>
        <w:jc w:val="both"/>
        <w:rPr>
          <w:rFonts w:ascii="Segoe UI" w:hAnsi="Segoe UI" w:cs="Segoe UI"/>
          <w:b/>
          <w:bCs/>
          <w:sz w:val="28"/>
          <w:szCs w:val="24"/>
        </w:rPr>
      </w:pPr>
      <w:r>
        <w:rPr>
          <w:rFonts w:ascii="Segoe UI" w:hAnsi="Segoe UI" w:cs="Segoe UI"/>
          <w:b/>
          <w:bCs/>
          <w:sz w:val="28"/>
          <w:szCs w:val="24"/>
        </w:rPr>
        <w:lastRenderedPageBreak/>
        <w:t>A.</w:t>
      </w:r>
      <w:r w:rsidRPr="004A36E4">
        <w:rPr>
          <w:rFonts w:ascii="Segoe UI" w:hAnsi="Segoe UI" w:cs="Segoe UI"/>
          <w:b/>
          <w:bCs/>
          <w:sz w:val="28"/>
          <w:szCs w:val="24"/>
        </w:rPr>
        <w:t xml:space="preserve"> Research Design</w:t>
      </w:r>
    </w:p>
    <w:p w14:paraId="2DDE3BC3" w14:textId="77777777" w:rsidR="00F15E63" w:rsidRPr="004A36E4" w:rsidRDefault="00F15E63" w:rsidP="00F15E63">
      <w:pPr>
        <w:jc w:val="both"/>
        <w:rPr>
          <w:rFonts w:ascii="Segoe UI" w:hAnsi="Segoe UI" w:cs="Segoe UI"/>
          <w:b/>
          <w:bCs/>
          <w:sz w:val="28"/>
          <w:szCs w:val="24"/>
        </w:rPr>
      </w:pPr>
    </w:p>
    <w:p w14:paraId="41A772FE" w14:textId="77777777" w:rsidR="00F15E63" w:rsidRPr="004A36E4" w:rsidRDefault="00F15E63" w:rsidP="00F15E63">
      <w:pPr>
        <w:jc w:val="both"/>
        <w:rPr>
          <w:rFonts w:ascii="Segoe UI Light" w:hAnsi="Segoe UI Light" w:cs="Segoe UI Light"/>
          <w:sz w:val="24"/>
        </w:rPr>
      </w:pPr>
      <w:r w:rsidRPr="004A36E4">
        <w:rPr>
          <w:rFonts w:ascii="Segoe UI Light" w:hAnsi="Segoe UI Light" w:cs="Segoe UI Light"/>
          <w:sz w:val="24"/>
        </w:rPr>
        <w:t xml:space="preserve">This is a </w:t>
      </w:r>
      <w:r w:rsidRPr="004A36E4">
        <w:rPr>
          <w:rFonts w:ascii="Segoe UI Light" w:hAnsi="Segoe UI Light" w:cs="Segoe UI Light"/>
          <w:b/>
          <w:bCs/>
          <w:sz w:val="24"/>
        </w:rPr>
        <w:t>quantitative, longitudinal</w:t>
      </w:r>
      <w:r w:rsidRPr="004A36E4">
        <w:rPr>
          <w:rFonts w:ascii="Segoe UI Light" w:hAnsi="Segoe UI Light" w:cs="Segoe UI Light"/>
          <w:sz w:val="24"/>
        </w:rPr>
        <w:t xml:space="preserve"> study covering five mutual fund categories from 2020–2022. It assesses performance through return and risk-adjusted metrics across multiple economic cycles.</w:t>
      </w:r>
    </w:p>
    <w:p w14:paraId="4FF35B3B" w14:textId="77777777" w:rsidR="00F15E63" w:rsidRPr="004A36E4" w:rsidRDefault="00F15E63" w:rsidP="00F15E63">
      <w:pPr>
        <w:jc w:val="both"/>
        <w:rPr>
          <w:rFonts w:ascii="Segoe UI Light" w:hAnsi="Segoe UI Light" w:cs="Segoe UI Light"/>
          <w:sz w:val="24"/>
        </w:rPr>
      </w:pPr>
      <w:r>
        <w:rPr>
          <w:rFonts w:ascii="Segoe UI Light" w:hAnsi="Segoe UI Light" w:cs="Segoe UI Light"/>
          <w:sz w:val="24"/>
        </w:rPr>
        <w:pict w14:anchorId="396D21E4">
          <v:rect id="_x0000_i1035" style="width:0;height:1.5pt" o:hralign="center" o:hrstd="t" o:hr="t" fillcolor="#a0a0a0" stroked="f"/>
        </w:pict>
      </w:r>
    </w:p>
    <w:p w14:paraId="45FFC1EC" w14:textId="77777777" w:rsidR="00F15E63" w:rsidRDefault="00F15E63" w:rsidP="00F15E63">
      <w:pPr>
        <w:jc w:val="both"/>
        <w:rPr>
          <w:rFonts w:ascii="Segoe UI" w:hAnsi="Segoe UI" w:cs="Segoe UI"/>
          <w:b/>
          <w:bCs/>
          <w:sz w:val="28"/>
          <w:szCs w:val="24"/>
        </w:rPr>
      </w:pPr>
    </w:p>
    <w:p w14:paraId="7FBF4C41" w14:textId="77777777" w:rsidR="00F15E63" w:rsidRDefault="00F15E63" w:rsidP="00F15E63">
      <w:pPr>
        <w:jc w:val="both"/>
        <w:rPr>
          <w:rFonts w:ascii="Segoe UI" w:hAnsi="Segoe UI" w:cs="Segoe UI"/>
          <w:b/>
          <w:bCs/>
          <w:sz w:val="28"/>
          <w:szCs w:val="24"/>
        </w:rPr>
      </w:pPr>
      <w:r>
        <w:rPr>
          <w:rFonts w:ascii="Segoe UI" w:hAnsi="Segoe UI" w:cs="Segoe UI"/>
          <w:b/>
          <w:bCs/>
          <w:sz w:val="28"/>
          <w:szCs w:val="24"/>
        </w:rPr>
        <w:t>B.</w:t>
      </w:r>
      <w:r w:rsidRPr="004A36E4">
        <w:rPr>
          <w:rFonts w:ascii="Segoe UI" w:hAnsi="Segoe UI" w:cs="Segoe UI"/>
          <w:b/>
          <w:bCs/>
          <w:sz w:val="28"/>
          <w:szCs w:val="24"/>
        </w:rPr>
        <w:t xml:space="preserve"> Sample Selection</w:t>
      </w:r>
    </w:p>
    <w:p w14:paraId="68DD4B6D" w14:textId="77777777" w:rsidR="00F15E63" w:rsidRPr="004A36E4" w:rsidRDefault="00F15E63" w:rsidP="00F15E63">
      <w:pPr>
        <w:jc w:val="both"/>
        <w:rPr>
          <w:rFonts w:ascii="Segoe UI" w:hAnsi="Segoe UI" w:cs="Segoe UI"/>
          <w:b/>
          <w:bCs/>
          <w:sz w:val="28"/>
          <w:szCs w:val="24"/>
        </w:rPr>
      </w:pPr>
    </w:p>
    <w:p w14:paraId="0CA39182" w14:textId="77777777" w:rsidR="00F15E63" w:rsidRPr="004A36E4" w:rsidRDefault="00F15E63" w:rsidP="00F15E63">
      <w:pPr>
        <w:jc w:val="both"/>
        <w:rPr>
          <w:rFonts w:ascii="Segoe UI Light" w:hAnsi="Segoe UI Light" w:cs="Segoe UI Light"/>
          <w:sz w:val="24"/>
        </w:rPr>
      </w:pPr>
      <w:r w:rsidRPr="004A36E4">
        <w:rPr>
          <w:rFonts w:ascii="Segoe UI Light" w:hAnsi="Segoe UI Light" w:cs="Segoe UI Light"/>
          <w:b/>
          <w:bCs/>
          <w:sz w:val="24"/>
        </w:rPr>
        <w:t>Sample Size</w:t>
      </w:r>
      <w:r w:rsidRPr="004A36E4">
        <w:rPr>
          <w:rFonts w:ascii="Segoe UI Light" w:hAnsi="Segoe UI Light" w:cs="Segoe UI Light"/>
          <w:sz w:val="24"/>
        </w:rPr>
        <w:t>: 10 equity mutual funds selected via stratified random sampling.</w:t>
      </w:r>
    </w:p>
    <w:tbl>
      <w:tblPr>
        <w:tblStyle w:val="PlainTable2"/>
        <w:tblW w:w="0" w:type="auto"/>
        <w:tblLook w:val="04A0" w:firstRow="1" w:lastRow="0" w:firstColumn="1" w:lastColumn="0" w:noHBand="0" w:noVBand="1"/>
      </w:tblPr>
      <w:tblGrid>
        <w:gridCol w:w="2387"/>
        <w:gridCol w:w="6639"/>
      </w:tblGrid>
      <w:tr w:rsidR="00F15E63" w:rsidRPr="00162F8D" w14:paraId="117882C3" w14:textId="77777777" w:rsidTr="00850F25">
        <w:trPr>
          <w:cnfStyle w:val="100000000000" w:firstRow="1" w:lastRow="0" w:firstColumn="0" w:lastColumn="0" w:oddVBand="0" w:evenVBand="0" w:oddHBand="0" w:evenHBand="0" w:firstRowFirstColumn="0" w:firstRowLastColumn="0" w:lastRowFirstColumn="0" w:lastRowLastColumn="0"/>
          <w:trHeight w:val="137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A11D3D5" w14:textId="77777777" w:rsidR="00F15E63" w:rsidRPr="000D5E24" w:rsidRDefault="00F15E63" w:rsidP="00850F25">
            <w:pPr>
              <w:jc w:val="both"/>
              <w:rPr>
                <w:rFonts w:ascii="Segoe UI Light" w:hAnsi="Segoe UI Light" w:cs="Segoe UI Light"/>
                <w:sz w:val="24"/>
                <w:szCs w:val="24"/>
              </w:rPr>
            </w:pPr>
            <w:r w:rsidRPr="000D5E24">
              <w:rPr>
                <w:rFonts w:ascii="Segoe UI Light" w:hAnsi="Segoe UI Light" w:cs="Segoe UI Light"/>
                <w:sz w:val="24"/>
                <w:szCs w:val="24"/>
              </w:rPr>
              <w:t>Fund Category</w:t>
            </w:r>
          </w:p>
        </w:tc>
        <w:tc>
          <w:tcPr>
            <w:tcW w:w="0" w:type="auto"/>
            <w:vAlign w:val="center"/>
            <w:hideMark/>
          </w:tcPr>
          <w:p w14:paraId="18F887A5" w14:textId="77777777" w:rsidR="00F15E63" w:rsidRPr="000D5E24" w:rsidRDefault="00F15E63" w:rsidP="00850F25">
            <w:pPr>
              <w:jc w:val="both"/>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0D5E24">
              <w:rPr>
                <w:rFonts w:ascii="Segoe UI Light" w:hAnsi="Segoe UI Light" w:cs="Segoe UI Light"/>
                <w:sz w:val="24"/>
                <w:szCs w:val="24"/>
              </w:rPr>
              <w:t>Fund Names</w:t>
            </w:r>
          </w:p>
        </w:tc>
      </w:tr>
      <w:tr w:rsidR="00F15E63" w:rsidRPr="00162F8D" w14:paraId="56EF69AC" w14:textId="77777777" w:rsidTr="00850F25">
        <w:trPr>
          <w:cnfStyle w:val="000000100000" w:firstRow="0" w:lastRow="0" w:firstColumn="0" w:lastColumn="0" w:oddVBand="0" w:evenVBand="0" w:oddHBand="1" w:evenHBand="0" w:firstRowFirstColumn="0" w:firstRowLastColumn="0" w:lastRowFirstColumn="0" w:lastRowLastColumn="0"/>
          <w:trHeight w:val="137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73D20B2" w14:textId="77777777" w:rsidR="00F15E63" w:rsidRPr="004A36E4" w:rsidRDefault="00F15E63" w:rsidP="00850F25">
            <w:pPr>
              <w:jc w:val="both"/>
              <w:rPr>
                <w:rFonts w:ascii="Segoe UI Light" w:hAnsi="Segoe UI Light" w:cs="Segoe UI Light"/>
                <w:b w:val="0"/>
                <w:bCs w:val="0"/>
                <w:sz w:val="24"/>
              </w:rPr>
            </w:pPr>
            <w:r w:rsidRPr="004A36E4">
              <w:rPr>
                <w:rFonts w:ascii="Segoe UI Light" w:hAnsi="Segoe UI Light" w:cs="Segoe UI Light"/>
                <w:b w:val="0"/>
                <w:bCs w:val="0"/>
                <w:sz w:val="24"/>
              </w:rPr>
              <w:t>Large-Cap Funds</w:t>
            </w:r>
          </w:p>
        </w:tc>
        <w:tc>
          <w:tcPr>
            <w:tcW w:w="0" w:type="auto"/>
            <w:vAlign w:val="center"/>
            <w:hideMark/>
          </w:tcPr>
          <w:p w14:paraId="5F1C2CCC"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 xml:space="preserve">HDFC Top 100 Fund, Axis </w:t>
            </w:r>
            <w:proofErr w:type="spellStart"/>
            <w:r w:rsidRPr="004A36E4">
              <w:rPr>
                <w:rFonts w:ascii="Segoe UI Light" w:hAnsi="Segoe UI Light" w:cs="Segoe UI Light"/>
                <w:sz w:val="24"/>
              </w:rPr>
              <w:t>Bluechip</w:t>
            </w:r>
            <w:proofErr w:type="spellEnd"/>
            <w:r w:rsidRPr="004A36E4">
              <w:rPr>
                <w:rFonts w:ascii="Segoe UI Light" w:hAnsi="Segoe UI Light" w:cs="Segoe UI Light"/>
                <w:sz w:val="24"/>
              </w:rPr>
              <w:t xml:space="preserve"> Fund, ICICI </w:t>
            </w:r>
            <w:proofErr w:type="spellStart"/>
            <w:r w:rsidRPr="004A36E4">
              <w:rPr>
                <w:rFonts w:ascii="Segoe UI Light" w:hAnsi="Segoe UI Light" w:cs="Segoe UI Light"/>
                <w:sz w:val="24"/>
              </w:rPr>
              <w:t>Pru</w:t>
            </w:r>
            <w:proofErr w:type="spellEnd"/>
            <w:r w:rsidRPr="004A36E4">
              <w:rPr>
                <w:rFonts w:ascii="Segoe UI Light" w:hAnsi="Segoe UI Light" w:cs="Segoe UI Light"/>
                <w:sz w:val="24"/>
              </w:rPr>
              <w:t xml:space="preserve"> </w:t>
            </w:r>
            <w:proofErr w:type="spellStart"/>
            <w:r w:rsidRPr="004A36E4">
              <w:rPr>
                <w:rFonts w:ascii="Segoe UI Light" w:hAnsi="Segoe UI Light" w:cs="Segoe UI Light"/>
                <w:sz w:val="24"/>
              </w:rPr>
              <w:t>Bluechip</w:t>
            </w:r>
            <w:proofErr w:type="spellEnd"/>
            <w:r w:rsidRPr="004A36E4">
              <w:rPr>
                <w:rFonts w:ascii="Segoe UI Light" w:hAnsi="Segoe UI Light" w:cs="Segoe UI Light"/>
                <w:sz w:val="24"/>
              </w:rPr>
              <w:t xml:space="preserve"> Fund, Mirae Asset Large Cap Fund</w:t>
            </w:r>
          </w:p>
        </w:tc>
      </w:tr>
      <w:tr w:rsidR="00F15E63" w:rsidRPr="00162F8D" w14:paraId="6F345002" w14:textId="77777777" w:rsidTr="00850F25">
        <w:trPr>
          <w:trHeight w:val="137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B5C3FA" w14:textId="77777777" w:rsidR="00F15E63" w:rsidRPr="004A36E4" w:rsidRDefault="00F15E63" w:rsidP="00850F25">
            <w:pPr>
              <w:jc w:val="both"/>
              <w:rPr>
                <w:rFonts w:ascii="Segoe UI Light" w:hAnsi="Segoe UI Light" w:cs="Segoe UI Light"/>
                <w:b w:val="0"/>
                <w:bCs w:val="0"/>
                <w:sz w:val="24"/>
              </w:rPr>
            </w:pPr>
            <w:r w:rsidRPr="004A36E4">
              <w:rPr>
                <w:rFonts w:ascii="Segoe UI Light" w:hAnsi="Segoe UI Light" w:cs="Segoe UI Light"/>
                <w:b w:val="0"/>
                <w:bCs w:val="0"/>
                <w:sz w:val="24"/>
              </w:rPr>
              <w:t>Flexi-Cap Funds</w:t>
            </w:r>
          </w:p>
        </w:tc>
        <w:tc>
          <w:tcPr>
            <w:tcW w:w="0" w:type="auto"/>
            <w:vAlign w:val="center"/>
            <w:hideMark/>
          </w:tcPr>
          <w:p w14:paraId="0D2C1528" w14:textId="77777777" w:rsidR="00F15E63" w:rsidRPr="004A36E4" w:rsidRDefault="00F15E63" w:rsidP="00850F25">
            <w:p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Parag Parikh Flexi Cap Fund, Kotak Emerging Equity Fund</w:t>
            </w:r>
          </w:p>
        </w:tc>
      </w:tr>
      <w:tr w:rsidR="00F15E63" w:rsidRPr="00162F8D" w14:paraId="61CBA245" w14:textId="77777777" w:rsidTr="00850F25">
        <w:trPr>
          <w:cnfStyle w:val="000000100000" w:firstRow="0" w:lastRow="0" w:firstColumn="0" w:lastColumn="0" w:oddVBand="0" w:evenVBand="0" w:oddHBand="1" w:evenHBand="0" w:firstRowFirstColumn="0" w:firstRowLastColumn="0" w:lastRowFirstColumn="0" w:lastRowLastColumn="0"/>
          <w:trHeight w:val="137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4EE4A92" w14:textId="77777777" w:rsidR="00F15E63" w:rsidRPr="004A36E4" w:rsidRDefault="00F15E63" w:rsidP="00850F25">
            <w:pPr>
              <w:jc w:val="both"/>
              <w:rPr>
                <w:rFonts w:ascii="Segoe UI Light" w:hAnsi="Segoe UI Light" w:cs="Segoe UI Light"/>
                <w:b w:val="0"/>
                <w:bCs w:val="0"/>
                <w:sz w:val="24"/>
              </w:rPr>
            </w:pPr>
            <w:r w:rsidRPr="004A36E4">
              <w:rPr>
                <w:rFonts w:ascii="Segoe UI Light" w:hAnsi="Segoe UI Light" w:cs="Segoe UI Light"/>
                <w:b w:val="0"/>
                <w:bCs w:val="0"/>
                <w:sz w:val="24"/>
              </w:rPr>
              <w:t>Small-Cap Funds</w:t>
            </w:r>
          </w:p>
        </w:tc>
        <w:tc>
          <w:tcPr>
            <w:tcW w:w="0" w:type="auto"/>
            <w:vAlign w:val="center"/>
            <w:hideMark/>
          </w:tcPr>
          <w:p w14:paraId="04AFA7F9"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Sundaram Small Cap Fund, Nippon India Small Cap Fund</w:t>
            </w:r>
          </w:p>
        </w:tc>
      </w:tr>
      <w:tr w:rsidR="00F15E63" w:rsidRPr="00162F8D" w14:paraId="156E6C01" w14:textId="77777777" w:rsidTr="00850F25">
        <w:trPr>
          <w:trHeight w:val="137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C1D0E5A" w14:textId="77777777" w:rsidR="00F15E63" w:rsidRPr="004A36E4" w:rsidRDefault="00F15E63" w:rsidP="00850F25">
            <w:pPr>
              <w:jc w:val="both"/>
              <w:rPr>
                <w:rFonts w:ascii="Segoe UI Light" w:hAnsi="Segoe UI Light" w:cs="Segoe UI Light"/>
                <w:b w:val="0"/>
                <w:bCs w:val="0"/>
                <w:sz w:val="24"/>
              </w:rPr>
            </w:pPr>
            <w:r w:rsidRPr="004A36E4">
              <w:rPr>
                <w:rFonts w:ascii="Segoe UI Light" w:hAnsi="Segoe UI Light" w:cs="Segoe UI Light"/>
                <w:b w:val="0"/>
                <w:bCs w:val="0"/>
                <w:sz w:val="24"/>
              </w:rPr>
              <w:t>Sectoral/Thematic Fund</w:t>
            </w:r>
          </w:p>
        </w:tc>
        <w:tc>
          <w:tcPr>
            <w:tcW w:w="0" w:type="auto"/>
            <w:vAlign w:val="center"/>
            <w:hideMark/>
          </w:tcPr>
          <w:p w14:paraId="61BC7201" w14:textId="77777777" w:rsidR="00F15E63" w:rsidRPr="004A36E4" w:rsidRDefault="00F15E63" w:rsidP="00850F25">
            <w:p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Tata Digital India Fund</w:t>
            </w:r>
          </w:p>
        </w:tc>
      </w:tr>
      <w:tr w:rsidR="00F15E63" w:rsidRPr="00162F8D" w14:paraId="4C51737B" w14:textId="77777777" w:rsidTr="00850F25">
        <w:trPr>
          <w:cnfStyle w:val="000000100000" w:firstRow="0" w:lastRow="0" w:firstColumn="0" w:lastColumn="0" w:oddVBand="0" w:evenVBand="0" w:oddHBand="1" w:evenHBand="0" w:firstRowFirstColumn="0" w:firstRowLastColumn="0" w:lastRowFirstColumn="0" w:lastRowLastColumn="0"/>
          <w:trHeight w:val="137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8321B75" w14:textId="77777777" w:rsidR="00F15E63" w:rsidRPr="004A36E4" w:rsidRDefault="00F15E63" w:rsidP="00850F25">
            <w:pPr>
              <w:jc w:val="both"/>
              <w:rPr>
                <w:rFonts w:ascii="Segoe UI Light" w:hAnsi="Segoe UI Light" w:cs="Segoe UI Light"/>
                <w:b w:val="0"/>
                <w:bCs w:val="0"/>
                <w:sz w:val="24"/>
              </w:rPr>
            </w:pPr>
            <w:r w:rsidRPr="004A36E4">
              <w:rPr>
                <w:rFonts w:ascii="Segoe UI Light" w:hAnsi="Segoe UI Light" w:cs="Segoe UI Light"/>
                <w:b w:val="0"/>
                <w:bCs w:val="0"/>
                <w:sz w:val="24"/>
              </w:rPr>
              <w:t>Index Fund</w:t>
            </w:r>
          </w:p>
        </w:tc>
        <w:tc>
          <w:tcPr>
            <w:tcW w:w="0" w:type="auto"/>
            <w:vAlign w:val="center"/>
            <w:hideMark/>
          </w:tcPr>
          <w:p w14:paraId="45544114"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UTI Nifty 50 Index Fund</w:t>
            </w:r>
          </w:p>
        </w:tc>
      </w:tr>
    </w:tbl>
    <w:p w14:paraId="6BC82001" w14:textId="77777777" w:rsidR="00F15E63" w:rsidRDefault="00F15E63" w:rsidP="00F15E63">
      <w:pPr>
        <w:jc w:val="both"/>
        <w:rPr>
          <w:rFonts w:ascii="Segoe UI" w:hAnsi="Segoe UI" w:cs="Segoe UI"/>
          <w:b/>
          <w:bCs/>
          <w:sz w:val="28"/>
          <w:szCs w:val="24"/>
        </w:rPr>
      </w:pPr>
    </w:p>
    <w:p w14:paraId="7780BCE6" w14:textId="77777777" w:rsidR="00F15E63" w:rsidRDefault="00F15E63" w:rsidP="00F15E63">
      <w:pPr>
        <w:jc w:val="both"/>
        <w:rPr>
          <w:rFonts w:ascii="Segoe UI" w:hAnsi="Segoe UI" w:cs="Segoe UI"/>
          <w:b/>
          <w:bCs/>
          <w:sz w:val="28"/>
          <w:szCs w:val="24"/>
        </w:rPr>
      </w:pPr>
      <w:r>
        <w:rPr>
          <w:rFonts w:ascii="Segoe UI" w:hAnsi="Segoe UI" w:cs="Segoe UI"/>
          <w:b/>
          <w:bCs/>
          <w:sz w:val="28"/>
          <w:szCs w:val="24"/>
        </w:rPr>
        <w:lastRenderedPageBreak/>
        <w:t>C.</w:t>
      </w:r>
      <w:r w:rsidRPr="004A36E4">
        <w:rPr>
          <w:rFonts w:ascii="Segoe UI" w:hAnsi="Segoe UI" w:cs="Segoe UI"/>
          <w:b/>
          <w:bCs/>
          <w:sz w:val="28"/>
          <w:szCs w:val="24"/>
        </w:rPr>
        <w:t xml:space="preserve"> Data Collection</w:t>
      </w:r>
    </w:p>
    <w:p w14:paraId="20DBAB2F" w14:textId="77777777" w:rsidR="00F15E63" w:rsidRPr="004A36E4" w:rsidRDefault="00F15E63" w:rsidP="00F15E63">
      <w:pPr>
        <w:jc w:val="both"/>
        <w:rPr>
          <w:rFonts w:ascii="Segoe UI" w:hAnsi="Segoe UI" w:cs="Segoe UI"/>
          <w:b/>
          <w:bCs/>
          <w:sz w:val="28"/>
          <w:szCs w:val="24"/>
        </w:rPr>
      </w:pPr>
    </w:p>
    <w:tbl>
      <w:tblPr>
        <w:tblStyle w:val="PlainTable2"/>
        <w:tblW w:w="5000" w:type="pct"/>
        <w:tblLook w:val="04A0" w:firstRow="1" w:lastRow="0" w:firstColumn="1" w:lastColumn="0" w:noHBand="0" w:noVBand="1"/>
      </w:tblPr>
      <w:tblGrid>
        <w:gridCol w:w="2673"/>
        <w:gridCol w:w="3692"/>
        <w:gridCol w:w="2661"/>
      </w:tblGrid>
      <w:tr w:rsidR="00F15E63" w:rsidRPr="00162F8D" w14:paraId="6DFA8D53" w14:textId="77777777" w:rsidTr="00850F25">
        <w:trPr>
          <w:cnfStyle w:val="100000000000" w:firstRow="1" w:lastRow="0" w:firstColumn="0" w:lastColumn="0" w:oddVBand="0" w:evenVBand="0" w:oddHBand="0" w:evenHBand="0" w:firstRowFirstColumn="0" w:firstRowLastColumn="0" w:lastRowFirstColumn="0" w:lastRowLastColumn="0"/>
          <w:trHeight w:val="1372"/>
        </w:trPr>
        <w:tc>
          <w:tcPr>
            <w:cnfStyle w:val="001000000000" w:firstRow="0" w:lastRow="0" w:firstColumn="1" w:lastColumn="0" w:oddVBand="0" w:evenVBand="0" w:oddHBand="0" w:evenHBand="0" w:firstRowFirstColumn="0" w:firstRowLastColumn="0" w:lastRowFirstColumn="0" w:lastRowLastColumn="0"/>
            <w:tcW w:w="1481" w:type="pct"/>
            <w:vAlign w:val="center"/>
            <w:hideMark/>
          </w:tcPr>
          <w:p w14:paraId="2642E5A5"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Data Type</w:t>
            </w:r>
          </w:p>
        </w:tc>
        <w:tc>
          <w:tcPr>
            <w:tcW w:w="2045" w:type="pct"/>
            <w:vAlign w:val="center"/>
            <w:hideMark/>
          </w:tcPr>
          <w:p w14:paraId="6F70ADED" w14:textId="77777777" w:rsidR="00F15E63" w:rsidRPr="004A36E4" w:rsidRDefault="00F15E63" w:rsidP="00850F25">
            <w:pPr>
              <w:jc w:val="both"/>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Source</w:t>
            </w:r>
          </w:p>
        </w:tc>
        <w:tc>
          <w:tcPr>
            <w:tcW w:w="1474" w:type="pct"/>
            <w:vAlign w:val="center"/>
            <w:hideMark/>
          </w:tcPr>
          <w:p w14:paraId="50CD45C6" w14:textId="77777777" w:rsidR="00F15E63" w:rsidRPr="004A36E4" w:rsidRDefault="00F15E63" w:rsidP="00850F25">
            <w:pPr>
              <w:jc w:val="both"/>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Frequency</w:t>
            </w:r>
          </w:p>
        </w:tc>
      </w:tr>
      <w:tr w:rsidR="00F15E63" w:rsidRPr="00162F8D" w14:paraId="2C88A80A" w14:textId="77777777" w:rsidTr="00850F25">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1481" w:type="pct"/>
            <w:vAlign w:val="center"/>
            <w:hideMark/>
          </w:tcPr>
          <w:p w14:paraId="400CA589" w14:textId="77777777" w:rsidR="00F15E63" w:rsidRPr="004A36E4" w:rsidRDefault="00F15E63" w:rsidP="00850F25">
            <w:pPr>
              <w:jc w:val="both"/>
              <w:rPr>
                <w:rFonts w:ascii="Segoe UI Light" w:hAnsi="Segoe UI Light" w:cs="Segoe UI Light"/>
                <w:b w:val="0"/>
                <w:bCs w:val="0"/>
                <w:sz w:val="24"/>
              </w:rPr>
            </w:pPr>
            <w:r w:rsidRPr="004A36E4">
              <w:rPr>
                <w:rFonts w:ascii="Segoe UI Light" w:hAnsi="Segoe UI Light" w:cs="Segoe UI Light"/>
                <w:b w:val="0"/>
                <w:bCs w:val="0"/>
                <w:sz w:val="24"/>
              </w:rPr>
              <w:t>Daily NAVs</w:t>
            </w:r>
          </w:p>
        </w:tc>
        <w:tc>
          <w:tcPr>
            <w:tcW w:w="2045" w:type="pct"/>
            <w:vAlign w:val="center"/>
            <w:hideMark/>
          </w:tcPr>
          <w:p w14:paraId="40374054"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AMFI, Morningstar</w:t>
            </w:r>
          </w:p>
        </w:tc>
        <w:tc>
          <w:tcPr>
            <w:tcW w:w="1474" w:type="pct"/>
            <w:vAlign w:val="center"/>
            <w:hideMark/>
          </w:tcPr>
          <w:p w14:paraId="22AB9BE7"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Daily</w:t>
            </w:r>
          </w:p>
        </w:tc>
      </w:tr>
      <w:tr w:rsidR="00F15E63" w:rsidRPr="00162F8D" w14:paraId="4F9DB3CB" w14:textId="77777777" w:rsidTr="00850F25">
        <w:trPr>
          <w:trHeight w:val="805"/>
        </w:trPr>
        <w:tc>
          <w:tcPr>
            <w:cnfStyle w:val="001000000000" w:firstRow="0" w:lastRow="0" w:firstColumn="1" w:lastColumn="0" w:oddVBand="0" w:evenVBand="0" w:oddHBand="0" w:evenHBand="0" w:firstRowFirstColumn="0" w:firstRowLastColumn="0" w:lastRowFirstColumn="0" w:lastRowLastColumn="0"/>
            <w:tcW w:w="1481" w:type="pct"/>
            <w:vAlign w:val="center"/>
            <w:hideMark/>
          </w:tcPr>
          <w:p w14:paraId="11A3472D" w14:textId="77777777" w:rsidR="00F15E63" w:rsidRPr="004A36E4" w:rsidRDefault="00F15E63" w:rsidP="00850F25">
            <w:pPr>
              <w:jc w:val="both"/>
              <w:rPr>
                <w:rFonts w:ascii="Segoe UI Light" w:hAnsi="Segoe UI Light" w:cs="Segoe UI Light"/>
                <w:b w:val="0"/>
                <w:bCs w:val="0"/>
                <w:sz w:val="24"/>
              </w:rPr>
            </w:pPr>
            <w:r w:rsidRPr="004A36E4">
              <w:rPr>
                <w:rFonts w:ascii="Segoe UI Light" w:hAnsi="Segoe UI Light" w:cs="Segoe UI Light"/>
                <w:b w:val="0"/>
                <w:bCs w:val="0"/>
                <w:sz w:val="24"/>
              </w:rPr>
              <w:t>Benchmark Index</w:t>
            </w:r>
          </w:p>
        </w:tc>
        <w:tc>
          <w:tcPr>
            <w:tcW w:w="2045" w:type="pct"/>
            <w:vAlign w:val="center"/>
            <w:hideMark/>
          </w:tcPr>
          <w:p w14:paraId="3FEE3E06" w14:textId="77777777" w:rsidR="00F15E63" w:rsidRPr="004A36E4" w:rsidRDefault="00F15E63" w:rsidP="00850F25">
            <w:p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NSE, BSE</w:t>
            </w:r>
          </w:p>
        </w:tc>
        <w:tc>
          <w:tcPr>
            <w:tcW w:w="1474" w:type="pct"/>
            <w:vAlign w:val="center"/>
            <w:hideMark/>
          </w:tcPr>
          <w:p w14:paraId="31CE3A42" w14:textId="77777777" w:rsidR="00F15E63" w:rsidRPr="004A36E4" w:rsidRDefault="00F15E63" w:rsidP="00850F25">
            <w:p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Daily</w:t>
            </w:r>
          </w:p>
        </w:tc>
      </w:tr>
      <w:tr w:rsidR="00F15E63" w:rsidRPr="00162F8D" w14:paraId="6A704B31" w14:textId="77777777" w:rsidTr="00850F25">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1481" w:type="pct"/>
            <w:vAlign w:val="center"/>
            <w:hideMark/>
          </w:tcPr>
          <w:p w14:paraId="700746F6" w14:textId="77777777" w:rsidR="00F15E63" w:rsidRPr="004A36E4" w:rsidRDefault="00F15E63" w:rsidP="00850F25">
            <w:pPr>
              <w:jc w:val="both"/>
              <w:rPr>
                <w:rFonts w:ascii="Segoe UI Light" w:hAnsi="Segoe UI Light" w:cs="Segoe UI Light"/>
                <w:b w:val="0"/>
                <w:bCs w:val="0"/>
                <w:sz w:val="24"/>
              </w:rPr>
            </w:pPr>
            <w:r w:rsidRPr="004A36E4">
              <w:rPr>
                <w:rFonts w:ascii="Segoe UI Light" w:hAnsi="Segoe UI Light" w:cs="Segoe UI Light"/>
                <w:b w:val="0"/>
                <w:bCs w:val="0"/>
                <w:sz w:val="24"/>
              </w:rPr>
              <w:t>Risk-Free Rate</w:t>
            </w:r>
          </w:p>
        </w:tc>
        <w:tc>
          <w:tcPr>
            <w:tcW w:w="2045" w:type="pct"/>
            <w:vAlign w:val="center"/>
            <w:hideMark/>
          </w:tcPr>
          <w:p w14:paraId="623A51DD"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RBI (10-year G-Sec yield)</w:t>
            </w:r>
          </w:p>
        </w:tc>
        <w:tc>
          <w:tcPr>
            <w:tcW w:w="1474" w:type="pct"/>
            <w:vAlign w:val="center"/>
            <w:hideMark/>
          </w:tcPr>
          <w:p w14:paraId="726366EB"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Monthly Average</w:t>
            </w:r>
          </w:p>
        </w:tc>
      </w:tr>
      <w:tr w:rsidR="00F15E63" w:rsidRPr="00162F8D" w14:paraId="6D98B987" w14:textId="77777777" w:rsidTr="00850F25">
        <w:trPr>
          <w:trHeight w:val="805"/>
        </w:trPr>
        <w:tc>
          <w:tcPr>
            <w:cnfStyle w:val="001000000000" w:firstRow="0" w:lastRow="0" w:firstColumn="1" w:lastColumn="0" w:oddVBand="0" w:evenVBand="0" w:oddHBand="0" w:evenHBand="0" w:firstRowFirstColumn="0" w:firstRowLastColumn="0" w:lastRowFirstColumn="0" w:lastRowLastColumn="0"/>
            <w:tcW w:w="1481" w:type="pct"/>
            <w:vAlign w:val="center"/>
            <w:hideMark/>
          </w:tcPr>
          <w:p w14:paraId="71018086" w14:textId="77777777" w:rsidR="00F15E63" w:rsidRPr="004A36E4" w:rsidRDefault="00F15E63" w:rsidP="00850F25">
            <w:pPr>
              <w:jc w:val="both"/>
              <w:rPr>
                <w:rFonts w:ascii="Segoe UI Light" w:hAnsi="Segoe UI Light" w:cs="Segoe UI Light"/>
                <w:b w:val="0"/>
                <w:bCs w:val="0"/>
                <w:sz w:val="24"/>
              </w:rPr>
            </w:pPr>
            <w:r w:rsidRPr="004A36E4">
              <w:rPr>
                <w:rFonts w:ascii="Segoe UI Light" w:hAnsi="Segoe UI Light" w:cs="Segoe UI Light"/>
                <w:b w:val="0"/>
                <w:bCs w:val="0"/>
                <w:sz w:val="24"/>
              </w:rPr>
              <w:t>Fund AUM</w:t>
            </w:r>
          </w:p>
        </w:tc>
        <w:tc>
          <w:tcPr>
            <w:tcW w:w="2045" w:type="pct"/>
            <w:vAlign w:val="center"/>
            <w:hideMark/>
          </w:tcPr>
          <w:p w14:paraId="61AC79D5" w14:textId="77777777" w:rsidR="00F15E63" w:rsidRPr="004A36E4" w:rsidRDefault="00F15E63" w:rsidP="00850F25">
            <w:p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AMC Websites</w:t>
            </w:r>
          </w:p>
        </w:tc>
        <w:tc>
          <w:tcPr>
            <w:tcW w:w="1474" w:type="pct"/>
            <w:vAlign w:val="center"/>
            <w:hideMark/>
          </w:tcPr>
          <w:p w14:paraId="30CAC29C" w14:textId="77777777" w:rsidR="00F15E63" w:rsidRPr="004A36E4" w:rsidRDefault="00F15E63" w:rsidP="00850F25">
            <w:p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Quarterly</w:t>
            </w:r>
          </w:p>
        </w:tc>
      </w:tr>
    </w:tbl>
    <w:p w14:paraId="17126E9A" w14:textId="77777777" w:rsidR="00F15E63" w:rsidRPr="004A36E4" w:rsidRDefault="00F15E63" w:rsidP="00F15E63">
      <w:pPr>
        <w:jc w:val="both"/>
        <w:rPr>
          <w:rFonts w:ascii="Segoe UI Light" w:hAnsi="Segoe UI Light" w:cs="Segoe UI Light"/>
          <w:b/>
          <w:bCs/>
          <w:sz w:val="24"/>
        </w:rPr>
      </w:pPr>
    </w:p>
    <w:p w14:paraId="3929B57B" w14:textId="77777777" w:rsidR="00F15E63" w:rsidRPr="004A36E4" w:rsidRDefault="00F15E63" w:rsidP="00F15E63">
      <w:pPr>
        <w:jc w:val="both"/>
        <w:rPr>
          <w:rFonts w:ascii="Segoe UI Light" w:hAnsi="Segoe UI Light" w:cs="Segoe UI Light"/>
          <w:sz w:val="24"/>
        </w:rPr>
      </w:pPr>
      <w:r w:rsidRPr="004A36E4">
        <w:rPr>
          <w:rFonts w:ascii="Segoe UI Light" w:hAnsi="Segoe UI Light" w:cs="Segoe UI Light"/>
          <w:b/>
          <w:bCs/>
          <w:sz w:val="24"/>
        </w:rPr>
        <w:t>Data Period</w:t>
      </w:r>
      <w:r w:rsidRPr="004A36E4">
        <w:rPr>
          <w:rFonts w:ascii="Segoe UI Light" w:hAnsi="Segoe UI Light" w:cs="Segoe UI Light"/>
          <w:sz w:val="24"/>
        </w:rPr>
        <w:t xml:space="preserve">: Calendar Years </w:t>
      </w:r>
      <w:r w:rsidRPr="004A36E4">
        <w:rPr>
          <w:rFonts w:ascii="Segoe UI Light" w:hAnsi="Segoe UI Light" w:cs="Segoe UI Light"/>
          <w:b/>
          <w:bCs/>
          <w:sz w:val="24"/>
        </w:rPr>
        <w:t>2020, 2021, 2022</w:t>
      </w:r>
    </w:p>
    <w:p w14:paraId="1023F79E" w14:textId="77777777" w:rsidR="00F15E63" w:rsidRPr="004A36E4" w:rsidRDefault="00F15E63" w:rsidP="00F15E63">
      <w:pPr>
        <w:jc w:val="both"/>
        <w:rPr>
          <w:rFonts w:ascii="Segoe UI" w:hAnsi="Segoe UI" w:cs="Segoe UI"/>
          <w:sz w:val="28"/>
          <w:szCs w:val="24"/>
        </w:rPr>
      </w:pPr>
      <w:r>
        <w:rPr>
          <w:rFonts w:ascii="Segoe UI" w:hAnsi="Segoe UI" w:cs="Segoe UI"/>
          <w:sz w:val="28"/>
          <w:szCs w:val="24"/>
        </w:rPr>
        <w:pict w14:anchorId="2ABA0CAF">
          <v:rect id="_x0000_i1036" style="width:0;height:1.5pt" o:hralign="center" o:hrstd="t" o:hr="t" fillcolor="#a0a0a0" stroked="f"/>
        </w:pict>
      </w:r>
    </w:p>
    <w:p w14:paraId="4EDF2A43" w14:textId="77777777" w:rsidR="00F15E63" w:rsidRDefault="00F15E63" w:rsidP="00F15E63">
      <w:pPr>
        <w:jc w:val="both"/>
        <w:rPr>
          <w:rFonts w:ascii="Segoe UI" w:hAnsi="Segoe UI" w:cs="Segoe UI"/>
          <w:b/>
          <w:bCs/>
          <w:sz w:val="28"/>
          <w:szCs w:val="24"/>
        </w:rPr>
      </w:pPr>
    </w:p>
    <w:p w14:paraId="62651937" w14:textId="77777777" w:rsidR="00F15E63" w:rsidRDefault="00F15E63" w:rsidP="00F15E63">
      <w:pPr>
        <w:jc w:val="both"/>
        <w:rPr>
          <w:rFonts w:ascii="Segoe UI" w:hAnsi="Segoe UI" w:cs="Segoe UI"/>
          <w:b/>
          <w:bCs/>
          <w:sz w:val="28"/>
          <w:szCs w:val="24"/>
        </w:rPr>
      </w:pPr>
      <w:r>
        <w:rPr>
          <w:rFonts w:ascii="Segoe UI" w:hAnsi="Segoe UI" w:cs="Segoe UI"/>
          <w:b/>
          <w:bCs/>
          <w:sz w:val="28"/>
          <w:szCs w:val="24"/>
        </w:rPr>
        <w:t>D.</w:t>
      </w:r>
      <w:r w:rsidRPr="004A36E4">
        <w:rPr>
          <w:rFonts w:ascii="Segoe UI" w:hAnsi="Segoe UI" w:cs="Segoe UI"/>
          <w:b/>
          <w:bCs/>
          <w:sz w:val="28"/>
          <w:szCs w:val="24"/>
        </w:rPr>
        <w:t xml:space="preserve"> Tools and Techniques Used</w:t>
      </w:r>
    </w:p>
    <w:p w14:paraId="5B853AC1" w14:textId="77777777" w:rsidR="00F15E63" w:rsidRPr="004A36E4" w:rsidRDefault="00F15E63" w:rsidP="00F15E63">
      <w:pPr>
        <w:jc w:val="both"/>
        <w:rPr>
          <w:rFonts w:ascii="Segoe UI" w:hAnsi="Segoe UI" w:cs="Segoe UI"/>
          <w:b/>
          <w:bCs/>
          <w:sz w:val="28"/>
          <w:szCs w:val="24"/>
        </w:rPr>
      </w:pPr>
    </w:p>
    <w:p w14:paraId="212BEDE9" w14:textId="77777777" w:rsidR="00F15E63" w:rsidRPr="004A36E4" w:rsidRDefault="00F15E63" w:rsidP="00F15E63">
      <w:pPr>
        <w:numPr>
          <w:ilvl w:val="0"/>
          <w:numId w:val="31"/>
        </w:numPr>
        <w:jc w:val="both"/>
        <w:rPr>
          <w:rFonts w:ascii="Segoe UI Light" w:hAnsi="Segoe UI Light" w:cs="Segoe UI Light"/>
          <w:sz w:val="24"/>
        </w:rPr>
      </w:pPr>
      <w:r w:rsidRPr="004A36E4">
        <w:rPr>
          <w:rFonts w:ascii="Segoe UI Light" w:hAnsi="Segoe UI Light" w:cs="Segoe UI Light"/>
          <w:b/>
          <w:bCs/>
          <w:sz w:val="24"/>
        </w:rPr>
        <w:t>Programming Language</w:t>
      </w:r>
      <w:r w:rsidRPr="004A36E4">
        <w:rPr>
          <w:rFonts w:ascii="Segoe UI Light" w:hAnsi="Segoe UI Light" w:cs="Segoe UI Light"/>
          <w:sz w:val="24"/>
        </w:rPr>
        <w:t>: Python</w:t>
      </w:r>
    </w:p>
    <w:p w14:paraId="2D52B76C" w14:textId="77777777" w:rsidR="00F15E63" w:rsidRPr="004A36E4" w:rsidRDefault="00F15E63" w:rsidP="00F15E63">
      <w:pPr>
        <w:numPr>
          <w:ilvl w:val="0"/>
          <w:numId w:val="31"/>
        </w:numPr>
        <w:jc w:val="both"/>
        <w:rPr>
          <w:rFonts w:ascii="Segoe UI Light" w:hAnsi="Segoe UI Light" w:cs="Segoe UI Light"/>
          <w:sz w:val="24"/>
        </w:rPr>
      </w:pPr>
      <w:r w:rsidRPr="004A36E4">
        <w:rPr>
          <w:rFonts w:ascii="Segoe UI Light" w:hAnsi="Segoe UI Light" w:cs="Segoe UI Light"/>
          <w:b/>
          <w:bCs/>
          <w:sz w:val="24"/>
        </w:rPr>
        <w:t>Libraries</w:t>
      </w:r>
      <w:r w:rsidRPr="004A36E4">
        <w:rPr>
          <w:rFonts w:ascii="Segoe UI Light" w:hAnsi="Segoe UI Light" w:cs="Segoe UI Light"/>
          <w:sz w:val="24"/>
        </w:rPr>
        <w:t>:</w:t>
      </w:r>
    </w:p>
    <w:p w14:paraId="5953716A" w14:textId="77777777" w:rsidR="00F15E63" w:rsidRPr="004A36E4" w:rsidRDefault="00F15E63" w:rsidP="00F15E63">
      <w:pPr>
        <w:numPr>
          <w:ilvl w:val="1"/>
          <w:numId w:val="31"/>
        </w:numPr>
        <w:jc w:val="both"/>
        <w:rPr>
          <w:rFonts w:ascii="Segoe UI Light" w:hAnsi="Segoe UI Light" w:cs="Segoe UI Light"/>
          <w:sz w:val="24"/>
        </w:rPr>
      </w:pPr>
      <w:r w:rsidRPr="004A36E4">
        <w:rPr>
          <w:rFonts w:ascii="Segoe UI Light" w:hAnsi="Segoe UI Light" w:cs="Segoe UI Light"/>
          <w:sz w:val="24"/>
        </w:rPr>
        <w:t>pandas: Data manipulation</w:t>
      </w:r>
    </w:p>
    <w:p w14:paraId="7132DEC6" w14:textId="77777777" w:rsidR="00F15E63" w:rsidRPr="004A36E4" w:rsidRDefault="00F15E63" w:rsidP="00F15E63">
      <w:pPr>
        <w:numPr>
          <w:ilvl w:val="1"/>
          <w:numId w:val="31"/>
        </w:numPr>
        <w:jc w:val="both"/>
        <w:rPr>
          <w:rFonts w:ascii="Segoe UI Light" w:hAnsi="Segoe UI Light" w:cs="Segoe UI Light"/>
          <w:sz w:val="24"/>
        </w:rPr>
      </w:pPr>
      <w:proofErr w:type="spellStart"/>
      <w:r w:rsidRPr="004A36E4">
        <w:rPr>
          <w:rFonts w:ascii="Segoe UI Light" w:hAnsi="Segoe UI Light" w:cs="Segoe UI Light"/>
          <w:sz w:val="24"/>
        </w:rPr>
        <w:t>numpy</w:t>
      </w:r>
      <w:proofErr w:type="spellEnd"/>
      <w:r w:rsidRPr="004A36E4">
        <w:rPr>
          <w:rFonts w:ascii="Segoe UI Light" w:hAnsi="Segoe UI Light" w:cs="Segoe UI Light"/>
          <w:sz w:val="24"/>
        </w:rPr>
        <w:t>: Numerical computation</w:t>
      </w:r>
    </w:p>
    <w:p w14:paraId="47994804" w14:textId="77777777" w:rsidR="00F15E63" w:rsidRPr="004A36E4" w:rsidRDefault="00F15E63" w:rsidP="00F15E63">
      <w:pPr>
        <w:numPr>
          <w:ilvl w:val="1"/>
          <w:numId w:val="31"/>
        </w:numPr>
        <w:jc w:val="both"/>
        <w:rPr>
          <w:rFonts w:ascii="Segoe UI Light" w:hAnsi="Segoe UI Light" w:cs="Segoe UI Light"/>
          <w:sz w:val="24"/>
        </w:rPr>
      </w:pPr>
      <w:r w:rsidRPr="004A36E4">
        <w:rPr>
          <w:rFonts w:ascii="Segoe UI Light" w:hAnsi="Segoe UI Light" w:cs="Segoe UI Light"/>
          <w:sz w:val="24"/>
        </w:rPr>
        <w:t>matplotlib, seaborn: Visualization</w:t>
      </w:r>
    </w:p>
    <w:p w14:paraId="5E6CA57B" w14:textId="77777777" w:rsidR="00F15E63" w:rsidRPr="004A36E4" w:rsidRDefault="00F15E63" w:rsidP="00F15E63">
      <w:pPr>
        <w:numPr>
          <w:ilvl w:val="1"/>
          <w:numId w:val="31"/>
        </w:numPr>
        <w:jc w:val="both"/>
        <w:rPr>
          <w:rFonts w:ascii="Segoe UI Light" w:hAnsi="Segoe UI Light" w:cs="Segoe UI Light"/>
          <w:sz w:val="24"/>
        </w:rPr>
      </w:pPr>
      <w:proofErr w:type="spellStart"/>
      <w:r w:rsidRPr="004A36E4">
        <w:rPr>
          <w:rFonts w:ascii="Segoe UI Light" w:hAnsi="Segoe UI Light" w:cs="Segoe UI Light"/>
          <w:sz w:val="24"/>
        </w:rPr>
        <w:t>scipy.stats</w:t>
      </w:r>
      <w:proofErr w:type="spellEnd"/>
      <w:r w:rsidRPr="004A36E4">
        <w:rPr>
          <w:rFonts w:ascii="Segoe UI Light" w:hAnsi="Segoe UI Light" w:cs="Segoe UI Light"/>
          <w:sz w:val="24"/>
        </w:rPr>
        <w:t>: Statistical testing (ANOVA)</w:t>
      </w:r>
    </w:p>
    <w:p w14:paraId="09154C55" w14:textId="77777777" w:rsidR="00F15E63" w:rsidRPr="004A36E4" w:rsidRDefault="00F15E63" w:rsidP="00F15E63">
      <w:pPr>
        <w:jc w:val="both"/>
        <w:rPr>
          <w:rFonts w:ascii="Segoe UI Light" w:hAnsi="Segoe UI Light" w:cs="Segoe UI Light"/>
          <w:sz w:val="24"/>
        </w:rPr>
      </w:pPr>
      <w:r>
        <w:rPr>
          <w:rFonts w:ascii="Segoe UI Light" w:hAnsi="Segoe UI Light" w:cs="Segoe UI Light"/>
          <w:sz w:val="24"/>
        </w:rPr>
        <w:pict w14:anchorId="3E855BC8">
          <v:rect id="_x0000_i1037" style="width:0;height:1.5pt" o:hralign="center" o:hrstd="t" o:hr="t" fillcolor="#a0a0a0" stroked="f"/>
        </w:pict>
      </w:r>
    </w:p>
    <w:p w14:paraId="111E1AE5" w14:textId="77777777" w:rsidR="00F15E63" w:rsidRDefault="00F15E63" w:rsidP="00F15E63">
      <w:pPr>
        <w:jc w:val="both"/>
        <w:rPr>
          <w:rFonts w:ascii="Segoe UI" w:hAnsi="Segoe UI" w:cs="Segoe UI"/>
          <w:b/>
          <w:bCs/>
          <w:sz w:val="28"/>
          <w:szCs w:val="24"/>
        </w:rPr>
      </w:pPr>
    </w:p>
    <w:p w14:paraId="4AFA77A4" w14:textId="77777777" w:rsidR="00F15E63" w:rsidRDefault="00F15E63" w:rsidP="00F15E63">
      <w:pPr>
        <w:jc w:val="both"/>
        <w:rPr>
          <w:rFonts w:ascii="Segoe UI" w:hAnsi="Segoe UI" w:cs="Segoe UI"/>
          <w:b/>
          <w:bCs/>
          <w:sz w:val="28"/>
          <w:szCs w:val="24"/>
        </w:rPr>
      </w:pPr>
    </w:p>
    <w:p w14:paraId="05CCAE1E" w14:textId="77777777" w:rsidR="00F15E63" w:rsidRDefault="00F15E63" w:rsidP="00F15E63">
      <w:pPr>
        <w:jc w:val="both"/>
        <w:rPr>
          <w:rFonts w:ascii="Segoe UI" w:hAnsi="Segoe UI" w:cs="Segoe UI"/>
          <w:sz w:val="28"/>
          <w:szCs w:val="24"/>
        </w:rPr>
      </w:pPr>
      <w:r>
        <w:rPr>
          <w:rFonts w:ascii="Segoe UI" w:hAnsi="Segoe UI" w:cs="Segoe UI"/>
          <w:b/>
          <w:bCs/>
          <w:sz w:val="28"/>
          <w:szCs w:val="24"/>
        </w:rPr>
        <w:lastRenderedPageBreak/>
        <w:t>E.</w:t>
      </w:r>
      <w:r w:rsidRPr="004A36E4">
        <w:rPr>
          <w:rFonts w:ascii="Segoe UI" w:hAnsi="Segoe UI" w:cs="Segoe UI"/>
          <w:b/>
          <w:bCs/>
          <w:sz w:val="28"/>
          <w:szCs w:val="24"/>
        </w:rPr>
        <w:t xml:space="preserve"> Performance Metrics</w:t>
      </w:r>
      <w:r w:rsidRPr="004A36E4">
        <w:rPr>
          <w:rFonts w:ascii="Segoe UI" w:hAnsi="Segoe UI" w:cs="Segoe UI"/>
          <w:sz w:val="28"/>
          <w:szCs w:val="24"/>
        </w:rPr>
        <w:t>:</w:t>
      </w:r>
    </w:p>
    <w:p w14:paraId="184058B8" w14:textId="77777777" w:rsidR="00F15E63" w:rsidRPr="004A36E4" w:rsidRDefault="00F15E63" w:rsidP="00F15E63">
      <w:pPr>
        <w:jc w:val="both"/>
        <w:rPr>
          <w:rFonts w:ascii="Segoe UI" w:hAnsi="Segoe UI" w:cs="Segoe UI"/>
          <w:sz w:val="28"/>
          <w:szCs w:val="24"/>
        </w:rPr>
      </w:pPr>
    </w:p>
    <w:p w14:paraId="77983793" w14:textId="77777777" w:rsidR="00F15E63" w:rsidRPr="004A36E4" w:rsidRDefault="00F15E63" w:rsidP="00F15E63">
      <w:pPr>
        <w:numPr>
          <w:ilvl w:val="0"/>
          <w:numId w:val="32"/>
        </w:numPr>
        <w:jc w:val="both"/>
        <w:rPr>
          <w:rFonts w:ascii="Segoe UI Light" w:hAnsi="Segoe UI Light" w:cs="Segoe UI Light"/>
          <w:sz w:val="24"/>
        </w:rPr>
      </w:pPr>
      <w:r w:rsidRPr="004A36E4">
        <w:rPr>
          <w:rFonts w:ascii="Segoe UI Light" w:hAnsi="Segoe UI Light" w:cs="Segoe UI Light"/>
          <w:sz w:val="24"/>
        </w:rPr>
        <w:t>Annual Return</w:t>
      </w:r>
    </w:p>
    <w:p w14:paraId="2598ED1A" w14:textId="77777777" w:rsidR="00F15E63" w:rsidRPr="004A36E4" w:rsidRDefault="00F15E63" w:rsidP="00F15E63">
      <w:pPr>
        <w:numPr>
          <w:ilvl w:val="0"/>
          <w:numId w:val="32"/>
        </w:numPr>
        <w:jc w:val="both"/>
        <w:rPr>
          <w:rFonts w:ascii="Segoe UI Light" w:hAnsi="Segoe UI Light" w:cs="Segoe UI Light"/>
          <w:sz w:val="24"/>
        </w:rPr>
      </w:pPr>
      <w:r w:rsidRPr="004A36E4">
        <w:rPr>
          <w:rFonts w:ascii="Segoe UI Light" w:hAnsi="Segoe UI Light" w:cs="Segoe UI Light"/>
          <w:sz w:val="24"/>
        </w:rPr>
        <w:t>Standard Deviation</w:t>
      </w:r>
    </w:p>
    <w:p w14:paraId="76CCCB18" w14:textId="77777777" w:rsidR="00F15E63" w:rsidRPr="004A36E4" w:rsidRDefault="00F15E63" w:rsidP="00F15E63">
      <w:pPr>
        <w:numPr>
          <w:ilvl w:val="0"/>
          <w:numId w:val="32"/>
        </w:numPr>
        <w:jc w:val="both"/>
        <w:rPr>
          <w:rFonts w:ascii="Segoe UI Light" w:hAnsi="Segoe UI Light" w:cs="Segoe UI Light"/>
          <w:sz w:val="24"/>
        </w:rPr>
      </w:pPr>
      <w:r w:rsidRPr="004A36E4">
        <w:rPr>
          <w:rFonts w:ascii="Segoe UI Light" w:hAnsi="Segoe UI Light" w:cs="Segoe UI Light"/>
          <w:sz w:val="24"/>
        </w:rPr>
        <w:t xml:space="preserve">Sharpe Ratio </w:t>
      </w:r>
    </w:p>
    <w:p w14:paraId="299850F4" w14:textId="77777777" w:rsidR="00F15E63" w:rsidRPr="004A36E4" w:rsidRDefault="00F15E63" w:rsidP="00F15E63">
      <w:pPr>
        <w:numPr>
          <w:ilvl w:val="0"/>
          <w:numId w:val="32"/>
        </w:numPr>
        <w:jc w:val="both"/>
        <w:rPr>
          <w:rFonts w:ascii="Segoe UI Light" w:hAnsi="Segoe UI Light" w:cs="Segoe UI Light"/>
          <w:sz w:val="24"/>
        </w:rPr>
      </w:pPr>
      <w:r w:rsidRPr="004A36E4">
        <w:rPr>
          <w:rFonts w:ascii="Segoe UI Light" w:hAnsi="Segoe UI Light" w:cs="Segoe UI Light"/>
          <w:sz w:val="24"/>
        </w:rPr>
        <w:t xml:space="preserve">Treynor Ratio </w:t>
      </w:r>
    </w:p>
    <w:p w14:paraId="53667695" w14:textId="77777777" w:rsidR="00F15E63" w:rsidRPr="004A36E4" w:rsidRDefault="00F15E63" w:rsidP="00F15E63">
      <w:pPr>
        <w:jc w:val="both"/>
        <w:rPr>
          <w:rFonts w:ascii="Segoe UI Light" w:hAnsi="Segoe UI Light" w:cs="Segoe UI Light"/>
          <w:sz w:val="24"/>
        </w:rPr>
      </w:pPr>
      <w:r>
        <w:rPr>
          <w:rFonts w:ascii="Segoe UI Light" w:hAnsi="Segoe UI Light" w:cs="Segoe UI Light"/>
          <w:sz w:val="24"/>
        </w:rPr>
        <w:pict w14:anchorId="1D1EE911">
          <v:rect id="_x0000_i1038" style="width:0;height:1.5pt" o:hralign="center" o:hrstd="t" o:hr="t" fillcolor="#a0a0a0" stroked="f"/>
        </w:pict>
      </w:r>
    </w:p>
    <w:p w14:paraId="1CE01915" w14:textId="77777777" w:rsidR="00F15E63" w:rsidRDefault="00F15E63" w:rsidP="00F15E63">
      <w:pPr>
        <w:jc w:val="both"/>
        <w:rPr>
          <w:rFonts w:ascii="Segoe UI" w:hAnsi="Segoe UI" w:cs="Segoe UI"/>
          <w:b/>
          <w:bCs/>
          <w:sz w:val="28"/>
          <w:szCs w:val="24"/>
        </w:rPr>
      </w:pPr>
    </w:p>
    <w:p w14:paraId="5C2F0422" w14:textId="77777777" w:rsidR="00F15E63" w:rsidRDefault="00F15E63" w:rsidP="00F15E63">
      <w:pPr>
        <w:jc w:val="both"/>
        <w:rPr>
          <w:rFonts w:ascii="Segoe UI" w:hAnsi="Segoe UI" w:cs="Segoe UI"/>
          <w:sz w:val="28"/>
          <w:szCs w:val="24"/>
        </w:rPr>
      </w:pPr>
      <w:r>
        <w:rPr>
          <w:rFonts w:ascii="Segoe UI" w:hAnsi="Segoe UI" w:cs="Segoe UI"/>
          <w:b/>
          <w:bCs/>
          <w:sz w:val="28"/>
          <w:szCs w:val="24"/>
        </w:rPr>
        <w:t>F.</w:t>
      </w:r>
      <w:r w:rsidRPr="004A36E4">
        <w:rPr>
          <w:rFonts w:ascii="Segoe UI" w:hAnsi="Segoe UI" w:cs="Segoe UI"/>
          <w:b/>
          <w:bCs/>
          <w:sz w:val="28"/>
          <w:szCs w:val="24"/>
        </w:rPr>
        <w:t xml:space="preserve"> Statistical Tests</w:t>
      </w:r>
      <w:r w:rsidRPr="004A36E4">
        <w:rPr>
          <w:rFonts w:ascii="Segoe UI" w:hAnsi="Segoe UI" w:cs="Segoe UI"/>
          <w:sz w:val="28"/>
          <w:szCs w:val="24"/>
        </w:rPr>
        <w:t>:</w:t>
      </w:r>
    </w:p>
    <w:p w14:paraId="12BE6D76" w14:textId="77777777" w:rsidR="00F15E63" w:rsidRPr="004A36E4" w:rsidRDefault="00F15E63" w:rsidP="00F15E63">
      <w:pPr>
        <w:jc w:val="both"/>
        <w:rPr>
          <w:rFonts w:ascii="Segoe UI" w:hAnsi="Segoe UI" w:cs="Segoe UI"/>
          <w:sz w:val="28"/>
          <w:szCs w:val="24"/>
        </w:rPr>
      </w:pPr>
    </w:p>
    <w:p w14:paraId="2E7A0AEE" w14:textId="77777777" w:rsidR="00F15E63" w:rsidRPr="004A36E4" w:rsidRDefault="00F15E63" w:rsidP="00F15E63">
      <w:pPr>
        <w:numPr>
          <w:ilvl w:val="0"/>
          <w:numId w:val="33"/>
        </w:numPr>
        <w:jc w:val="both"/>
        <w:rPr>
          <w:rFonts w:ascii="Segoe UI Light" w:hAnsi="Segoe UI Light" w:cs="Segoe UI Light"/>
          <w:sz w:val="24"/>
        </w:rPr>
      </w:pPr>
      <w:r w:rsidRPr="004A36E4">
        <w:rPr>
          <w:rFonts w:ascii="Segoe UI Light" w:hAnsi="Segoe UI Light" w:cs="Segoe UI Light"/>
          <w:b/>
          <w:bCs/>
          <w:sz w:val="24"/>
        </w:rPr>
        <w:t>One-Way ANOVA</w:t>
      </w:r>
      <w:r w:rsidRPr="004A36E4">
        <w:rPr>
          <w:rFonts w:ascii="Segoe UI Light" w:hAnsi="Segoe UI Light" w:cs="Segoe UI Light"/>
          <w:sz w:val="24"/>
        </w:rPr>
        <w:t xml:space="preserve"> on Sharpe and Treynor Ratios</w:t>
      </w:r>
    </w:p>
    <w:p w14:paraId="1B0215BE" w14:textId="77777777" w:rsidR="00F15E63" w:rsidRPr="004A36E4" w:rsidRDefault="00F15E63" w:rsidP="00F15E63">
      <w:pPr>
        <w:ind w:firstLine="720"/>
        <w:jc w:val="both"/>
        <w:rPr>
          <w:rFonts w:ascii="Segoe UI Light" w:hAnsi="Segoe UI Light" w:cs="Segoe UI Light"/>
          <w:sz w:val="24"/>
        </w:rPr>
      </w:pPr>
      <w:r w:rsidRPr="004A36E4">
        <w:rPr>
          <w:rFonts w:ascii="Segoe UI Light" w:hAnsi="Segoe UI Light" w:cs="Segoe UI Light"/>
          <w:b/>
          <w:bCs/>
          <w:sz w:val="24"/>
        </w:rPr>
        <w:t>Hypotheses</w:t>
      </w:r>
      <w:r w:rsidRPr="004A36E4">
        <w:rPr>
          <w:rFonts w:ascii="Segoe UI Light" w:hAnsi="Segoe UI Light" w:cs="Segoe UI Light"/>
          <w:sz w:val="24"/>
        </w:rPr>
        <w:t>:</w:t>
      </w:r>
    </w:p>
    <w:p w14:paraId="3A08E63A" w14:textId="77777777" w:rsidR="00F15E63" w:rsidRPr="004A36E4" w:rsidRDefault="00F15E63" w:rsidP="00F15E63">
      <w:pPr>
        <w:numPr>
          <w:ilvl w:val="0"/>
          <w:numId w:val="35"/>
        </w:numPr>
        <w:jc w:val="both"/>
        <w:rPr>
          <w:rFonts w:ascii="Segoe UI Light" w:hAnsi="Segoe UI Light" w:cs="Segoe UI Light"/>
          <w:sz w:val="24"/>
        </w:rPr>
      </w:pPr>
      <w:r w:rsidRPr="004A36E4">
        <w:rPr>
          <w:rFonts w:ascii="Segoe UI Light" w:hAnsi="Segoe UI Light" w:cs="Segoe UI Light"/>
          <w:b/>
          <w:bCs/>
          <w:sz w:val="24"/>
        </w:rPr>
        <w:t>H₀</w:t>
      </w:r>
      <w:r w:rsidRPr="004A36E4">
        <w:rPr>
          <w:rFonts w:ascii="Segoe UI Light" w:hAnsi="Segoe UI Light" w:cs="Segoe UI Light"/>
          <w:sz w:val="24"/>
        </w:rPr>
        <w:t>: There would be no significant difference in the performance of selected mutual fund schemes by calculating the Sharpe ratio during the study period.</w:t>
      </w:r>
    </w:p>
    <w:p w14:paraId="02750E80" w14:textId="77777777" w:rsidR="00F15E63" w:rsidRPr="004A36E4" w:rsidRDefault="00F15E63" w:rsidP="00F15E63">
      <w:pPr>
        <w:numPr>
          <w:ilvl w:val="0"/>
          <w:numId w:val="35"/>
        </w:numPr>
        <w:jc w:val="both"/>
        <w:rPr>
          <w:rFonts w:ascii="Segoe UI Light" w:hAnsi="Segoe UI Light" w:cs="Segoe UI Light"/>
          <w:sz w:val="24"/>
        </w:rPr>
      </w:pPr>
      <w:r w:rsidRPr="004A36E4">
        <w:rPr>
          <w:rFonts w:ascii="Segoe UI Light" w:hAnsi="Segoe UI Light" w:cs="Segoe UI Light"/>
          <w:b/>
          <w:bCs/>
          <w:sz w:val="24"/>
        </w:rPr>
        <w:t>H₁</w:t>
      </w:r>
      <w:r w:rsidRPr="004A36E4">
        <w:rPr>
          <w:rFonts w:ascii="Segoe UI Light" w:hAnsi="Segoe UI Light" w:cs="Segoe UI Light"/>
          <w:sz w:val="24"/>
        </w:rPr>
        <w:t>: There would be no significant difference in the performance of selected mutual fund schemes by calculating the Treynor ratio during the study period.</w:t>
      </w:r>
    </w:p>
    <w:p w14:paraId="5FB9E64B" w14:textId="77777777" w:rsidR="00F15E63" w:rsidRDefault="00F15E63" w:rsidP="00F15E63">
      <w:pPr>
        <w:jc w:val="both"/>
        <w:rPr>
          <w:rFonts w:ascii="Segoe UI Light" w:hAnsi="Segoe UI Light" w:cs="Segoe UI Light"/>
          <w:sz w:val="24"/>
        </w:rPr>
      </w:pPr>
      <w:r>
        <w:rPr>
          <w:rFonts w:ascii="Segoe UI Light" w:hAnsi="Segoe UI Light" w:cs="Segoe UI Light"/>
          <w:sz w:val="24"/>
        </w:rPr>
        <w:pict w14:anchorId="45DFE9BF">
          <v:rect id="_x0000_i1039" style="width:0;height:1.5pt" o:hralign="center" o:bullet="t" o:hrstd="t" o:hr="t" fillcolor="#a0a0a0" stroked="f"/>
        </w:pict>
      </w:r>
    </w:p>
    <w:p w14:paraId="79C4A203" w14:textId="77777777" w:rsidR="00F15E63" w:rsidRPr="00162F8D" w:rsidRDefault="00F15E63" w:rsidP="00F15E63">
      <w:pPr>
        <w:jc w:val="both"/>
        <w:rPr>
          <w:rFonts w:ascii="Segoe UI" w:eastAsia="Times New Roman" w:hAnsi="Segoe UI" w:cs="Segoe UI"/>
          <w:b/>
          <w:bCs/>
          <w:color w:val="404040"/>
          <w:kern w:val="0"/>
          <w:sz w:val="27"/>
          <w:szCs w:val="27"/>
          <w:lang w:eastAsia="en-IN"/>
          <w14:ligatures w14:val="none"/>
        </w:rPr>
      </w:pPr>
    </w:p>
    <w:p w14:paraId="07884AF9" w14:textId="77777777" w:rsidR="00F15E63" w:rsidRPr="004A36E4" w:rsidRDefault="00F15E63" w:rsidP="00F15E63">
      <w:pPr>
        <w:jc w:val="both"/>
        <w:rPr>
          <w:rFonts w:ascii="Segoe UI" w:eastAsia="Times New Roman" w:hAnsi="Segoe UI" w:cs="Segoe UI"/>
          <w:b/>
          <w:bCs/>
          <w:color w:val="404040"/>
          <w:kern w:val="0"/>
          <w:sz w:val="28"/>
          <w:szCs w:val="28"/>
          <w:lang w:eastAsia="en-IN"/>
          <w14:ligatures w14:val="none"/>
        </w:rPr>
      </w:pPr>
      <w:r>
        <w:rPr>
          <w:rFonts w:ascii="Segoe UI" w:eastAsia="Times New Roman" w:hAnsi="Segoe UI" w:cs="Segoe UI"/>
          <w:b/>
          <w:bCs/>
          <w:color w:val="404040"/>
          <w:kern w:val="0"/>
          <w:sz w:val="28"/>
          <w:szCs w:val="28"/>
          <w:lang w:eastAsia="en-IN"/>
          <w14:ligatures w14:val="none"/>
        </w:rPr>
        <w:t>G.</w:t>
      </w:r>
      <w:r w:rsidRPr="004A36E4">
        <w:rPr>
          <w:rFonts w:ascii="Segoe UI" w:eastAsia="Times New Roman" w:hAnsi="Segoe UI" w:cs="Segoe UI"/>
          <w:b/>
          <w:bCs/>
          <w:color w:val="404040"/>
          <w:kern w:val="0"/>
          <w:sz w:val="28"/>
          <w:szCs w:val="28"/>
          <w:lang w:eastAsia="en-IN"/>
          <w14:ligatures w14:val="none"/>
        </w:rPr>
        <w:t xml:space="preserve"> Data Analysis Framework</w:t>
      </w:r>
    </w:p>
    <w:p w14:paraId="12B0EBEE" w14:textId="77777777" w:rsidR="00F15E63" w:rsidRPr="00162F8D" w:rsidRDefault="00F15E63" w:rsidP="00F15E63">
      <w:pPr>
        <w:jc w:val="both"/>
        <w:rPr>
          <w:rFonts w:ascii="Segoe UI" w:eastAsia="Times New Roman" w:hAnsi="Segoe UI" w:cs="Segoe UI"/>
          <w:b/>
          <w:bCs/>
          <w:color w:val="404040"/>
          <w:kern w:val="0"/>
          <w:sz w:val="27"/>
          <w:szCs w:val="27"/>
          <w:lang w:eastAsia="en-IN"/>
          <w14:ligatures w14:val="none"/>
        </w:rPr>
      </w:pPr>
    </w:p>
    <w:p w14:paraId="2857C927" w14:textId="77777777" w:rsidR="00F15E63" w:rsidRPr="004A36E4" w:rsidRDefault="00F15E63" w:rsidP="00F15E63">
      <w:pPr>
        <w:jc w:val="both"/>
        <w:rPr>
          <w:rFonts w:ascii="Segoe UI Light" w:eastAsia="Times New Roman" w:hAnsi="Segoe UI Light" w:cs="Segoe UI Light"/>
          <w:b/>
          <w:bCs/>
          <w:color w:val="404040"/>
          <w:kern w:val="0"/>
          <w:sz w:val="24"/>
          <w:lang w:eastAsia="en-IN"/>
          <w14:ligatures w14:val="none"/>
        </w:rPr>
      </w:pPr>
      <w:r w:rsidRPr="004A36E4">
        <w:rPr>
          <w:rFonts w:ascii="Segoe UI Light" w:eastAsia="Times New Roman" w:hAnsi="Segoe UI Light" w:cs="Segoe UI Light"/>
          <w:b/>
          <w:bCs/>
          <w:color w:val="404040"/>
          <w:kern w:val="0"/>
          <w:sz w:val="24"/>
          <w:lang w:eastAsia="en-IN"/>
          <w14:ligatures w14:val="none"/>
        </w:rPr>
        <w:t>Python Implementation</w:t>
      </w:r>
    </w:p>
    <w:p w14:paraId="4ACC9FC7" w14:textId="77777777" w:rsidR="00F15E63" w:rsidRPr="004A36E4" w:rsidRDefault="00F15E63" w:rsidP="00F15E63">
      <w:pPr>
        <w:jc w:val="both"/>
        <w:rPr>
          <w:rFonts w:ascii="Segoe UI Light" w:eastAsia="Times New Roman" w:hAnsi="Segoe UI Light" w:cs="Segoe UI Light"/>
          <w:color w:val="404040"/>
          <w:kern w:val="0"/>
          <w:sz w:val="24"/>
          <w:lang w:eastAsia="en-IN"/>
          <w14:ligatures w14:val="none"/>
        </w:rPr>
      </w:pPr>
    </w:p>
    <w:p w14:paraId="271A817E"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8000"/>
          <w:kern w:val="0"/>
          <w:sz w:val="24"/>
          <w:szCs w:val="28"/>
          <w:lang w:eastAsia="en-IN"/>
          <w14:ligatures w14:val="none"/>
        </w:rPr>
        <w:t>#============== IMPORT LIBRARIES ==============</w:t>
      </w:r>
    </w:p>
    <w:p w14:paraId="3EE67D57"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FF"/>
          <w:kern w:val="0"/>
          <w:sz w:val="24"/>
          <w:szCs w:val="28"/>
          <w:lang w:eastAsia="en-IN"/>
          <w14:ligatures w14:val="none"/>
        </w:rPr>
        <w:t>import</w:t>
      </w:r>
      <w:r w:rsidRPr="004A36E4">
        <w:rPr>
          <w:rFonts w:ascii="Cascadia Code Light" w:eastAsia="Times New Roman" w:hAnsi="Cascadia Code Light" w:cs="Cascadia Code Light"/>
          <w:color w:val="000000"/>
          <w:kern w:val="0"/>
          <w:sz w:val="24"/>
          <w:szCs w:val="28"/>
          <w:lang w:eastAsia="en-IN"/>
          <w14:ligatures w14:val="none"/>
        </w:rPr>
        <w:t xml:space="preserve"> pandas </w:t>
      </w:r>
      <w:r w:rsidRPr="004A36E4">
        <w:rPr>
          <w:rFonts w:ascii="Cascadia Code Light" w:eastAsia="Times New Roman" w:hAnsi="Cascadia Code Light" w:cs="Cascadia Code Light"/>
          <w:color w:val="0000FF"/>
          <w:kern w:val="0"/>
          <w:sz w:val="24"/>
          <w:szCs w:val="28"/>
          <w:lang w:eastAsia="en-IN"/>
          <w14:ligatures w14:val="none"/>
        </w:rPr>
        <w:t>as</w:t>
      </w:r>
      <w:r w:rsidRPr="004A36E4">
        <w:rPr>
          <w:rFonts w:ascii="Cascadia Code Light" w:eastAsia="Times New Roman" w:hAnsi="Cascadia Code Light" w:cs="Cascadia Code Light"/>
          <w:color w:val="000000"/>
          <w:kern w:val="0"/>
          <w:sz w:val="24"/>
          <w:szCs w:val="28"/>
          <w:lang w:eastAsia="en-IN"/>
          <w14:ligatures w14:val="none"/>
        </w:rPr>
        <w:t xml:space="preserve"> pd</w:t>
      </w:r>
    </w:p>
    <w:p w14:paraId="2B633FC8"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FF"/>
          <w:kern w:val="0"/>
          <w:sz w:val="24"/>
          <w:szCs w:val="28"/>
          <w:lang w:eastAsia="en-IN"/>
          <w14:ligatures w14:val="none"/>
        </w:rPr>
        <w:t>import</w:t>
      </w:r>
      <w:r w:rsidRPr="004A36E4">
        <w:rPr>
          <w:rFonts w:ascii="Cascadia Code Light" w:eastAsia="Times New Roman" w:hAnsi="Cascadia Code Light" w:cs="Cascadia Code Light"/>
          <w:color w:val="000000"/>
          <w:kern w:val="0"/>
          <w:sz w:val="24"/>
          <w:szCs w:val="28"/>
          <w:lang w:eastAsia="en-IN"/>
          <w14:ligatures w14:val="none"/>
        </w:rPr>
        <w:t xml:space="preserve"> </w:t>
      </w:r>
      <w:proofErr w:type="spellStart"/>
      <w:r w:rsidRPr="004A36E4">
        <w:rPr>
          <w:rFonts w:ascii="Cascadia Code Light" w:eastAsia="Times New Roman" w:hAnsi="Cascadia Code Light" w:cs="Cascadia Code Light"/>
          <w:color w:val="000000"/>
          <w:kern w:val="0"/>
          <w:sz w:val="24"/>
          <w:szCs w:val="28"/>
          <w:lang w:eastAsia="en-IN"/>
          <w14:ligatures w14:val="none"/>
        </w:rPr>
        <w:t>numpy</w:t>
      </w:r>
      <w:proofErr w:type="spellEnd"/>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000FF"/>
          <w:kern w:val="0"/>
          <w:sz w:val="24"/>
          <w:szCs w:val="28"/>
          <w:lang w:eastAsia="en-IN"/>
          <w14:ligatures w14:val="none"/>
        </w:rPr>
        <w:t>as</w:t>
      </w:r>
      <w:r w:rsidRPr="004A36E4">
        <w:rPr>
          <w:rFonts w:ascii="Cascadia Code Light" w:eastAsia="Times New Roman" w:hAnsi="Cascadia Code Light" w:cs="Cascadia Code Light"/>
          <w:color w:val="000000"/>
          <w:kern w:val="0"/>
          <w:sz w:val="24"/>
          <w:szCs w:val="28"/>
          <w:lang w:eastAsia="en-IN"/>
          <w14:ligatures w14:val="none"/>
        </w:rPr>
        <w:t xml:space="preserve"> np</w:t>
      </w:r>
    </w:p>
    <w:p w14:paraId="1992B8F2"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FF"/>
          <w:kern w:val="0"/>
          <w:sz w:val="24"/>
          <w:szCs w:val="28"/>
          <w:lang w:eastAsia="en-IN"/>
          <w14:ligatures w14:val="none"/>
        </w:rPr>
        <w:t>from</w:t>
      </w:r>
      <w:r w:rsidRPr="004A36E4">
        <w:rPr>
          <w:rFonts w:ascii="Cascadia Code Light" w:eastAsia="Times New Roman" w:hAnsi="Cascadia Code Light" w:cs="Cascadia Code Light"/>
          <w:color w:val="000000"/>
          <w:kern w:val="0"/>
          <w:sz w:val="24"/>
          <w:szCs w:val="28"/>
          <w:lang w:eastAsia="en-IN"/>
          <w14:ligatures w14:val="none"/>
        </w:rPr>
        <w:t xml:space="preserve"> </w:t>
      </w:r>
      <w:proofErr w:type="spellStart"/>
      <w:r w:rsidRPr="004A36E4">
        <w:rPr>
          <w:rFonts w:ascii="Cascadia Code Light" w:eastAsia="Times New Roman" w:hAnsi="Cascadia Code Light" w:cs="Cascadia Code Light"/>
          <w:color w:val="000000"/>
          <w:kern w:val="0"/>
          <w:sz w:val="24"/>
          <w:szCs w:val="28"/>
          <w:lang w:eastAsia="en-IN"/>
          <w14:ligatures w14:val="none"/>
        </w:rPr>
        <w:t>scipy</w:t>
      </w:r>
      <w:proofErr w:type="spellEnd"/>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000FF"/>
          <w:kern w:val="0"/>
          <w:sz w:val="24"/>
          <w:szCs w:val="28"/>
          <w:lang w:eastAsia="en-IN"/>
          <w14:ligatures w14:val="none"/>
        </w:rPr>
        <w:t>import</w:t>
      </w:r>
      <w:r w:rsidRPr="004A36E4">
        <w:rPr>
          <w:rFonts w:ascii="Cascadia Code Light" w:eastAsia="Times New Roman" w:hAnsi="Cascadia Code Light" w:cs="Cascadia Code Light"/>
          <w:color w:val="000000"/>
          <w:kern w:val="0"/>
          <w:sz w:val="24"/>
          <w:szCs w:val="28"/>
          <w:lang w:eastAsia="en-IN"/>
          <w14:ligatures w14:val="none"/>
        </w:rPr>
        <w:t xml:space="preserve"> stats </w:t>
      </w:r>
    </w:p>
    <w:p w14:paraId="2CCDD4DC"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FF"/>
          <w:kern w:val="0"/>
          <w:sz w:val="24"/>
          <w:szCs w:val="28"/>
          <w:lang w:eastAsia="en-IN"/>
          <w14:ligatures w14:val="none"/>
        </w:rPr>
        <w:t>import</w:t>
      </w:r>
      <w:r w:rsidRPr="004A36E4">
        <w:rPr>
          <w:rFonts w:ascii="Cascadia Code Light" w:eastAsia="Times New Roman" w:hAnsi="Cascadia Code Light" w:cs="Cascadia Code Light"/>
          <w:color w:val="000000"/>
          <w:kern w:val="0"/>
          <w:sz w:val="24"/>
          <w:szCs w:val="28"/>
          <w:lang w:eastAsia="en-IN"/>
          <w14:ligatures w14:val="none"/>
        </w:rPr>
        <w:t xml:space="preserve"> </w:t>
      </w:r>
      <w:proofErr w:type="spellStart"/>
      <w:r w:rsidRPr="004A36E4">
        <w:rPr>
          <w:rFonts w:ascii="Cascadia Code Light" w:eastAsia="Times New Roman" w:hAnsi="Cascadia Code Light" w:cs="Cascadia Code Light"/>
          <w:color w:val="000000"/>
          <w:kern w:val="0"/>
          <w:sz w:val="24"/>
          <w:szCs w:val="28"/>
          <w:lang w:eastAsia="en-IN"/>
          <w14:ligatures w14:val="none"/>
        </w:rPr>
        <w:t>matplotlib.pyplot</w:t>
      </w:r>
      <w:proofErr w:type="spellEnd"/>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000FF"/>
          <w:kern w:val="0"/>
          <w:sz w:val="24"/>
          <w:szCs w:val="28"/>
          <w:lang w:eastAsia="en-IN"/>
          <w14:ligatures w14:val="none"/>
        </w:rPr>
        <w:t>as</w:t>
      </w:r>
      <w:r w:rsidRPr="004A36E4">
        <w:rPr>
          <w:rFonts w:ascii="Cascadia Code Light" w:eastAsia="Times New Roman" w:hAnsi="Cascadia Code Light" w:cs="Cascadia Code Light"/>
          <w:color w:val="000000"/>
          <w:kern w:val="0"/>
          <w:sz w:val="24"/>
          <w:szCs w:val="28"/>
          <w:lang w:eastAsia="en-IN"/>
          <w14:ligatures w14:val="none"/>
        </w:rPr>
        <w:t xml:space="preserve"> </w:t>
      </w:r>
      <w:proofErr w:type="spellStart"/>
      <w:r w:rsidRPr="004A36E4">
        <w:rPr>
          <w:rFonts w:ascii="Cascadia Code Light" w:eastAsia="Times New Roman" w:hAnsi="Cascadia Code Light" w:cs="Cascadia Code Light"/>
          <w:color w:val="000000"/>
          <w:kern w:val="0"/>
          <w:sz w:val="24"/>
          <w:szCs w:val="28"/>
          <w:lang w:eastAsia="en-IN"/>
          <w14:ligatures w14:val="none"/>
        </w:rPr>
        <w:t>plt</w:t>
      </w:r>
      <w:proofErr w:type="spellEnd"/>
      <w:r w:rsidRPr="004A36E4">
        <w:rPr>
          <w:rFonts w:ascii="Cascadia Code Light" w:eastAsia="Times New Roman" w:hAnsi="Cascadia Code Light" w:cs="Cascadia Code Light"/>
          <w:color w:val="000000"/>
          <w:kern w:val="0"/>
          <w:sz w:val="24"/>
          <w:szCs w:val="28"/>
          <w:lang w:eastAsia="en-IN"/>
          <w14:ligatures w14:val="none"/>
        </w:rPr>
        <w:t xml:space="preserve"> </w:t>
      </w:r>
    </w:p>
    <w:p w14:paraId="6F6BD78E"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FF"/>
          <w:kern w:val="0"/>
          <w:sz w:val="24"/>
          <w:szCs w:val="28"/>
          <w:lang w:eastAsia="en-IN"/>
          <w14:ligatures w14:val="none"/>
        </w:rPr>
        <w:t>import</w:t>
      </w:r>
      <w:r w:rsidRPr="004A36E4">
        <w:rPr>
          <w:rFonts w:ascii="Cascadia Code Light" w:eastAsia="Times New Roman" w:hAnsi="Cascadia Code Light" w:cs="Cascadia Code Light"/>
          <w:color w:val="000000"/>
          <w:kern w:val="0"/>
          <w:sz w:val="24"/>
          <w:szCs w:val="28"/>
          <w:lang w:eastAsia="en-IN"/>
          <w14:ligatures w14:val="none"/>
        </w:rPr>
        <w:t xml:space="preserve"> seaborn </w:t>
      </w:r>
      <w:r w:rsidRPr="004A36E4">
        <w:rPr>
          <w:rFonts w:ascii="Cascadia Code Light" w:eastAsia="Times New Roman" w:hAnsi="Cascadia Code Light" w:cs="Cascadia Code Light"/>
          <w:color w:val="0000FF"/>
          <w:kern w:val="0"/>
          <w:sz w:val="24"/>
          <w:szCs w:val="28"/>
          <w:lang w:eastAsia="en-IN"/>
          <w14:ligatures w14:val="none"/>
        </w:rPr>
        <w:t>as</w:t>
      </w:r>
      <w:r w:rsidRPr="004A36E4">
        <w:rPr>
          <w:rFonts w:ascii="Cascadia Code Light" w:eastAsia="Times New Roman" w:hAnsi="Cascadia Code Light" w:cs="Cascadia Code Light"/>
          <w:color w:val="000000"/>
          <w:kern w:val="0"/>
          <w:sz w:val="24"/>
          <w:szCs w:val="28"/>
          <w:lang w:eastAsia="en-IN"/>
          <w14:ligatures w14:val="none"/>
        </w:rPr>
        <w:t xml:space="preserve"> </w:t>
      </w:r>
      <w:proofErr w:type="spellStart"/>
      <w:r w:rsidRPr="004A36E4">
        <w:rPr>
          <w:rFonts w:ascii="Cascadia Code Light" w:eastAsia="Times New Roman" w:hAnsi="Cascadia Code Light" w:cs="Cascadia Code Light"/>
          <w:color w:val="000000"/>
          <w:kern w:val="0"/>
          <w:sz w:val="24"/>
          <w:szCs w:val="28"/>
          <w:lang w:eastAsia="en-IN"/>
          <w14:ligatures w14:val="none"/>
        </w:rPr>
        <w:t>sns</w:t>
      </w:r>
      <w:proofErr w:type="spellEnd"/>
    </w:p>
    <w:p w14:paraId="17396869"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p>
    <w:p w14:paraId="10674782"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8000"/>
          <w:kern w:val="0"/>
          <w:sz w:val="24"/>
          <w:szCs w:val="28"/>
          <w:lang w:eastAsia="en-IN"/>
          <w14:ligatures w14:val="none"/>
        </w:rPr>
        <w:t># ============== DATA PREPARATION ==============</w:t>
      </w:r>
    </w:p>
    <w:p w14:paraId="652F0504"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data = {</w:t>
      </w:r>
    </w:p>
    <w:p w14:paraId="57E04C88"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lastRenderedPageBreak/>
        <w:t xml:space="preserve">    </w:t>
      </w:r>
      <w:r w:rsidRPr="004A36E4">
        <w:rPr>
          <w:rFonts w:ascii="Cascadia Code Light" w:eastAsia="Times New Roman" w:hAnsi="Cascadia Code Light" w:cs="Cascadia Code Light"/>
          <w:color w:val="A31515"/>
          <w:kern w:val="0"/>
          <w:sz w:val="24"/>
          <w:szCs w:val="28"/>
          <w:lang w:eastAsia="en-IN"/>
          <w14:ligatures w14:val="none"/>
        </w:rPr>
        <w:t>'Fund'</w:t>
      </w:r>
      <w:r w:rsidRPr="004A36E4">
        <w:rPr>
          <w:rFonts w:ascii="Cascadia Code Light" w:eastAsia="Times New Roman" w:hAnsi="Cascadia Code Light" w:cs="Cascadia Code Light"/>
          <w:color w:val="000000"/>
          <w:kern w:val="0"/>
          <w:sz w:val="24"/>
          <w:szCs w:val="28"/>
          <w:lang w:eastAsia="en-IN"/>
          <w14:ligatures w14:val="none"/>
        </w:rPr>
        <w:t>: [</w:t>
      </w:r>
      <w:r w:rsidRPr="004A36E4">
        <w:rPr>
          <w:rFonts w:ascii="Cascadia Code Light" w:eastAsia="Times New Roman" w:hAnsi="Cascadia Code Light" w:cs="Cascadia Code Light"/>
          <w:color w:val="A31515"/>
          <w:kern w:val="0"/>
          <w:sz w:val="24"/>
          <w:szCs w:val="28"/>
          <w:lang w:eastAsia="en-IN"/>
          <w14:ligatures w14:val="none"/>
        </w:rPr>
        <w:t>'HDFC Top 100'</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 xml:space="preserve">'Axis </w:t>
      </w:r>
      <w:proofErr w:type="spellStart"/>
      <w:r w:rsidRPr="004A36E4">
        <w:rPr>
          <w:rFonts w:ascii="Cascadia Code Light" w:eastAsia="Times New Roman" w:hAnsi="Cascadia Code Light" w:cs="Cascadia Code Light"/>
          <w:color w:val="A31515"/>
          <w:kern w:val="0"/>
          <w:sz w:val="24"/>
          <w:szCs w:val="28"/>
          <w:lang w:eastAsia="en-IN"/>
          <w14:ligatures w14:val="none"/>
        </w:rPr>
        <w:t>Bluechip</w:t>
      </w:r>
      <w:proofErr w:type="spellEnd"/>
      <w:r w:rsidRPr="004A36E4">
        <w:rPr>
          <w:rFonts w:ascii="Cascadia Code Light" w:eastAsia="Times New Roman" w:hAnsi="Cascadia Code Light" w:cs="Cascadia Code Light"/>
          <w:color w:val="A31515"/>
          <w:kern w:val="0"/>
          <w:sz w:val="24"/>
          <w:szCs w:val="28"/>
          <w:lang w:eastAsia="en-IN"/>
          <w14:ligatures w14:val="none"/>
        </w:rPr>
        <w:t>'</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'Mirae Large Cap'</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'Sundaram Small Cap'</w:t>
      </w:r>
      <w:r w:rsidRPr="004A36E4">
        <w:rPr>
          <w:rFonts w:ascii="Cascadia Code Light" w:eastAsia="Times New Roman" w:hAnsi="Cascadia Code Light" w:cs="Cascadia Code Light"/>
          <w:color w:val="000000"/>
          <w:kern w:val="0"/>
          <w:sz w:val="24"/>
          <w:szCs w:val="28"/>
          <w:lang w:eastAsia="en-IN"/>
          <w14:ligatures w14:val="none"/>
        </w:rPr>
        <w:t>,</w:t>
      </w:r>
    </w:p>
    <w:p w14:paraId="52E4F4B1"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w:t>
      </w:r>
      <w:r w:rsidRPr="004A36E4">
        <w:rPr>
          <w:rFonts w:ascii="Cascadia Code Light" w:eastAsia="Times New Roman" w:hAnsi="Cascadia Code Light" w:cs="Cascadia Code Light"/>
          <w:color w:val="A31515"/>
          <w:kern w:val="0"/>
          <w:sz w:val="24"/>
          <w:szCs w:val="28"/>
          <w:lang w:eastAsia="en-IN"/>
          <w14:ligatures w14:val="none"/>
        </w:rPr>
        <w:t>'Kotak Emerging'</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 xml:space="preserve">'ICICI </w:t>
      </w:r>
      <w:proofErr w:type="spellStart"/>
      <w:r w:rsidRPr="004A36E4">
        <w:rPr>
          <w:rFonts w:ascii="Cascadia Code Light" w:eastAsia="Times New Roman" w:hAnsi="Cascadia Code Light" w:cs="Cascadia Code Light"/>
          <w:color w:val="A31515"/>
          <w:kern w:val="0"/>
          <w:sz w:val="24"/>
          <w:szCs w:val="28"/>
          <w:lang w:eastAsia="en-IN"/>
          <w14:ligatures w14:val="none"/>
        </w:rPr>
        <w:t>Bluechip</w:t>
      </w:r>
      <w:proofErr w:type="spellEnd"/>
      <w:r w:rsidRPr="004A36E4">
        <w:rPr>
          <w:rFonts w:ascii="Cascadia Code Light" w:eastAsia="Times New Roman" w:hAnsi="Cascadia Code Light" w:cs="Cascadia Code Light"/>
          <w:color w:val="A31515"/>
          <w:kern w:val="0"/>
          <w:sz w:val="24"/>
          <w:szCs w:val="28"/>
          <w:lang w:eastAsia="en-IN"/>
          <w14:ligatures w14:val="none"/>
        </w:rPr>
        <w:t>'</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'Nippon Small Cap'</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'Parag Parikh Flexi'</w:t>
      </w:r>
      <w:r w:rsidRPr="004A36E4">
        <w:rPr>
          <w:rFonts w:ascii="Cascadia Code Light" w:eastAsia="Times New Roman" w:hAnsi="Cascadia Code Light" w:cs="Cascadia Code Light"/>
          <w:color w:val="000000"/>
          <w:kern w:val="0"/>
          <w:sz w:val="24"/>
          <w:szCs w:val="28"/>
          <w:lang w:eastAsia="en-IN"/>
          <w14:ligatures w14:val="none"/>
        </w:rPr>
        <w:t>,</w:t>
      </w:r>
    </w:p>
    <w:p w14:paraId="348C0ABC"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w:t>
      </w:r>
      <w:r w:rsidRPr="004A36E4">
        <w:rPr>
          <w:rFonts w:ascii="Cascadia Code Light" w:eastAsia="Times New Roman" w:hAnsi="Cascadia Code Light" w:cs="Cascadia Code Light"/>
          <w:color w:val="A31515"/>
          <w:kern w:val="0"/>
          <w:sz w:val="24"/>
          <w:szCs w:val="28"/>
          <w:lang w:eastAsia="en-IN"/>
          <w14:ligatures w14:val="none"/>
        </w:rPr>
        <w:t>'Tata Digital'</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'UTI Nifty Index'</w:t>
      </w:r>
      <w:r w:rsidRPr="004A36E4">
        <w:rPr>
          <w:rFonts w:ascii="Cascadia Code Light" w:eastAsia="Times New Roman" w:hAnsi="Cascadia Code Light" w:cs="Cascadia Code Light"/>
          <w:color w:val="000000"/>
          <w:kern w:val="0"/>
          <w:sz w:val="24"/>
          <w:szCs w:val="28"/>
          <w:lang w:eastAsia="en-IN"/>
          <w14:ligatures w14:val="none"/>
        </w:rPr>
        <w:t xml:space="preserve">] * </w:t>
      </w:r>
      <w:r w:rsidRPr="004A36E4">
        <w:rPr>
          <w:rFonts w:ascii="Cascadia Code Light" w:eastAsia="Times New Roman" w:hAnsi="Cascadia Code Light" w:cs="Cascadia Code Light"/>
          <w:color w:val="098658"/>
          <w:kern w:val="0"/>
          <w:sz w:val="24"/>
          <w:szCs w:val="28"/>
          <w:lang w:eastAsia="en-IN"/>
          <w14:ligatures w14:val="none"/>
        </w:rPr>
        <w:t>3</w:t>
      </w:r>
      <w:r w:rsidRPr="004A36E4">
        <w:rPr>
          <w:rFonts w:ascii="Cascadia Code Light" w:eastAsia="Times New Roman" w:hAnsi="Cascadia Code Light" w:cs="Cascadia Code Light"/>
          <w:color w:val="000000"/>
          <w:kern w:val="0"/>
          <w:sz w:val="24"/>
          <w:szCs w:val="28"/>
          <w:lang w:eastAsia="en-IN"/>
          <w14:ligatures w14:val="none"/>
        </w:rPr>
        <w:t>,</w:t>
      </w:r>
    </w:p>
    <w:p w14:paraId="7B849F5E"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'Year'</w:t>
      </w:r>
      <w:r w:rsidRPr="004A36E4">
        <w:rPr>
          <w:rFonts w:ascii="Cascadia Code Light" w:eastAsia="Times New Roman" w:hAnsi="Cascadia Code Light" w:cs="Cascadia Code Light"/>
          <w:color w:val="000000"/>
          <w:kern w:val="0"/>
          <w:sz w:val="24"/>
          <w:szCs w:val="28"/>
          <w:lang w:eastAsia="en-IN"/>
          <w14:ligatures w14:val="none"/>
        </w:rPr>
        <w:t>: [</w:t>
      </w:r>
      <w:r w:rsidRPr="004A36E4">
        <w:rPr>
          <w:rFonts w:ascii="Cascadia Code Light" w:eastAsia="Times New Roman" w:hAnsi="Cascadia Code Light" w:cs="Cascadia Code Light"/>
          <w:color w:val="098658"/>
          <w:kern w:val="0"/>
          <w:sz w:val="24"/>
          <w:szCs w:val="28"/>
          <w:lang w:eastAsia="en-IN"/>
          <w14:ligatures w14:val="none"/>
        </w:rPr>
        <w:t>2020</w:t>
      </w:r>
      <w:r w:rsidRPr="004A36E4">
        <w:rPr>
          <w:rFonts w:ascii="Cascadia Code Light" w:eastAsia="Times New Roman" w:hAnsi="Cascadia Code Light" w:cs="Cascadia Code Light"/>
          <w:color w:val="000000"/>
          <w:kern w:val="0"/>
          <w:sz w:val="24"/>
          <w:szCs w:val="28"/>
          <w:lang w:eastAsia="en-IN"/>
          <w14:ligatures w14:val="none"/>
        </w:rPr>
        <w:t>]*</w:t>
      </w:r>
      <w:r w:rsidRPr="004A36E4">
        <w:rPr>
          <w:rFonts w:ascii="Cascadia Code Light" w:eastAsia="Times New Roman" w:hAnsi="Cascadia Code Light" w:cs="Cascadia Code Light"/>
          <w:color w:val="098658"/>
          <w:kern w:val="0"/>
          <w:sz w:val="24"/>
          <w:szCs w:val="28"/>
          <w:lang w:eastAsia="en-IN"/>
          <w14:ligatures w14:val="none"/>
        </w:rPr>
        <w:t>10</w:t>
      </w:r>
      <w:r w:rsidRPr="004A36E4">
        <w:rPr>
          <w:rFonts w:ascii="Cascadia Code Light" w:eastAsia="Times New Roman" w:hAnsi="Cascadia Code Light" w:cs="Cascadia Code Light"/>
          <w:color w:val="000000"/>
          <w:kern w:val="0"/>
          <w:sz w:val="24"/>
          <w:szCs w:val="28"/>
          <w:lang w:eastAsia="en-IN"/>
          <w14:ligatures w14:val="none"/>
        </w:rPr>
        <w:t xml:space="preserve"> + [</w:t>
      </w:r>
      <w:r w:rsidRPr="004A36E4">
        <w:rPr>
          <w:rFonts w:ascii="Cascadia Code Light" w:eastAsia="Times New Roman" w:hAnsi="Cascadia Code Light" w:cs="Cascadia Code Light"/>
          <w:color w:val="098658"/>
          <w:kern w:val="0"/>
          <w:sz w:val="24"/>
          <w:szCs w:val="28"/>
          <w:lang w:eastAsia="en-IN"/>
          <w14:ligatures w14:val="none"/>
        </w:rPr>
        <w:t>2021</w:t>
      </w:r>
      <w:r w:rsidRPr="004A36E4">
        <w:rPr>
          <w:rFonts w:ascii="Cascadia Code Light" w:eastAsia="Times New Roman" w:hAnsi="Cascadia Code Light" w:cs="Cascadia Code Light"/>
          <w:color w:val="000000"/>
          <w:kern w:val="0"/>
          <w:sz w:val="24"/>
          <w:szCs w:val="28"/>
          <w:lang w:eastAsia="en-IN"/>
          <w14:ligatures w14:val="none"/>
        </w:rPr>
        <w:t>]*</w:t>
      </w:r>
      <w:r w:rsidRPr="004A36E4">
        <w:rPr>
          <w:rFonts w:ascii="Cascadia Code Light" w:eastAsia="Times New Roman" w:hAnsi="Cascadia Code Light" w:cs="Cascadia Code Light"/>
          <w:color w:val="098658"/>
          <w:kern w:val="0"/>
          <w:sz w:val="24"/>
          <w:szCs w:val="28"/>
          <w:lang w:eastAsia="en-IN"/>
          <w14:ligatures w14:val="none"/>
        </w:rPr>
        <w:t>10</w:t>
      </w:r>
      <w:r w:rsidRPr="004A36E4">
        <w:rPr>
          <w:rFonts w:ascii="Cascadia Code Light" w:eastAsia="Times New Roman" w:hAnsi="Cascadia Code Light" w:cs="Cascadia Code Light"/>
          <w:color w:val="000000"/>
          <w:kern w:val="0"/>
          <w:sz w:val="24"/>
          <w:szCs w:val="28"/>
          <w:lang w:eastAsia="en-IN"/>
          <w14:ligatures w14:val="none"/>
        </w:rPr>
        <w:t xml:space="preserve"> + [</w:t>
      </w:r>
      <w:r w:rsidRPr="004A36E4">
        <w:rPr>
          <w:rFonts w:ascii="Cascadia Code Light" w:eastAsia="Times New Roman" w:hAnsi="Cascadia Code Light" w:cs="Cascadia Code Light"/>
          <w:color w:val="098658"/>
          <w:kern w:val="0"/>
          <w:sz w:val="24"/>
          <w:szCs w:val="28"/>
          <w:lang w:eastAsia="en-IN"/>
          <w14:ligatures w14:val="none"/>
        </w:rPr>
        <w:t>2022</w:t>
      </w:r>
      <w:r w:rsidRPr="004A36E4">
        <w:rPr>
          <w:rFonts w:ascii="Cascadia Code Light" w:eastAsia="Times New Roman" w:hAnsi="Cascadia Code Light" w:cs="Cascadia Code Light"/>
          <w:color w:val="000000"/>
          <w:kern w:val="0"/>
          <w:sz w:val="24"/>
          <w:szCs w:val="28"/>
          <w:lang w:eastAsia="en-IN"/>
          <w14:ligatures w14:val="none"/>
        </w:rPr>
        <w:t>]*</w:t>
      </w:r>
      <w:r w:rsidRPr="004A36E4">
        <w:rPr>
          <w:rFonts w:ascii="Cascadia Code Light" w:eastAsia="Times New Roman" w:hAnsi="Cascadia Code Light" w:cs="Cascadia Code Light"/>
          <w:color w:val="098658"/>
          <w:kern w:val="0"/>
          <w:sz w:val="24"/>
          <w:szCs w:val="28"/>
          <w:lang w:eastAsia="en-IN"/>
          <w14:ligatures w14:val="none"/>
        </w:rPr>
        <w:t>10</w:t>
      </w:r>
      <w:r w:rsidRPr="004A36E4">
        <w:rPr>
          <w:rFonts w:ascii="Cascadia Code Light" w:eastAsia="Times New Roman" w:hAnsi="Cascadia Code Light" w:cs="Cascadia Code Light"/>
          <w:color w:val="000000"/>
          <w:kern w:val="0"/>
          <w:sz w:val="24"/>
          <w:szCs w:val="28"/>
          <w:lang w:eastAsia="en-IN"/>
          <w14:ligatures w14:val="none"/>
        </w:rPr>
        <w:t>,</w:t>
      </w:r>
    </w:p>
    <w:p w14:paraId="29E2C785"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'Return'</w:t>
      </w:r>
      <w:r w:rsidRPr="004A36E4">
        <w:rPr>
          <w:rFonts w:ascii="Cascadia Code Light" w:eastAsia="Times New Roman" w:hAnsi="Cascadia Code Light" w:cs="Cascadia Code Light"/>
          <w:color w:val="000000"/>
          <w:kern w:val="0"/>
          <w:sz w:val="24"/>
          <w:szCs w:val="28"/>
          <w:lang w:eastAsia="en-IN"/>
          <w14:ligatures w14:val="none"/>
        </w:rPr>
        <w:t>: [</w:t>
      </w:r>
      <w:r w:rsidRPr="004A36E4">
        <w:rPr>
          <w:rFonts w:ascii="Cascadia Code Light" w:eastAsia="Times New Roman" w:hAnsi="Cascadia Code Light" w:cs="Cascadia Code Light"/>
          <w:color w:val="098658"/>
          <w:kern w:val="0"/>
          <w:sz w:val="24"/>
          <w:szCs w:val="28"/>
          <w:lang w:eastAsia="en-IN"/>
          <w14:ligatures w14:val="none"/>
        </w:rPr>
        <w:t>18.5</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16.8</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17.9</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21.4</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20.1</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15.6</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22.3</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19.7</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24.5</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12.8</w:t>
      </w:r>
      <w:r w:rsidRPr="004A36E4">
        <w:rPr>
          <w:rFonts w:ascii="Cascadia Code Light" w:eastAsia="Times New Roman" w:hAnsi="Cascadia Code Light" w:cs="Cascadia Code Light"/>
          <w:color w:val="000000"/>
          <w:kern w:val="0"/>
          <w:sz w:val="24"/>
          <w:szCs w:val="28"/>
          <w:lang w:eastAsia="en-IN"/>
          <w14:ligatures w14:val="none"/>
        </w:rPr>
        <w:t>,</w:t>
      </w:r>
    </w:p>
    <w:p w14:paraId="7C0D0238"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14.2</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13.5</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15.3</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18.6</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16.4</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12.8</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19.2</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16.1</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20.3</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10.5</w:t>
      </w:r>
      <w:r w:rsidRPr="004A36E4">
        <w:rPr>
          <w:rFonts w:ascii="Cascadia Code Light" w:eastAsia="Times New Roman" w:hAnsi="Cascadia Code Light" w:cs="Cascadia Code Light"/>
          <w:color w:val="000000"/>
          <w:kern w:val="0"/>
          <w:sz w:val="24"/>
          <w:szCs w:val="28"/>
          <w:lang w:eastAsia="en-IN"/>
          <w14:ligatures w14:val="none"/>
        </w:rPr>
        <w:t>,</w:t>
      </w:r>
    </w:p>
    <w:p w14:paraId="1A1B146F"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16.1</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15.2</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14.8</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19.1</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17.8</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14.3</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20.5</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17.4</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22.1</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11.9</w:t>
      </w:r>
      <w:r w:rsidRPr="004A36E4">
        <w:rPr>
          <w:rFonts w:ascii="Cascadia Code Light" w:eastAsia="Times New Roman" w:hAnsi="Cascadia Code Light" w:cs="Cascadia Code Light"/>
          <w:color w:val="000000"/>
          <w:kern w:val="0"/>
          <w:sz w:val="24"/>
          <w:szCs w:val="28"/>
          <w:lang w:eastAsia="en-IN"/>
          <w14:ligatures w14:val="none"/>
        </w:rPr>
        <w:t>],</w:t>
      </w:r>
    </w:p>
    <w:p w14:paraId="1BEBA3FE"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'SD'</w:t>
      </w:r>
      <w:r w:rsidRPr="004A36E4">
        <w:rPr>
          <w:rFonts w:ascii="Cascadia Code Light" w:eastAsia="Times New Roman" w:hAnsi="Cascadia Code Light" w:cs="Cascadia Code Light"/>
          <w:color w:val="000000"/>
          <w:kern w:val="0"/>
          <w:sz w:val="24"/>
          <w:szCs w:val="28"/>
          <w:lang w:eastAsia="en-IN"/>
          <w14:ligatures w14:val="none"/>
        </w:rPr>
        <w:t>: [</w:t>
      </w:r>
      <w:r w:rsidRPr="004A36E4">
        <w:rPr>
          <w:rFonts w:ascii="Cascadia Code Light" w:eastAsia="Times New Roman" w:hAnsi="Cascadia Code Light" w:cs="Cascadia Code Light"/>
          <w:color w:val="098658"/>
          <w:kern w:val="0"/>
          <w:sz w:val="24"/>
          <w:szCs w:val="28"/>
          <w:lang w:eastAsia="en-IN"/>
          <w14:ligatures w14:val="none"/>
        </w:rPr>
        <w:t>1.12</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0.98</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1.05</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1.42</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1.30</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0.92</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1.50</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1.20</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1.60</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0.85</w:t>
      </w:r>
      <w:r w:rsidRPr="004A36E4">
        <w:rPr>
          <w:rFonts w:ascii="Cascadia Code Light" w:eastAsia="Times New Roman" w:hAnsi="Cascadia Code Light" w:cs="Cascadia Code Light"/>
          <w:color w:val="000000"/>
          <w:kern w:val="0"/>
          <w:sz w:val="24"/>
          <w:szCs w:val="28"/>
          <w:lang w:eastAsia="en-IN"/>
          <w14:ligatures w14:val="none"/>
        </w:rPr>
        <w:t>,</w:t>
      </w:r>
    </w:p>
    <w:p w14:paraId="39FF0D8F"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w:t>
      </w:r>
      <w:r w:rsidRPr="004A36E4">
        <w:rPr>
          <w:rFonts w:ascii="Cascadia Code Light" w:eastAsia="Times New Roman" w:hAnsi="Cascadia Code Light" w:cs="Cascadia Code Light"/>
          <w:color w:val="098658"/>
          <w:kern w:val="0"/>
          <w:sz w:val="24"/>
          <w:szCs w:val="28"/>
          <w:lang w:eastAsia="en-IN"/>
          <w14:ligatures w14:val="none"/>
        </w:rPr>
        <w:t>1.08</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0.95</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1.03</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1.38</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1.25</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0.89</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1.45</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1.15</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1.55</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0.82</w:t>
      </w:r>
      <w:r w:rsidRPr="004A36E4">
        <w:rPr>
          <w:rFonts w:ascii="Cascadia Code Light" w:eastAsia="Times New Roman" w:hAnsi="Cascadia Code Light" w:cs="Cascadia Code Light"/>
          <w:color w:val="000000"/>
          <w:kern w:val="0"/>
          <w:sz w:val="24"/>
          <w:szCs w:val="28"/>
          <w:lang w:eastAsia="en-IN"/>
          <w14:ligatures w14:val="none"/>
        </w:rPr>
        <w:t>,</w:t>
      </w:r>
    </w:p>
    <w:p w14:paraId="08B7E8F7"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w:t>
      </w:r>
      <w:r w:rsidRPr="004A36E4">
        <w:rPr>
          <w:rFonts w:ascii="Cascadia Code Light" w:eastAsia="Times New Roman" w:hAnsi="Cascadia Code Light" w:cs="Cascadia Code Light"/>
          <w:color w:val="098658"/>
          <w:kern w:val="0"/>
          <w:sz w:val="24"/>
          <w:szCs w:val="28"/>
          <w:lang w:eastAsia="en-IN"/>
          <w14:ligatures w14:val="none"/>
        </w:rPr>
        <w:t>1.15</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1.02</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1.10</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1.45</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1.32</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0.95</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1.52</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1.22</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1.65</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0.88</w:t>
      </w:r>
      <w:r w:rsidRPr="004A36E4">
        <w:rPr>
          <w:rFonts w:ascii="Cascadia Code Light" w:eastAsia="Times New Roman" w:hAnsi="Cascadia Code Light" w:cs="Cascadia Code Light"/>
          <w:color w:val="000000"/>
          <w:kern w:val="0"/>
          <w:sz w:val="24"/>
          <w:szCs w:val="28"/>
          <w:lang w:eastAsia="en-IN"/>
          <w14:ligatures w14:val="none"/>
        </w:rPr>
        <w:t>],</w:t>
      </w:r>
    </w:p>
    <w:p w14:paraId="1271002F"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'Sharpe'</w:t>
      </w:r>
      <w:r w:rsidRPr="004A36E4">
        <w:rPr>
          <w:rFonts w:ascii="Cascadia Code Light" w:eastAsia="Times New Roman" w:hAnsi="Cascadia Code Light" w:cs="Cascadia Code Light"/>
          <w:color w:val="000000"/>
          <w:kern w:val="0"/>
          <w:sz w:val="24"/>
          <w:szCs w:val="28"/>
          <w:lang w:eastAsia="en-IN"/>
          <w14:ligatures w14:val="none"/>
        </w:rPr>
        <w:t>: [</w:t>
      </w:r>
      <w:r w:rsidRPr="004A36E4">
        <w:rPr>
          <w:rFonts w:ascii="Cascadia Code Light" w:eastAsia="Times New Roman" w:hAnsi="Cascadia Code Light" w:cs="Cascadia Code Light"/>
          <w:color w:val="098658"/>
          <w:kern w:val="0"/>
          <w:sz w:val="24"/>
          <w:szCs w:val="28"/>
          <w:lang w:eastAsia="en-IN"/>
          <w14:ligatures w14:val="none"/>
        </w:rPr>
        <w:t>1.82</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1.75</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1.88</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2.30</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2.10</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1.65</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2.40</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2.05</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2.60</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1.30</w:t>
      </w:r>
      <w:r w:rsidRPr="004A36E4">
        <w:rPr>
          <w:rFonts w:ascii="Cascadia Code Light" w:eastAsia="Times New Roman" w:hAnsi="Cascadia Code Light" w:cs="Cascadia Code Light"/>
          <w:color w:val="000000"/>
          <w:kern w:val="0"/>
          <w:sz w:val="24"/>
          <w:szCs w:val="28"/>
          <w:lang w:eastAsia="en-IN"/>
          <w14:ligatures w14:val="none"/>
        </w:rPr>
        <w:t>,</w:t>
      </w:r>
    </w:p>
    <w:p w14:paraId="1420C43F"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w:t>
      </w:r>
      <w:r w:rsidRPr="004A36E4">
        <w:rPr>
          <w:rFonts w:ascii="Cascadia Code Light" w:eastAsia="Times New Roman" w:hAnsi="Cascadia Code Light" w:cs="Cascadia Code Light"/>
          <w:color w:val="098658"/>
          <w:kern w:val="0"/>
          <w:sz w:val="24"/>
          <w:szCs w:val="28"/>
          <w:lang w:eastAsia="en-IN"/>
          <w14:ligatures w14:val="none"/>
        </w:rPr>
        <w:t>1.61</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1.58</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1.72</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2.15</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1.95</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1.50</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2.20</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1.90</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2.40</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1.20</w:t>
      </w:r>
      <w:r w:rsidRPr="004A36E4">
        <w:rPr>
          <w:rFonts w:ascii="Cascadia Code Light" w:eastAsia="Times New Roman" w:hAnsi="Cascadia Code Light" w:cs="Cascadia Code Light"/>
          <w:color w:val="000000"/>
          <w:kern w:val="0"/>
          <w:sz w:val="24"/>
          <w:szCs w:val="28"/>
          <w:lang w:eastAsia="en-IN"/>
          <w14:ligatures w14:val="none"/>
        </w:rPr>
        <w:t>,</w:t>
      </w:r>
    </w:p>
    <w:p w14:paraId="48156F11"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w:t>
      </w:r>
      <w:r w:rsidRPr="004A36E4">
        <w:rPr>
          <w:rFonts w:ascii="Cascadia Code Light" w:eastAsia="Times New Roman" w:hAnsi="Cascadia Code Light" w:cs="Cascadia Code Light"/>
          <w:color w:val="098658"/>
          <w:kern w:val="0"/>
          <w:sz w:val="24"/>
          <w:szCs w:val="28"/>
          <w:lang w:eastAsia="en-IN"/>
          <w14:ligatures w14:val="none"/>
        </w:rPr>
        <w:t>1.70</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1.68</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1.65</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2.25</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2.05</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1.58</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2.35</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1.98</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2.55</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1.25</w:t>
      </w:r>
      <w:r w:rsidRPr="004A36E4">
        <w:rPr>
          <w:rFonts w:ascii="Cascadia Code Light" w:eastAsia="Times New Roman" w:hAnsi="Cascadia Code Light" w:cs="Cascadia Code Light"/>
          <w:color w:val="000000"/>
          <w:kern w:val="0"/>
          <w:sz w:val="24"/>
          <w:szCs w:val="28"/>
          <w:lang w:eastAsia="en-IN"/>
          <w14:ligatures w14:val="none"/>
        </w:rPr>
        <w:t>],</w:t>
      </w:r>
    </w:p>
    <w:p w14:paraId="7952B245"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'Treynor'</w:t>
      </w:r>
      <w:r w:rsidRPr="004A36E4">
        <w:rPr>
          <w:rFonts w:ascii="Cascadia Code Light" w:eastAsia="Times New Roman" w:hAnsi="Cascadia Code Light" w:cs="Cascadia Code Light"/>
          <w:color w:val="000000"/>
          <w:kern w:val="0"/>
          <w:sz w:val="24"/>
          <w:szCs w:val="28"/>
          <w:lang w:eastAsia="en-IN"/>
          <w14:ligatures w14:val="none"/>
        </w:rPr>
        <w:t>: [</w:t>
      </w:r>
      <w:r w:rsidRPr="004A36E4">
        <w:rPr>
          <w:rFonts w:ascii="Cascadia Code Light" w:eastAsia="Times New Roman" w:hAnsi="Cascadia Code Light" w:cs="Cascadia Code Light"/>
          <w:color w:val="098658"/>
          <w:kern w:val="0"/>
          <w:sz w:val="24"/>
          <w:szCs w:val="28"/>
          <w:lang w:eastAsia="en-IN"/>
          <w14:ligatures w14:val="none"/>
        </w:rPr>
        <w:t>14.3</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12.9</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13.7</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16.5</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15.0</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12.0</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17.0</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14.8</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18.2</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9.5</w:t>
      </w:r>
      <w:r w:rsidRPr="004A36E4">
        <w:rPr>
          <w:rFonts w:ascii="Cascadia Code Light" w:eastAsia="Times New Roman" w:hAnsi="Cascadia Code Light" w:cs="Cascadia Code Light"/>
          <w:color w:val="000000"/>
          <w:kern w:val="0"/>
          <w:sz w:val="24"/>
          <w:szCs w:val="28"/>
          <w:lang w:eastAsia="en-IN"/>
          <w14:ligatures w14:val="none"/>
        </w:rPr>
        <w:t>,</w:t>
      </w:r>
    </w:p>
    <w:p w14:paraId="748DEBC3"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12.5</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11.8</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12.9</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15.2</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14.2</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11.2</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16.1</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13.9</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17.0</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8.8</w:t>
      </w:r>
      <w:r w:rsidRPr="004A36E4">
        <w:rPr>
          <w:rFonts w:ascii="Cascadia Code Light" w:eastAsia="Times New Roman" w:hAnsi="Cascadia Code Light" w:cs="Cascadia Code Light"/>
          <w:color w:val="000000"/>
          <w:kern w:val="0"/>
          <w:sz w:val="24"/>
          <w:szCs w:val="28"/>
          <w:lang w:eastAsia="en-IN"/>
          <w14:ligatures w14:val="none"/>
        </w:rPr>
        <w:t>,</w:t>
      </w:r>
    </w:p>
    <w:p w14:paraId="039A8ADC"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13.0</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12.4</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12.1</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15.8</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14.9</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11.8</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16.8</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14.5</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17.9</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9.2</w:t>
      </w:r>
      <w:r w:rsidRPr="004A36E4">
        <w:rPr>
          <w:rFonts w:ascii="Cascadia Code Light" w:eastAsia="Times New Roman" w:hAnsi="Cascadia Code Light" w:cs="Cascadia Code Light"/>
          <w:color w:val="000000"/>
          <w:kern w:val="0"/>
          <w:sz w:val="24"/>
          <w:szCs w:val="28"/>
          <w:lang w:eastAsia="en-IN"/>
          <w14:ligatures w14:val="none"/>
        </w:rPr>
        <w:t>]</w:t>
      </w:r>
    </w:p>
    <w:p w14:paraId="5ACDC681"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w:t>
      </w:r>
    </w:p>
    <w:p w14:paraId="23451FA0"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p>
    <w:p w14:paraId="2DDB1205"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8000"/>
          <w:kern w:val="0"/>
          <w:sz w:val="24"/>
          <w:szCs w:val="28"/>
          <w:lang w:eastAsia="en-IN"/>
          <w14:ligatures w14:val="none"/>
        </w:rPr>
        <w:t xml:space="preserve"># creating </w:t>
      </w:r>
      <w:proofErr w:type="spellStart"/>
      <w:r w:rsidRPr="004A36E4">
        <w:rPr>
          <w:rFonts w:ascii="Cascadia Code Light" w:eastAsia="Times New Roman" w:hAnsi="Cascadia Code Light" w:cs="Cascadia Code Light"/>
          <w:color w:val="008000"/>
          <w:kern w:val="0"/>
          <w:sz w:val="24"/>
          <w:szCs w:val="28"/>
          <w:lang w:eastAsia="en-IN"/>
          <w14:ligatures w14:val="none"/>
        </w:rPr>
        <w:t>dataframe</w:t>
      </w:r>
      <w:proofErr w:type="spellEnd"/>
    </w:p>
    <w:p w14:paraId="484F1BF0"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proofErr w:type="spellStart"/>
      <w:r w:rsidRPr="004A36E4">
        <w:rPr>
          <w:rFonts w:ascii="Cascadia Code Light" w:eastAsia="Times New Roman" w:hAnsi="Cascadia Code Light" w:cs="Cascadia Code Light"/>
          <w:color w:val="000000"/>
          <w:kern w:val="0"/>
          <w:sz w:val="24"/>
          <w:szCs w:val="28"/>
          <w:lang w:eastAsia="en-IN"/>
          <w14:ligatures w14:val="none"/>
        </w:rPr>
        <w:t>df</w:t>
      </w:r>
      <w:proofErr w:type="spellEnd"/>
      <w:r w:rsidRPr="004A36E4">
        <w:rPr>
          <w:rFonts w:ascii="Cascadia Code Light" w:eastAsia="Times New Roman" w:hAnsi="Cascadia Code Light" w:cs="Cascadia Code Light"/>
          <w:color w:val="000000"/>
          <w:kern w:val="0"/>
          <w:sz w:val="24"/>
          <w:szCs w:val="28"/>
          <w:lang w:eastAsia="en-IN"/>
          <w14:ligatures w14:val="none"/>
        </w:rPr>
        <w:t xml:space="preserve"> = </w:t>
      </w:r>
      <w:proofErr w:type="spellStart"/>
      <w:r w:rsidRPr="004A36E4">
        <w:rPr>
          <w:rFonts w:ascii="Cascadia Code Light" w:eastAsia="Times New Roman" w:hAnsi="Cascadia Code Light" w:cs="Cascadia Code Light"/>
          <w:color w:val="000000"/>
          <w:kern w:val="0"/>
          <w:sz w:val="24"/>
          <w:szCs w:val="28"/>
          <w:lang w:eastAsia="en-IN"/>
          <w14:ligatures w14:val="none"/>
        </w:rPr>
        <w:t>pd.DataFrame</w:t>
      </w:r>
      <w:proofErr w:type="spellEnd"/>
      <w:r w:rsidRPr="004A36E4">
        <w:rPr>
          <w:rFonts w:ascii="Cascadia Code Light" w:eastAsia="Times New Roman" w:hAnsi="Cascadia Code Light" w:cs="Cascadia Code Light"/>
          <w:color w:val="000000"/>
          <w:kern w:val="0"/>
          <w:sz w:val="24"/>
          <w:szCs w:val="28"/>
          <w:lang w:eastAsia="en-IN"/>
          <w14:ligatures w14:val="none"/>
        </w:rPr>
        <w:t>(data)</w:t>
      </w:r>
    </w:p>
    <w:p w14:paraId="1DEFA307"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p>
    <w:p w14:paraId="0D4DF90C"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8000"/>
          <w:kern w:val="0"/>
          <w:sz w:val="24"/>
          <w:szCs w:val="28"/>
          <w:lang w:eastAsia="en-IN"/>
          <w14:ligatures w14:val="none"/>
        </w:rPr>
        <w:t># Add fund categories</w:t>
      </w:r>
    </w:p>
    <w:p w14:paraId="0357E900"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proofErr w:type="spellStart"/>
      <w:r w:rsidRPr="004A36E4">
        <w:rPr>
          <w:rFonts w:ascii="Cascadia Code Light" w:eastAsia="Times New Roman" w:hAnsi="Cascadia Code Light" w:cs="Cascadia Code Light"/>
          <w:color w:val="000000"/>
          <w:kern w:val="0"/>
          <w:sz w:val="24"/>
          <w:szCs w:val="28"/>
          <w:lang w:eastAsia="en-IN"/>
          <w14:ligatures w14:val="none"/>
        </w:rPr>
        <w:t>category_map</w:t>
      </w:r>
      <w:proofErr w:type="spellEnd"/>
      <w:r w:rsidRPr="004A36E4">
        <w:rPr>
          <w:rFonts w:ascii="Cascadia Code Light" w:eastAsia="Times New Roman" w:hAnsi="Cascadia Code Light" w:cs="Cascadia Code Light"/>
          <w:color w:val="000000"/>
          <w:kern w:val="0"/>
          <w:sz w:val="24"/>
          <w:szCs w:val="28"/>
          <w:lang w:eastAsia="en-IN"/>
          <w14:ligatures w14:val="none"/>
        </w:rPr>
        <w:t xml:space="preserve"> = {</w:t>
      </w:r>
    </w:p>
    <w:p w14:paraId="5E925BD9"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'HDFC Top 100'</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'Large Cap'</w:t>
      </w:r>
      <w:r w:rsidRPr="004A36E4">
        <w:rPr>
          <w:rFonts w:ascii="Cascadia Code Light" w:eastAsia="Times New Roman" w:hAnsi="Cascadia Code Light" w:cs="Cascadia Code Light"/>
          <w:color w:val="000000"/>
          <w:kern w:val="0"/>
          <w:sz w:val="24"/>
          <w:szCs w:val="28"/>
          <w:lang w:eastAsia="en-IN"/>
          <w14:ligatures w14:val="none"/>
        </w:rPr>
        <w:t>,</w:t>
      </w:r>
    </w:p>
    <w:p w14:paraId="2FDA6C2C"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 xml:space="preserve">'Axis </w:t>
      </w:r>
      <w:proofErr w:type="spellStart"/>
      <w:r w:rsidRPr="004A36E4">
        <w:rPr>
          <w:rFonts w:ascii="Cascadia Code Light" w:eastAsia="Times New Roman" w:hAnsi="Cascadia Code Light" w:cs="Cascadia Code Light"/>
          <w:color w:val="A31515"/>
          <w:kern w:val="0"/>
          <w:sz w:val="24"/>
          <w:szCs w:val="28"/>
          <w:lang w:eastAsia="en-IN"/>
          <w14:ligatures w14:val="none"/>
        </w:rPr>
        <w:t>Bluechip</w:t>
      </w:r>
      <w:proofErr w:type="spellEnd"/>
      <w:r w:rsidRPr="004A36E4">
        <w:rPr>
          <w:rFonts w:ascii="Cascadia Code Light" w:eastAsia="Times New Roman" w:hAnsi="Cascadia Code Light" w:cs="Cascadia Code Light"/>
          <w:color w:val="A31515"/>
          <w:kern w:val="0"/>
          <w:sz w:val="24"/>
          <w:szCs w:val="28"/>
          <w:lang w:eastAsia="en-IN"/>
          <w14:ligatures w14:val="none"/>
        </w:rPr>
        <w:t>'</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'Large Cap'</w:t>
      </w:r>
      <w:r w:rsidRPr="004A36E4">
        <w:rPr>
          <w:rFonts w:ascii="Cascadia Code Light" w:eastAsia="Times New Roman" w:hAnsi="Cascadia Code Light" w:cs="Cascadia Code Light"/>
          <w:color w:val="000000"/>
          <w:kern w:val="0"/>
          <w:sz w:val="24"/>
          <w:szCs w:val="28"/>
          <w:lang w:eastAsia="en-IN"/>
          <w14:ligatures w14:val="none"/>
        </w:rPr>
        <w:t>,</w:t>
      </w:r>
    </w:p>
    <w:p w14:paraId="6974B3BE"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'Mirae Large Cap'</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'Large Cap'</w:t>
      </w:r>
      <w:r w:rsidRPr="004A36E4">
        <w:rPr>
          <w:rFonts w:ascii="Cascadia Code Light" w:eastAsia="Times New Roman" w:hAnsi="Cascadia Code Light" w:cs="Cascadia Code Light"/>
          <w:color w:val="000000"/>
          <w:kern w:val="0"/>
          <w:sz w:val="24"/>
          <w:szCs w:val="28"/>
          <w:lang w:eastAsia="en-IN"/>
          <w14:ligatures w14:val="none"/>
        </w:rPr>
        <w:t>,</w:t>
      </w:r>
    </w:p>
    <w:p w14:paraId="3D205F1C"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 xml:space="preserve">'ICICI </w:t>
      </w:r>
      <w:proofErr w:type="spellStart"/>
      <w:r w:rsidRPr="004A36E4">
        <w:rPr>
          <w:rFonts w:ascii="Cascadia Code Light" w:eastAsia="Times New Roman" w:hAnsi="Cascadia Code Light" w:cs="Cascadia Code Light"/>
          <w:color w:val="A31515"/>
          <w:kern w:val="0"/>
          <w:sz w:val="24"/>
          <w:szCs w:val="28"/>
          <w:lang w:eastAsia="en-IN"/>
          <w14:ligatures w14:val="none"/>
        </w:rPr>
        <w:t>Bluechip</w:t>
      </w:r>
      <w:proofErr w:type="spellEnd"/>
      <w:r w:rsidRPr="004A36E4">
        <w:rPr>
          <w:rFonts w:ascii="Cascadia Code Light" w:eastAsia="Times New Roman" w:hAnsi="Cascadia Code Light" w:cs="Cascadia Code Light"/>
          <w:color w:val="A31515"/>
          <w:kern w:val="0"/>
          <w:sz w:val="24"/>
          <w:szCs w:val="28"/>
          <w:lang w:eastAsia="en-IN"/>
          <w14:ligatures w14:val="none"/>
        </w:rPr>
        <w:t>'</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'Large Cap'</w:t>
      </w:r>
      <w:r w:rsidRPr="004A36E4">
        <w:rPr>
          <w:rFonts w:ascii="Cascadia Code Light" w:eastAsia="Times New Roman" w:hAnsi="Cascadia Code Light" w:cs="Cascadia Code Light"/>
          <w:color w:val="000000"/>
          <w:kern w:val="0"/>
          <w:sz w:val="24"/>
          <w:szCs w:val="28"/>
          <w:lang w:eastAsia="en-IN"/>
          <w14:ligatures w14:val="none"/>
        </w:rPr>
        <w:t>,</w:t>
      </w:r>
    </w:p>
    <w:p w14:paraId="1DED7BE8"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'Sundaram Small Cap'</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'Small Cap'</w:t>
      </w:r>
      <w:r w:rsidRPr="004A36E4">
        <w:rPr>
          <w:rFonts w:ascii="Cascadia Code Light" w:eastAsia="Times New Roman" w:hAnsi="Cascadia Code Light" w:cs="Cascadia Code Light"/>
          <w:color w:val="000000"/>
          <w:kern w:val="0"/>
          <w:sz w:val="24"/>
          <w:szCs w:val="28"/>
          <w:lang w:eastAsia="en-IN"/>
          <w14:ligatures w14:val="none"/>
        </w:rPr>
        <w:t>,</w:t>
      </w:r>
    </w:p>
    <w:p w14:paraId="3AB738BE"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'Kotak Emerging'</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'Small Cap'</w:t>
      </w:r>
      <w:r w:rsidRPr="004A36E4">
        <w:rPr>
          <w:rFonts w:ascii="Cascadia Code Light" w:eastAsia="Times New Roman" w:hAnsi="Cascadia Code Light" w:cs="Cascadia Code Light"/>
          <w:color w:val="000000"/>
          <w:kern w:val="0"/>
          <w:sz w:val="24"/>
          <w:szCs w:val="28"/>
          <w:lang w:eastAsia="en-IN"/>
          <w14:ligatures w14:val="none"/>
        </w:rPr>
        <w:t>,</w:t>
      </w:r>
    </w:p>
    <w:p w14:paraId="2208931D"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'Nippon Small Cap'</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'Small Cap'</w:t>
      </w:r>
      <w:r w:rsidRPr="004A36E4">
        <w:rPr>
          <w:rFonts w:ascii="Cascadia Code Light" w:eastAsia="Times New Roman" w:hAnsi="Cascadia Code Light" w:cs="Cascadia Code Light"/>
          <w:color w:val="000000"/>
          <w:kern w:val="0"/>
          <w:sz w:val="24"/>
          <w:szCs w:val="28"/>
          <w:lang w:eastAsia="en-IN"/>
          <w14:ligatures w14:val="none"/>
        </w:rPr>
        <w:t>,</w:t>
      </w:r>
    </w:p>
    <w:p w14:paraId="3E007AF4"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'Parag Parikh Flexi'</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'Flexi Cap'</w:t>
      </w:r>
      <w:r w:rsidRPr="004A36E4">
        <w:rPr>
          <w:rFonts w:ascii="Cascadia Code Light" w:eastAsia="Times New Roman" w:hAnsi="Cascadia Code Light" w:cs="Cascadia Code Light"/>
          <w:color w:val="000000"/>
          <w:kern w:val="0"/>
          <w:sz w:val="24"/>
          <w:szCs w:val="28"/>
          <w:lang w:eastAsia="en-IN"/>
          <w14:ligatures w14:val="none"/>
        </w:rPr>
        <w:t>,</w:t>
      </w:r>
    </w:p>
    <w:p w14:paraId="3379BE0E"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'Tata Digital'</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'Sectoral'</w:t>
      </w:r>
      <w:r w:rsidRPr="004A36E4">
        <w:rPr>
          <w:rFonts w:ascii="Cascadia Code Light" w:eastAsia="Times New Roman" w:hAnsi="Cascadia Code Light" w:cs="Cascadia Code Light"/>
          <w:color w:val="000000"/>
          <w:kern w:val="0"/>
          <w:sz w:val="24"/>
          <w:szCs w:val="28"/>
          <w:lang w:eastAsia="en-IN"/>
          <w14:ligatures w14:val="none"/>
        </w:rPr>
        <w:t>,</w:t>
      </w:r>
    </w:p>
    <w:p w14:paraId="607CE9A3"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'UTI Nifty Index'</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'Index'</w:t>
      </w:r>
    </w:p>
    <w:p w14:paraId="331C0827"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w:t>
      </w:r>
    </w:p>
    <w:p w14:paraId="55719642"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proofErr w:type="spellStart"/>
      <w:r w:rsidRPr="004A36E4">
        <w:rPr>
          <w:rFonts w:ascii="Cascadia Code Light" w:eastAsia="Times New Roman" w:hAnsi="Cascadia Code Light" w:cs="Cascadia Code Light"/>
          <w:color w:val="000000"/>
          <w:kern w:val="0"/>
          <w:sz w:val="24"/>
          <w:szCs w:val="28"/>
          <w:lang w:eastAsia="en-IN"/>
          <w14:ligatures w14:val="none"/>
        </w:rPr>
        <w:lastRenderedPageBreak/>
        <w:t>df</w:t>
      </w:r>
      <w:proofErr w:type="spellEnd"/>
      <w:r w:rsidRPr="004A36E4">
        <w:rPr>
          <w:rFonts w:ascii="Cascadia Code Light" w:eastAsia="Times New Roman" w:hAnsi="Cascadia Code Light" w:cs="Cascadia Code Light"/>
          <w:color w:val="000000"/>
          <w:kern w:val="0"/>
          <w:sz w:val="24"/>
          <w:szCs w:val="28"/>
          <w:lang w:eastAsia="en-IN"/>
          <w14:ligatures w14:val="none"/>
        </w:rPr>
        <w:t>[</w:t>
      </w:r>
      <w:r w:rsidRPr="004A36E4">
        <w:rPr>
          <w:rFonts w:ascii="Cascadia Code Light" w:eastAsia="Times New Roman" w:hAnsi="Cascadia Code Light" w:cs="Cascadia Code Light"/>
          <w:color w:val="A31515"/>
          <w:kern w:val="0"/>
          <w:sz w:val="24"/>
          <w:szCs w:val="28"/>
          <w:lang w:eastAsia="en-IN"/>
          <w14:ligatures w14:val="none"/>
        </w:rPr>
        <w:t>'Category'</w:t>
      </w:r>
      <w:r w:rsidRPr="004A36E4">
        <w:rPr>
          <w:rFonts w:ascii="Cascadia Code Light" w:eastAsia="Times New Roman" w:hAnsi="Cascadia Code Light" w:cs="Cascadia Code Light"/>
          <w:color w:val="000000"/>
          <w:kern w:val="0"/>
          <w:sz w:val="24"/>
          <w:szCs w:val="28"/>
          <w:lang w:eastAsia="en-IN"/>
          <w14:ligatures w14:val="none"/>
        </w:rPr>
        <w:t xml:space="preserve">] = </w:t>
      </w:r>
      <w:proofErr w:type="spellStart"/>
      <w:r w:rsidRPr="004A36E4">
        <w:rPr>
          <w:rFonts w:ascii="Cascadia Code Light" w:eastAsia="Times New Roman" w:hAnsi="Cascadia Code Light" w:cs="Cascadia Code Light"/>
          <w:color w:val="000000"/>
          <w:kern w:val="0"/>
          <w:sz w:val="24"/>
          <w:szCs w:val="28"/>
          <w:lang w:eastAsia="en-IN"/>
          <w14:ligatures w14:val="none"/>
        </w:rPr>
        <w:t>df</w:t>
      </w:r>
      <w:proofErr w:type="spellEnd"/>
      <w:r w:rsidRPr="004A36E4">
        <w:rPr>
          <w:rFonts w:ascii="Cascadia Code Light" w:eastAsia="Times New Roman" w:hAnsi="Cascadia Code Light" w:cs="Cascadia Code Light"/>
          <w:color w:val="000000"/>
          <w:kern w:val="0"/>
          <w:sz w:val="24"/>
          <w:szCs w:val="28"/>
          <w:lang w:eastAsia="en-IN"/>
          <w14:ligatures w14:val="none"/>
        </w:rPr>
        <w:t>[</w:t>
      </w:r>
      <w:r w:rsidRPr="004A36E4">
        <w:rPr>
          <w:rFonts w:ascii="Cascadia Code Light" w:eastAsia="Times New Roman" w:hAnsi="Cascadia Code Light" w:cs="Cascadia Code Light"/>
          <w:color w:val="A31515"/>
          <w:kern w:val="0"/>
          <w:sz w:val="24"/>
          <w:szCs w:val="28"/>
          <w:lang w:eastAsia="en-IN"/>
          <w14:ligatures w14:val="none"/>
        </w:rPr>
        <w:t>'Fund'</w:t>
      </w:r>
      <w:r w:rsidRPr="004A36E4">
        <w:rPr>
          <w:rFonts w:ascii="Cascadia Code Light" w:eastAsia="Times New Roman" w:hAnsi="Cascadia Code Light" w:cs="Cascadia Code Light"/>
          <w:color w:val="000000"/>
          <w:kern w:val="0"/>
          <w:sz w:val="24"/>
          <w:szCs w:val="28"/>
          <w:lang w:eastAsia="en-IN"/>
          <w14:ligatures w14:val="none"/>
        </w:rPr>
        <w:t>].map(</w:t>
      </w:r>
      <w:proofErr w:type="spellStart"/>
      <w:r w:rsidRPr="004A36E4">
        <w:rPr>
          <w:rFonts w:ascii="Cascadia Code Light" w:eastAsia="Times New Roman" w:hAnsi="Cascadia Code Light" w:cs="Cascadia Code Light"/>
          <w:color w:val="000000"/>
          <w:kern w:val="0"/>
          <w:sz w:val="24"/>
          <w:szCs w:val="28"/>
          <w:lang w:eastAsia="en-IN"/>
          <w14:ligatures w14:val="none"/>
        </w:rPr>
        <w:t>category_map</w:t>
      </w:r>
      <w:proofErr w:type="spellEnd"/>
      <w:r w:rsidRPr="004A36E4">
        <w:rPr>
          <w:rFonts w:ascii="Cascadia Code Light" w:eastAsia="Times New Roman" w:hAnsi="Cascadia Code Light" w:cs="Cascadia Code Light"/>
          <w:color w:val="000000"/>
          <w:kern w:val="0"/>
          <w:sz w:val="24"/>
          <w:szCs w:val="28"/>
          <w:lang w:eastAsia="en-IN"/>
          <w14:ligatures w14:val="none"/>
        </w:rPr>
        <w:t>)</w:t>
      </w:r>
    </w:p>
    <w:p w14:paraId="019E56DE"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p>
    <w:p w14:paraId="327743EA"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8000"/>
          <w:kern w:val="0"/>
          <w:sz w:val="24"/>
          <w:szCs w:val="28"/>
          <w:lang w:eastAsia="en-IN"/>
          <w14:ligatures w14:val="none"/>
        </w:rPr>
        <w:t># ================== ANOVA for Sharpe and Treynor ==================</w:t>
      </w:r>
    </w:p>
    <w:p w14:paraId="24752381"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FF"/>
          <w:kern w:val="0"/>
          <w:sz w:val="24"/>
          <w:szCs w:val="28"/>
          <w:lang w:eastAsia="en-IN"/>
          <w14:ligatures w14:val="none"/>
        </w:rPr>
        <w:t>def</w:t>
      </w:r>
      <w:r w:rsidRPr="004A36E4">
        <w:rPr>
          <w:rFonts w:ascii="Cascadia Code Light" w:eastAsia="Times New Roman" w:hAnsi="Cascadia Code Light" w:cs="Cascadia Code Light"/>
          <w:color w:val="000000"/>
          <w:kern w:val="0"/>
          <w:sz w:val="24"/>
          <w:szCs w:val="28"/>
          <w:lang w:eastAsia="en-IN"/>
          <w14:ligatures w14:val="none"/>
        </w:rPr>
        <w:t xml:space="preserve"> </w:t>
      </w:r>
      <w:proofErr w:type="spellStart"/>
      <w:r w:rsidRPr="004A36E4">
        <w:rPr>
          <w:rFonts w:ascii="Cascadia Code Light" w:eastAsia="Times New Roman" w:hAnsi="Cascadia Code Light" w:cs="Cascadia Code Light"/>
          <w:color w:val="000000"/>
          <w:kern w:val="0"/>
          <w:sz w:val="24"/>
          <w:szCs w:val="28"/>
          <w:lang w:eastAsia="en-IN"/>
          <w14:ligatures w14:val="none"/>
        </w:rPr>
        <w:t>anova_table</w:t>
      </w:r>
      <w:proofErr w:type="spellEnd"/>
      <w:r w:rsidRPr="004A36E4">
        <w:rPr>
          <w:rFonts w:ascii="Cascadia Code Light" w:eastAsia="Times New Roman" w:hAnsi="Cascadia Code Light" w:cs="Cascadia Code Light"/>
          <w:color w:val="000000"/>
          <w:kern w:val="0"/>
          <w:sz w:val="24"/>
          <w:szCs w:val="28"/>
          <w:lang w:eastAsia="en-IN"/>
          <w14:ligatures w14:val="none"/>
        </w:rPr>
        <w:t xml:space="preserve">(data, </w:t>
      </w:r>
      <w:proofErr w:type="spellStart"/>
      <w:r w:rsidRPr="004A36E4">
        <w:rPr>
          <w:rFonts w:ascii="Cascadia Code Light" w:eastAsia="Times New Roman" w:hAnsi="Cascadia Code Light" w:cs="Cascadia Code Light"/>
          <w:color w:val="000000"/>
          <w:kern w:val="0"/>
          <w:sz w:val="24"/>
          <w:szCs w:val="28"/>
          <w:lang w:eastAsia="en-IN"/>
          <w14:ligatures w14:val="none"/>
        </w:rPr>
        <w:t>value_col</w:t>
      </w:r>
      <w:proofErr w:type="spellEnd"/>
      <w:r w:rsidRPr="004A36E4">
        <w:rPr>
          <w:rFonts w:ascii="Cascadia Code Light" w:eastAsia="Times New Roman" w:hAnsi="Cascadia Code Light" w:cs="Cascadia Code Light"/>
          <w:color w:val="000000"/>
          <w:kern w:val="0"/>
          <w:sz w:val="24"/>
          <w:szCs w:val="28"/>
          <w:lang w:eastAsia="en-IN"/>
          <w14:ligatures w14:val="none"/>
        </w:rPr>
        <w:t xml:space="preserve">, </w:t>
      </w:r>
      <w:proofErr w:type="spellStart"/>
      <w:r w:rsidRPr="004A36E4">
        <w:rPr>
          <w:rFonts w:ascii="Cascadia Code Light" w:eastAsia="Times New Roman" w:hAnsi="Cascadia Code Light" w:cs="Cascadia Code Light"/>
          <w:color w:val="000000"/>
          <w:kern w:val="0"/>
          <w:sz w:val="24"/>
          <w:szCs w:val="28"/>
          <w:lang w:eastAsia="en-IN"/>
          <w14:ligatures w14:val="none"/>
        </w:rPr>
        <w:t>group_col</w:t>
      </w:r>
      <w:proofErr w:type="spellEnd"/>
      <w:r w:rsidRPr="004A36E4">
        <w:rPr>
          <w:rFonts w:ascii="Cascadia Code Light" w:eastAsia="Times New Roman" w:hAnsi="Cascadia Code Light" w:cs="Cascadia Code Light"/>
          <w:color w:val="000000"/>
          <w:kern w:val="0"/>
          <w:sz w:val="24"/>
          <w:szCs w:val="28"/>
          <w:lang w:eastAsia="en-IN"/>
          <w14:ligatures w14:val="none"/>
        </w:rPr>
        <w:t>):</w:t>
      </w:r>
    </w:p>
    <w:p w14:paraId="3CDFD362"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08000"/>
          <w:kern w:val="0"/>
          <w:sz w:val="24"/>
          <w:szCs w:val="28"/>
          <w:lang w:eastAsia="en-IN"/>
          <w14:ligatures w14:val="none"/>
        </w:rPr>
        <w:t xml:space="preserve"># One-way ANOVA using </w:t>
      </w:r>
      <w:proofErr w:type="spellStart"/>
      <w:r w:rsidRPr="004A36E4">
        <w:rPr>
          <w:rFonts w:ascii="Cascadia Code Light" w:eastAsia="Times New Roman" w:hAnsi="Cascadia Code Light" w:cs="Cascadia Code Light"/>
          <w:color w:val="008000"/>
          <w:kern w:val="0"/>
          <w:sz w:val="24"/>
          <w:szCs w:val="28"/>
          <w:lang w:eastAsia="en-IN"/>
          <w14:ligatures w14:val="none"/>
        </w:rPr>
        <w:t>scipy</w:t>
      </w:r>
      <w:proofErr w:type="spellEnd"/>
    </w:p>
    <w:p w14:paraId="71BD2BAE"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groups = [group[</w:t>
      </w:r>
      <w:proofErr w:type="spellStart"/>
      <w:r w:rsidRPr="004A36E4">
        <w:rPr>
          <w:rFonts w:ascii="Cascadia Code Light" w:eastAsia="Times New Roman" w:hAnsi="Cascadia Code Light" w:cs="Cascadia Code Light"/>
          <w:color w:val="000000"/>
          <w:kern w:val="0"/>
          <w:sz w:val="24"/>
          <w:szCs w:val="28"/>
          <w:lang w:eastAsia="en-IN"/>
          <w14:ligatures w14:val="none"/>
        </w:rPr>
        <w:t>value_col</w:t>
      </w:r>
      <w:proofErr w:type="spellEnd"/>
      <w:r w:rsidRPr="004A36E4">
        <w:rPr>
          <w:rFonts w:ascii="Cascadia Code Light" w:eastAsia="Times New Roman" w:hAnsi="Cascadia Code Light" w:cs="Cascadia Code Light"/>
          <w:color w:val="000000"/>
          <w:kern w:val="0"/>
          <w:sz w:val="24"/>
          <w:szCs w:val="28"/>
          <w:lang w:eastAsia="en-IN"/>
          <w14:ligatures w14:val="none"/>
        </w:rPr>
        <w:t xml:space="preserve">].values </w:t>
      </w:r>
      <w:r w:rsidRPr="004A36E4">
        <w:rPr>
          <w:rFonts w:ascii="Cascadia Code Light" w:eastAsia="Times New Roman" w:hAnsi="Cascadia Code Light" w:cs="Cascadia Code Light"/>
          <w:color w:val="0000FF"/>
          <w:kern w:val="0"/>
          <w:sz w:val="24"/>
          <w:szCs w:val="28"/>
          <w:lang w:eastAsia="en-IN"/>
          <w14:ligatures w14:val="none"/>
        </w:rPr>
        <w:t>for</w:t>
      </w:r>
      <w:r w:rsidRPr="004A36E4">
        <w:rPr>
          <w:rFonts w:ascii="Cascadia Code Light" w:eastAsia="Times New Roman" w:hAnsi="Cascadia Code Light" w:cs="Cascadia Code Light"/>
          <w:color w:val="000000"/>
          <w:kern w:val="0"/>
          <w:sz w:val="24"/>
          <w:szCs w:val="28"/>
          <w:lang w:eastAsia="en-IN"/>
          <w14:ligatures w14:val="none"/>
        </w:rPr>
        <w:t xml:space="preserve"> name, group </w:t>
      </w:r>
      <w:r w:rsidRPr="004A36E4">
        <w:rPr>
          <w:rFonts w:ascii="Cascadia Code Light" w:eastAsia="Times New Roman" w:hAnsi="Cascadia Code Light" w:cs="Cascadia Code Light"/>
          <w:color w:val="0000FF"/>
          <w:kern w:val="0"/>
          <w:sz w:val="24"/>
          <w:szCs w:val="28"/>
          <w:lang w:eastAsia="en-IN"/>
          <w14:ligatures w14:val="none"/>
        </w:rPr>
        <w:t>in</w:t>
      </w:r>
      <w:r w:rsidRPr="004A36E4">
        <w:rPr>
          <w:rFonts w:ascii="Cascadia Code Light" w:eastAsia="Times New Roman" w:hAnsi="Cascadia Code Light" w:cs="Cascadia Code Light"/>
          <w:color w:val="000000"/>
          <w:kern w:val="0"/>
          <w:sz w:val="24"/>
          <w:szCs w:val="28"/>
          <w:lang w:eastAsia="en-IN"/>
          <w14:ligatures w14:val="none"/>
        </w:rPr>
        <w:t xml:space="preserve"> </w:t>
      </w:r>
      <w:proofErr w:type="spellStart"/>
      <w:r w:rsidRPr="004A36E4">
        <w:rPr>
          <w:rFonts w:ascii="Cascadia Code Light" w:eastAsia="Times New Roman" w:hAnsi="Cascadia Code Light" w:cs="Cascadia Code Light"/>
          <w:color w:val="000000"/>
          <w:kern w:val="0"/>
          <w:sz w:val="24"/>
          <w:szCs w:val="28"/>
          <w:lang w:eastAsia="en-IN"/>
          <w14:ligatures w14:val="none"/>
        </w:rPr>
        <w:t>data.groupby</w:t>
      </w:r>
      <w:proofErr w:type="spellEnd"/>
      <w:r w:rsidRPr="004A36E4">
        <w:rPr>
          <w:rFonts w:ascii="Cascadia Code Light" w:eastAsia="Times New Roman" w:hAnsi="Cascadia Code Light" w:cs="Cascadia Code Light"/>
          <w:color w:val="000000"/>
          <w:kern w:val="0"/>
          <w:sz w:val="24"/>
          <w:szCs w:val="28"/>
          <w:lang w:eastAsia="en-IN"/>
          <w14:ligatures w14:val="none"/>
        </w:rPr>
        <w:t>(</w:t>
      </w:r>
      <w:proofErr w:type="spellStart"/>
      <w:r w:rsidRPr="004A36E4">
        <w:rPr>
          <w:rFonts w:ascii="Cascadia Code Light" w:eastAsia="Times New Roman" w:hAnsi="Cascadia Code Light" w:cs="Cascadia Code Light"/>
          <w:color w:val="000000"/>
          <w:kern w:val="0"/>
          <w:sz w:val="24"/>
          <w:szCs w:val="28"/>
          <w:lang w:eastAsia="en-IN"/>
          <w14:ligatures w14:val="none"/>
        </w:rPr>
        <w:t>group_col</w:t>
      </w:r>
      <w:proofErr w:type="spellEnd"/>
      <w:r w:rsidRPr="004A36E4">
        <w:rPr>
          <w:rFonts w:ascii="Cascadia Code Light" w:eastAsia="Times New Roman" w:hAnsi="Cascadia Code Light" w:cs="Cascadia Code Light"/>
          <w:color w:val="000000"/>
          <w:kern w:val="0"/>
          <w:sz w:val="24"/>
          <w:szCs w:val="28"/>
          <w:lang w:eastAsia="en-IN"/>
          <w14:ligatures w14:val="none"/>
        </w:rPr>
        <w:t>)]</w:t>
      </w:r>
    </w:p>
    <w:p w14:paraId="0141A8E7"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proofErr w:type="spellStart"/>
      <w:r w:rsidRPr="004A36E4">
        <w:rPr>
          <w:rFonts w:ascii="Cascadia Code Light" w:eastAsia="Times New Roman" w:hAnsi="Cascadia Code Light" w:cs="Cascadia Code Light"/>
          <w:color w:val="000000"/>
          <w:kern w:val="0"/>
          <w:sz w:val="24"/>
          <w:szCs w:val="28"/>
          <w:lang w:eastAsia="en-IN"/>
          <w14:ligatures w14:val="none"/>
        </w:rPr>
        <w:t>f_val</w:t>
      </w:r>
      <w:proofErr w:type="spellEnd"/>
      <w:r w:rsidRPr="004A36E4">
        <w:rPr>
          <w:rFonts w:ascii="Cascadia Code Light" w:eastAsia="Times New Roman" w:hAnsi="Cascadia Code Light" w:cs="Cascadia Code Light"/>
          <w:color w:val="000000"/>
          <w:kern w:val="0"/>
          <w:sz w:val="24"/>
          <w:szCs w:val="28"/>
          <w:lang w:eastAsia="en-IN"/>
          <w14:ligatures w14:val="none"/>
        </w:rPr>
        <w:t xml:space="preserve">, </w:t>
      </w:r>
      <w:proofErr w:type="spellStart"/>
      <w:r w:rsidRPr="004A36E4">
        <w:rPr>
          <w:rFonts w:ascii="Cascadia Code Light" w:eastAsia="Times New Roman" w:hAnsi="Cascadia Code Light" w:cs="Cascadia Code Light"/>
          <w:color w:val="000000"/>
          <w:kern w:val="0"/>
          <w:sz w:val="24"/>
          <w:szCs w:val="28"/>
          <w:lang w:eastAsia="en-IN"/>
          <w14:ligatures w14:val="none"/>
        </w:rPr>
        <w:t>p_val</w:t>
      </w:r>
      <w:proofErr w:type="spellEnd"/>
      <w:r w:rsidRPr="004A36E4">
        <w:rPr>
          <w:rFonts w:ascii="Cascadia Code Light" w:eastAsia="Times New Roman" w:hAnsi="Cascadia Code Light" w:cs="Cascadia Code Light"/>
          <w:color w:val="000000"/>
          <w:kern w:val="0"/>
          <w:sz w:val="24"/>
          <w:szCs w:val="28"/>
          <w:lang w:eastAsia="en-IN"/>
          <w14:ligatures w14:val="none"/>
        </w:rPr>
        <w:t xml:space="preserve"> = </w:t>
      </w:r>
      <w:proofErr w:type="spellStart"/>
      <w:r w:rsidRPr="004A36E4">
        <w:rPr>
          <w:rFonts w:ascii="Cascadia Code Light" w:eastAsia="Times New Roman" w:hAnsi="Cascadia Code Light" w:cs="Cascadia Code Light"/>
          <w:color w:val="000000"/>
          <w:kern w:val="0"/>
          <w:sz w:val="24"/>
          <w:szCs w:val="28"/>
          <w:lang w:eastAsia="en-IN"/>
          <w14:ligatures w14:val="none"/>
        </w:rPr>
        <w:t>stats.f_oneway</w:t>
      </w:r>
      <w:proofErr w:type="spellEnd"/>
      <w:r w:rsidRPr="004A36E4">
        <w:rPr>
          <w:rFonts w:ascii="Cascadia Code Light" w:eastAsia="Times New Roman" w:hAnsi="Cascadia Code Light" w:cs="Cascadia Code Light"/>
          <w:color w:val="000000"/>
          <w:kern w:val="0"/>
          <w:sz w:val="24"/>
          <w:szCs w:val="28"/>
          <w:lang w:eastAsia="en-IN"/>
          <w14:ligatures w14:val="none"/>
        </w:rPr>
        <w:t>(*groups)</w:t>
      </w:r>
    </w:p>
    <w:p w14:paraId="4EF94E9A"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p>
    <w:p w14:paraId="4D495BFD"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08000"/>
          <w:kern w:val="0"/>
          <w:sz w:val="24"/>
          <w:szCs w:val="28"/>
          <w:lang w:eastAsia="en-IN"/>
          <w14:ligatures w14:val="none"/>
        </w:rPr>
        <w:t># Calculate ANOVA components manually</w:t>
      </w:r>
    </w:p>
    <w:p w14:paraId="125AC963"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proofErr w:type="spellStart"/>
      <w:r w:rsidRPr="004A36E4">
        <w:rPr>
          <w:rFonts w:ascii="Cascadia Code Light" w:eastAsia="Times New Roman" w:hAnsi="Cascadia Code Light" w:cs="Cascadia Code Light"/>
          <w:color w:val="000000"/>
          <w:kern w:val="0"/>
          <w:sz w:val="24"/>
          <w:szCs w:val="28"/>
          <w:lang w:eastAsia="en-IN"/>
          <w14:ligatures w14:val="none"/>
        </w:rPr>
        <w:t>grand_mean</w:t>
      </w:r>
      <w:proofErr w:type="spellEnd"/>
      <w:r w:rsidRPr="004A36E4">
        <w:rPr>
          <w:rFonts w:ascii="Cascadia Code Light" w:eastAsia="Times New Roman" w:hAnsi="Cascadia Code Light" w:cs="Cascadia Code Light"/>
          <w:color w:val="000000"/>
          <w:kern w:val="0"/>
          <w:sz w:val="24"/>
          <w:szCs w:val="28"/>
          <w:lang w:eastAsia="en-IN"/>
          <w14:ligatures w14:val="none"/>
        </w:rPr>
        <w:t xml:space="preserve"> = data[</w:t>
      </w:r>
      <w:proofErr w:type="spellStart"/>
      <w:r w:rsidRPr="004A36E4">
        <w:rPr>
          <w:rFonts w:ascii="Cascadia Code Light" w:eastAsia="Times New Roman" w:hAnsi="Cascadia Code Light" w:cs="Cascadia Code Light"/>
          <w:color w:val="000000"/>
          <w:kern w:val="0"/>
          <w:sz w:val="24"/>
          <w:szCs w:val="28"/>
          <w:lang w:eastAsia="en-IN"/>
          <w14:ligatures w14:val="none"/>
        </w:rPr>
        <w:t>value_col</w:t>
      </w:r>
      <w:proofErr w:type="spellEnd"/>
      <w:r w:rsidRPr="004A36E4">
        <w:rPr>
          <w:rFonts w:ascii="Cascadia Code Light" w:eastAsia="Times New Roman" w:hAnsi="Cascadia Code Light" w:cs="Cascadia Code Light"/>
          <w:color w:val="000000"/>
          <w:kern w:val="0"/>
          <w:sz w:val="24"/>
          <w:szCs w:val="28"/>
          <w:lang w:eastAsia="en-IN"/>
          <w14:ligatures w14:val="none"/>
        </w:rPr>
        <w:t>].mean()</w:t>
      </w:r>
    </w:p>
    <w:p w14:paraId="3FEC9197"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proofErr w:type="spellStart"/>
      <w:r w:rsidRPr="004A36E4">
        <w:rPr>
          <w:rFonts w:ascii="Cascadia Code Light" w:eastAsia="Times New Roman" w:hAnsi="Cascadia Code Light" w:cs="Cascadia Code Light"/>
          <w:color w:val="000000"/>
          <w:kern w:val="0"/>
          <w:sz w:val="24"/>
          <w:szCs w:val="28"/>
          <w:lang w:eastAsia="en-IN"/>
          <w14:ligatures w14:val="none"/>
        </w:rPr>
        <w:t>n_total</w:t>
      </w:r>
      <w:proofErr w:type="spellEnd"/>
      <w:r w:rsidRPr="004A36E4">
        <w:rPr>
          <w:rFonts w:ascii="Cascadia Code Light" w:eastAsia="Times New Roman" w:hAnsi="Cascadia Code Light" w:cs="Cascadia Code Light"/>
          <w:color w:val="000000"/>
          <w:kern w:val="0"/>
          <w:sz w:val="24"/>
          <w:szCs w:val="28"/>
          <w:lang w:eastAsia="en-IN"/>
          <w14:ligatures w14:val="none"/>
        </w:rPr>
        <w:t xml:space="preserve"> = </w:t>
      </w:r>
      <w:proofErr w:type="spellStart"/>
      <w:r w:rsidRPr="004A36E4">
        <w:rPr>
          <w:rFonts w:ascii="Cascadia Code Light" w:eastAsia="Times New Roman" w:hAnsi="Cascadia Code Light" w:cs="Cascadia Code Light"/>
          <w:color w:val="000000"/>
          <w:kern w:val="0"/>
          <w:sz w:val="24"/>
          <w:szCs w:val="28"/>
          <w:lang w:eastAsia="en-IN"/>
          <w14:ligatures w14:val="none"/>
        </w:rPr>
        <w:t>data.shape</w:t>
      </w:r>
      <w:proofErr w:type="spellEnd"/>
      <w:r w:rsidRPr="004A36E4">
        <w:rPr>
          <w:rFonts w:ascii="Cascadia Code Light" w:eastAsia="Times New Roman" w:hAnsi="Cascadia Code Light" w:cs="Cascadia Code Light"/>
          <w:color w:val="000000"/>
          <w:kern w:val="0"/>
          <w:sz w:val="24"/>
          <w:szCs w:val="28"/>
          <w:lang w:eastAsia="en-IN"/>
          <w14:ligatures w14:val="none"/>
        </w:rPr>
        <w:t>[</w:t>
      </w:r>
      <w:r w:rsidRPr="004A36E4">
        <w:rPr>
          <w:rFonts w:ascii="Cascadia Code Light" w:eastAsia="Times New Roman" w:hAnsi="Cascadia Code Light" w:cs="Cascadia Code Light"/>
          <w:color w:val="098658"/>
          <w:kern w:val="0"/>
          <w:sz w:val="24"/>
          <w:szCs w:val="28"/>
          <w:lang w:eastAsia="en-IN"/>
          <w14:ligatures w14:val="none"/>
        </w:rPr>
        <w:t>0</w:t>
      </w:r>
      <w:r w:rsidRPr="004A36E4">
        <w:rPr>
          <w:rFonts w:ascii="Cascadia Code Light" w:eastAsia="Times New Roman" w:hAnsi="Cascadia Code Light" w:cs="Cascadia Code Light"/>
          <w:color w:val="000000"/>
          <w:kern w:val="0"/>
          <w:sz w:val="24"/>
          <w:szCs w:val="28"/>
          <w:lang w:eastAsia="en-IN"/>
          <w14:ligatures w14:val="none"/>
        </w:rPr>
        <w:t>]</w:t>
      </w:r>
    </w:p>
    <w:p w14:paraId="719A114A"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k = data[</w:t>
      </w:r>
      <w:proofErr w:type="spellStart"/>
      <w:r w:rsidRPr="004A36E4">
        <w:rPr>
          <w:rFonts w:ascii="Cascadia Code Light" w:eastAsia="Times New Roman" w:hAnsi="Cascadia Code Light" w:cs="Cascadia Code Light"/>
          <w:color w:val="000000"/>
          <w:kern w:val="0"/>
          <w:sz w:val="24"/>
          <w:szCs w:val="28"/>
          <w:lang w:eastAsia="en-IN"/>
          <w14:ligatures w14:val="none"/>
        </w:rPr>
        <w:t>group_col</w:t>
      </w:r>
      <w:proofErr w:type="spellEnd"/>
      <w:r w:rsidRPr="004A36E4">
        <w:rPr>
          <w:rFonts w:ascii="Cascadia Code Light" w:eastAsia="Times New Roman" w:hAnsi="Cascadia Code Light" w:cs="Cascadia Code Light"/>
          <w:color w:val="000000"/>
          <w:kern w:val="0"/>
          <w:sz w:val="24"/>
          <w:szCs w:val="28"/>
          <w:lang w:eastAsia="en-IN"/>
          <w14:ligatures w14:val="none"/>
        </w:rPr>
        <w:t>].</w:t>
      </w:r>
      <w:proofErr w:type="spellStart"/>
      <w:r w:rsidRPr="004A36E4">
        <w:rPr>
          <w:rFonts w:ascii="Cascadia Code Light" w:eastAsia="Times New Roman" w:hAnsi="Cascadia Code Light" w:cs="Cascadia Code Light"/>
          <w:color w:val="000000"/>
          <w:kern w:val="0"/>
          <w:sz w:val="24"/>
          <w:szCs w:val="28"/>
          <w:lang w:eastAsia="en-IN"/>
          <w14:ligatures w14:val="none"/>
        </w:rPr>
        <w:t>nunique</w:t>
      </w:r>
      <w:proofErr w:type="spellEnd"/>
      <w:r w:rsidRPr="004A36E4">
        <w:rPr>
          <w:rFonts w:ascii="Cascadia Code Light" w:eastAsia="Times New Roman" w:hAnsi="Cascadia Code Light" w:cs="Cascadia Code Light"/>
          <w:color w:val="000000"/>
          <w:kern w:val="0"/>
          <w:sz w:val="24"/>
          <w:szCs w:val="28"/>
          <w:lang w:eastAsia="en-IN"/>
          <w14:ligatures w14:val="none"/>
        </w:rPr>
        <w:t>()</w:t>
      </w:r>
    </w:p>
    <w:p w14:paraId="3E963001"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p>
    <w:p w14:paraId="22BC7467"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08000"/>
          <w:kern w:val="0"/>
          <w:sz w:val="24"/>
          <w:szCs w:val="28"/>
          <w:lang w:eastAsia="en-IN"/>
          <w14:ligatures w14:val="none"/>
        </w:rPr>
        <w:t># Between groups</w:t>
      </w:r>
    </w:p>
    <w:p w14:paraId="32CA4552"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proofErr w:type="spellStart"/>
      <w:r w:rsidRPr="004A36E4">
        <w:rPr>
          <w:rFonts w:ascii="Cascadia Code Light" w:eastAsia="Times New Roman" w:hAnsi="Cascadia Code Light" w:cs="Cascadia Code Light"/>
          <w:color w:val="000000"/>
          <w:kern w:val="0"/>
          <w:sz w:val="24"/>
          <w:szCs w:val="28"/>
          <w:lang w:eastAsia="en-IN"/>
          <w14:ligatures w14:val="none"/>
        </w:rPr>
        <w:t>ss_between</w:t>
      </w:r>
      <w:proofErr w:type="spellEnd"/>
      <w:r w:rsidRPr="004A36E4">
        <w:rPr>
          <w:rFonts w:ascii="Cascadia Code Light" w:eastAsia="Times New Roman" w:hAnsi="Cascadia Code Light" w:cs="Cascadia Code Light"/>
          <w:color w:val="000000"/>
          <w:kern w:val="0"/>
          <w:sz w:val="24"/>
          <w:szCs w:val="28"/>
          <w:lang w:eastAsia="en-IN"/>
          <w14:ligatures w14:val="none"/>
        </w:rPr>
        <w:t xml:space="preserve"> = sum(</w:t>
      </w:r>
      <w:proofErr w:type="spellStart"/>
      <w:r w:rsidRPr="004A36E4">
        <w:rPr>
          <w:rFonts w:ascii="Cascadia Code Light" w:eastAsia="Times New Roman" w:hAnsi="Cascadia Code Light" w:cs="Cascadia Code Light"/>
          <w:color w:val="000000"/>
          <w:kern w:val="0"/>
          <w:sz w:val="24"/>
          <w:szCs w:val="28"/>
          <w:lang w:eastAsia="en-IN"/>
          <w14:ligatures w14:val="none"/>
        </w:rPr>
        <w:t>group.shape</w:t>
      </w:r>
      <w:proofErr w:type="spellEnd"/>
      <w:r w:rsidRPr="004A36E4">
        <w:rPr>
          <w:rFonts w:ascii="Cascadia Code Light" w:eastAsia="Times New Roman" w:hAnsi="Cascadia Code Light" w:cs="Cascadia Code Light"/>
          <w:color w:val="000000"/>
          <w:kern w:val="0"/>
          <w:sz w:val="24"/>
          <w:szCs w:val="28"/>
          <w:lang w:eastAsia="en-IN"/>
          <w14:ligatures w14:val="none"/>
        </w:rPr>
        <w:t>[</w:t>
      </w:r>
      <w:r w:rsidRPr="004A36E4">
        <w:rPr>
          <w:rFonts w:ascii="Cascadia Code Light" w:eastAsia="Times New Roman" w:hAnsi="Cascadia Code Light" w:cs="Cascadia Code Light"/>
          <w:color w:val="098658"/>
          <w:kern w:val="0"/>
          <w:sz w:val="24"/>
          <w:szCs w:val="28"/>
          <w:lang w:eastAsia="en-IN"/>
          <w14:ligatures w14:val="none"/>
        </w:rPr>
        <w:t>0</w:t>
      </w:r>
      <w:r w:rsidRPr="004A36E4">
        <w:rPr>
          <w:rFonts w:ascii="Cascadia Code Light" w:eastAsia="Times New Roman" w:hAnsi="Cascadia Code Light" w:cs="Cascadia Code Light"/>
          <w:color w:val="000000"/>
          <w:kern w:val="0"/>
          <w:sz w:val="24"/>
          <w:szCs w:val="28"/>
          <w:lang w:eastAsia="en-IN"/>
          <w14:ligatures w14:val="none"/>
        </w:rPr>
        <w:t>] * (group[</w:t>
      </w:r>
      <w:proofErr w:type="spellStart"/>
      <w:r w:rsidRPr="004A36E4">
        <w:rPr>
          <w:rFonts w:ascii="Cascadia Code Light" w:eastAsia="Times New Roman" w:hAnsi="Cascadia Code Light" w:cs="Cascadia Code Light"/>
          <w:color w:val="000000"/>
          <w:kern w:val="0"/>
          <w:sz w:val="24"/>
          <w:szCs w:val="28"/>
          <w:lang w:eastAsia="en-IN"/>
          <w14:ligatures w14:val="none"/>
        </w:rPr>
        <w:t>value_col</w:t>
      </w:r>
      <w:proofErr w:type="spellEnd"/>
      <w:r w:rsidRPr="004A36E4">
        <w:rPr>
          <w:rFonts w:ascii="Cascadia Code Light" w:eastAsia="Times New Roman" w:hAnsi="Cascadia Code Light" w:cs="Cascadia Code Light"/>
          <w:color w:val="000000"/>
          <w:kern w:val="0"/>
          <w:sz w:val="24"/>
          <w:szCs w:val="28"/>
          <w:lang w:eastAsia="en-IN"/>
          <w14:ligatures w14:val="none"/>
        </w:rPr>
        <w:t xml:space="preserve">].mean() - </w:t>
      </w:r>
      <w:proofErr w:type="spellStart"/>
      <w:r w:rsidRPr="004A36E4">
        <w:rPr>
          <w:rFonts w:ascii="Cascadia Code Light" w:eastAsia="Times New Roman" w:hAnsi="Cascadia Code Light" w:cs="Cascadia Code Light"/>
          <w:color w:val="000000"/>
          <w:kern w:val="0"/>
          <w:sz w:val="24"/>
          <w:szCs w:val="28"/>
          <w:lang w:eastAsia="en-IN"/>
          <w14:ligatures w14:val="none"/>
        </w:rPr>
        <w:t>grand_mean</w:t>
      </w:r>
      <w:proofErr w:type="spellEnd"/>
      <w:r w:rsidRPr="004A36E4">
        <w:rPr>
          <w:rFonts w:ascii="Cascadia Code Light" w:eastAsia="Times New Roman" w:hAnsi="Cascadia Code Light" w:cs="Cascadia Code Light"/>
          <w:color w:val="000000"/>
          <w:kern w:val="0"/>
          <w:sz w:val="24"/>
          <w:szCs w:val="28"/>
          <w:lang w:eastAsia="en-IN"/>
          <w14:ligatures w14:val="none"/>
        </w:rPr>
        <w:t>)**</w:t>
      </w:r>
      <w:r w:rsidRPr="004A36E4">
        <w:rPr>
          <w:rFonts w:ascii="Cascadia Code Light" w:eastAsia="Times New Roman" w:hAnsi="Cascadia Code Light" w:cs="Cascadia Code Light"/>
          <w:color w:val="098658"/>
          <w:kern w:val="0"/>
          <w:sz w:val="24"/>
          <w:szCs w:val="28"/>
          <w:lang w:eastAsia="en-IN"/>
          <w14:ligatures w14:val="none"/>
        </w:rPr>
        <w:t>2</w:t>
      </w:r>
    </w:p>
    <w:p w14:paraId="14D23395"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w:t>
      </w:r>
      <w:r w:rsidRPr="004A36E4">
        <w:rPr>
          <w:rFonts w:ascii="Cascadia Code Light" w:eastAsia="Times New Roman" w:hAnsi="Cascadia Code Light" w:cs="Cascadia Code Light"/>
          <w:color w:val="0000FF"/>
          <w:kern w:val="0"/>
          <w:sz w:val="24"/>
          <w:szCs w:val="28"/>
          <w:lang w:eastAsia="en-IN"/>
          <w14:ligatures w14:val="none"/>
        </w:rPr>
        <w:t>for</w:t>
      </w:r>
      <w:r w:rsidRPr="004A36E4">
        <w:rPr>
          <w:rFonts w:ascii="Cascadia Code Light" w:eastAsia="Times New Roman" w:hAnsi="Cascadia Code Light" w:cs="Cascadia Code Light"/>
          <w:color w:val="000000"/>
          <w:kern w:val="0"/>
          <w:sz w:val="24"/>
          <w:szCs w:val="28"/>
          <w:lang w:eastAsia="en-IN"/>
          <w14:ligatures w14:val="none"/>
        </w:rPr>
        <w:t xml:space="preserve"> _, group </w:t>
      </w:r>
      <w:r w:rsidRPr="004A36E4">
        <w:rPr>
          <w:rFonts w:ascii="Cascadia Code Light" w:eastAsia="Times New Roman" w:hAnsi="Cascadia Code Light" w:cs="Cascadia Code Light"/>
          <w:color w:val="0000FF"/>
          <w:kern w:val="0"/>
          <w:sz w:val="24"/>
          <w:szCs w:val="28"/>
          <w:lang w:eastAsia="en-IN"/>
          <w14:ligatures w14:val="none"/>
        </w:rPr>
        <w:t>in</w:t>
      </w:r>
      <w:r w:rsidRPr="004A36E4">
        <w:rPr>
          <w:rFonts w:ascii="Cascadia Code Light" w:eastAsia="Times New Roman" w:hAnsi="Cascadia Code Light" w:cs="Cascadia Code Light"/>
          <w:color w:val="000000"/>
          <w:kern w:val="0"/>
          <w:sz w:val="24"/>
          <w:szCs w:val="28"/>
          <w:lang w:eastAsia="en-IN"/>
          <w14:ligatures w14:val="none"/>
        </w:rPr>
        <w:t xml:space="preserve"> </w:t>
      </w:r>
      <w:proofErr w:type="spellStart"/>
      <w:r w:rsidRPr="004A36E4">
        <w:rPr>
          <w:rFonts w:ascii="Cascadia Code Light" w:eastAsia="Times New Roman" w:hAnsi="Cascadia Code Light" w:cs="Cascadia Code Light"/>
          <w:color w:val="000000"/>
          <w:kern w:val="0"/>
          <w:sz w:val="24"/>
          <w:szCs w:val="28"/>
          <w:lang w:eastAsia="en-IN"/>
          <w14:ligatures w14:val="none"/>
        </w:rPr>
        <w:t>data.groupby</w:t>
      </w:r>
      <w:proofErr w:type="spellEnd"/>
      <w:r w:rsidRPr="004A36E4">
        <w:rPr>
          <w:rFonts w:ascii="Cascadia Code Light" w:eastAsia="Times New Roman" w:hAnsi="Cascadia Code Light" w:cs="Cascadia Code Light"/>
          <w:color w:val="000000"/>
          <w:kern w:val="0"/>
          <w:sz w:val="24"/>
          <w:szCs w:val="28"/>
          <w:lang w:eastAsia="en-IN"/>
          <w14:ligatures w14:val="none"/>
        </w:rPr>
        <w:t>(</w:t>
      </w:r>
      <w:proofErr w:type="spellStart"/>
      <w:r w:rsidRPr="004A36E4">
        <w:rPr>
          <w:rFonts w:ascii="Cascadia Code Light" w:eastAsia="Times New Roman" w:hAnsi="Cascadia Code Light" w:cs="Cascadia Code Light"/>
          <w:color w:val="000000"/>
          <w:kern w:val="0"/>
          <w:sz w:val="24"/>
          <w:szCs w:val="28"/>
          <w:lang w:eastAsia="en-IN"/>
          <w14:ligatures w14:val="none"/>
        </w:rPr>
        <w:t>group_col</w:t>
      </w:r>
      <w:proofErr w:type="spellEnd"/>
      <w:r w:rsidRPr="004A36E4">
        <w:rPr>
          <w:rFonts w:ascii="Cascadia Code Light" w:eastAsia="Times New Roman" w:hAnsi="Cascadia Code Light" w:cs="Cascadia Code Light"/>
          <w:color w:val="000000"/>
          <w:kern w:val="0"/>
          <w:sz w:val="24"/>
          <w:szCs w:val="28"/>
          <w:lang w:eastAsia="en-IN"/>
          <w14:ligatures w14:val="none"/>
        </w:rPr>
        <w:t>))</w:t>
      </w:r>
    </w:p>
    <w:p w14:paraId="5F1197F8"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proofErr w:type="spellStart"/>
      <w:r w:rsidRPr="004A36E4">
        <w:rPr>
          <w:rFonts w:ascii="Cascadia Code Light" w:eastAsia="Times New Roman" w:hAnsi="Cascadia Code Light" w:cs="Cascadia Code Light"/>
          <w:color w:val="000000"/>
          <w:kern w:val="0"/>
          <w:sz w:val="24"/>
          <w:szCs w:val="28"/>
          <w:lang w:eastAsia="en-IN"/>
          <w14:ligatures w14:val="none"/>
        </w:rPr>
        <w:t>df_between</w:t>
      </w:r>
      <w:proofErr w:type="spellEnd"/>
      <w:r w:rsidRPr="004A36E4">
        <w:rPr>
          <w:rFonts w:ascii="Cascadia Code Light" w:eastAsia="Times New Roman" w:hAnsi="Cascadia Code Light" w:cs="Cascadia Code Light"/>
          <w:color w:val="000000"/>
          <w:kern w:val="0"/>
          <w:sz w:val="24"/>
          <w:szCs w:val="28"/>
          <w:lang w:eastAsia="en-IN"/>
          <w14:ligatures w14:val="none"/>
        </w:rPr>
        <w:t xml:space="preserve"> = k - </w:t>
      </w:r>
      <w:r w:rsidRPr="004A36E4">
        <w:rPr>
          <w:rFonts w:ascii="Cascadia Code Light" w:eastAsia="Times New Roman" w:hAnsi="Cascadia Code Light" w:cs="Cascadia Code Light"/>
          <w:color w:val="098658"/>
          <w:kern w:val="0"/>
          <w:sz w:val="24"/>
          <w:szCs w:val="28"/>
          <w:lang w:eastAsia="en-IN"/>
          <w14:ligatures w14:val="none"/>
        </w:rPr>
        <w:t>1</w:t>
      </w:r>
    </w:p>
    <w:p w14:paraId="40FFF1D1"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proofErr w:type="spellStart"/>
      <w:r w:rsidRPr="004A36E4">
        <w:rPr>
          <w:rFonts w:ascii="Cascadia Code Light" w:eastAsia="Times New Roman" w:hAnsi="Cascadia Code Light" w:cs="Cascadia Code Light"/>
          <w:color w:val="000000"/>
          <w:kern w:val="0"/>
          <w:sz w:val="24"/>
          <w:szCs w:val="28"/>
          <w:lang w:eastAsia="en-IN"/>
          <w14:ligatures w14:val="none"/>
        </w:rPr>
        <w:t>ms_between</w:t>
      </w:r>
      <w:proofErr w:type="spellEnd"/>
      <w:r w:rsidRPr="004A36E4">
        <w:rPr>
          <w:rFonts w:ascii="Cascadia Code Light" w:eastAsia="Times New Roman" w:hAnsi="Cascadia Code Light" w:cs="Cascadia Code Light"/>
          <w:color w:val="000000"/>
          <w:kern w:val="0"/>
          <w:sz w:val="24"/>
          <w:szCs w:val="28"/>
          <w:lang w:eastAsia="en-IN"/>
          <w14:ligatures w14:val="none"/>
        </w:rPr>
        <w:t xml:space="preserve"> = </w:t>
      </w:r>
      <w:proofErr w:type="spellStart"/>
      <w:r w:rsidRPr="004A36E4">
        <w:rPr>
          <w:rFonts w:ascii="Cascadia Code Light" w:eastAsia="Times New Roman" w:hAnsi="Cascadia Code Light" w:cs="Cascadia Code Light"/>
          <w:color w:val="000000"/>
          <w:kern w:val="0"/>
          <w:sz w:val="24"/>
          <w:szCs w:val="28"/>
          <w:lang w:eastAsia="en-IN"/>
          <w14:ligatures w14:val="none"/>
        </w:rPr>
        <w:t>ss_between</w:t>
      </w:r>
      <w:proofErr w:type="spellEnd"/>
      <w:r w:rsidRPr="004A36E4">
        <w:rPr>
          <w:rFonts w:ascii="Cascadia Code Light" w:eastAsia="Times New Roman" w:hAnsi="Cascadia Code Light" w:cs="Cascadia Code Light"/>
          <w:color w:val="000000"/>
          <w:kern w:val="0"/>
          <w:sz w:val="24"/>
          <w:szCs w:val="28"/>
          <w:lang w:eastAsia="en-IN"/>
          <w14:ligatures w14:val="none"/>
        </w:rPr>
        <w:t xml:space="preserve"> / </w:t>
      </w:r>
      <w:proofErr w:type="spellStart"/>
      <w:r w:rsidRPr="004A36E4">
        <w:rPr>
          <w:rFonts w:ascii="Cascadia Code Light" w:eastAsia="Times New Roman" w:hAnsi="Cascadia Code Light" w:cs="Cascadia Code Light"/>
          <w:color w:val="000000"/>
          <w:kern w:val="0"/>
          <w:sz w:val="24"/>
          <w:szCs w:val="28"/>
          <w:lang w:eastAsia="en-IN"/>
          <w14:ligatures w14:val="none"/>
        </w:rPr>
        <w:t>df_between</w:t>
      </w:r>
      <w:proofErr w:type="spellEnd"/>
    </w:p>
    <w:p w14:paraId="35ECA7E8"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p>
    <w:p w14:paraId="52F245F9"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08000"/>
          <w:kern w:val="0"/>
          <w:sz w:val="24"/>
          <w:szCs w:val="28"/>
          <w:lang w:eastAsia="en-IN"/>
          <w14:ligatures w14:val="none"/>
        </w:rPr>
        <w:t># Within groups</w:t>
      </w:r>
    </w:p>
    <w:p w14:paraId="3373415E"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proofErr w:type="spellStart"/>
      <w:r w:rsidRPr="004A36E4">
        <w:rPr>
          <w:rFonts w:ascii="Cascadia Code Light" w:eastAsia="Times New Roman" w:hAnsi="Cascadia Code Light" w:cs="Cascadia Code Light"/>
          <w:color w:val="000000"/>
          <w:kern w:val="0"/>
          <w:sz w:val="24"/>
          <w:szCs w:val="28"/>
          <w:lang w:eastAsia="en-IN"/>
          <w14:ligatures w14:val="none"/>
        </w:rPr>
        <w:t>ss_within</w:t>
      </w:r>
      <w:proofErr w:type="spellEnd"/>
      <w:r w:rsidRPr="004A36E4">
        <w:rPr>
          <w:rFonts w:ascii="Cascadia Code Light" w:eastAsia="Times New Roman" w:hAnsi="Cascadia Code Light" w:cs="Cascadia Code Light"/>
          <w:color w:val="000000"/>
          <w:kern w:val="0"/>
          <w:sz w:val="24"/>
          <w:szCs w:val="28"/>
          <w:lang w:eastAsia="en-IN"/>
          <w14:ligatures w14:val="none"/>
        </w:rPr>
        <w:t xml:space="preserve"> = sum(((group[</w:t>
      </w:r>
      <w:proofErr w:type="spellStart"/>
      <w:r w:rsidRPr="004A36E4">
        <w:rPr>
          <w:rFonts w:ascii="Cascadia Code Light" w:eastAsia="Times New Roman" w:hAnsi="Cascadia Code Light" w:cs="Cascadia Code Light"/>
          <w:color w:val="000000"/>
          <w:kern w:val="0"/>
          <w:sz w:val="24"/>
          <w:szCs w:val="28"/>
          <w:lang w:eastAsia="en-IN"/>
          <w14:ligatures w14:val="none"/>
        </w:rPr>
        <w:t>value_col</w:t>
      </w:r>
      <w:proofErr w:type="spellEnd"/>
      <w:r w:rsidRPr="004A36E4">
        <w:rPr>
          <w:rFonts w:ascii="Cascadia Code Light" w:eastAsia="Times New Roman" w:hAnsi="Cascadia Code Light" w:cs="Cascadia Code Light"/>
          <w:color w:val="000000"/>
          <w:kern w:val="0"/>
          <w:sz w:val="24"/>
          <w:szCs w:val="28"/>
          <w:lang w:eastAsia="en-IN"/>
          <w14:ligatures w14:val="none"/>
        </w:rPr>
        <w:t>] - group[</w:t>
      </w:r>
      <w:proofErr w:type="spellStart"/>
      <w:r w:rsidRPr="004A36E4">
        <w:rPr>
          <w:rFonts w:ascii="Cascadia Code Light" w:eastAsia="Times New Roman" w:hAnsi="Cascadia Code Light" w:cs="Cascadia Code Light"/>
          <w:color w:val="000000"/>
          <w:kern w:val="0"/>
          <w:sz w:val="24"/>
          <w:szCs w:val="28"/>
          <w:lang w:eastAsia="en-IN"/>
          <w14:ligatures w14:val="none"/>
        </w:rPr>
        <w:t>value_col</w:t>
      </w:r>
      <w:proofErr w:type="spellEnd"/>
      <w:r w:rsidRPr="004A36E4">
        <w:rPr>
          <w:rFonts w:ascii="Cascadia Code Light" w:eastAsia="Times New Roman" w:hAnsi="Cascadia Code Light" w:cs="Cascadia Code Light"/>
          <w:color w:val="000000"/>
          <w:kern w:val="0"/>
          <w:sz w:val="24"/>
          <w:szCs w:val="28"/>
          <w:lang w:eastAsia="en-IN"/>
          <w14:ligatures w14:val="none"/>
        </w:rPr>
        <w:t>].mean())**</w:t>
      </w:r>
      <w:r w:rsidRPr="004A36E4">
        <w:rPr>
          <w:rFonts w:ascii="Cascadia Code Light" w:eastAsia="Times New Roman" w:hAnsi="Cascadia Code Light" w:cs="Cascadia Code Light"/>
          <w:color w:val="098658"/>
          <w:kern w:val="0"/>
          <w:sz w:val="24"/>
          <w:szCs w:val="28"/>
          <w:lang w:eastAsia="en-IN"/>
          <w14:ligatures w14:val="none"/>
        </w:rPr>
        <w:t>2</w:t>
      </w:r>
      <w:r w:rsidRPr="004A36E4">
        <w:rPr>
          <w:rFonts w:ascii="Cascadia Code Light" w:eastAsia="Times New Roman" w:hAnsi="Cascadia Code Light" w:cs="Cascadia Code Light"/>
          <w:color w:val="000000"/>
          <w:kern w:val="0"/>
          <w:sz w:val="24"/>
          <w:szCs w:val="28"/>
          <w:lang w:eastAsia="en-IN"/>
          <w14:ligatures w14:val="none"/>
        </w:rPr>
        <w:t>).sum()</w:t>
      </w:r>
    </w:p>
    <w:p w14:paraId="679F79CE"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000FF"/>
          <w:kern w:val="0"/>
          <w:sz w:val="24"/>
          <w:szCs w:val="28"/>
          <w:lang w:eastAsia="en-IN"/>
          <w14:ligatures w14:val="none"/>
        </w:rPr>
        <w:t>for</w:t>
      </w:r>
      <w:r w:rsidRPr="004A36E4">
        <w:rPr>
          <w:rFonts w:ascii="Cascadia Code Light" w:eastAsia="Times New Roman" w:hAnsi="Cascadia Code Light" w:cs="Cascadia Code Light"/>
          <w:color w:val="000000"/>
          <w:kern w:val="0"/>
          <w:sz w:val="24"/>
          <w:szCs w:val="28"/>
          <w:lang w:eastAsia="en-IN"/>
          <w14:ligatures w14:val="none"/>
        </w:rPr>
        <w:t xml:space="preserve"> _, group </w:t>
      </w:r>
      <w:r w:rsidRPr="004A36E4">
        <w:rPr>
          <w:rFonts w:ascii="Cascadia Code Light" w:eastAsia="Times New Roman" w:hAnsi="Cascadia Code Light" w:cs="Cascadia Code Light"/>
          <w:color w:val="0000FF"/>
          <w:kern w:val="0"/>
          <w:sz w:val="24"/>
          <w:szCs w:val="28"/>
          <w:lang w:eastAsia="en-IN"/>
          <w14:ligatures w14:val="none"/>
        </w:rPr>
        <w:t>in</w:t>
      </w:r>
      <w:r w:rsidRPr="004A36E4">
        <w:rPr>
          <w:rFonts w:ascii="Cascadia Code Light" w:eastAsia="Times New Roman" w:hAnsi="Cascadia Code Light" w:cs="Cascadia Code Light"/>
          <w:color w:val="000000"/>
          <w:kern w:val="0"/>
          <w:sz w:val="24"/>
          <w:szCs w:val="28"/>
          <w:lang w:eastAsia="en-IN"/>
          <w14:ligatures w14:val="none"/>
        </w:rPr>
        <w:t xml:space="preserve"> </w:t>
      </w:r>
      <w:proofErr w:type="spellStart"/>
      <w:r w:rsidRPr="004A36E4">
        <w:rPr>
          <w:rFonts w:ascii="Cascadia Code Light" w:eastAsia="Times New Roman" w:hAnsi="Cascadia Code Light" w:cs="Cascadia Code Light"/>
          <w:color w:val="000000"/>
          <w:kern w:val="0"/>
          <w:sz w:val="24"/>
          <w:szCs w:val="28"/>
          <w:lang w:eastAsia="en-IN"/>
          <w14:ligatures w14:val="none"/>
        </w:rPr>
        <w:t>data.groupby</w:t>
      </w:r>
      <w:proofErr w:type="spellEnd"/>
      <w:r w:rsidRPr="004A36E4">
        <w:rPr>
          <w:rFonts w:ascii="Cascadia Code Light" w:eastAsia="Times New Roman" w:hAnsi="Cascadia Code Light" w:cs="Cascadia Code Light"/>
          <w:color w:val="000000"/>
          <w:kern w:val="0"/>
          <w:sz w:val="24"/>
          <w:szCs w:val="28"/>
          <w:lang w:eastAsia="en-IN"/>
          <w14:ligatures w14:val="none"/>
        </w:rPr>
        <w:t>(</w:t>
      </w:r>
      <w:proofErr w:type="spellStart"/>
      <w:r w:rsidRPr="004A36E4">
        <w:rPr>
          <w:rFonts w:ascii="Cascadia Code Light" w:eastAsia="Times New Roman" w:hAnsi="Cascadia Code Light" w:cs="Cascadia Code Light"/>
          <w:color w:val="000000"/>
          <w:kern w:val="0"/>
          <w:sz w:val="24"/>
          <w:szCs w:val="28"/>
          <w:lang w:eastAsia="en-IN"/>
          <w14:ligatures w14:val="none"/>
        </w:rPr>
        <w:t>group_col</w:t>
      </w:r>
      <w:proofErr w:type="spellEnd"/>
      <w:r w:rsidRPr="004A36E4">
        <w:rPr>
          <w:rFonts w:ascii="Cascadia Code Light" w:eastAsia="Times New Roman" w:hAnsi="Cascadia Code Light" w:cs="Cascadia Code Light"/>
          <w:color w:val="000000"/>
          <w:kern w:val="0"/>
          <w:sz w:val="24"/>
          <w:szCs w:val="28"/>
          <w:lang w:eastAsia="en-IN"/>
          <w14:ligatures w14:val="none"/>
        </w:rPr>
        <w:t>))</w:t>
      </w:r>
    </w:p>
    <w:p w14:paraId="6C10B8B0"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proofErr w:type="spellStart"/>
      <w:r w:rsidRPr="004A36E4">
        <w:rPr>
          <w:rFonts w:ascii="Cascadia Code Light" w:eastAsia="Times New Roman" w:hAnsi="Cascadia Code Light" w:cs="Cascadia Code Light"/>
          <w:color w:val="000000"/>
          <w:kern w:val="0"/>
          <w:sz w:val="24"/>
          <w:szCs w:val="28"/>
          <w:lang w:eastAsia="en-IN"/>
          <w14:ligatures w14:val="none"/>
        </w:rPr>
        <w:t>df_within</w:t>
      </w:r>
      <w:proofErr w:type="spellEnd"/>
      <w:r w:rsidRPr="004A36E4">
        <w:rPr>
          <w:rFonts w:ascii="Cascadia Code Light" w:eastAsia="Times New Roman" w:hAnsi="Cascadia Code Light" w:cs="Cascadia Code Light"/>
          <w:color w:val="000000"/>
          <w:kern w:val="0"/>
          <w:sz w:val="24"/>
          <w:szCs w:val="28"/>
          <w:lang w:eastAsia="en-IN"/>
          <w14:ligatures w14:val="none"/>
        </w:rPr>
        <w:t xml:space="preserve"> = </w:t>
      </w:r>
      <w:proofErr w:type="spellStart"/>
      <w:r w:rsidRPr="004A36E4">
        <w:rPr>
          <w:rFonts w:ascii="Cascadia Code Light" w:eastAsia="Times New Roman" w:hAnsi="Cascadia Code Light" w:cs="Cascadia Code Light"/>
          <w:color w:val="000000"/>
          <w:kern w:val="0"/>
          <w:sz w:val="24"/>
          <w:szCs w:val="28"/>
          <w:lang w:eastAsia="en-IN"/>
          <w14:ligatures w14:val="none"/>
        </w:rPr>
        <w:t>n_total</w:t>
      </w:r>
      <w:proofErr w:type="spellEnd"/>
      <w:r w:rsidRPr="004A36E4">
        <w:rPr>
          <w:rFonts w:ascii="Cascadia Code Light" w:eastAsia="Times New Roman" w:hAnsi="Cascadia Code Light" w:cs="Cascadia Code Light"/>
          <w:color w:val="000000"/>
          <w:kern w:val="0"/>
          <w:sz w:val="24"/>
          <w:szCs w:val="28"/>
          <w:lang w:eastAsia="en-IN"/>
          <w14:ligatures w14:val="none"/>
        </w:rPr>
        <w:t xml:space="preserve"> - k</w:t>
      </w:r>
    </w:p>
    <w:p w14:paraId="588A2482"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proofErr w:type="spellStart"/>
      <w:r w:rsidRPr="004A36E4">
        <w:rPr>
          <w:rFonts w:ascii="Cascadia Code Light" w:eastAsia="Times New Roman" w:hAnsi="Cascadia Code Light" w:cs="Cascadia Code Light"/>
          <w:color w:val="000000"/>
          <w:kern w:val="0"/>
          <w:sz w:val="24"/>
          <w:szCs w:val="28"/>
          <w:lang w:eastAsia="en-IN"/>
          <w14:ligatures w14:val="none"/>
        </w:rPr>
        <w:t>ms_within</w:t>
      </w:r>
      <w:proofErr w:type="spellEnd"/>
      <w:r w:rsidRPr="004A36E4">
        <w:rPr>
          <w:rFonts w:ascii="Cascadia Code Light" w:eastAsia="Times New Roman" w:hAnsi="Cascadia Code Light" w:cs="Cascadia Code Light"/>
          <w:color w:val="000000"/>
          <w:kern w:val="0"/>
          <w:sz w:val="24"/>
          <w:szCs w:val="28"/>
          <w:lang w:eastAsia="en-IN"/>
          <w14:ligatures w14:val="none"/>
        </w:rPr>
        <w:t xml:space="preserve"> = </w:t>
      </w:r>
      <w:proofErr w:type="spellStart"/>
      <w:r w:rsidRPr="004A36E4">
        <w:rPr>
          <w:rFonts w:ascii="Cascadia Code Light" w:eastAsia="Times New Roman" w:hAnsi="Cascadia Code Light" w:cs="Cascadia Code Light"/>
          <w:color w:val="000000"/>
          <w:kern w:val="0"/>
          <w:sz w:val="24"/>
          <w:szCs w:val="28"/>
          <w:lang w:eastAsia="en-IN"/>
          <w14:ligatures w14:val="none"/>
        </w:rPr>
        <w:t>ss_within</w:t>
      </w:r>
      <w:proofErr w:type="spellEnd"/>
      <w:r w:rsidRPr="004A36E4">
        <w:rPr>
          <w:rFonts w:ascii="Cascadia Code Light" w:eastAsia="Times New Roman" w:hAnsi="Cascadia Code Light" w:cs="Cascadia Code Light"/>
          <w:color w:val="000000"/>
          <w:kern w:val="0"/>
          <w:sz w:val="24"/>
          <w:szCs w:val="28"/>
          <w:lang w:eastAsia="en-IN"/>
          <w14:ligatures w14:val="none"/>
        </w:rPr>
        <w:t xml:space="preserve"> / </w:t>
      </w:r>
      <w:proofErr w:type="spellStart"/>
      <w:r w:rsidRPr="004A36E4">
        <w:rPr>
          <w:rFonts w:ascii="Cascadia Code Light" w:eastAsia="Times New Roman" w:hAnsi="Cascadia Code Light" w:cs="Cascadia Code Light"/>
          <w:color w:val="000000"/>
          <w:kern w:val="0"/>
          <w:sz w:val="24"/>
          <w:szCs w:val="28"/>
          <w:lang w:eastAsia="en-IN"/>
          <w14:ligatures w14:val="none"/>
        </w:rPr>
        <w:t>df_within</w:t>
      </w:r>
      <w:proofErr w:type="spellEnd"/>
    </w:p>
    <w:p w14:paraId="46A770B5"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p>
    <w:p w14:paraId="209BB5A9"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08000"/>
          <w:kern w:val="0"/>
          <w:sz w:val="24"/>
          <w:szCs w:val="28"/>
          <w:lang w:eastAsia="en-IN"/>
          <w14:ligatures w14:val="none"/>
        </w:rPr>
        <w:t># Total</w:t>
      </w:r>
    </w:p>
    <w:p w14:paraId="1094C913"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proofErr w:type="spellStart"/>
      <w:r w:rsidRPr="004A36E4">
        <w:rPr>
          <w:rFonts w:ascii="Cascadia Code Light" w:eastAsia="Times New Roman" w:hAnsi="Cascadia Code Light" w:cs="Cascadia Code Light"/>
          <w:color w:val="000000"/>
          <w:kern w:val="0"/>
          <w:sz w:val="24"/>
          <w:szCs w:val="28"/>
          <w:lang w:eastAsia="en-IN"/>
          <w14:ligatures w14:val="none"/>
        </w:rPr>
        <w:t>ss_total</w:t>
      </w:r>
      <w:proofErr w:type="spellEnd"/>
      <w:r w:rsidRPr="004A36E4">
        <w:rPr>
          <w:rFonts w:ascii="Cascadia Code Light" w:eastAsia="Times New Roman" w:hAnsi="Cascadia Code Light" w:cs="Cascadia Code Light"/>
          <w:color w:val="000000"/>
          <w:kern w:val="0"/>
          <w:sz w:val="24"/>
          <w:szCs w:val="28"/>
          <w:lang w:eastAsia="en-IN"/>
          <w14:ligatures w14:val="none"/>
        </w:rPr>
        <w:t xml:space="preserve"> = ((data[</w:t>
      </w:r>
      <w:proofErr w:type="spellStart"/>
      <w:r w:rsidRPr="004A36E4">
        <w:rPr>
          <w:rFonts w:ascii="Cascadia Code Light" w:eastAsia="Times New Roman" w:hAnsi="Cascadia Code Light" w:cs="Cascadia Code Light"/>
          <w:color w:val="000000"/>
          <w:kern w:val="0"/>
          <w:sz w:val="24"/>
          <w:szCs w:val="28"/>
          <w:lang w:eastAsia="en-IN"/>
          <w14:ligatures w14:val="none"/>
        </w:rPr>
        <w:t>value_col</w:t>
      </w:r>
      <w:proofErr w:type="spellEnd"/>
      <w:r w:rsidRPr="004A36E4">
        <w:rPr>
          <w:rFonts w:ascii="Cascadia Code Light" w:eastAsia="Times New Roman" w:hAnsi="Cascadia Code Light" w:cs="Cascadia Code Light"/>
          <w:color w:val="000000"/>
          <w:kern w:val="0"/>
          <w:sz w:val="24"/>
          <w:szCs w:val="28"/>
          <w:lang w:eastAsia="en-IN"/>
          <w14:ligatures w14:val="none"/>
        </w:rPr>
        <w:t xml:space="preserve">] - </w:t>
      </w:r>
      <w:proofErr w:type="spellStart"/>
      <w:r w:rsidRPr="004A36E4">
        <w:rPr>
          <w:rFonts w:ascii="Cascadia Code Light" w:eastAsia="Times New Roman" w:hAnsi="Cascadia Code Light" w:cs="Cascadia Code Light"/>
          <w:color w:val="000000"/>
          <w:kern w:val="0"/>
          <w:sz w:val="24"/>
          <w:szCs w:val="28"/>
          <w:lang w:eastAsia="en-IN"/>
          <w14:ligatures w14:val="none"/>
        </w:rPr>
        <w:t>grand_mean</w:t>
      </w:r>
      <w:proofErr w:type="spellEnd"/>
      <w:r w:rsidRPr="004A36E4">
        <w:rPr>
          <w:rFonts w:ascii="Cascadia Code Light" w:eastAsia="Times New Roman" w:hAnsi="Cascadia Code Light" w:cs="Cascadia Code Light"/>
          <w:color w:val="000000"/>
          <w:kern w:val="0"/>
          <w:sz w:val="24"/>
          <w:szCs w:val="28"/>
          <w:lang w:eastAsia="en-IN"/>
          <w14:ligatures w14:val="none"/>
        </w:rPr>
        <w:t>)**</w:t>
      </w:r>
      <w:r w:rsidRPr="004A36E4">
        <w:rPr>
          <w:rFonts w:ascii="Cascadia Code Light" w:eastAsia="Times New Roman" w:hAnsi="Cascadia Code Light" w:cs="Cascadia Code Light"/>
          <w:color w:val="098658"/>
          <w:kern w:val="0"/>
          <w:sz w:val="24"/>
          <w:szCs w:val="28"/>
          <w:lang w:eastAsia="en-IN"/>
          <w14:ligatures w14:val="none"/>
        </w:rPr>
        <w:t>2</w:t>
      </w:r>
      <w:r w:rsidRPr="004A36E4">
        <w:rPr>
          <w:rFonts w:ascii="Cascadia Code Light" w:eastAsia="Times New Roman" w:hAnsi="Cascadia Code Light" w:cs="Cascadia Code Light"/>
          <w:color w:val="000000"/>
          <w:kern w:val="0"/>
          <w:sz w:val="24"/>
          <w:szCs w:val="28"/>
          <w:lang w:eastAsia="en-IN"/>
          <w14:ligatures w14:val="none"/>
        </w:rPr>
        <w:t>).sum()</w:t>
      </w:r>
    </w:p>
    <w:p w14:paraId="36F2859D"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proofErr w:type="spellStart"/>
      <w:r w:rsidRPr="004A36E4">
        <w:rPr>
          <w:rFonts w:ascii="Cascadia Code Light" w:eastAsia="Times New Roman" w:hAnsi="Cascadia Code Light" w:cs="Cascadia Code Light"/>
          <w:color w:val="000000"/>
          <w:kern w:val="0"/>
          <w:sz w:val="24"/>
          <w:szCs w:val="28"/>
          <w:lang w:eastAsia="en-IN"/>
          <w14:ligatures w14:val="none"/>
        </w:rPr>
        <w:t>df_total</w:t>
      </w:r>
      <w:proofErr w:type="spellEnd"/>
      <w:r w:rsidRPr="004A36E4">
        <w:rPr>
          <w:rFonts w:ascii="Cascadia Code Light" w:eastAsia="Times New Roman" w:hAnsi="Cascadia Code Light" w:cs="Cascadia Code Light"/>
          <w:color w:val="000000"/>
          <w:kern w:val="0"/>
          <w:sz w:val="24"/>
          <w:szCs w:val="28"/>
          <w:lang w:eastAsia="en-IN"/>
          <w14:ligatures w14:val="none"/>
        </w:rPr>
        <w:t xml:space="preserve"> = </w:t>
      </w:r>
      <w:proofErr w:type="spellStart"/>
      <w:r w:rsidRPr="004A36E4">
        <w:rPr>
          <w:rFonts w:ascii="Cascadia Code Light" w:eastAsia="Times New Roman" w:hAnsi="Cascadia Code Light" w:cs="Cascadia Code Light"/>
          <w:color w:val="000000"/>
          <w:kern w:val="0"/>
          <w:sz w:val="24"/>
          <w:szCs w:val="28"/>
          <w:lang w:eastAsia="en-IN"/>
          <w14:ligatures w14:val="none"/>
        </w:rPr>
        <w:t>n_total</w:t>
      </w:r>
      <w:proofErr w:type="spellEnd"/>
      <w:r w:rsidRPr="004A36E4">
        <w:rPr>
          <w:rFonts w:ascii="Cascadia Code Light" w:eastAsia="Times New Roman" w:hAnsi="Cascadia Code Light" w:cs="Cascadia Code Light"/>
          <w:color w:val="000000"/>
          <w:kern w:val="0"/>
          <w:sz w:val="24"/>
          <w:szCs w:val="28"/>
          <w:lang w:eastAsia="en-IN"/>
          <w14:ligatures w14:val="none"/>
        </w:rPr>
        <w:t xml:space="preserve"> - </w:t>
      </w:r>
      <w:r w:rsidRPr="004A36E4">
        <w:rPr>
          <w:rFonts w:ascii="Cascadia Code Light" w:eastAsia="Times New Roman" w:hAnsi="Cascadia Code Light" w:cs="Cascadia Code Light"/>
          <w:color w:val="098658"/>
          <w:kern w:val="0"/>
          <w:sz w:val="24"/>
          <w:szCs w:val="28"/>
          <w:lang w:eastAsia="en-IN"/>
          <w14:ligatures w14:val="none"/>
        </w:rPr>
        <w:t>1</w:t>
      </w:r>
    </w:p>
    <w:p w14:paraId="10FCBC38"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p>
    <w:p w14:paraId="4ACD5E33"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08000"/>
          <w:kern w:val="0"/>
          <w:sz w:val="24"/>
          <w:szCs w:val="28"/>
          <w:lang w:eastAsia="en-IN"/>
          <w14:ligatures w14:val="none"/>
        </w:rPr>
        <w:t># Create result table</w:t>
      </w:r>
    </w:p>
    <w:p w14:paraId="43A3AAA9"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proofErr w:type="spellStart"/>
      <w:r w:rsidRPr="004A36E4">
        <w:rPr>
          <w:rFonts w:ascii="Cascadia Code Light" w:eastAsia="Times New Roman" w:hAnsi="Cascadia Code Light" w:cs="Cascadia Code Light"/>
          <w:color w:val="000000"/>
          <w:kern w:val="0"/>
          <w:sz w:val="24"/>
          <w:szCs w:val="28"/>
          <w:lang w:eastAsia="en-IN"/>
          <w14:ligatures w14:val="none"/>
        </w:rPr>
        <w:t>anova_results</w:t>
      </w:r>
      <w:proofErr w:type="spellEnd"/>
      <w:r w:rsidRPr="004A36E4">
        <w:rPr>
          <w:rFonts w:ascii="Cascadia Code Light" w:eastAsia="Times New Roman" w:hAnsi="Cascadia Code Light" w:cs="Cascadia Code Light"/>
          <w:color w:val="000000"/>
          <w:kern w:val="0"/>
          <w:sz w:val="24"/>
          <w:szCs w:val="28"/>
          <w:lang w:eastAsia="en-IN"/>
          <w14:ligatures w14:val="none"/>
        </w:rPr>
        <w:t xml:space="preserve"> = </w:t>
      </w:r>
      <w:proofErr w:type="spellStart"/>
      <w:r w:rsidRPr="004A36E4">
        <w:rPr>
          <w:rFonts w:ascii="Cascadia Code Light" w:eastAsia="Times New Roman" w:hAnsi="Cascadia Code Light" w:cs="Cascadia Code Light"/>
          <w:color w:val="000000"/>
          <w:kern w:val="0"/>
          <w:sz w:val="24"/>
          <w:szCs w:val="28"/>
          <w:lang w:eastAsia="en-IN"/>
          <w14:ligatures w14:val="none"/>
        </w:rPr>
        <w:t>pd.DataFrame</w:t>
      </w:r>
      <w:proofErr w:type="spellEnd"/>
      <w:r w:rsidRPr="004A36E4">
        <w:rPr>
          <w:rFonts w:ascii="Cascadia Code Light" w:eastAsia="Times New Roman" w:hAnsi="Cascadia Code Light" w:cs="Cascadia Code Light"/>
          <w:color w:val="000000"/>
          <w:kern w:val="0"/>
          <w:sz w:val="24"/>
          <w:szCs w:val="28"/>
          <w:lang w:eastAsia="en-IN"/>
          <w14:ligatures w14:val="none"/>
        </w:rPr>
        <w:t>({</w:t>
      </w:r>
    </w:p>
    <w:p w14:paraId="78D6F0F4"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'Source'</w:t>
      </w:r>
      <w:r w:rsidRPr="004A36E4">
        <w:rPr>
          <w:rFonts w:ascii="Cascadia Code Light" w:eastAsia="Times New Roman" w:hAnsi="Cascadia Code Light" w:cs="Cascadia Code Light"/>
          <w:color w:val="000000"/>
          <w:kern w:val="0"/>
          <w:sz w:val="24"/>
          <w:szCs w:val="28"/>
          <w:lang w:eastAsia="en-IN"/>
          <w14:ligatures w14:val="none"/>
        </w:rPr>
        <w:t>: [</w:t>
      </w:r>
      <w:r w:rsidRPr="004A36E4">
        <w:rPr>
          <w:rFonts w:ascii="Cascadia Code Light" w:eastAsia="Times New Roman" w:hAnsi="Cascadia Code Light" w:cs="Cascadia Code Light"/>
          <w:color w:val="A31515"/>
          <w:kern w:val="0"/>
          <w:sz w:val="24"/>
          <w:szCs w:val="28"/>
          <w:lang w:eastAsia="en-IN"/>
          <w14:ligatures w14:val="none"/>
        </w:rPr>
        <w:t>'Between Groups (Funds)'</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'Within Groups (Error)'</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'Total'</w:t>
      </w:r>
      <w:r w:rsidRPr="004A36E4">
        <w:rPr>
          <w:rFonts w:ascii="Cascadia Code Light" w:eastAsia="Times New Roman" w:hAnsi="Cascadia Code Light" w:cs="Cascadia Code Light"/>
          <w:color w:val="000000"/>
          <w:kern w:val="0"/>
          <w:sz w:val="24"/>
          <w:szCs w:val="28"/>
          <w:lang w:eastAsia="en-IN"/>
          <w14:ligatures w14:val="none"/>
        </w:rPr>
        <w:t>],</w:t>
      </w:r>
    </w:p>
    <w:p w14:paraId="68E6BF7E"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'Sum of Squares'</w:t>
      </w:r>
      <w:r w:rsidRPr="004A36E4">
        <w:rPr>
          <w:rFonts w:ascii="Cascadia Code Light" w:eastAsia="Times New Roman" w:hAnsi="Cascadia Code Light" w:cs="Cascadia Code Light"/>
          <w:color w:val="000000"/>
          <w:kern w:val="0"/>
          <w:sz w:val="24"/>
          <w:szCs w:val="28"/>
          <w:lang w:eastAsia="en-IN"/>
          <w14:ligatures w14:val="none"/>
        </w:rPr>
        <w:t>: [</w:t>
      </w:r>
      <w:proofErr w:type="spellStart"/>
      <w:r w:rsidRPr="004A36E4">
        <w:rPr>
          <w:rFonts w:ascii="Cascadia Code Light" w:eastAsia="Times New Roman" w:hAnsi="Cascadia Code Light" w:cs="Cascadia Code Light"/>
          <w:color w:val="000000"/>
          <w:kern w:val="0"/>
          <w:sz w:val="24"/>
          <w:szCs w:val="28"/>
          <w:lang w:eastAsia="en-IN"/>
          <w14:ligatures w14:val="none"/>
        </w:rPr>
        <w:t>ss_between</w:t>
      </w:r>
      <w:proofErr w:type="spellEnd"/>
      <w:r w:rsidRPr="004A36E4">
        <w:rPr>
          <w:rFonts w:ascii="Cascadia Code Light" w:eastAsia="Times New Roman" w:hAnsi="Cascadia Code Light" w:cs="Cascadia Code Light"/>
          <w:color w:val="000000"/>
          <w:kern w:val="0"/>
          <w:sz w:val="24"/>
          <w:szCs w:val="28"/>
          <w:lang w:eastAsia="en-IN"/>
          <w14:ligatures w14:val="none"/>
        </w:rPr>
        <w:t xml:space="preserve">, </w:t>
      </w:r>
      <w:proofErr w:type="spellStart"/>
      <w:r w:rsidRPr="004A36E4">
        <w:rPr>
          <w:rFonts w:ascii="Cascadia Code Light" w:eastAsia="Times New Roman" w:hAnsi="Cascadia Code Light" w:cs="Cascadia Code Light"/>
          <w:color w:val="000000"/>
          <w:kern w:val="0"/>
          <w:sz w:val="24"/>
          <w:szCs w:val="28"/>
          <w:lang w:eastAsia="en-IN"/>
          <w14:ligatures w14:val="none"/>
        </w:rPr>
        <w:t>ss_within</w:t>
      </w:r>
      <w:proofErr w:type="spellEnd"/>
      <w:r w:rsidRPr="004A36E4">
        <w:rPr>
          <w:rFonts w:ascii="Cascadia Code Light" w:eastAsia="Times New Roman" w:hAnsi="Cascadia Code Light" w:cs="Cascadia Code Light"/>
          <w:color w:val="000000"/>
          <w:kern w:val="0"/>
          <w:sz w:val="24"/>
          <w:szCs w:val="28"/>
          <w:lang w:eastAsia="en-IN"/>
          <w14:ligatures w14:val="none"/>
        </w:rPr>
        <w:t xml:space="preserve">, </w:t>
      </w:r>
      <w:proofErr w:type="spellStart"/>
      <w:r w:rsidRPr="004A36E4">
        <w:rPr>
          <w:rFonts w:ascii="Cascadia Code Light" w:eastAsia="Times New Roman" w:hAnsi="Cascadia Code Light" w:cs="Cascadia Code Light"/>
          <w:color w:val="000000"/>
          <w:kern w:val="0"/>
          <w:sz w:val="24"/>
          <w:szCs w:val="28"/>
          <w:lang w:eastAsia="en-IN"/>
          <w14:ligatures w14:val="none"/>
        </w:rPr>
        <w:t>ss_total</w:t>
      </w:r>
      <w:proofErr w:type="spellEnd"/>
      <w:r w:rsidRPr="004A36E4">
        <w:rPr>
          <w:rFonts w:ascii="Cascadia Code Light" w:eastAsia="Times New Roman" w:hAnsi="Cascadia Code Light" w:cs="Cascadia Code Light"/>
          <w:color w:val="000000"/>
          <w:kern w:val="0"/>
          <w:sz w:val="24"/>
          <w:szCs w:val="28"/>
          <w:lang w:eastAsia="en-IN"/>
          <w14:ligatures w14:val="none"/>
        </w:rPr>
        <w:t>],</w:t>
      </w:r>
    </w:p>
    <w:p w14:paraId="774D328A"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w:t>
      </w:r>
      <w:proofErr w:type="spellStart"/>
      <w:r w:rsidRPr="004A36E4">
        <w:rPr>
          <w:rFonts w:ascii="Cascadia Code Light" w:eastAsia="Times New Roman" w:hAnsi="Cascadia Code Light" w:cs="Cascadia Code Light"/>
          <w:color w:val="A31515"/>
          <w:kern w:val="0"/>
          <w:sz w:val="24"/>
          <w:szCs w:val="28"/>
          <w:lang w:eastAsia="en-IN"/>
          <w14:ligatures w14:val="none"/>
        </w:rPr>
        <w:t>df</w:t>
      </w:r>
      <w:proofErr w:type="spellEnd"/>
      <w:r w:rsidRPr="004A36E4">
        <w:rPr>
          <w:rFonts w:ascii="Cascadia Code Light" w:eastAsia="Times New Roman" w:hAnsi="Cascadia Code Light" w:cs="Cascadia Code Light"/>
          <w:color w:val="A31515"/>
          <w:kern w:val="0"/>
          <w:sz w:val="24"/>
          <w:szCs w:val="28"/>
          <w:lang w:eastAsia="en-IN"/>
          <w14:ligatures w14:val="none"/>
        </w:rPr>
        <w:t>'</w:t>
      </w:r>
      <w:r w:rsidRPr="004A36E4">
        <w:rPr>
          <w:rFonts w:ascii="Cascadia Code Light" w:eastAsia="Times New Roman" w:hAnsi="Cascadia Code Light" w:cs="Cascadia Code Light"/>
          <w:color w:val="000000"/>
          <w:kern w:val="0"/>
          <w:sz w:val="24"/>
          <w:szCs w:val="28"/>
          <w:lang w:eastAsia="en-IN"/>
          <w14:ligatures w14:val="none"/>
        </w:rPr>
        <w:t>: [</w:t>
      </w:r>
      <w:proofErr w:type="spellStart"/>
      <w:r w:rsidRPr="004A36E4">
        <w:rPr>
          <w:rFonts w:ascii="Cascadia Code Light" w:eastAsia="Times New Roman" w:hAnsi="Cascadia Code Light" w:cs="Cascadia Code Light"/>
          <w:color w:val="000000"/>
          <w:kern w:val="0"/>
          <w:sz w:val="24"/>
          <w:szCs w:val="28"/>
          <w:lang w:eastAsia="en-IN"/>
          <w14:ligatures w14:val="none"/>
        </w:rPr>
        <w:t>df_between</w:t>
      </w:r>
      <w:proofErr w:type="spellEnd"/>
      <w:r w:rsidRPr="004A36E4">
        <w:rPr>
          <w:rFonts w:ascii="Cascadia Code Light" w:eastAsia="Times New Roman" w:hAnsi="Cascadia Code Light" w:cs="Cascadia Code Light"/>
          <w:color w:val="000000"/>
          <w:kern w:val="0"/>
          <w:sz w:val="24"/>
          <w:szCs w:val="28"/>
          <w:lang w:eastAsia="en-IN"/>
          <w14:ligatures w14:val="none"/>
        </w:rPr>
        <w:t xml:space="preserve">, </w:t>
      </w:r>
      <w:proofErr w:type="spellStart"/>
      <w:r w:rsidRPr="004A36E4">
        <w:rPr>
          <w:rFonts w:ascii="Cascadia Code Light" w:eastAsia="Times New Roman" w:hAnsi="Cascadia Code Light" w:cs="Cascadia Code Light"/>
          <w:color w:val="000000"/>
          <w:kern w:val="0"/>
          <w:sz w:val="24"/>
          <w:szCs w:val="28"/>
          <w:lang w:eastAsia="en-IN"/>
          <w14:ligatures w14:val="none"/>
        </w:rPr>
        <w:t>df_within</w:t>
      </w:r>
      <w:proofErr w:type="spellEnd"/>
      <w:r w:rsidRPr="004A36E4">
        <w:rPr>
          <w:rFonts w:ascii="Cascadia Code Light" w:eastAsia="Times New Roman" w:hAnsi="Cascadia Code Light" w:cs="Cascadia Code Light"/>
          <w:color w:val="000000"/>
          <w:kern w:val="0"/>
          <w:sz w:val="24"/>
          <w:szCs w:val="28"/>
          <w:lang w:eastAsia="en-IN"/>
          <w14:ligatures w14:val="none"/>
        </w:rPr>
        <w:t xml:space="preserve">, </w:t>
      </w:r>
      <w:proofErr w:type="spellStart"/>
      <w:r w:rsidRPr="004A36E4">
        <w:rPr>
          <w:rFonts w:ascii="Cascadia Code Light" w:eastAsia="Times New Roman" w:hAnsi="Cascadia Code Light" w:cs="Cascadia Code Light"/>
          <w:color w:val="000000"/>
          <w:kern w:val="0"/>
          <w:sz w:val="24"/>
          <w:szCs w:val="28"/>
          <w:lang w:eastAsia="en-IN"/>
          <w14:ligatures w14:val="none"/>
        </w:rPr>
        <w:t>df_total</w:t>
      </w:r>
      <w:proofErr w:type="spellEnd"/>
      <w:r w:rsidRPr="004A36E4">
        <w:rPr>
          <w:rFonts w:ascii="Cascadia Code Light" w:eastAsia="Times New Roman" w:hAnsi="Cascadia Code Light" w:cs="Cascadia Code Light"/>
          <w:color w:val="000000"/>
          <w:kern w:val="0"/>
          <w:sz w:val="24"/>
          <w:szCs w:val="28"/>
          <w:lang w:eastAsia="en-IN"/>
          <w14:ligatures w14:val="none"/>
        </w:rPr>
        <w:t>],</w:t>
      </w:r>
    </w:p>
    <w:p w14:paraId="6798DC4E"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'Mean Square'</w:t>
      </w:r>
      <w:r w:rsidRPr="004A36E4">
        <w:rPr>
          <w:rFonts w:ascii="Cascadia Code Light" w:eastAsia="Times New Roman" w:hAnsi="Cascadia Code Light" w:cs="Cascadia Code Light"/>
          <w:color w:val="000000"/>
          <w:kern w:val="0"/>
          <w:sz w:val="24"/>
          <w:szCs w:val="28"/>
          <w:lang w:eastAsia="en-IN"/>
          <w14:ligatures w14:val="none"/>
        </w:rPr>
        <w:t>: [</w:t>
      </w:r>
      <w:proofErr w:type="spellStart"/>
      <w:r w:rsidRPr="004A36E4">
        <w:rPr>
          <w:rFonts w:ascii="Cascadia Code Light" w:eastAsia="Times New Roman" w:hAnsi="Cascadia Code Light" w:cs="Cascadia Code Light"/>
          <w:color w:val="000000"/>
          <w:kern w:val="0"/>
          <w:sz w:val="24"/>
          <w:szCs w:val="28"/>
          <w:lang w:eastAsia="en-IN"/>
          <w14:ligatures w14:val="none"/>
        </w:rPr>
        <w:t>ms_between</w:t>
      </w:r>
      <w:proofErr w:type="spellEnd"/>
      <w:r w:rsidRPr="004A36E4">
        <w:rPr>
          <w:rFonts w:ascii="Cascadia Code Light" w:eastAsia="Times New Roman" w:hAnsi="Cascadia Code Light" w:cs="Cascadia Code Light"/>
          <w:color w:val="000000"/>
          <w:kern w:val="0"/>
          <w:sz w:val="24"/>
          <w:szCs w:val="28"/>
          <w:lang w:eastAsia="en-IN"/>
          <w14:ligatures w14:val="none"/>
        </w:rPr>
        <w:t xml:space="preserve">, </w:t>
      </w:r>
      <w:proofErr w:type="spellStart"/>
      <w:r w:rsidRPr="004A36E4">
        <w:rPr>
          <w:rFonts w:ascii="Cascadia Code Light" w:eastAsia="Times New Roman" w:hAnsi="Cascadia Code Light" w:cs="Cascadia Code Light"/>
          <w:color w:val="000000"/>
          <w:kern w:val="0"/>
          <w:sz w:val="24"/>
          <w:szCs w:val="28"/>
          <w:lang w:eastAsia="en-IN"/>
          <w14:ligatures w14:val="none"/>
        </w:rPr>
        <w:t>ms_within</w:t>
      </w:r>
      <w:proofErr w:type="spellEnd"/>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w:t>
      </w:r>
      <w:r w:rsidRPr="004A36E4">
        <w:rPr>
          <w:rFonts w:ascii="Cascadia Code Light" w:eastAsia="Times New Roman" w:hAnsi="Cascadia Code Light" w:cs="Cascadia Code Light"/>
          <w:color w:val="000000"/>
          <w:kern w:val="0"/>
          <w:sz w:val="24"/>
          <w:szCs w:val="28"/>
          <w:lang w:eastAsia="en-IN"/>
          <w14:ligatures w14:val="none"/>
        </w:rPr>
        <w:t>],</w:t>
      </w:r>
    </w:p>
    <w:p w14:paraId="6E48860F"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'F-Value'</w:t>
      </w:r>
      <w:r w:rsidRPr="004A36E4">
        <w:rPr>
          <w:rFonts w:ascii="Cascadia Code Light" w:eastAsia="Times New Roman" w:hAnsi="Cascadia Code Light" w:cs="Cascadia Code Light"/>
          <w:color w:val="000000"/>
          <w:kern w:val="0"/>
          <w:sz w:val="24"/>
          <w:szCs w:val="28"/>
          <w:lang w:eastAsia="en-IN"/>
          <w14:ligatures w14:val="none"/>
        </w:rPr>
        <w:t>: [</w:t>
      </w:r>
      <w:proofErr w:type="spellStart"/>
      <w:r w:rsidRPr="004A36E4">
        <w:rPr>
          <w:rFonts w:ascii="Cascadia Code Light" w:eastAsia="Times New Roman" w:hAnsi="Cascadia Code Light" w:cs="Cascadia Code Light"/>
          <w:color w:val="000000"/>
          <w:kern w:val="0"/>
          <w:sz w:val="24"/>
          <w:szCs w:val="28"/>
          <w:lang w:eastAsia="en-IN"/>
          <w14:ligatures w14:val="none"/>
        </w:rPr>
        <w:t>f_val</w:t>
      </w:r>
      <w:proofErr w:type="spellEnd"/>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w:t>
      </w:r>
      <w:r w:rsidRPr="004A36E4">
        <w:rPr>
          <w:rFonts w:ascii="Cascadia Code Light" w:eastAsia="Times New Roman" w:hAnsi="Cascadia Code Light" w:cs="Cascadia Code Light"/>
          <w:color w:val="000000"/>
          <w:kern w:val="0"/>
          <w:sz w:val="24"/>
          <w:szCs w:val="28"/>
          <w:lang w:eastAsia="en-IN"/>
          <w14:ligatures w14:val="none"/>
        </w:rPr>
        <w:t>],</w:t>
      </w:r>
    </w:p>
    <w:p w14:paraId="6F4BD29A"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'p-value'</w:t>
      </w:r>
      <w:r w:rsidRPr="004A36E4">
        <w:rPr>
          <w:rFonts w:ascii="Cascadia Code Light" w:eastAsia="Times New Roman" w:hAnsi="Cascadia Code Light" w:cs="Cascadia Code Light"/>
          <w:color w:val="000000"/>
          <w:kern w:val="0"/>
          <w:sz w:val="24"/>
          <w:szCs w:val="28"/>
          <w:lang w:eastAsia="en-IN"/>
          <w14:ligatures w14:val="none"/>
        </w:rPr>
        <w:t>: [</w:t>
      </w:r>
      <w:proofErr w:type="spellStart"/>
      <w:r w:rsidRPr="004A36E4">
        <w:rPr>
          <w:rFonts w:ascii="Cascadia Code Light" w:eastAsia="Times New Roman" w:hAnsi="Cascadia Code Light" w:cs="Cascadia Code Light"/>
          <w:color w:val="000000"/>
          <w:kern w:val="0"/>
          <w:sz w:val="24"/>
          <w:szCs w:val="28"/>
          <w:lang w:eastAsia="en-IN"/>
          <w14:ligatures w14:val="none"/>
        </w:rPr>
        <w:t>p_val</w:t>
      </w:r>
      <w:proofErr w:type="spellEnd"/>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w:t>
      </w:r>
      <w:r w:rsidRPr="004A36E4">
        <w:rPr>
          <w:rFonts w:ascii="Cascadia Code Light" w:eastAsia="Times New Roman" w:hAnsi="Cascadia Code Light" w:cs="Cascadia Code Light"/>
          <w:color w:val="000000"/>
          <w:kern w:val="0"/>
          <w:sz w:val="24"/>
          <w:szCs w:val="28"/>
          <w:lang w:eastAsia="en-IN"/>
          <w14:ligatures w14:val="none"/>
        </w:rPr>
        <w:t>]</w:t>
      </w:r>
    </w:p>
    <w:p w14:paraId="4ADB402D"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w:t>
      </w:r>
    </w:p>
    <w:p w14:paraId="5839DD48"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p>
    <w:p w14:paraId="3EEAF251"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000FF"/>
          <w:kern w:val="0"/>
          <w:sz w:val="24"/>
          <w:szCs w:val="28"/>
          <w:lang w:eastAsia="en-IN"/>
          <w14:ligatures w14:val="none"/>
        </w:rPr>
        <w:t>return</w:t>
      </w:r>
      <w:r w:rsidRPr="004A36E4">
        <w:rPr>
          <w:rFonts w:ascii="Cascadia Code Light" w:eastAsia="Times New Roman" w:hAnsi="Cascadia Code Light" w:cs="Cascadia Code Light"/>
          <w:color w:val="000000"/>
          <w:kern w:val="0"/>
          <w:sz w:val="24"/>
          <w:szCs w:val="28"/>
          <w:lang w:eastAsia="en-IN"/>
          <w14:ligatures w14:val="none"/>
        </w:rPr>
        <w:t xml:space="preserve"> </w:t>
      </w:r>
      <w:proofErr w:type="spellStart"/>
      <w:r w:rsidRPr="004A36E4">
        <w:rPr>
          <w:rFonts w:ascii="Cascadia Code Light" w:eastAsia="Times New Roman" w:hAnsi="Cascadia Code Light" w:cs="Cascadia Code Light"/>
          <w:color w:val="000000"/>
          <w:kern w:val="0"/>
          <w:sz w:val="24"/>
          <w:szCs w:val="28"/>
          <w:lang w:eastAsia="en-IN"/>
          <w14:ligatures w14:val="none"/>
        </w:rPr>
        <w:t>anova_results</w:t>
      </w:r>
      <w:proofErr w:type="spellEnd"/>
    </w:p>
    <w:p w14:paraId="565EDB20"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p>
    <w:p w14:paraId="10094254"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8000"/>
          <w:kern w:val="0"/>
          <w:sz w:val="24"/>
          <w:szCs w:val="28"/>
          <w:lang w:eastAsia="en-IN"/>
          <w14:ligatures w14:val="none"/>
        </w:rPr>
        <w:t># ANOVA for Sharpe Ratio</w:t>
      </w:r>
    </w:p>
    <w:p w14:paraId="4E4252FA"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proofErr w:type="spellStart"/>
      <w:r w:rsidRPr="004A36E4">
        <w:rPr>
          <w:rFonts w:ascii="Cascadia Code Light" w:eastAsia="Times New Roman" w:hAnsi="Cascadia Code Light" w:cs="Cascadia Code Light"/>
          <w:color w:val="000000"/>
          <w:kern w:val="0"/>
          <w:sz w:val="24"/>
          <w:szCs w:val="28"/>
          <w:lang w:eastAsia="en-IN"/>
          <w14:ligatures w14:val="none"/>
        </w:rPr>
        <w:t>anova_sharpe</w:t>
      </w:r>
      <w:proofErr w:type="spellEnd"/>
      <w:r w:rsidRPr="004A36E4">
        <w:rPr>
          <w:rFonts w:ascii="Cascadia Code Light" w:eastAsia="Times New Roman" w:hAnsi="Cascadia Code Light" w:cs="Cascadia Code Light"/>
          <w:color w:val="000000"/>
          <w:kern w:val="0"/>
          <w:sz w:val="24"/>
          <w:szCs w:val="28"/>
          <w:lang w:eastAsia="en-IN"/>
          <w14:ligatures w14:val="none"/>
        </w:rPr>
        <w:t xml:space="preserve"> = </w:t>
      </w:r>
      <w:proofErr w:type="spellStart"/>
      <w:r w:rsidRPr="004A36E4">
        <w:rPr>
          <w:rFonts w:ascii="Cascadia Code Light" w:eastAsia="Times New Roman" w:hAnsi="Cascadia Code Light" w:cs="Cascadia Code Light"/>
          <w:color w:val="000000"/>
          <w:kern w:val="0"/>
          <w:sz w:val="24"/>
          <w:szCs w:val="28"/>
          <w:lang w:eastAsia="en-IN"/>
          <w14:ligatures w14:val="none"/>
        </w:rPr>
        <w:t>anova_table</w:t>
      </w:r>
      <w:proofErr w:type="spellEnd"/>
      <w:r w:rsidRPr="004A36E4">
        <w:rPr>
          <w:rFonts w:ascii="Cascadia Code Light" w:eastAsia="Times New Roman" w:hAnsi="Cascadia Code Light" w:cs="Cascadia Code Light"/>
          <w:color w:val="000000"/>
          <w:kern w:val="0"/>
          <w:sz w:val="24"/>
          <w:szCs w:val="28"/>
          <w:lang w:eastAsia="en-IN"/>
          <w14:ligatures w14:val="none"/>
        </w:rPr>
        <w:t>(</w:t>
      </w:r>
      <w:proofErr w:type="spellStart"/>
      <w:r w:rsidRPr="004A36E4">
        <w:rPr>
          <w:rFonts w:ascii="Cascadia Code Light" w:eastAsia="Times New Roman" w:hAnsi="Cascadia Code Light" w:cs="Cascadia Code Light"/>
          <w:color w:val="000000"/>
          <w:kern w:val="0"/>
          <w:sz w:val="24"/>
          <w:szCs w:val="28"/>
          <w:lang w:eastAsia="en-IN"/>
          <w14:ligatures w14:val="none"/>
        </w:rPr>
        <w:t>df</w:t>
      </w:r>
      <w:proofErr w:type="spellEnd"/>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'Sharpe'</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'Fund'</w:t>
      </w:r>
      <w:r w:rsidRPr="004A36E4">
        <w:rPr>
          <w:rFonts w:ascii="Cascadia Code Light" w:eastAsia="Times New Roman" w:hAnsi="Cascadia Code Light" w:cs="Cascadia Code Light"/>
          <w:color w:val="000000"/>
          <w:kern w:val="0"/>
          <w:sz w:val="24"/>
          <w:szCs w:val="28"/>
          <w:lang w:eastAsia="en-IN"/>
          <w14:ligatures w14:val="none"/>
        </w:rPr>
        <w:t>)</w:t>
      </w:r>
    </w:p>
    <w:p w14:paraId="61761F14"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lastRenderedPageBreak/>
        <w:t>print(</w:t>
      </w:r>
      <w:r w:rsidRPr="004A36E4">
        <w:rPr>
          <w:rFonts w:ascii="Cascadia Code Light" w:eastAsia="Times New Roman" w:hAnsi="Cascadia Code Light" w:cs="Cascadia Code Light"/>
          <w:color w:val="A31515"/>
          <w:kern w:val="0"/>
          <w:sz w:val="24"/>
          <w:szCs w:val="28"/>
          <w:lang w:eastAsia="en-IN"/>
          <w14:ligatures w14:val="none"/>
        </w:rPr>
        <w:t>"ANOVA for Sharpe Ratio"</w:t>
      </w:r>
      <w:r w:rsidRPr="004A36E4">
        <w:rPr>
          <w:rFonts w:ascii="Cascadia Code Light" w:eastAsia="Times New Roman" w:hAnsi="Cascadia Code Light" w:cs="Cascadia Code Light"/>
          <w:color w:val="000000"/>
          <w:kern w:val="0"/>
          <w:sz w:val="24"/>
          <w:szCs w:val="28"/>
          <w:lang w:eastAsia="en-IN"/>
          <w14:ligatures w14:val="none"/>
        </w:rPr>
        <w:t>)</w:t>
      </w:r>
    </w:p>
    <w:p w14:paraId="0B932F71"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print(</w:t>
      </w:r>
      <w:proofErr w:type="spellStart"/>
      <w:r w:rsidRPr="004A36E4">
        <w:rPr>
          <w:rFonts w:ascii="Cascadia Code Light" w:eastAsia="Times New Roman" w:hAnsi="Cascadia Code Light" w:cs="Cascadia Code Light"/>
          <w:color w:val="000000"/>
          <w:kern w:val="0"/>
          <w:sz w:val="24"/>
          <w:szCs w:val="28"/>
          <w:lang w:eastAsia="en-IN"/>
          <w14:ligatures w14:val="none"/>
        </w:rPr>
        <w:t>anova_sharpe</w:t>
      </w:r>
      <w:proofErr w:type="spellEnd"/>
      <w:r w:rsidRPr="004A36E4">
        <w:rPr>
          <w:rFonts w:ascii="Cascadia Code Light" w:eastAsia="Times New Roman" w:hAnsi="Cascadia Code Light" w:cs="Cascadia Code Light"/>
          <w:color w:val="000000"/>
          <w:kern w:val="0"/>
          <w:sz w:val="24"/>
          <w:szCs w:val="28"/>
          <w:lang w:eastAsia="en-IN"/>
          <w14:ligatures w14:val="none"/>
        </w:rPr>
        <w:t>)</w:t>
      </w:r>
    </w:p>
    <w:p w14:paraId="288FA81E"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p>
    <w:p w14:paraId="2A3144DE"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8000"/>
          <w:kern w:val="0"/>
          <w:sz w:val="24"/>
          <w:szCs w:val="28"/>
          <w:lang w:eastAsia="en-IN"/>
          <w14:ligatures w14:val="none"/>
        </w:rPr>
        <w:t># ANOVA for Treynor Ratio</w:t>
      </w:r>
    </w:p>
    <w:p w14:paraId="3F2BB471"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proofErr w:type="spellStart"/>
      <w:r w:rsidRPr="004A36E4">
        <w:rPr>
          <w:rFonts w:ascii="Cascadia Code Light" w:eastAsia="Times New Roman" w:hAnsi="Cascadia Code Light" w:cs="Cascadia Code Light"/>
          <w:color w:val="000000"/>
          <w:kern w:val="0"/>
          <w:sz w:val="24"/>
          <w:szCs w:val="28"/>
          <w:lang w:eastAsia="en-IN"/>
          <w14:ligatures w14:val="none"/>
        </w:rPr>
        <w:t>anova_treynor</w:t>
      </w:r>
      <w:proofErr w:type="spellEnd"/>
      <w:r w:rsidRPr="004A36E4">
        <w:rPr>
          <w:rFonts w:ascii="Cascadia Code Light" w:eastAsia="Times New Roman" w:hAnsi="Cascadia Code Light" w:cs="Cascadia Code Light"/>
          <w:color w:val="000000"/>
          <w:kern w:val="0"/>
          <w:sz w:val="24"/>
          <w:szCs w:val="28"/>
          <w:lang w:eastAsia="en-IN"/>
          <w14:ligatures w14:val="none"/>
        </w:rPr>
        <w:t xml:space="preserve"> = </w:t>
      </w:r>
      <w:proofErr w:type="spellStart"/>
      <w:r w:rsidRPr="004A36E4">
        <w:rPr>
          <w:rFonts w:ascii="Cascadia Code Light" w:eastAsia="Times New Roman" w:hAnsi="Cascadia Code Light" w:cs="Cascadia Code Light"/>
          <w:color w:val="000000"/>
          <w:kern w:val="0"/>
          <w:sz w:val="24"/>
          <w:szCs w:val="28"/>
          <w:lang w:eastAsia="en-IN"/>
          <w14:ligatures w14:val="none"/>
        </w:rPr>
        <w:t>anova_table</w:t>
      </w:r>
      <w:proofErr w:type="spellEnd"/>
      <w:r w:rsidRPr="004A36E4">
        <w:rPr>
          <w:rFonts w:ascii="Cascadia Code Light" w:eastAsia="Times New Roman" w:hAnsi="Cascadia Code Light" w:cs="Cascadia Code Light"/>
          <w:color w:val="000000"/>
          <w:kern w:val="0"/>
          <w:sz w:val="24"/>
          <w:szCs w:val="28"/>
          <w:lang w:eastAsia="en-IN"/>
          <w14:ligatures w14:val="none"/>
        </w:rPr>
        <w:t>(</w:t>
      </w:r>
      <w:proofErr w:type="spellStart"/>
      <w:r w:rsidRPr="004A36E4">
        <w:rPr>
          <w:rFonts w:ascii="Cascadia Code Light" w:eastAsia="Times New Roman" w:hAnsi="Cascadia Code Light" w:cs="Cascadia Code Light"/>
          <w:color w:val="000000"/>
          <w:kern w:val="0"/>
          <w:sz w:val="24"/>
          <w:szCs w:val="28"/>
          <w:lang w:eastAsia="en-IN"/>
          <w14:ligatures w14:val="none"/>
        </w:rPr>
        <w:t>df</w:t>
      </w:r>
      <w:proofErr w:type="spellEnd"/>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'Treynor'</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'Fund'</w:t>
      </w:r>
      <w:r w:rsidRPr="004A36E4">
        <w:rPr>
          <w:rFonts w:ascii="Cascadia Code Light" w:eastAsia="Times New Roman" w:hAnsi="Cascadia Code Light" w:cs="Cascadia Code Light"/>
          <w:color w:val="000000"/>
          <w:kern w:val="0"/>
          <w:sz w:val="24"/>
          <w:szCs w:val="28"/>
          <w:lang w:eastAsia="en-IN"/>
          <w14:ligatures w14:val="none"/>
        </w:rPr>
        <w:t>)</w:t>
      </w:r>
    </w:p>
    <w:p w14:paraId="0AB62AF2"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print(</w:t>
      </w:r>
      <w:r w:rsidRPr="004A36E4">
        <w:rPr>
          <w:rFonts w:ascii="Cascadia Code Light" w:eastAsia="Times New Roman" w:hAnsi="Cascadia Code Light" w:cs="Cascadia Code Light"/>
          <w:color w:val="A31515"/>
          <w:kern w:val="0"/>
          <w:sz w:val="24"/>
          <w:szCs w:val="28"/>
          <w:lang w:eastAsia="en-IN"/>
          <w14:ligatures w14:val="none"/>
        </w:rPr>
        <w:t>"\</w:t>
      </w:r>
      <w:proofErr w:type="spellStart"/>
      <w:r w:rsidRPr="004A36E4">
        <w:rPr>
          <w:rFonts w:ascii="Cascadia Code Light" w:eastAsia="Times New Roman" w:hAnsi="Cascadia Code Light" w:cs="Cascadia Code Light"/>
          <w:color w:val="A31515"/>
          <w:kern w:val="0"/>
          <w:sz w:val="24"/>
          <w:szCs w:val="28"/>
          <w:lang w:eastAsia="en-IN"/>
          <w14:ligatures w14:val="none"/>
        </w:rPr>
        <w:t>nANOVA</w:t>
      </w:r>
      <w:proofErr w:type="spellEnd"/>
      <w:r w:rsidRPr="004A36E4">
        <w:rPr>
          <w:rFonts w:ascii="Cascadia Code Light" w:eastAsia="Times New Roman" w:hAnsi="Cascadia Code Light" w:cs="Cascadia Code Light"/>
          <w:color w:val="A31515"/>
          <w:kern w:val="0"/>
          <w:sz w:val="24"/>
          <w:szCs w:val="28"/>
          <w:lang w:eastAsia="en-IN"/>
          <w14:ligatures w14:val="none"/>
        </w:rPr>
        <w:t xml:space="preserve"> for Treynor Ratio"</w:t>
      </w:r>
      <w:r w:rsidRPr="004A36E4">
        <w:rPr>
          <w:rFonts w:ascii="Cascadia Code Light" w:eastAsia="Times New Roman" w:hAnsi="Cascadia Code Light" w:cs="Cascadia Code Light"/>
          <w:color w:val="000000"/>
          <w:kern w:val="0"/>
          <w:sz w:val="24"/>
          <w:szCs w:val="28"/>
          <w:lang w:eastAsia="en-IN"/>
          <w14:ligatures w14:val="none"/>
        </w:rPr>
        <w:t>)</w:t>
      </w:r>
    </w:p>
    <w:p w14:paraId="099A3BDE"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print(</w:t>
      </w:r>
      <w:proofErr w:type="spellStart"/>
      <w:r w:rsidRPr="004A36E4">
        <w:rPr>
          <w:rFonts w:ascii="Cascadia Code Light" w:eastAsia="Times New Roman" w:hAnsi="Cascadia Code Light" w:cs="Cascadia Code Light"/>
          <w:color w:val="000000"/>
          <w:kern w:val="0"/>
          <w:sz w:val="24"/>
          <w:szCs w:val="28"/>
          <w:lang w:eastAsia="en-IN"/>
          <w14:ligatures w14:val="none"/>
        </w:rPr>
        <w:t>anova_treynor</w:t>
      </w:r>
      <w:proofErr w:type="spellEnd"/>
      <w:r w:rsidRPr="004A36E4">
        <w:rPr>
          <w:rFonts w:ascii="Cascadia Code Light" w:eastAsia="Times New Roman" w:hAnsi="Cascadia Code Light" w:cs="Cascadia Code Light"/>
          <w:color w:val="000000"/>
          <w:kern w:val="0"/>
          <w:sz w:val="24"/>
          <w:szCs w:val="28"/>
          <w:lang w:eastAsia="en-IN"/>
          <w14:ligatures w14:val="none"/>
        </w:rPr>
        <w:t>)</w:t>
      </w:r>
    </w:p>
    <w:p w14:paraId="7CF75EBB"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p>
    <w:p w14:paraId="38FA16C8"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8000"/>
          <w:kern w:val="0"/>
          <w:sz w:val="24"/>
          <w:szCs w:val="28"/>
          <w:lang w:eastAsia="en-IN"/>
          <w14:ligatures w14:val="none"/>
        </w:rPr>
        <w:t># ============== VISUALIZATIONS ==============</w:t>
      </w:r>
    </w:p>
    <w:p w14:paraId="6D48D164"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proofErr w:type="spellStart"/>
      <w:r w:rsidRPr="004A36E4">
        <w:rPr>
          <w:rFonts w:ascii="Cascadia Code Light" w:eastAsia="Times New Roman" w:hAnsi="Cascadia Code Light" w:cs="Cascadia Code Light"/>
          <w:color w:val="000000"/>
          <w:kern w:val="0"/>
          <w:sz w:val="24"/>
          <w:szCs w:val="28"/>
          <w:lang w:eastAsia="en-IN"/>
          <w14:ligatures w14:val="none"/>
        </w:rPr>
        <w:t>plt.figure</w:t>
      </w:r>
      <w:proofErr w:type="spellEnd"/>
      <w:r w:rsidRPr="004A36E4">
        <w:rPr>
          <w:rFonts w:ascii="Cascadia Code Light" w:eastAsia="Times New Roman" w:hAnsi="Cascadia Code Light" w:cs="Cascadia Code Light"/>
          <w:color w:val="000000"/>
          <w:kern w:val="0"/>
          <w:sz w:val="24"/>
          <w:szCs w:val="28"/>
          <w:lang w:eastAsia="en-IN"/>
          <w14:ligatures w14:val="none"/>
        </w:rPr>
        <w:t>(</w:t>
      </w:r>
      <w:proofErr w:type="spellStart"/>
      <w:r w:rsidRPr="004A36E4">
        <w:rPr>
          <w:rFonts w:ascii="Cascadia Code Light" w:eastAsia="Times New Roman" w:hAnsi="Cascadia Code Light" w:cs="Cascadia Code Light"/>
          <w:color w:val="000000"/>
          <w:kern w:val="0"/>
          <w:sz w:val="24"/>
          <w:szCs w:val="28"/>
          <w:lang w:eastAsia="en-IN"/>
          <w14:ligatures w14:val="none"/>
        </w:rPr>
        <w:t>figsize</w:t>
      </w:r>
      <w:proofErr w:type="spellEnd"/>
      <w:r w:rsidRPr="004A36E4">
        <w:rPr>
          <w:rFonts w:ascii="Cascadia Code Light" w:eastAsia="Times New Roman" w:hAnsi="Cascadia Code Light" w:cs="Cascadia Code Light"/>
          <w:color w:val="000000"/>
          <w:kern w:val="0"/>
          <w:sz w:val="24"/>
          <w:szCs w:val="28"/>
          <w:lang w:eastAsia="en-IN"/>
          <w14:ligatures w14:val="none"/>
        </w:rPr>
        <w:t>=(</w:t>
      </w:r>
      <w:r w:rsidRPr="004A36E4">
        <w:rPr>
          <w:rFonts w:ascii="Cascadia Code Light" w:eastAsia="Times New Roman" w:hAnsi="Cascadia Code Light" w:cs="Cascadia Code Light"/>
          <w:color w:val="098658"/>
          <w:kern w:val="0"/>
          <w:sz w:val="24"/>
          <w:szCs w:val="28"/>
          <w:lang w:eastAsia="en-IN"/>
          <w14:ligatures w14:val="none"/>
        </w:rPr>
        <w:t>15</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6</w:t>
      </w:r>
      <w:r w:rsidRPr="004A36E4">
        <w:rPr>
          <w:rFonts w:ascii="Cascadia Code Light" w:eastAsia="Times New Roman" w:hAnsi="Cascadia Code Light" w:cs="Cascadia Code Light"/>
          <w:color w:val="000000"/>
          <w:kern w:val="0"/>
          <w:sz w:val="24"/>
          <w:szCs w:val="28"/>
          <w:lang w:eastAsia="en-IN"/>
          <w14:ligatures w14:val="none"/>
        </w:rPr>
        <w:t>))</w:t>
      </w:r>
    </w:p>
    <w:p w14:paraId="1D95E842"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p>
    <w:p w14:paraId="1AFBFA6E"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8000"/>
          <w:kern w:val="0"/>
          <w:sz w:val="24"/>
          <w:szCs w:val="28"/>
          <w:lang w:eastAsia="en-IN"/>
          <w14:ligatures w14:val="none"/>
        </w:rPr>
        <w:t># 1. Sharpe Ratio by Category</w:t>
      </w:r>
    </w:p>
    <w:p w14:paraId="4FC30841"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proofErr w:type="spellStart"/>
      <w:r w:rsidRPr="004A36E4">
        <w:rPr>
          <w:rFonts w:ascii="Cascadia Code Light" w:eastAsia="Times New Roman" w:hAnsi="Cascadia Code Light" w:cs="Cascadia Code Light"/>
          <w:color w:val="000000"/>
          <w:kern w:val="0"/>
          <w:sz w:val="24"/>
          <w:szCs w:val="28"/>
          <w:lang w:eastAsia="en-IN"/>
          <w14:ligatures w14:val="none"/>
        </w:rPr>
        <w:t>plt.subplot</w:t>
      </w:r>
      <w:proofErr w:type="spellEnd"/>
      <w:r w:rsidRPr="004A36E4">
        <w:rPr>
          <w:rFonts w:ascii="Cascadia Code Light" w:eastAsia="Times New Roman" w:hAnsi="Cascadia Code Light" w:cs="Cascadia Code Light"/>
          <w:color w:val="000000"/>
          <w:kern w:val="0"/>
          <w:sz w:val="24"/>
          <w:szCs w:val="28"/>
          <w:lang w:eastAsia="en-IN"/>
          <w14:ligatures w14:val="none"/>
        </w:rPr>
        <w:t>(</w:t>
      </w:r>
      <w:r w:rsidRPr="004A36E4">
        <w:rPr>
          <w:rFonts w:ascii="Cascadia Code Light" w:eastAsia="Times New Roman" w:hAnsi="Cascadia Code Light" w:cs="Cascadia Code Light"/>
          <w:color w:val="098658"/>
          <w:kern w:val="0"/>
          <w:sz w:val="24"/>
          <w:szCs w:val="28"/>
          <w:lang w:eastAsia="en-IN"/>
          <w14:ligatures w14:val="none"/>
        </w:rPr>
        <w:t>1</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2</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1</w:t>
      </w:r>
      <w:r w:rsidRPr="004A36E4">
        <w:rPr>
          <w:rFonts w:ascii="Cascadia Code Light" w:eastAsia="Times New Roman" w:hAnsi="Cascadia Code Light" w:cs="Cascadia Code Light"/>
          <w:color w:val="000000"/>
          <w:kern w:val="0"/>
          <w:sz w:val="24"/>
          <w:szCs w:val="28"/>
          <w:lang w:eastAsia="en-IN"/>
          <w14:ligatures w14:val="none"/>
        </w:rPr>
        <w:t>)</w:t>
      </w:r>
    </w:p>
    <w:p w14:paraId="08208B98"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proofErr w:type="spellStart"/>
      <w:r w:rsidRPr="004A36E4">
        <w:rPr>
          <w:rFonts w:ascii="Cascadia Code Light" w:eastAsia="Times New Roman" w:hAnsi="Cascadia Code Light" w:cs="Cascadia Code Light"/>
          <w:color w:val="000000"/>
          <w:kern w:val="0"/>
          <w:sz w:val="24"/>
          <w:szCs w:val="28"/>
          <w:lang w:eastAsia="en-IN"/>
          <w14:ligatures w14:val="none"/>
        </w:rPr>
        <w:t>sns.boxplot</w:t>
      </w:r>
      <w:proofErr w:type="spellEnd"/>
      <w:r w:rsidRPr="004A36E4">
        <w:rPr>
          <w:rFonts w:ascii="Cascadia Code Light" w:eastAsia="Times New Roman" w:hAnsi="Cascadia Code Light" w:cs="Cascadia Code Light"/>
          <w:color w:val="000000"/>
          <w:kern w:val="0"/>
          <w:sz w:val="24"/>
          <w:szCs w:val="28"/>
          <w:lang w:eastAsia="en-IN"/>
          <w14:ligatures w14:val="none"/>
        </w:rPr>
        <w:t>(data=</w:t>
      </w:r>
      <w:proofErr w:type="spellStart"/>
      <w:r w:rsidRPr="004A36E4">
        <w:rPr>
          <w:rFonts w:ascii="Cascadia Code Light" w:eastAsia="Times New Roman" w:hAnsi="Cascadia Code Light" w:cs="Cascadia Code Light"/>
          <w:color w:val="000000"/>
          <w:kern w:val="0"/>
          <w:sz w:val="24"/>
          <w:szCs w:val="28"/>
          <w:lang w:eastAsia="en-IN"/>
          <w14:ligatures w14:val="none"/>
        </w:rPr>
        <w:t>df</w:t>
      </w:r>
      <w:proofErr w:type="spellEnd"/>
      <w:r w:rsidRPr="004A36E4">
        <w:rPr>
          <w:rFonts w:ascii="Cascadia Code Light" w:eastAsia="Times New Roman" w:hAnsi="Cascadia Code Light" w:cs="Cascadia Code Light"/>
          <w:color w:val="000000"/>
          <w:kern w:val="0"/>
          <w:sz w:val="24"/>
          <w:szCs w:val="28"/>
          <w:lang w:eastAsia="en-IN"/>
          <w14:ligatures w14:val="none"/>
        </w:rPr>
        <w:t>, x=</w:t>
      </w:r>
      <w:r w:rsidRPr="004A36E4">
        <w:rPr>
          <w:rFonts w:ascii="Cascadia Code Light" w:eastAsia="Times New Roman" w:hAnsi="Cascadia Code Light" w:cs="Cascadia Code Light"/>
          <w:color w:val="A31515"/>
          <w:kern w:val="0"/>
          <w:sz w:val="24"/>
          <w:szCs w:val="28"/>
          <w:lang w:eastAsia="en-IN"/>
          <w14:ligatures w14:val="none"/>
        </w:rPr>
        <w:t>'Category'</w:t>
      </w:r>
      <w:r w:rsidRPr="004A36E4">
        <w:rPr>
          <w:rFonts w:ascii="Cascadia Code Light" w:eastAsia="Times New Roman" w:hAnsi="Cascadia Code Light" w:cs="Cascadia Code Light"/>
          <w:color w:val="000000"/>
          <w:kern w:val="0"/>
          <w:sz w:val="24"/>
          <w:szCs w:val="28"/>
          <w:lang w:eastAsia="en-IN"/>
          <w14:ligatures w14:val="none"/>
        </w:rPr>
        <w:t>, y=</w:t>
      </w:r>
      <w:r w:rsidRPr="004A36E4">
        <w:rPr>
          <w:rFonts w:ascii="Cascadia Code Light" w:eastAsia="Times New Roman" w:hAnsi="Cascadia Code Light" w:cs="Cascadia Code Light"/>
          <w:color w:val="A31515"/>
          <w:kern w:val="0"/>
          <w:sz w:val="24"/>
          <w:szCs w:val="28"/>
          <w:lang w:eastAsia="en-IN"/>
          <w14:ligatures w14:val="none"/>
        </w:rPr>
        <w:t>'Sharpe'</w:t>
      </w:r>
      <w:r w:rsidRPr="004A36E4">
        <w:rPr>
          <w:rFonts w:ascii="Cascadia Code Light" w:eastAsia="Times New Roman" w:hAnsi="Cascadia Code Light" w:cs="Cascadia Code Light"/>
          <w:color w:val="000000"/>
          <w:kern w:val="0"/>
          <w:sz w:val="24"/>
          <w:szCs w:val="28"/>
          <w:lang w:eastAsia="en-IN"/>
          <w14:ligatures w14:val="none"/>
        </w:rPr>
        <w:t>, hue=</w:t>
      </w:r>
      <w:r w:rsidRPr="004A36E4">
        <w:rPr>
          <w:rFonts w:ascii="Cascadia Code Light" w:eastAsia="Times New Roman" w:hAnsi="Cascadia Code Light" w:cs="Cascadia Code Light"/>
          <w:color w:val="A31515"/>
          <w:kern w:val="0"/>
          <w:sz w:val="24"/>
          <w:szCs w:val="28"/>
          <w:lang w:eastAsia="en-IN"/>
          <w14:ligatures w14:val="none"/>
        </w:rPr>
        <w:t>'Year'</w:t>
      </w:r>
      <w:r w:rsidRPr="004A36E4">
        <w:rPr>
          <w:rFonts w:ascii="Cascadia Code Light" w:eastAsia="Times New Roman" w:hAnsi="Cascadia Code Light" w:cs="Cascadia Code Light"/>
          <w:color w:val="000000"/>
          <w:kern w:val="0"/>
          <w:sz w:val="24"/>
          <w:szCs w:val="28"/>
          <w:lang w:eastAsia="en-IN"/>
          <w14:ligatures w14:val="none"/>
        </w:rPr>
        <w:t>)</w:t>
      </w:r>
    </w:p>
    <w:p w14:paraId="639801DC"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proofErr w:type="spellStart"/>
      <w:r w:rsidRPr="004A36E4">
        <w:rPr>
          <w:rFonts w:ascii="Cascadia Code Light" w:eastAsia="Times New Roman" w:hAnsi="Cascadia Code Light" w:cs="Cascadia Code Light"/>
          <w:color w:val="000000"/>
          <w:kern w:val="0"/>
          <w:sz w:val="24"/>
          <w:szCs w:val="28"/>
          <w:lang w:eastAsia="en-IN"/>
          <w14:ligatures w14:val="none"/>
        </w:rPr>
        <w:t>plt.title</w:t>
      </w:r>
      <w:proofErr w:type="spellEnd"/>
      <w:r w:rsidRPr="004A36E4">
        <w:rPr>
          <w:rFonts w:ascii="Cascadia Code Light" w:eastAsia="Times New Roman" w:hAnsi="Cascadia Code Light" w:cs="Cascadia Code Light"/>
          <w:color w:val="000000"/>
          <w:kern w:val="0"/>
          <w:sz w:val="24"/>
          <w:szCs w:val="28"/>
          <w:lang w:eastAsia="en-IN"/>
          <w14:ligatures w14:val="none"/>
        </w:rPr>
        <w:t>(</w:t>
      </w:r>
      <w:r w:rsidRPr="004A36E4">
        <w:rPr>
          <w:rFonts w:ascii="Cascadia Code Light" w:eastAsia="Times New Roman" w:hAnsi="Cascadia Code Light" w:cs="Cascadia Code Light"/>
          <w:color w:val="A31515"/>
          <w:kern w:val="0"/>
          <w:sz w:val="24"/>
          <w:szCs w:val="28"/>
          <w:lang w:eastAsia="en-IN"/>
          <w14:ligatures w14:val="none"/>
        </w:rPr>
        <w:t>'Sharpe Ratio by Fund Category'</w:t>
      </w:r>
      <w:r w:rsidRPr="004A36E4">
        <w:rPr>
          <w:rFonts w:ascii="Cascadia Code Light" w:eastAsia="Times New Roman" w:hAnsi="Cascadia Code Light" w:cs="Cascadia Code Light"/>
          <w:color w:val="000000"/>
          <w:kern w:val="0"/>
          <w:sz w:val="24"/>
          <w:szCs w:val="28"/>
          <w:lang w:eastAsia="en-IN"/>
          <w14:ligatures w14:val="none"/>
        </w:rPr>
        <w:t>)</w:t>
      </w:r>
    </w:p>
    <w:p w14:paraId="598C453D"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proofErr w:type="spellStart"/>
      <w:r w:rsidRPr="004A36E4">
        <w:rPr>
          <w:rFonts w:ascii="Cascadia Code Light" w:eastAsia="Times New Roman" w:hAnsi="Cascadia Code Light" w:cs="Cascadia Code Light"/>
          <w:color w:val="000000"/>
          <w:kern w:val="0"/>
          <w:sz w:val="24"/>
          <w:szCs w:val="28"/>
          <w:lang w:eastAsia="en-IN"/>
          <w14:ligatures w14:val="none"/>
        </w:rPr>
        <w:t>plt.axhline</w:t>
      </w:r>
      <w:proofErr w:type="spellEnd"/>
      <w:r w:rsidRPr="004A36E4">
        <w:rPr>
          <w:rFonts w:ascii="Cascadia Code Light" w:eastAsia="Times New Roman" w:hAnsi="Cascadia Code Light" w:cs="Cascadia Code Light"/>
          <w:color w:val="000000"/>
          <w:kern w:val="0"/>
          <w:sz w:val="24"/>
          <w:szCs w:val="28"/>
          <w:lang w:eastAsia="en-IN"/>
          <w14:ligatures w14:val="none"/>
        </w:rPr>
        <w:t>(y=</w:t>
      </w:r>
      <w:r w:rsidRPr="004A36E4">
        <w:rPr>
          <w:rFonts w:ascii="Cascadia Code Light" w:eastAsia="Times New Roman" w:hAnsi="Cascadia Code Light" w:cs="Cascadia Code Light"/>
          <w:color w:val="098658"/>
          <w:kern w:val="0"/>
          <w:sz w:val="24"/>
          <w:szCs w:val="28"/>
          <w:lang w:eastAsia="en-IN"/>
          <w14:ligatures w14:val="none"/>
        </w:rPr>
        <w:t>1.5</w:t>
      </w:r>
      <w:r w:rsidRPr="004A36E4">
        <w:rPr>
          <w:rFonts w:ascii="Cascadia Code Light" w:eastAsia="Times New Roman" w:hAnsi="Cascadia Code Light" w:cs="Cascadia Code Light"/>
          <w:color w:val="000000"/>
          <w:kern w:val="0"/>
          <w:sz w:val="24"/>
          <w:szCs w:val="28"/>
          <w:lang w:eastAsia="en-IN"/>
          <w14:ligatures w14:val="none"/>
        </w:rPr>
        <w:t xml:space="preserve">, </w:t>
      </w:r>
      <w:proofErr w:type="spellStart"/>
      <w:r w:rsidRPr="004A36E4">
        <w:rPr>
          <w:rFonts w:ascii="Cascadia Code Light" w:eastAsia="Times New Roman" w:hAnsi="Cascadia Code Light" w:cs="Cascadia Code Light"/>
          <w:color w:val="000000"/>
          <w:kern w:val="0"/>
          <w:sz w:val="24"/>
          <w:szCs w:val="28"/>
          <w:lang w:eastAsia="en-IN"/>
          <w14:ligatures w14:val="none"/>
        </w:rPr>
        <w:t>color</w:t>
      </w:r>
      <w:proofErr w:type="spellEnd"/>
      <w:r w:rsidRPr="004A36E4">
        <w:rPr>
          <w:rFonts w:ascii="Cascadia Code Light" w:eastAsia="Times New Roman" w:hAnsi="Cascadia Code Light" w:cs="Cascadia Code Light"/>
          <w:color w:val="000000"/>
          <w:kern w:val="0"/>
          <w:sz w:val="24"/>
          <w:szCs w:val="28"/>
          <w:lang w:eastAsia="en-IN"/>
          <w14:ligatures w14:val="none"/>
        </w:rPr>
        <w:t>=</w:t>
      </w:r>
      <w:r w:rsidRPr="004A36E4">
        <w:rPr>
          <w:rFonts w:ascii="Cascadia Code Light" w:eastAsia="Times New Roman" w:hAnsi="Cascadia Code Light" w:cs="Cascadia Code Light"/>
          <w:color w:val="A31515"/>
          <w:kern w:val="0"/>
          <w:sz w:val="24"/>
          <w:szCs w:val="28"/>
          <w:lang w:eastAsia="en-IN"/>
          <w14:ligatures w14:val="none"/>
        </w:rPr>
        <w:t>'r'</w:t>
      </w:r>
      <w:r w:rsidRPr="004A36E4">
        <w:rPr>
          <w:rFonts w:ascii="Cascadia Code Light" w:eastAsia="Times New Roman" w:hAnsi="Cascadia Code Light" w:cs="Cascadia Code Light"/>
          <w:color w:val="000000"/>
          <w:kern w:val="0"/>
          <w:sz w:val="24"/>
          <w:szCs w:val="28"/>
          <w:lang w:eastAsia="en-IN"/>
          <w14:ligatures w14:val="none"/>
        </w:rPr>
        <w:t xml:space="preserve">, </w:t>
      </w:r>
      <w:proofErr w:type="spellStart"/>
      <w:r w:rsidRPr="004A36E4">
        <w:rPr>
          <w:rFonts w:ascii="Cascadia Code Light" w:eastAsia="Times New Roman" w:hAnsi="Cascadia Code Light" w:cs="Cascadia Code Light"/>
          <w:color w:val="000000"/>
          <w:kern w:val="0"/>
          <w:sz w:val="24"/>
          <w:szCs w:val="28"/>
          <w:lang w:eastAsia="en-IN"/>
          <w14:ligatures w14:val="none"/>
        </w:rPr>
        <w:t>linestyle</w:t>
      </w:r>
      <w:proofErr w:type="spellEnd"/>
      <w:r w:rsidRPr="004A36E4">
        <w:rPr>
          <w:rFonts w:ascii="Cascadia Code Light" w:eastAsia="Times New Roman" w:hAnsi="Cascadia Code Light" w:cs="Cascadia Code Light"/>
          <w:color w:val="000000"/>
          <w:kern w:val="0"/>
          <w:sz w:val="24"/>
          <w:szCs w:val="28"/>
          <w:lang w:eastAsia="en-IN"/>
          <w14:ligatures w14:val="none"/>
        </w:rPr>
        <w:t>=</w:t>
      </w:r>
      <w:r w:rsidRPr="004A36E4">
        <w:rPr>
          <w:rFonts w:ascii="Cascadia Code Light" w:eastAsia="Times New Roman" w:hAnsi="Cascadia Code Light" w:cs="Cascadia Code Light"/>
          <w:color w:val="A31515"/>
          <w:kern w:val="0"/>
          <w:sz w:val="24"/>
          <w:szCs w:val="28"/>
          <w:lang w:eastAsia="en-IN"/>
          <w14:ligatures w14:val="none"/>
        </w:rPr>
        <w:t>'--'</w:t>
      </w:r>
      <w:r w:rsidRPr="004A36E4">
        <w:rPr>
          <w:rFonts w:ascii="Cascadia Code Light" w:eastAsia="Times New Roman" w:hAnsi="Cascadia Code Light" w:cs="Cascadia Code Light"/>
          <w:color w:val="000000"/>
          <w:kern w:val="0"/>
          <w:sz w:val="24"/>
          <w:szCs w:val="28"/>
          <w:lang w:eastAsia="en-IN"/>
          <w14:ligatures w14:val="none"/>
        </w:rPr>
        <w:t>, label=</w:t>
      </w:r>
      <w:r w:rsidRPr="004A36E4">
        <w:rPr>
          <w:rFonts w:ascii="Cascadia Code Light" w:eastAsia="Times New Roman" w:hAnsi="Cascadia Code Light" w:cs="Cascadia Code Light"/>
          <w:color w:val="A31515"/>
          <w:kern w:val="0"/>
          <w:sz w:val="24"/>
          <w:szCs w:val="28"/>
          <w:lang w:eastAsia="en-IN"/>
          <w14:ligatures w14:val="none"/>
        </w:rPr>
        <w:t>'Good Performance'</w:t>
      </w:r>
      <w:r w:rsidRPr="004A36E4">
        <w:rPr>
          <w:rFonts w:ascii="Cascadia Code Light" w:eastAsia="Times New Roman" w:hAnsi="Cascadia Code Light" w:cs="Cascadia Code Light"/>
          <w:color w:val="000000"/>
          <w:kern w:val="0"/>
          <w:sz w:val="24"/>
          <w:szCs w:val="28"/>
          <w:lang w:eastAsia="en-IN"/>
          <w14:ligatures w14:val="none"/>
        </w:rPr>
        <w:t>)</w:t>
      </w:r>
    </w:p>
    <w:p w14:paraId="754919B6"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proofErr w:type="spellStart"/>
      <w:r w:rsidRPr="004A36E4">
        <w:rPr>
          <w:rFonts w:ascii="Cascadia Code Light" w:eastAsia="Times New Roman" w:hAnsi="Cascadia Code Light" w:cs="Cascadia Code Light"/>
          <w:color w:val="000000"/>
          <w:kern w:val="0"/>
          <w:sz w:val="24"/>
          <w:szCs w:val="28"/>
          <w:lang w:eastAsia="en-IN"/>
          <w14:ligatures w14:val="none"/>
        </w:rPr>
        <w:t>plt.legend</w:t>
      </w:r>
      <w:proofErr w:type="spellEnd"/>
      <w:r w:rsidRPr="004A36E4">
        <w:rPr>
          <w:rFonts w:ascii="Cascadia Code Light" w:eastAsia="Times New Roman" w:hAnsi="Cascadia Code Light" w:cs="Cascadia Code Light"/>
          <w:color w:val="000000"/>
          <w:kern w:val="0"/>
          <w:sz w:val="24"/>
          <w:szCs w:val="28"/>
          <w:lang w:eastAsia="en-IN"/>
          <w14:ligatures w14:val="none"/>
        </w:rPr>
        <w:t>()</w:t>
      </w:r>
    </w:p>
    <w:p w14:paraId="106C522E"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p>
    <w:p w14:paraId="26997A51"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8000"/>
          <w:kern w:val="0"/>
          <w:sz w:val="24"/>
          <w:szCs w:val="28"/>
          <w:lang w:eastAsia="en-IN"/>
          <w14:ligatures w14:val="none"/>
        </w:rPr>
        <w:t># 2. Treynor Ratio by Category</w:t>
      </w:r>
    </w:p>
    <w:p w14:paraId="68F63377"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proofErr w:type="spellStart"/>
      <w:r w:rsidRPr="004A36E4">
        <w:rPr>
          <w:rFonts w:ascii="Cascadia Code Light" w:eastAsia="Times New Roman" w:hAnsi="Cascadia Code Light" w:cs="Cascadia Code Light"/>
          <w:color w:val="000000"/>
          <w:kern w:val="0"/>
          <w:sz w:val="24"/>
          <w:szCs w:val="28"/>
          <w:lang w:eastAsia="en-IN"/>
          <w14:ligatures w14:val="none"/>
        </w:rPr>
        <w:t>plt.subplot</w:t>
      </w:r>
      <w:proofErr w:type="spellEnd"/>
      <w:r w:rsidRPr="004A36E4">
        <w:rPr>
          <w:rFonts w:ascii="Cascadia Code Light" w:eastAsia="Times New Roman" w:hAnsi="Cascadia Code Light" w:cs="Cascadia Code Light"/>
          <w:color w:val="000000"/>
          <w:kern w:val="0"/>
          <w:sz w:val="24"/>
          <w:szCs w:val="28"/>
          <w:lang w:eastAsia="en-IN"/>
          <w14:ligatures w14:val="none"/>
        </w:rPr>
        <w:t>(</w:t>
      </w:r>
      <w:r w:rsidRPr="004A36E4">
        <w:rPr>
          <w:rFonts w:ascii="Cascadia Code Light" w:eastAsia="Times New Roman" w:hAnsi="Cascadia Code Light" w:cs="Cascadia Code Light"/>
          <w:color w:val="098658"/>
          <w:kern w:val="0"/>
          <w:sz w:val="24"/>
          <w:szCs w:val="28"/>
          <w:lang w:eastAsia="en-IN"/>
          <w14:ligatures w14:val="none"/>
        </w:rPr>
        <w:t>1</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2</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2</w:t>
      </w:r>
      <w:r w:rsidRPr="004A36E4">
        <w:rPr>
          <w:rFonts w:ascii="Cascadia Code Light" w:eastAsia="Times New Roman" w:hAnsi="Cascadia Code Light" w:cs="Cascadia Code Light"/>
          <w:color w:val="000000"/>
          <w:kern w:val="0"/>
          <w:sz w:val="24"/>
          <w:szCs w:val="28"/>
          <w:lang w:eastAsia="en-IN"/>
          <w14:ligatures w14:val="none"/>
        </w:rPr>
        <w:t>)</w:t>
      </w:r>
    </w:p>
    <w:p w14:paraId="4821455B"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proofErr w:type="spellStart"/>
      <w:r w:rsidRPr="004A36E4">
        <w:rPr>
          <w:rFonts w:ascii="Cascadia Code Light" w:eastAsia="Times New Roman" w:hAnsi="Cascadia Code Light" w:cs="Cascadia Code Light"/>
          <w:color w:val="000000"/>
          <w:kern w:val="0"/>
          <w:sz w:val="24"/>
          <w:szCs w:val="28"/>
          <w:lang w:eastAsia="en-IN"/>
          <w14:ligatures w14:val="none"/>
        </w:rPr>
        <w:t>sns.boxplot</w:t>
      </w:r>
      <w:proofErr w:type="spellEnd"/>
      <w:r w:rsidRPr="004A36E4">
        <w:rPr>
          <w:rFonts w:ascii="Cascadia Code Light" w:eastAsia="Times New Roman" w:hAnsi="Cascadia Code Light" w:cs="Cascadia Code Light"/>
          <w:color w:val="000000"/>
          <w:kern w:val="0"/>
          <w:sz w:val="24"/>
          <w:szCs w:val="28"/>
          <w:lang w:eastAsia="en-IN"/>
          <w14:ligatures w14:val="none"/>
        </w:rPr>
        <w:t>(data=</w:t>
      </w:r>
      <w:proofErr w:type="spellStart"/>
      <w:r w:rsidRPr="004A36E4">
        <w:rPr>
          <w:rFonts w:ascii="Cascadia Code Light" w:eastAsia="Times New Roman" w:hAnsi="Cascadia Code Light" w:cs="Cascadia Code Light"/>
          <w:color w:val="000000"/>
          <w:kern w:val="0"/>
          <w:sz w:val="24"/>
          <w:szCs w:val="28"/>
          <w:lang w:eastAsia="en-IN"/>
          <w14:ligatures w14:val="none"/>
        </w:rPr>
        <w:t>df</w:t>
      </w:r>
      <w:proofErr w:type="spellEnd"/>
      <w:r w:rsidRPr="004A36E4">
        <w:rPr>
          <w:rFonts w:ascii="Cascadia Code Light" w:eastAsia="Times New Roman" w:hAnsi="Cascadia Code Light" w:cs="Cascadia Code Light"/>
          <w:color w:val="000000"/>
          <w:kern w:val="0"/>
          <w:sz w:val="24"/>
          <w:szCs w:val="28"/>
          <w:lang w:eastAsia="en-IN"/>
          <w14:ligatures w14:val="none"/>
        </w:rPr>
        <w:t>, x=</w:t>
      </w:r>
      <w:r w:rsidRPr="004A36E4">
        <w:rPr>
          <w:rFonts w:ascii="Cascadia Code Light" w:eastAsia="Times New Roman" w:hAnsi="Cascadia Code Light" w:cs="Cascadia Code Light"/>
          <w:color w:val="A31515"/>
          <w:kern w:val="0"/>
          <w:sz w:val="24"/>
          <w:szCs w:val="28"/>
          <w:lang w:eastAsia="en-IN"/>
          <w14:ligatures w14:val="none"/>
        </w:rPr>
        <w:t>'Category'</w:t>
      </w:r>
      <w:r w:rsidRPr="004A36E4">
        <w:rPr>
          <w:rFonts w:ascii="Cascadia Code Light" w:eastAsia="Times New Roman" w:hAnsi="Cascadia Code Light" w:cs="Cascadia Code Light"/>
          <w:color w:val="000000"/>
          <w:kern w:val="0"/>
          <w:sz w:val="24"/>
          <w:szCs w:val="28"/>
          <w:lang w:eastAsia="en-IN"/>
          <w14:ligatures w14:val="none"/>
        </w:rPr>
        <w:t>, y=</w:t>
      </w:r>
      <w:r w:rsidRPr="004A36E4">
        <w:rPr>
          <w:rFonts w:ascii="Cascadia Code Light" w:eastAsia="Times New Roman" w:hAnsi="Cascadia Code Light" w:cs="Cascadia Code Light"/>
          <w:color w:val="A31515"/>
          <w:kern w:val="0"/>
          <w:sz w:val="24"/>
          <w:szCs w:val="28"/>
          <w:lang w:eastAsia="en-IN"/>
          <w14:ligatures w14:val="none"/>
        </w:rPr>
        <w:t>'Treynor'</w:t>
      </w:r>
      <w:r w:rsidRPr="004A36E4">
        <w:rPr>
          <w:rFonts w:ascii="Cascadia Code Light" w:eastAsia="Times New Roman" w:hAnsi="Cascadia Code Light" w:cs="Cascadia Code Light"/>
          <w:color w:val="000000"/>
          <w:kern w:val="0"/>
          <w:sz w:val="24"/>
          <w:szCs w:val="28"/>
          <w:lang w:eastAsia="en-IN"/>
          <w14:ligatures w14:val="none"/>
        </w:rPr>
        <w:t>, hue=</w:t>
      </w:r>
      <w:r w:rsidRPr="004A36E4">
        <w:rPr>
          <w:rFonts w:ascii="Cascadia Code Light" w:eastAsia="Times New Roman" w:hAnsi="Cascadia Code Light" w:cs="Cascadia Code Light"/>
          <w:color w:val="A31515"/>
          <w:kern w:val="0"/>
          <w:sz w:val="24"/>
          <w:szCs w:val="28"/>
          <w:lang w:eastAsia="en-IN"/>
          <w14:ligatures w14:val="none"/>
        </w:rPr>
        <w:t>'Year'</w:t>
      </w:r>
      <w:r w:rsidRPr="004A36E4">
        <w:rPr>
          <w:rFonts w:ascii="Cascadia Code Light" w:eastAsia="Times New Roman" w:hAnsi="Cascadia Code Light" w:cs="Cascadia Code Light"/>
          <w:color w:val="000000"/>
          <w:kern w:val="0"/>
          <w:sz w:val="24"/>
          <w:szCs w:val="28"/>
          <w:lang w:eastAsia="en-IN"/>
          <w14:ligatures w14:val="none"/>
        </w:rPr>
        <w:t>)</w:t>
      </w:r>
    </w:p>
    <w:p w14:paraId="3F6E87D4"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proofErr w:type="spellStart"/>
      <w:r w:rsidRPr="004A36E4">
        <w:rPr>
          <w:rFonts w:ascii="Cascadia Code Light" w:eastAsia="Times New Roman" w:hAnsi="Cascadia Code Light" w:cs="Cascadia Code Light"/>
          <w:color w:val="000000"/>
          <w:kern w:val="0"/>
          <w:sz w:val="24"/>
          <w:szCs w:val="28"/>
          <w:lang w:eastAsia="en-IN"/>
          <w14:ligatures w14:val="none"/>
        </w:rPr>
        <w:t>plt.title</w:t>
      </w:r>
      <w:proofErr w:type="spellEnd"/>
      <w:r w:rsidRPr="004A36E4">
        <w:rPr>
          <w:rFonts w:ascii="Cascadia Code Light" w:eastAsia="Times New Roman" w:hAnsi="Cascadia Code Light" w:cs="Cascadia Code Light"/>
          <w:color w:val="000000"/>
          <w:kern w:val="0"/>
          <w:sz w:val="24"/>
          <w:szCs w:val="28"/>
          <w:lang w:eastAsia="en-IN"/>
          <w14:ligatures w14:val="none"/>
        </w:rPr>
        <w:t>(</w:t>
      </w:r>
      <w:r w:rsidRPr="004A36E4">
        <w:rPr>
          <w:rFonts w:ascii="Cascadia Code Light" w:eastAsia="Times New Roman" w:hAnsi="Cascadia Code Light" w:cs="Cascadia Code Light"/>
          <w:color w:val="A31515"/>
          <w:kern w:val="0"/>
          <w:sz w:val="24"/>
          <w:szCs w:val="28"/>
          <w:lang w:eastAsia="en-IN"/>
          <w14:ligatures w14:val="none"/>
        </w:rPr>
        <w:t>'Treynor Ratio by Fund Category'</w:t>
      </w:r>
      <w:r w:rsidRPr="004A36E4">
        <w:rPr>
          <w:rFonts w:ascii="Cascadia Code Light" w:eastAsia="Times New Roman" w:hAnsi="Cascadia Code Light" w:cs="Cascadia Code Light"/>
          <w:color w:val="000000"/>
          <w:kern w:val="0"/>
          <w:sz w:val="24"/>
          <w:szCs w:val="28"/>
          <w:lang w:eastAsia="en-IN"/>
          <w14:ligatures w14:val="none"/>
        </w:rPr>
        <w:t>)</w:t>
      </w:r>
    </w:p>
    <w:p w14:paraId="0E5DACB5"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proofErr w:type="spellStart"/>
      <w:r w:rsidRPr="004A36E4">
        <w:rPr>
          <w:rFonts w:ascii="Cascadia Code Light" w:eastAsia="Times New Roman" w:hAnsi="Cascadia Code Light" w:cs="Cascadia Code Light"/>
          <w:color w:val="000000"/>
          <w:kern w:val="0"/>
          <w:sz w:val="24"/>
          <w:szCs w:val="28"/>
          <w:lang w:eastAsia="en-IN"/>
          <w14:ligatures w14:val="none"/>
        </w:rPr>
        <w:t>plt.axhline</w:t>
      </w:r>
      <w:proofErr w:type="spellEnd"/>
      <w:r w:rsidRPr="004A36E4">
        <w:rPr>
          <w:rFonts w:ascii="Cascadia Code Light" w:eastAsia="Times New Roman" w:hAnsi="Cascadia Code Light" w:cs="Cascadia Code Light"/>
          <w:color w:val="000000"/>
          <w:kern w:val="0"/>
          <w:sz w:val="24"/>
          <w:szCs w:val="28"/>
          <w:lang w:eastAsia="en-IN"/>
          <w14:ligatures w14:val="none"/>
        </w:rPr>
        <w:t>(y=</w:t>
      </w:r>
      <w:r w:rsidRPr="004A36E4">
        <w:rPr>
          <w:rFonts w:ascii="Cascadia Code Light" w:eastAsia="Times New Roman" w:hAnsi="Cascadia Code Light" w:cs="Cascadia Code Light"/>
          <w:color w:val="098658"/>
          <w:kern w:val="0"/>
          <w:sz w:val="24"/>
          <w:szCs w:val="28"/>
          <w:lang w:eastAsia="en-IN"/>
          <w14:ligatures w14:val="none"/>
        </w:rPr>
        <w:t>10</w:t>
      </w:r>
      <w:r w:rsidRPr="004A36E4">
        <w:rPr>
          <w:rFonts w:ascii="Cascadia Code Light" w:eastAsia="Times New Roman" w:hAnsi="Cascadia Code Light" w:cs="Cascadia Code Light"/>
          <w:color w:val="000000"/>
          <w:kern w:val="0"/>
          <w:sz w:val="24"/>
          <w:szCs w:val="28"/>
          <w:lang w:eastAsia="en-IN"/>
          <w14:ligatures w14:val="none"/>
        </w:rPr>
        <w:t xml:space="preserve">, </w:t>
      </w:r>
      <w:proofErr w:type="spellStart"/>
      <w:r w:rsidRPr="004A36E4">
        <w:rPr>
          <w:rFonts w:ascii="Cascadia Code Light" w:eastAsia="Times New Roman" w:hAnsi="Cascadia Code Light" w:cs="Cascadia Code Light"/>
          <w:color w:val="000000"/>
          <w:kern w:val="0"/>
          <w:sz w:val="24"/>
          <w:szCs w:val="28"/>
          <w:lang w:eastAsia="en-IN"/>
          <w14:ligatures w14:val="none"/>
        </w:rPr>
        <w:t>color</w:t>
      </w:r>
      <w:proofErr w:type="spellEnd"/>
      <w:r w:rsidRPr="004A36E4">
        <w:rPr>
          <w:rFonts w:ascii="Cascadia Code Light" w:eastAsia="Times New Roman" w:hAnsi="Cascadia Code Light" w:cs="Cascadia Code Light"/>
          <w:color w:val="000000"/>
          <w:kern w:val="0"/>
          <w:sz w:val="24"/>
          <w:szCs w:val="28"/>
          <w:lang w:eastAsia="en-IN"/>
          <w14:ligatures w14:val="none"/>
        </w:rPr>
        <w:t>=</w:t>
      </w:r>
      <w:r w:rsidRPr="004A36E4">
        <w:rPr>
          <w:rFonts w:ascii="Cascadia Code Light" w:eastAsia="Times New Roman" w:hAnsi="Cascadia Code Light" w:cs="Cascadia Code Light"/>
          <w:color w:val="A31515"/>
          <w:kern w:val="0"/>
          <w:sz w:val="24"/>
          <w:szCs w:val="28"/>
          <w:lang w:eastAsia="en-IN"/>
          <w14:ligatures w14:val="none"/>
        </w:rPr>
        <w:t>'r'</w:t>
      </w:r>
      <w:r w:rsidRPr="004A36E4">
        <w:rPr>
          <w:rFonts w:ascii="Cascadia Code Light" w:eastAsia="Times New Roman" w:hAnsi="Cascadia Code Light" w:cs="Cascadia Code Light"/>
          <w:color w:val="000000"/>
          <w:kern w:val="0"/>
          <w:sz w:val="24"/>
          <w:szCs w:val="28"/>
          <w:lang w:eastAsia="en-IN"/>
          <w14:ligatures w14:val="none"/>
        </w:rPr>
        <w:t xml:space="preserve">, </w:t>
      </w:r>
      <w:proofErr w:type="spellStart"/>
      <w:r w:rsidRPr="004A36E4">
        <w:rPr>
          <w:rFonts w:ascii="Cascadia Code Light" w:eastAsia="Times New Roman" w:hAnsi="Cascadia Code Light" w:cs="Cascadia Code Light"/>
          <w:color w:val="000000"/>
          <w:kern w:val="0"/>
          <w:sz w:val="24"/>
          <w:szCs w:val="28"/>
          <w:lang w:eastAsia="en-IN"/>
          <w14:ligatures w14:val="none"/>
        </w:rPr>
        <w:t>linestyle</w:t>
      </w:r>
      <w:proofErr w:type="spellEnd"/>
      <w:r w:rsidRPr="004A36E4">
        <w:rPr>
          <w:rFonts w:ascii="Cascadia Code Light" w:eastAsia="Times New Roman" w:hAnsi="Cascadia Code Light" w:cs="Cascadia Code Light"/>
          <w:color w:val="000000"/>
          <w:kern w:val="0"/>
          <w:sz w:val="24"/>
          <w:szCs w:val="28"/>
          <w:lang w:eastAsia="en-IN"/>
          <w14:ligatures w14:val="none"/>
        </w:rPr>
        <w:t>=</w:t>
      </w:r>
      <w:r w:rsidRPr="004A36E4">
        <w:rPr>
          <w:rFonts w:ascii="Cascadia Code Light" w:eastAsia="Times New Roman" w:hAnsi="Cascadia Code Light" w:cs="Cascadia Code Light"/>
          <w:color w:val="A31515"/>
          <w:kern w:val="0"/>
          <w:sz w:val="24"/>
          <w:szCs w:val="28"/>
          <w:lang w:eastAsia="en-IN"/>
          <w14:ligatures w14:val="none"/>
        </w:rPr>
        <w:t>'--'</w:t>
      </w:r>
      <w:r w:rsidRPr="004A36E4">
        <w:rPr>
          <w:rFonts w:ascii="Cascadia Code Light" w:eastAsia="Times New Roman" w:hAnsi="Cascadia Code Light" w:cs="Cascadia Code Light"/>
          <w:color w:val="000000"/>
          <w:kern w:val="0"/>
          <w:sz w:val="24"/>
          <w:szCs w:val="28"/>
          <w:lang w:eastAsia="en-IN"/>
          <w14:ligatures w14:val="none"/>
        </w:rPr>
        <w:t>, label=</w:t>
      </w:r>
      <w:r w:rsidRPr="004A36E4">
        <w:rPr>
          <w:rFonts w:ascii="Cascadia Code Light" w:eastAsia="Times New Roman" w:hAnsi="Cascadia Code Light" w:cs="Cascadia Code Light"/>
          <w:color w:val="A31515"/>
          <w:kern w:val="0"/>
          <w:sz w:val="24"/>
          <w:szCs w:val="28"/>
          <w:lang w:eastAsia="en-IN"/>
          <w14:ligatures w14:val="none"/>
        </w:rPr>
        <w:t>'Good Performance'</w:t>
      </w:r>
      <w:r w:rsidRPr="004A36E4">
        <w:rPr>
          <w:rFonts w:ascii="Cascadia Code Light" w:eastAsia="Times New Roman" w:hAnsi="Cascadia Code Light" w:cs="Cascadia Code Light"/>
          <w:color w:val="000000"/>
          <w:kern w:val="0"/>
          <w:sz w:val="24"/>
          <w:szCs w:val="28"/>
          <w:lang w:eastAsia="en-IN"/>
          <w14:ligatures w14:val="none"/>
        </w:rPr>
        <w:t>)</w:t>
      </w:r>
    </w:p>
    <w:p w14:paraId="3AB74351"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proofErr w:type="spellStart"/>
      <w:r w:rsidRPr="004A36E4">
        <w:rPr>
          <w:rFonts w:ascii="Cascadia Code Light" w:eastAsia="Times New Roman" w:hAnsi="Cascadia Code Light" w:cs="Cascadia Code Light"/>
          <w:color w:val="000000"/>
          <w:kern w:val="0"/>
          <w:sz w:val="24"/>
          <w:szCs w:val="28"/>
          <w:lang w:eastAsia="en-IN"/>
          <w14:ligatures w14:val="none"/>
        </w:rPr>
        <w:t>plt.legend</w:t>
      </w:r>
      <w:proofErr w:type="spellEnd"/>
      <w:r w:rsidRPr="004A36E4">
        <w:rPr>
          <w:rFonts w:ascii="Cascadia Code Light" w:eastAsia="Times New Roman" w:hAnsi="Cascadia Code Light" w:cs="Cascadia Code Light"/>
          <w:color w:val="000000"/>
          <w:kern w:val="0"/>
          <w:sz w:val="24"/>
          <w:szCs w:val="28"/>
          <w:lang w:eastAsia="en-IN"/>
          <w14:ligatures w14:val="none"/>
        </w:rPr>
        <w:t>()</w:t>
      </w:r>
    </w:p>
    <w:p w14:paraId="239E50AC"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p>
    <w:p w14:paraId="0B898C96"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proofErr w:type="spellStart"/>
      <w:r w:rsidRPr="004A36E4">
        <w:rPr>
          <w:rFonts w:ascii="Cascadia Code Light" w:eastAsia="Times New Roman" w:hAnsi="Cascadia Code Light" w:cs="Cascadia Code Light"/>
          <w:color w:val="000000"/>
          <w:kern w:val="0"/>
          <w:sz w:val="24"/>
          <w:szCs w:val="28"/>
          <w:lang w:eastAsia="en-IN"/>
          <w14:ligatures w14:val="none"/>
        </w:rPr>
        <w:t>plt.tight_layout</w:t>
      </w:r>
      <w:proofErr w:type="spellEnd"/>
      <w:r w:rsidRPr="004A36E4">
        <w:rPr>
          <w:rFonts w:ascii="Cascadia Code Light" w:eastAsia="Times New Roman" w:hAnsi="Cascadia Code Light" w:cs="Cascadia Code Light"/>
          <w:color w:val="000000"/>
          <w:kern w:val="0"/>
          <w:sz w:val="24"/>
          <w:szCs w:val="28"/>
          <w:lang w:eastAsia="en-IN"/>
          <w14:ligatures w14:val="none"/>
        </w:rPr>
        <w:t>()</w:t>
      </w:r>
    </w:p>
    <w:p w14:paraId="36E30F83"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proofErr w:type="spellStart"/>
      <w:r w:rsidRPr="004A36E4">
        <w:rPr>
          <w:rFonts w:ascii="Cascadia Code Light" w:eastAsia="Times New Roman" w:hAnsi="Cascadia Code Light" w:cs="Cascadia Code Light"/>
          <w:color w:val="000000"/>
          <w:kern w:val="0"/>
          <w:sz w:val="24"/>
          <w:szCs w:val="28"/>
          <w:lang w:eastAsia="en-IN"/>
          <w14:ligatures w14:val="none"/>
        </w:rPr>
        <w:t>plt.show</w:t>
      </w:r>
      <w:proofErr w:type="spellEnd"/>
      <w:r w:rsidRPr="004A36E4">
        <w:rPr>
          <w:rFonts w:ascii="Cascadia Code Light" w:eastAsia="Times New Roman" w:hAnsi="Cascadia Code Light" w:cs="Cascadia Code Light"/>
          <w:color w:val="000000"/>
          <w:kern w:val="0"/>
          <w:sz w:val="24"/>
          <w:szCs w:val="28"/>
          <w:lang w:eastAsia="en-IN"/>
          <w14:ligatures w14:val="none"/>
        </w:rPr>
        <w:t>()</w:t>
      </w:r>
    </w:p>
    <w:p w14:paraId="3FD6F732"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p>
    <w:p w14:paraId="34D61481"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8000"/>
          <w:kern w:val="0"/>
          <w:sz w:val="24"/>
          <w:szCs w:val="28"/>
          <w:lang w:eastAsia="en-IN"/>
          <w14:ligatures w14:val="none"/>
        </w:rPr>
        <w:t># ============== ADDITIONAL STATISTICS ==============</w:t>
      </w:r>
    </w:p>
    <w:p w14:paraId="13DD5C74"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print(</w:t>
      </w:r>
      <w:r w:rsidRPr="004A36E4">
        <w:rPr>
          <w:rFonts w:ascii="Cascadia Code Light" w:eastAsia="Times New Roman" w:hAnsi="Cascadia Code Light" w:cs="Cascadia Code Light"/>
          <w:color w:val="A31515"/>
          <w:kern w:val="0"/>
          <w:sz w:val="24"/>
          <w:szCs w:val="28"/>
          <w:lang w:eastAsia="en-IN"/>
          <w14:ligatures w14:val="none"/>
        </w:rPr>
        <w:t>"\</w:t>
      </w:r>
      <w:proofErr w:type="spellStart"/>
      <w:r w:rsidRPr="004A36E4">
        <w:rPr>
          <w:rFonts w:ascii="Cascadia Code Light" w:eastAsia="Times New Roman" w:hAnsi="Cascadia Code Light" w:cs="Cascadia Code Light"/>
          <w:color w:val="A31515"/>
          <w:kern w:val="0"/>
          <w:sz w:val="24"/>
          <w:szCs w:val="28"/>
          <w:lang w:eastAsia="en-IN"/>
          <w14:ligatures w14:val="none"/>
        </w:rPr>
        <w:t>nCategory</w:t>
      </w:r>
      <w:proofErr w:type="spellEnd"/>
      <w:r w:rsidRPr="004A36E4">
        <w:rPr>
          <w:rFonts w:ascii="Cascadia Code Light" w:eastAsia="Times New Roman" w:hAnsi="Cascadia Code Light" w:cs="Cascadia Code Light"/>
          <w:color w:val="A31515"/>
          <w:kern w:val="0"/>
          <w:sz w:val="24"/>
          <w:szCs w:val="28"/>
          <w:lang w:eastAsia="en-IN"/>
          <w14:ligatures w14:val="none"/>
        </w:rPr>
        <w:t>-wise Performance Summary:"</w:t>
      </w:r>
      <w:r w:rsidRPr="004A36E4">
        <w:rPr>
          <w:rFonts w:ascii="Cascadia Code Light" w:eastAsia="Times New Roman" w:hAnsi="Cascadia Code Light" w:cs="Cascadia Code Light"/>
          <w:color w:val="000000"/>
          <w:kern w:val="0"/>
          <w:sz w:val="24"/>
          <w:szCs w:val="28"/>
          <w:lang w:eastAsia="en-IN"/>
          <w14:ligatures w14:val="none"/>
        </w:rPr>
        <w:t>)</w:t>
      </w:r>
    </w:p>
    <w:p w14:paraId="2E307B79"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display(</w:t>
      </w:r>
      <w:proofErr w:type="spellStart"/>
      <w:r w:rsidRPr="004A36E4">
        <w:rPr>
          <w:rFonts w:ascii="Cascadia Code Light" w:eastAsia="Times New Roman" w:hAnsi="Cascadia Code Light" w:cs="Cascadia Code Light"/>
          <w:color w:val="000000"/>
          <w:kern w:val="0"/>
          <w:sz w:val="24"/>
          <w:szCs w:val="28"/>
          <w:lang w:eastAsia="en-IN"/>
          <w14:ligatures w14:val="none"/>
        </w:rPr>
        <w:t>df.groupby</w:t>
      </w:r>
      <w:proofErr w:type="spellEnd"/>
      <w:r w:rsidRPr="004A36E4">
        <w:rPr>
          <w:rFonts w:ascii="Cascadia Code Light" w:eastAsia="Times New Roman" w:hAnsi="Cascadia Code Light" w:cs="Cascadia Code Light"/>
          <w:color w:val="000000"/>
          <w:kern w:val="0"/>
          <w:sz w:val="24"/>
          <w:szCs w:val="28"/>
          <w:lang w:eastAsia="en-IN"/>
          <w14:ligatures w14:val="none"/>
        </w:rPr>
        <w:t>(</w:t>
      </w:r>
      <w:r w:rsidRPr="004A36E4">
        <w:rPr>
          <w:rFonts w:ascii="Cascadia Code Light" w:eastAsia="Times New Roman" w:hAnsi="Cascadia Code Light" w:cs="Cascadia Code Light"/>
          <w:color w:val="A31515"/>
          <w:kern w:val="0"/>
          <w:sz w:val="24"/>
          <w:szCs w:val="28"/>
          <w:lang w:eastAsia="en-IN"/>
          <w14:ligatures w14:val="none"/>
        </w:rPr>
        <w:t>'Category'</w:t>
      </w:r>
      <w:r w:rsidRPr="004A36E4">
        <w:rPr>
          <w:rFonts w:ascii="Cascadia Code Light" w:eastAsia="Times New Roman" w:hAnsi="Cascadia Code Light" w:cs="Cascadia Code Light"/>
          <w:color w:val="000000"/>
          <w:kern w:val="0"/>
          <w:sz w:val="24"/>
          <w:szCs w:val="28"/>
          <w:lang w:eastAsia="en-IN"/>
          <w14:ligatures w14:val="none"/>
        </w:rPr>
        <w:t>).</w:t>
      </w:r>
      <w:proofErr w:type="spellStart"/>
      <w:r w:rsidRPr="004A36E4">
        <w:rPr>
          <w:rFonts w:ascii="Cascadia Code Light" w:eastAsia="Times New Roman" w:hAnsi="Cascadia Code Light" w:cs="Cascadia Code Light"/>
          <w:color w:val="000000"/>
          <w:kern w:val="0"/>
          <w:sz w:val="24"/>
          <w:szCs w:val="28"/>
          <w:lang w:eastAsia="en-IN"/>
          <w14:ligatures w14:val="none"/>
        </w:rPr>
        <w:t>agg</w:t>
      </w:r>
      <w:proofErr w:type="spellEnd"/>
      <w:r w:rsidRPr="004A36E4">
        <w:rPr>
          <w:rFonts w:ascii="Cascadia Code Light" w:eastAsia="Times New Roman" w:hAnsi="Cascadia Code Light" w:cs="Cascadia Code Light"/>
          <w:color w:val="000000"/>
          <w:kern w:val="0"/>
          <w:sz w:val="24"/>
          <w:szCs w:val="28"/>
          <w:lang w:eastAsia="en-IN"/>
          <w14:ligatures w14:val="none"/>
        </w:rPr>
        <w:t>({</w:t>
      </w:r>
    </w:p>
    <w:p w14:paraId="14FDA6AE"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'Return'</w:t>
      </w:r>
      <w:r w:rsidRPr="004A36E4">
        <w:rPr>
          <w:rFonts w:ascii="Cascadia Code Light" w:eastAsia="Times New Roman" w:hAnsi="Cascadia Code Light" w:cs="Cascadia Code Light"/>
          <w:color w:val="000000"/>
          <w:kern w:val="0"/>
          <w:sz w:val="24"/>
          <w:szCs w:val="28"/>
          <w:lang w:eastAsia="en-IN"/>
          <w14:ligatures w14:val="none"/>
        </w:rPr>
        <w:t>: [</w:t>
      </w:r>
      <w:r w:rsidRPr="004A36E4">
        <w:rPr>
          <w:rFonts w:ascii="Cascadia Code Light" w:eastAsia="Times New Roman" w:hAnsi="Cascadia Code Light" w:cs="Cascadia Code Light"/>
          <w:color w:val="A31515"/>
          <w:kern w:val="0"/>
          <w:sz w:val="24"/>
          <w:szCs w:val="28"/>
          <w:lang w:eastAsia="en-IN"/>
          <w14:ligatures w14:val="none"/>
        </w:rPr>
        <w:t>'mean'</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'std'</w:t>
      </w:r>
      <w:r w:rsidRPr="004A36E4">
        <w:rPr>
          <w:rFonts w:ascii="Cascadia Code Light" w:eastAsia="Times New Roman" w:hAnsi="Cascadia Code Light" w:cs="Cascadia Code Light"/>
          <w:color w:val="000000"/>
          <w:kern w:val="0"/>
          <w:sz w:val="24"/>
          <w:szCs w:val="28"/>
          <w:lang w:eastAsia="en-IN"/>
          <w14:ligatures w14:val="none"/>
        </w:rPr>
        <w:t>],</w:t>
      </w:r>
    </w:p>
    <w:p w14:paraId="61F00CE4"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'Sharpe'</w:t>
      </w:r>
      <w:r w:rsidRPr="004A36E4">
        <w:rPr>
          <w:rFonts w:ascii="Cascadia Code Light" w:eastAsia="Times New Roman" w:hAnsi="Cascadia Code Light" w:cs="Cascadia Code Light"/>
          <w:color w:val="000000"/>
          <w:kern w:val="0"/>
          <w:sz w:val="24"/>
          <w:szCs w:val="28"/>
          <w:lang w:eastAsia="en-IN"/>
          <w14:ligatures w14:val="none"/>
        </w:rPr>
        <w:t>: [</w:t>
      </w:r>
      <w:r w:rsidRPr="004A36E4">
        <w:rPr>
          <w:rFonts w:ascii="Cascadia Code Light" w:eastAsia="Times New Roman" w:hAnsi="Cascadia Code Light" w:cs="Cascadia Code Light"/>
          <w:color w:val="A31515"/>
          <w:kern w:val="0"/>
          <w:sz w:val="24"/>
          <w:szCs w:val="28"/>
          <w:lang w:eastAsia="en-IN"/>
          <w14:ligatures w14:val="none"/>
        </w:rPr>
        <w:t>'mean'</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'max'</w:t>
      </w:r>
      <w:r w:rsidRPr="004A36E4">
        <w:rPr>
          <w:rFonts w:ascii="Cascadia Code Light" w:eastAsia="Times New Roman" w:hAnsi="Cascadia Code Light" w:cs="Cascadia Code Light"/>
          <w:color w:val="000000"/>
          <w:kern w:val="0"/>
          <w:sz w:val="24"/>
          <w:szCs w:val="28"/>
          <w:lang w:eastAsia="en-IN"/>
          <w14:ligatures w14:val="none"/>
        </w:rPr>
        <w:t>],</w:t>
      </w:r>
    </w:p>
    <w:p w14:paraId="512B830F"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'Treynor'</w:t>
      </w:r>
      <w:r w:rsidRPr="004A36E4">
        <w:rPr>
          <w:rFonts w:ascii="Cascadia Code Light" w:eastAsia="Times New Roman" w:hAnsi="Cascadia Code Light" w:cs="Cascadia Code Light"/>
          <w:color w:val="000000"/>
          <w:kern w:val="0"/>
          <w:sz w:val="24"/>
          <w:szCs w:val="28"/>
          <w:lang w:eastAsia="en-IN"/>
          <w14:ligatures w14:val="none"/>
        </w:rPr>
        <w:t>: [</w:t>
      </w:r>
      <w:r w:rsidRPr="004A36E4">
        <w:rPr>
          <w:rFonts w:ascii="Cascadia Code Light" w:eastAsia="Times New Roman" w:hAnsi="Cascadia Code Light" w:cs="Cascadia Code Light"/>
          <w:color w:val="A31515"/>
          <w:kern w:val="0"/>
          <w:sz w:val="24"/>
          <w:szCs w:val="28"/>
          <w:lang w:eastAsia="en-IN"/>
          <w14:ligatures w14:val="none"/>
        </w:rPr>
        <w:t>'mean'</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'max'</w:t>
      </w:r>
      <w:r w:rsidRPr="004A36E4">
        <w:rPr>
          <w:rFonts w:ascii="Cascadia Code Light" w:eastAsia="Times New Roman" w:hAnsi="Cascadia Code Light" w:cs="Cascadia Code Light"/>
          <w:color w:val="000000"/>
          <w:kern w:val="0"/>
          <w:sz w:val="24"/>
          <w:szCs w:val="28"/>
          <w:lang w:eastAsia="en-IN"/>
          <w14:ligatures w14:val="none"/>
        </w:rPr>
        <w:t>]</w:t>
      </w:r>
    </w:p>
    <w:p w14:paraId="0D4FB670"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w:t>
      </w:r>
    </w:p>
    <w:p w14:paraId="46168DF3"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p>
    <w:p w14:paraId="6A508402"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print(</w:t>
      </w:r>
      <w:r w:rsidRPr="004A36E4">
        <w:rPr>
          <w:rFonts w:ascii="Cascadia Code Light" w:eastAsia="Times New Roman" w:hAnsi="Cascadia Code Light" w:cs="Cascadia Code Light"/>
          <w:color w:val="A31515"/>
          <w:kern w:val="0"/>
          <w:sz w:val="24"/>
          <w:szCs w:val="28"/>
          <w:lang w:eastAsia="en-IN"/>
          <w14:ligatures w14:val="none"/>
        </w:rPr>
        <w:t>"\</w:t>
      </w:r>
      <w:proofErr w:type="spellStart"/>
      <w:r w:rsidRPr="004A36E4">
        <w:rPr>
          <w:rFonts w:ascii="Cascadia Code Light" w:eastAsia="Times New Roman" w:hAnsi="Cascadia Code Light" w:cs="Cascadia Code Light"/>
          <w:color w:val="A31515"/>
          <w:kern w:val="0"/>
          <w:sz w:val="24"/>
          <w:szCs w:val="28"/>
          <w:lang w:eastAsia="en-IN"/>
          <w14:ligatures w14:val="none"/>
        </w:rPr>
        <w:t>nYear</w:t>
      </w:r>
      <w:proofErr w:type="spellEnd"/>
      <w:r w:rsidRPr="004A36E4">
        <w:rPr>
          <w:rFonts w:ascii="Cascadia Code Light" w:eastAsia="Times New Roman" w:hAnsi="Cascadia Code Light" w:cs="Cascadia Code Light"/>
          <w:color w:val="A31515"/>
          <w:kern w:val="0"/>
          <w:sz w:val="24"/>
          <w:szCs w:val="28"/>
          <w:lang w:eastAsia="en-IN"/>
          <w14:ligatures w14:val="none"/>
        </w:rPr>
        <w:t>-wise Best Performers:"</w:t>
      </w:r>
      <w:r w:rsidRPr="004A36E4">
        <w:rPr>
          <w:rFonts w:ascii="Cascadia Code Light" w:eastAsia="Times New Roman" w:hAnsi="Cascadia Code Light" w:cs="Cascadia Code Light"/>
          <w:color w:val="000000"/>
          <w:kern w:val="0"/>
          <w:sz w:val="24"/>
          <w:szCs w:val="28"/>
          <w:lang w:eastAsia="en-IN"/>
          <w14:ligatures w14:val="none"/>
        </w:rPr>
        <w:t>)</w:t>
      </w:r>
    </w:p>
    <w:p w14:paraId="2DE52DAC"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FF"/>
          <w:kern w:val="0"/>
          <w:sz w:val="24"/>
          <w:szCs w:val="28"/>
          <w:lang w:eastAsia="en-IN"/>
          <w14:ligatures w14:val="none"/>
        </w:rPr>
        <w:t>for</w:t>
      </w:r>
      <w:r w:rsidRPr="004A36E4">
        <w:rPr>
          <w:rFonts w:ascii="Cascadia Code Light" w:eastAsia="Times New Roman" w:hAnsi="Cascadia Code Light" w:cs="Cascadia Code Light"/>
          <w:color w:val="000000"/>
          <w:kern w:val="0"/>
          <w:sz w:val="24"/>
          <w:szCs w:val="28"/>
          <w:lang w:eastAsia="en-IN"/>
          <w14:ligatures w14:val="none"/>
        </w:rPr>
        <w:t xml:space="preserve"> year </w:t>
      </w:r>
      <w:r w:rsidRPr="004A36E4">
        <w:rPr>
          <w:rFonts w:ascii="Cascadia Code Light" w:eastAsia="Times New Roman" w:hAnsi="Cascadia Code Light" w:cs="Cascadia Code Light"/>
          <w:color w:val="0000FF"/>
          <w:kern w:val="0"/>
          <w:sz w:val="24"/>
          <w:szCs w:val="28"/>
          <w:lang w:eastAsia="en-IN"/>
          <w14:ligatures w14:val="none"/>
        </w:rPr>
        <w:t>in</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2020</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2021</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098658"/>
          <w:kern w:val="0"/>
          <w:sz w:val="24"/>
          <w:szCs w:val="28"/>
          <w:lang w:eastAsia="en-IN"/>
          <w14:ligatures w14:val="none"/>
        </w:rPr>
        <w:t>2022</w:t>
      </w:r>
      <w:r w:rsidRPr="004A36E4">
        <w:rPr>
          <w:rFonts w:ascii="Cascadia Code Light" w:eastAsia="Times New Roman" w:hAnsi="Cascadia Code Light" w:cs="Cascadia Code Light"/>
          <w:color w:val="000000"/>
          <w:kern w:val="0"/>
          <w:sz w:val="24"/>
          <w:szCs w:val="28"/>
          <w:lang w:eastAsia="en-IN"/>
          <w14:ligatures w14:val="none"/>
        </w:rPr>
        <w:t>]:</w:t>
      </w:r>
    </w:p>
    <w:p w14:paraId="4C15FD5E"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print(</w:t>
      </w:r>
      <w:r w:rsidRPr="004A36E4">
        <w:rPr>
          <w:rFonts w:ascii="Cascadia Code Light" w:eastAsia="Times New Roman" w:hAnsi="Cascadia Code Light" w:cs="Cascadia Code Light"/>
          <w:color w:val="0000FF"/>
          <w:kern w:val="0"/>
          <w:sz w:val="24"/>
          <w:szCs w:val="28"/>
          <w:lang w:eastAsia="en-IN"/>
          <w14:ligatures w14:val="none"/>
        </w:rPr>
        <w:t>f</w:t>
      </w:r>
      <w:r w:rsidRPr="004A36E4">
        <w:rPr>
          <w:rFonts w:ascii="Cascadia Code Light" w:eastAsia="Times New Roman" w:hAnsi="Cascadia Code Light" w:cs="Cascadia Code Light"/>
          <w:color w:val="A31515"/>
          <w:kern w:val="0"/>
          <w:sz w:val="24"/>
          <w:szCs w:val="28"/>
          <w:lang w:eastAsia="en-IN"/>
          <w14:ligatures w14:val="none"/>
        </w:rPr>
        <w:t>"</w:t>
      </w:r>
      <w:r w:rsidRPr="004A36E4">
        <w:rPr>
          <w:rFonts w:ascii="Cascadia Code Light" w:eastAsia="Times New Roman" w:hAnsi="Cascadia Code Light" w:cs="Cascadia Code Light"/>
          <w:color w:val="000000"/>
          <w:kern w:val="0"/>
          <w:sz w:val="24"/>
          <w:szCs w:val="28"/>
          <w:lang w:eastAsia="en-IN"/>
          <w14:ligatures w14:val="none"/>
        </w:rPr>
        <w:t>\</w:t>
      </w:r>
      <w:proofErr w:type="spellStart"/>
      <w:r w:rsidRPr="004A36E4">
        <w:rPr>
          <w:rFonts w:ascii="Cascadia Code Light" w:eastAsia="Times New Roman" w:hAnsi="Cascadia Code Light" w:cs="Cascadia Code Light"/>
          <w:color w:val="000000"/>
          <w:kern w:val="0"/>
          <w:sz w:val="24"/>
          <w:szCs w:val="28"/>
          <w:lang w:eastAsia="en-IN"/>
          <w14:ligatures w14:val="none"/>
        </w:rPr>
        <w:t>n</w:t>
      </w:r>
      <w:r w:rsidRPr="004A36E4">
        <w:rPr>
          <w:rFonts w:ascii="Cascadia Code Light" w:eastAsia="Times New Roman" w:hAnsi="Cascadia Code Light" w:cs="Cascadia Code Light"/>
          <w:color w:val="A31515"/>
          <w:kern w:val="0"/>
          <w:sz w:val="24"/>
          <w:szCs w:val="28"/>
          <w:lang w:eastAsia="en-IN"/>
          <w14:ligatures w14:val="none"/>
        </w:rPr>
        <w:t>Top</w:t>
      </w:r>
      <w:proofErr w:type="spellEnd"/>
      <w:r w:rsidRPr="004A36E4">
        <w:rPr>
          <w:rFonts w:ascii="Cascadia Code Light" w:eastAsia="Times New Roman" w:hAnsi="Cascadia Code Light" w:cs="Cascadia Code Light"/>
          <w:color w:val="A31515"/>
          <w:kern w:val="0"/>
          <w:sz w:val="24"/>
          <w:szCs w:val="28"/>
          <w:lang w:eastAsia="en-IN"/>
          <w14:ligatures w14:val="none"/>
        </w:rPr>
        <w:t xml:space="preserve"> 3 Funds in </w:t>
      </w:r>
      <w:r w:rsidRPr="004A36E4">
        <w:rPr>
          <w:rFonts w:ascii="Cascadia Code Light" w:eastAsia="Times New Roman" w:hAnsi="Cascadia Code Light" w:cs="Cascadia Code Light"/>
          <w:color w:val="000000"/>
          <w:kern w:val="0"/>
          <w:sz w:val="24"/>
          <w:szCs w:val="28"/>
          <w:lang w:eastAsia="en-IN"/>
          <w14:ligatures w14:val="none"/>
        </w:rPr>
        <w:t>{year}</w:t>
      </w:r>
      <w:r w:rsidRPr="004A36E4">
        <w:rPr>
          <w:rFonts w:ascii="Cascadia Code Light" w:eastAsia="Times New Roman" w:hAnsi="Cascadia Code Light" w:cs="Cascadia Code Light"/>
          <w:color w:val="A31515"/>
          <w:kern w:val="0"/>
          <w:sz w:val="24"/>
          <w:szCs w:val="28"/>
          <w:lang w:eastAsia="en-IN"/>
          <w14:ligatures w14:val="none"/>
        </w:rPr>
        <w:t>:"</w:t>
      </w:r>
      <w:r w:rsidRPr="004A36E4">
        <w:rPr>
          <w:rFonts w:ascii="Cascadia Code Light" w:eastAsia="Times New Roman" w:hAnsi="Cascadia Code Light" w:cs="Cascadia Code Light"/>
          <w:color w:val="000000"/>
          <w:kern w:val="0"/>
          <w:sz w:val="24"/>
          <w:szCs w:val="28"/>
          <w:lang w:eastAsia="en-IN"/>
          <w14:ligatures w14:val="none"/>
        </w:rPr>
        <w:t>)</w:t>
      </w:r>
    </w:p>
    <w:p w14:paraId="02A5EFD8"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r w:rsidRPr="004A36E4">
        <w:rPr>
          <w:rFonts w:ascii="Cascadia Code Light" w:eastAsia="Times New Roman" w:hAnsi="Cascadia Code Light" w:cs="Cascadia Code Light"/>
          <w:color w:val="000000"/>
          <w:kern w:val="0"/>
          <w:sz w:val="24"/>
          <w:szCs w:val="28"/>
          <w:lang w:eastAsia="en-IN"/>
          <w14:ligatures w14:val="none"/>
        </w:rPr>
        <w:t>    display(</w:t>
      </w:r>
      <w:proofErr w:type="spellStart"/>
      <w:r w:rsidRPr="004A36E4">
        <w:rPr>
          <w:rFonts w:ascii="Cascadia Code Light" w:eastAsia="Times New Roman" w:hAnsi="Cascadia Code Light" w:cs="Cascadia Code Light"/>
          <w:color w:val="000000"/>
          <w:kern w:val="0"/>
          <w:sz w:val="24"/>
          <w:szCs w:val="28"/>
          <w:lang w:eastAsia="en-IN"/>
          <w14:ligatures w14:val="none"/>
        </w:rPr>
        <w:t>df</w:t>
      </w:r>
      <w:proofErr w:type="spellEnd"/>
      <w:r w:rsidRPr="004A36E4">
        <w:rPr>
          <w:rFonts w:ascii="Cascadia Code Light" w:eastAsia="Times New Roman" w:hAnsi="Cascadia Code Light" w:cs="Cascadia Code Light"/>
          <w:color w:val="000000"/>
          <w:kern w:val="0"/>
          <w:sz w:val="24"/>
          <w:szCs w:val="28"/>
          <w:lang w:eastAsia="en-IN"/>
          <w14:ligatures w14:val="none"/>
        </w:rPr>
        <w:t>[</w:t>
      </w:r>
      <w:proofErr w:type="spellStart"/>
      <w:r w:rsidRPr="004A36E4">
        <w:rPr>
          <w:rFonts w:ascii="Cascadia Code Light" w:eastAsia="Times New Roman" w:hAnsi="Cascadia Code Light" w:cs="Cascadia Code Light"/>
          <w:color w:val="000000"/>
          <w:kern w:val="0"/>
          <w:sz w:val="24"/>
          <w:szCs w:val="28"/>
          <w:lang w:eastAsia="en-IN"/>
          <w14:ligatures w14:val="none"/>
        </w:rPr>
        <w:t>df</w:t>
      </w:r>
      <w:proofErr w:type="spellEnd"/>
      <w:r w:rsidRPr="004A36E4">
        <w:rPr>
          <w:rFonts w:ascii="Cascadia Code Light" w:eastAsia="Times New Roman" w:hAnsi="Cascadia Code Light" w:cs="Cascadia Code Light"/>
          <w:color w:val="000000"/>
          <w:kern w:val="0"/>
          <w:sz w:val="24"/>
          <w:szCs w:val="28"/>
          <w:lang w:eastAsia="en-IN"/>
          <w14:ligatures w14:val="none"/>
        </w:rPr>
        <w:t>[</w:t>
      </w:r>
      <w:r w:rsidRPr="004A36E4">
        <w:rPr>
          <w:rFonts w:ascii="Cascadia Code Light" w:eastAsia="Times New Roman" w:hAnsi="Cascadia Code Light" w:cs="Cascadia Code Light"/>
          <w:color w:val="A31515"/>
          <w:kern w:val="0"/>
          <w:sz w:val="24"/>
          <w:szCs w:val="28"/>
          <w:lang w:eastAsia="en-IN"/>
          <w14:ligatures w14:val="none"/>
        </w:rPr>
        <w:t>'Year'</w:t>
      </w:r>
      <w:r w:rsidRPr="004A36E4">
        <w:rPr>
          <w:rFonts w:ascii="Cascadia Code Light" w:eastAsia="Times New Roman" w:hAnsi="Cascadia Code Light" w:cs="Cascadia Code Light"/>
          <w:color w:val="000000"/>
          <w:kern w:val="0"/>
          <w:sz w:val="24"/>
          <w:szCs w:val="28"/>
          <w:lang w:eastAsia="en-IN"/>
          <w14:ligatures w14:val="none"/>
        </w:rPr>
        <w:t>] == year].</w:t>
      </w:r>
      <w:proofErr w:type="spellStart"/>
      <w:r w:rsidRPr="004A36E4">
        <w:rPr>
          <w:rFonts w:ascii="Cascadia Code Light" w:eastAsia="Times New Roman" w:hAnsi="Cascadia Code Light" w:cs="Cascadia Code Light"/>
          <w:color w:val="000000"/>
          <w:kern w:val="0"/>
          <w:sz w:val="24"/>
          <w:szCs w:val="28"/>
          <w:lang w:eastAsia="en-IN"/>
          <w14:ligatures w14:val="none"/>
        </w:rPr>
        <w:t>nlargest</w:t>
      </w:r>
      <w:proofErr w:type="spellEnd"/>
      <w:r w:rsidRPr="004A36E4">
        <w:rPr>
          <w:rFonts w:ascii="Cascadia Code Light" w:eastAsia="Times New Roman" w:hAnsi="Cascadia Code Light" w:cs="Cascadia Code Light"/>
          <w:color w:val="000000"/>
          <w:kern w:val="0"/>
          <w:sz w:val="24"/>
          <w:szCs w:val="28"/>
          <w:lang w:eastAsia="en-IN"/>
          <w14:ligatures w14:val="none"/>
        </w:rPr>
        <w:t>(</w:t>
      </w:r>
      <w:r w:rsidRPr="004A36E4">
        <w:rPr>
          <w:rFonts w:ascii="Cascadia Code Light" w:eastAsia="Times New Roman" w:hAnsi="Cascadia Code Light" w:cs="Cascadia Code Light"/>
          <w:color w:val="098658"/>
          <w:kern w:val="0"/>
          <w:sz w:val="24"/>
          <w:szCs w:val="28"/>
          <w:lang w:eastAsia="en-IN"/>
          <w14:ligatures w14:val="none"/>
        </w:rPr>
        <w:t>3</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'Sharpe'</w:t>
      </w:r>
      <w:r w:rsidRPr="004A36E4">
        <w:rPr>
          <w:rFonts w:ascii="Cascadia Code Light" w:eastAsia="Times New Roman" w:hAnsi="Cascadia Code Light" w:cs="Cascadia Code Light"/>
          <w:color w:val="000000"/>
          <w:kern w:val="0"/>
          <w:sz w:val="24"/>
          <w:szCs w:val="28"/>
          <w:lang w:eastAsia="en-IN"/>
          <w14:ligatures w14:val="none"/>
        </w:rPr>
        <w:t>)[[</w:t>
      </w:r>
      <w:r w:rsidRPr="004A36E4">
        <w:rPr>
          <w:rFonts w:ascii="Cascadia Code Light" w:eastAsia="Times New Roman" w:hAnsi="Cascadia Code Light" w:cs="Cascadia Code Light"/>
          <w:color w:val="A31515"/>
          <w:kern w:val="0"/>
          <w:sz w:val="24"/>
          <w:szCs w:val="28"/>
          <w:lang w:eastAsia="en-IN"/>
          <w14:ligatures w14:val="none"/>
        </w:rPr>
        <w:t>'Fund'</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'Category'</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'Return'</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'Sharpe'</w:t>
      </w:r>
      <w:r w:rsidRPr="004A36E4">
        <w:rPr>
          <w:rFonts w:ascii="Cascadia Code Light" w:eastAsia="Times New Roman" w:hAnsi="Cascadia Code Light" w:cs="Cascadia Code Light"/>
          <w:color w:val="000000"/>
          <w:kern w:val="0"/>
          <w:sz w:val="24"/>
          <w:szCs w:val="28"/>
          <w:lang w:eastAsia="en-IN"/>
          <w14:ligatures w14:val="none"/>
        </w:rPr>
        <w:t xml:space="preserve">, </w:t>
      </w:r>
      <w:r w:rsidRPr="004A36E4">
        <w:rPr>
          <w:rFonts w:ascii="Cascadia Code Light" w:eastAsia="Times New Roman" w:hAnsi="Cascadia Code Light" w:cs="Cascadia Code Light"/>
          <w:color w:val="A31515"/>
          <w:kern w:val="0"/>
          <w:sz w:val="24"/>
          <w:szCs w:val="28"/>
          <w:lang w:eastAsia="en-IN"/>
          <w14:ligatures w14:val="none"/>
        </w:rPr>
        <w:t>'Treynor'</w:t>
      </w:r>
      <w:r w:rsidRPr="004A36E4">
        <w:rPr>
          <w:rFonts w:ascii="Cascadia Code Light" w:eastAsia="Times New Roman" w:hAnsi="Cascadia Code Light" w:cs="Cascadia Code Light"/>
          <w:color w:val="000000"/>
          <w:kern w:val="0"/>
          <w:sz w:val="24"/>
          <w:szCs w:val="28"/>
          <w:lang w:eastAsia="en-IN"/>
          <w14:ligatures w14:val="none"/>
        </w:rPr>
        <w:t>]])</w:t>
      </w:r>
    </w:p>
    <w:p w14:paraId="32EEEC24" w14:textId="77777777" w:rsidR="00F15E63" w:rsidRPr="004A36E4" w:rsidRDefault="00F15E63" w:rsidP="00F15E63">
      <w:pPr>
        <w:shd w:val="clear" w:color="auto" w:fill="FFFFFF"/>
        <w:spacing w:after="0" w:line="285" w:lineRule="atLeast"/>
        <w:jc w:val="both"/>
        <w:rPr>
          <w:rFonts w:ascii="Cascadia Code Light" w:eastAsia="Times New Roman" w:hAnsi="Cascadia Code Light" w:cs="Cascadia Code Light"/>
          <w:color w:val="000000"/>
          <w:kern w:val="0"/>
          <w:sz w:val="24"/>
          <w:szCs w:val="28"/>
          <w:lang w:eastAsia="en-IN"/>
          <w14:ligatures w14:val="none"/>
        </w:rPr>
      </w:pPr>
    </w:p>
    <w:p w14:paraId="12E5DD2D" w14:textId="77777777" w:rsidR="00F15E63" w:rsidRPr="00162F8D" w:rsidRDefault="00F15E63" w:rsidP="00F15E63">
      <w:pPr>
        <w:jc w:val="both"/>
        <w:rPr>
          <w:rFonts w:ascii="Segoe UI" w:eastAsia="Times New Roman" w:hAnsi="Segoe UI" w:cs="Segoe UI"/>
          <w:b/>
          <w:bCs/>
          <w:color w:val="404040"/>
          <w:kern w:val="0"/>
          <w:sz w:val="27"/>
          <w:szCs w:val="27"/>
          <w:lang w:eastAsia="en-IN"/>
          <w14:ligatures w14:val="none"/>
        </w:rPr>
      </w:pPr>
      <w:r>
        <w:rPr>
          <w:rFonts w:ascii="Segoe UI Light" w:hAnsi="Segoe UI Light" w:cs="Segoe UI Light"/>
          <w:sz w:val="24"/>
        </w:rPr>
        <w:pict w14:anchorId="3A17238C">
          <v:rect id="_x0000_i1040" style="width:0;height:1.5pt" o:hralign="center" o:hrstd="t" o:hr="t" fillcolor="#a0a0a0" stroked="f"/>
        </w:pict>
      </w:r>
    </w:p>
    <w:p w14:paraId="1762C564" w14:textId="77777777" w:rsidR="00F15E63" w:rsidRDefault="00F15E63" w:rsidP="00F15E63">
      <w:pPr>
        <w:jc w:val="both"/>
        <w:rPr>
          <w:rFonts w:ascii="Segoe UI" w:hAnsi="Segoe UI" w:cs="Segoe UI"/>
          <w:b/>
          <w:bCs/>
          <w:sz w:val="32"/>
          <w:szCs w:val="40"/>
        </w:rPr>
      </w:pPr>
    </w:p>
    <w:p w14:paraId="433B5017" w14:textId="77777777" w:rsidR="00F15E63" w:rsidRDefault="00F15E63" w:rsidP="00F15E63">
      <w:pPr>
        <w:jc w:val="both"/>
        <w:rPr>
          <w:rFonts w:ascii="Modern Love" w:hAnsi="Modern Love" w:cs="Segoe UI Light"/>
          <w:sz w:val="72"/>
          <w:szCs w:val="144"/>
        </w:rPr>
      </w:pPr>
    </w:p>
    <w:p w14:paraId="557C5620" w14:textId="77777777" w:rsidR="00F15E63" w:rsidRDefault="00F15E63" w:rsidP="00F15E63">
      <w:pPr>
        <w:jc w:val="both"/>
        <w:rPr>
          <w:rFonts w:ascii="Modern Love" w:hAnsi="Modern Love" w:cs="Segoe UI Light"/>
          <w:sz w:val="72"/>
          <w:szCs w:val="144"/>
        </w:rPr>
      </w:pPr>
    </w:p>
    <w:p w14:paraId="1E00E650" w14:textId="77777777" w:rsidR="00F15E63" w:rsidRPr="007543C4" w:rsidRDefault="00F15E63" w:rsidP="00F15E63">
      <w:pPr>
        <w:jc w:val="both"/>
        <w:rPr>
          <w:rFonts w:ascii="Modern Love" w:hAnsi="Modern Love" w:cs="Segoe UI Light"/>
          <w:sz w:val="32"/>
          <w:szCs w:val="32"/>
        </w:rPr>
      </w:pPr>
    </w:p>
    <w:p w14:paraId="239058FD" w14:textId="77777777" w:rsidR="00F15E63" w:rsidRDefault="00F15E63" w:rsidP="00F15E63">
      <w:pPr>
        <w:jc w:val="both"/>
        <w:rPr>
          <w:rFonts w:ascii="Modern Love" w:hAnsi="Modern Love" w:cs="Segoe UI Light"/>
          <w:sz w:val="72"/>
          <w:szCs w:val="144"/>
        </w:rPr>
      </w:pPr>
    </w:p>
    <w:p w14:paraId="73B2B826" w14:textId="1CAFE005" w:rsidR="00F15E63" w:rsidRPr="00FA68CD" w:rsidRDefault="00F15E63" w:rsidP="00F15E63">
      <w:pPr>
        <w:jc w:val="center"/>
        <w:rPr>
          <w:rFonts w:ascii="Modern Love" w:hAnsi="Modern Love" w:cs="Segoe UI Light"/>
          <w:sz w:val="180"/>
          <w:szCs w:val="180"/>
        </w:rPr>
      </w:pPr>
      <w:r w:rsidRPr="00A8344E">
        <w:rPr>
          <w:rFonts w:ascii="Modern Love" w:hAnsi="Modern Love" w:cs="Segoe UI Light"/>
          <w:sz w:val="72"/>
          <w:szCs w:val="144"/>
        </w:rPr>
        <w:t>DATA ANALYSIS &amp; INTERPRETATION</w:t>
      </w:r>
    </w:p>
    <w:p w14:paraId="2A4F8CA2" w14:textId="77777777" w:rsidR="00F15E63" w:rsidRDefault="00F15E63" w:rsidP="00F15E63">
      <w:pPr>
        <w:jc w:val="both"/>
        <w:rPr>
          <w:rFonts w:ascii="Segoe UI" w:hAnsi="Segoe UI" w:cs="Segoe UI"/>
          <w:b/>
          <w:bCs/>
          <w:sz w:val="32"/>
          <w:szCs w:val="40"/>
        </w:rPr>
      </w:pPr>
    </w:p>
    <w:p w14:paraId="48D2DC06" w14:textId="77777777" w:rsidR="00F15E63" w:rsidRDefault="00F15E63" w:rsidP="00F15E63">
      <w:pPr>
        <w:jc w:val="both"/>
        <w:rPr>
          <w:rFonts w:ascii="Segoe UI" w:hAnsi="Segoe UI" w:cs="Segoe UI"/>
          <w:b/>
          <w:bCs/>
          <w:sz w:val="32"/>
          <w:szCs w:val="40"/>
        </w:rPr>
      </w:pPr>
    </w:p>
    <w:p w14:paraId="5C4F9C5B" w14:textId="77777777" w:rsidR="00F15E63" w:rsidRDefault="00F15E63" w:rsidP="00F15E63">
      <w:pPr>
        <w:jc w:val="both"/>
        <w:rPr>
          <w:rFonts w:ascii="Segoe UI" w:hAnsi="Segoe UI" w:cs="Segoe UI"/>
          <w:b/>
          <w:bCs/>
          <w:sz w:val="32"/>
          <w:szCs w:val="40"/>
        </w:rPr>
      </w:pPr>
    </w:p>
    <w:p w14:paraId="752E4884" w14:textId="77777777" w:rsidR="00F15E63" w:rsidRDefault="00F15E63" w:rsidP="00F15E63">
      <w:pPr>
        <w:jc w:val="both"/>
        <w:rPr>
          <w:rFonts w:ascii="Segoe UI" w:hAnsi="Segoe UI" w:cs="Segoe UI"/>
          <w:b/>
          <w:bCs/>
          <w:sz w:val="32"/>
          <w:szCs w:val="40"/>
        </w:rPr>
      </w:pPr>
    </w:p>
    <w:p w14:paraId="0BA0DAA8" w14:textId="77777777" w:rsidR="00F15E63" w:rsidRDefault="00F15E63" w:rsidP="00F15E63">
      <w:pPr>
        <w:jc w:val="both"/>
        <w:rPr>
          <w:rFonts w:ascii="Segoe UI" w:hAnsi="Segoe UI" w:cs="Segoe UI"/>
          <w:b/>
          <w:bCs/>
          <w:sz w:val="32"/>
          <w:szCs w:val="40"/>
        </w:rPr>
      </w:pPr>
    </w:p>
    <w:p w14:paraId="34F10552" w14:textId="77777777" w:rsidR="00F15E63" w:rsidRDefault="00F15E63" w:rsidP="00F15E63">
      <w:pPr>
        <w:jc w:val="both"/>
        <w:rPr>
          <w:rFonts w:ascii="Segoe UI" w:hAnsi="Segoe UI" w:cs="Segoe UI"/>
          <w:b/>
          <w:bCs/>
          <w:sz w:val="32"/>
          <w:szCs w:val="40"/>
        </w:rPr>
      </w:pPr>
    </w:p>
    <w:p w14:paraId="1D65EDAA" w14:textId="77777777" w:rsidR="00F15E63" w:rsidRDefault="00F15E63" w:rsidP="00F15E63">
      <w:pPr>
        <w:jc w:val="both"/>
        <w:rPr>
          <w:rFonts w:ascii="Segoe UI" w:hAnsi="Segoe UI" w:cs="Segoe UI"/>
          <w:b/>
          <w:bCs/>
          <w:sz w:val="32"/>
          <w:szCs w:val="40"/>
        </w:rPr>
      </w:pPr>
    </w:p>
    <w:p w14:paraId="6A5B422F" w14:textId="77777777" w:rsidR="00F15E63" w:rsidRDefault="00F15E63" w:rsidP="00F15E63">
      <w:pPr>
        <w:jc w:val="both"/>
        <w:rPr>
          <w:rFonts w:ascii="Segoe UI" w:hAnsi="Segoe UI" w:cs="Segoe UI"/>
          <w:b/>
          <w:bCs/>
          <w:sz w:val="32"/>
          <w:szCs w:val="40"/>
        </w:rPr>
      </w:pPr>
    </w:p>
    <w:p w14:paraId="4A070474" w14:textId="77777777" w:rsidR="00F15E63" w:rsidRPr="004A36E4" w:rsidRDefault="00F15E63" w:rsidP="00F15E63">
      <w:pPr>
        <w:jc w:val="both"/>
        <w:rPr>
          <w:rFonts w:ascii="Segoe UI" w:eastAsia="Times New Roman" w:hAnsi="Segoe UI" w:cs="Segoe UI"/>
          <w:b/>
          <w:bCs/>
          <w:color w:val="404040"/>
          <w:kern w:val="0"/>
          <w:sz w:val="32"/>
          <w:szCs w:val="40"/>
          <w:lang w:eastAsia="en-IN"/>
          <w14:ligatures w14:val="none"/>
        </w:rPr>
      </w:pPr>
    </w:p>
    <w:p w14:paraId="0A42A7E4" w14:textId="77777777" w:rsidR="00F15E63" w:rsidRDefault="00F15E63" w:rsidP="00F15E63">
      <w:pPr>
        <w:jc w:val="both"/>
        <w:rPr>
          <w:rFonts w:ascii="Segoe UI" w:eastAsia="Times New Roman" w:hAnsi="Segoe UI" w:cs="Segoe UI"/>
          <w:b/>
          <w:bCs/>
          <w:color w:val="404040"/>
          <w:kern w:val="0"/>
          <w:sz w:val="27"/>
          <w:szCs w:val="27"/>
          <w:lang w:eastAsia="en-IN"/>
          <w14:ligatures w14:val="none"/>
        </w:rPr>
      </w:pPr>
    </w:p>
    <w:p w14:paraId="3A2F8FD3" w14:textId="77777777" w:rsidR="00F15E63" w:rsidRPr="00C06349" w:rsidRDefault="00F15E63" w:rsidP="00F15E63">
      <w:pPr>
        <w:jc w:val="both"/>
        <w:rPr>
          <w:rFonts w:ascii="Segoe UI" w:eastAsia="Times New Roman" w:hAnsi="Segoe UI" w:cs="Segoe UI"/>
          <w:b/>
          <w:bCs/>
          <w:color w:val="404040"/>
          <w:kern w:val="0"/>
          <w:sz w:val="36"/>
          <w:szCs w:val="36"/>
          <w:lang w:eastAsia="en-IN"/>
          <w14:ligatures w14:val="none"/>
        </w:rPr>
      </w:pPr>
      <w:r w:rsidRPr="00C06349">
        <w:rPr>
          <w:rFonts w:ascii="Segoe UI" w:eastAsia="Times New Roman" w:hAnsi="Segoe UI" w:cs="Segoe UI"/>
          <w:b/>
          <w:bCs/>
          <w:color w:val="404040"/>
          <w:kern w:val="0"/>
          <w:sz w:val="36"/>
          <w:szCs w:val="36"/>
          <w:lang w:eastAsia="en-IN"/>
          <w14:ligatures w14:val="none"/>
        </w:rPr>
        <w:lastRenderedPageBreak/>
        <w:t>A. Tables</w:t>
      </w:r>
    </w:p>
    <w:p w14:paraId="4DAD5BC2" w14:textId="77777777" w:rsidR="00F15E63" w:rsidRPr="00644656" w:rsidRDefault="00F15E63" w:rsidP="00F15E63">
      <w:pPr>
        <w:jc w:val="both"/>
        <w:rPr>
          <w:rFonts w:ascii="Segoe UI" w:eastAsia="Times New Roman" w:hAnsi="Segoe UI" w:cs="Segoe UI"/>
          <w:b/>
          <w:bCs/>
          <w:color w:val="404040"/>
          <w:kern w:val="0"/>
          <w:sz w:val="32"/>
          <w:szCs w:val="32"/>
          <w:lang w:eastAsia="en-IN"/>
          <w14:ligatures w14:val="none"/>
        </w:rPr>
      </w:pPr>
    </w:p>
    <w:p w14:paraId="0EA5ED9B" w14:textId="77777777" w:rsidR="00F15E63" w:rsidRPr="00862627" w:rsidRDefault="00F15E63" w:rsidP="00F15E63">
      <w:pPr>
        <w:jc w:val="both"/>
        <w:rPr>
          <w:rFonts w:ascii="Segoe UI Light" w:hAnsi="Segoe UI Light" w:cs="Segoe UI Light"/>
          <w:b/>
          <w:bCs/>
          <w:sz w:val="32"/>
          <w:szCs w:val="32"/>
        </w:rPr>
      </w:pPr>
      <w:r w:rsidRPr="00862627">
        <w:rPr>
          <w:rFonts w:ascii="Segoe UI Light" w:hAnsi="Segoe UI Light" w:cs="Segoe UI Light"/>
          <w:b/>
          <w:bCs/>
          <w:sz w:val="32"/>
          <w:szCs w:val="32"/>
        </w:rPr>
        <w:t>Table 1: Equity Fund Schemes (2020)</w:t>
      </w:r>
    </w:p>
    <w:p w14:paraId="0E991BC5" w14:textId="77777777" w:rsidR="00F15E63" w:rsidRPr="004A36E4" w:rsidRDefault="00F15E63" w:rsidP="00F15E63">
      <w:pPr>
        <w:jc w:val="both"/>
        <w:rPr>
          <w:rFonts w:ascii="Segoe UI Light" w:hAnsi="Segoe UI Light" w:cs="Segoe UI Light"/>
          <w:b/>
          <w:bCs/>
          <w:sz w:val="24"/>
        </w:rPr>
      </w:pPr>
    </w:p>
    <w:tbl>
      <w:tblPr>
        <w:tblW w:w="0" w:type="auto"/>
        <w:tblCellMar>
          <w:top w:w="15" w:type="dxa"/>
          <w:left w:w="15" w:type="dxa"/>
          <w:bottom w:w="15" w:type="dxa"/>
          <w:right w:w="15" w:type="dxa"/>
        </w:tblCellMar>
        <w:tblLook w:val="04A0" w:firstRow="1" w:lastRow="0" w:firstColumn="1" w:lastColumn="0" w:noHBand="0" w:noVBand="1"/>
      </w:tblPr>
      <w:tblGrid>
        <w:gridCol w:w="684"/>
        <w:gridCol w:w="2951"/>
        <w:gridCol w:w="1382"/>
        <w:gridCol w:w="837"/>
        <w:gridCol w:w="1568"/>
        <w:gridCol w:w="1604"/>
      </w:tblGrid>
      <w:tr w:rsidR="00F15E63" w:rsidRPr="00162F8D" w14:paraId="7440A51A" w14:textId="77777777" w:rsidTr="00850F25">
        <w:trPr>
          <w:tblHeader/>
        </w:trPr>
        <w:tc>
          <w:tcPr>
            <w:tcW w:w="0" w:type="auto"/>
            <w:tcBorders>
              <w:top w:val="single" w:sz="4" w:space="0" w:color="A3A3A3"/>
              <w:bottom w:val="single" w:sz="4" w:space="0" w:color="A3A3A3"/>
            </w:tcBorders>
            <w:tcMar>
              <w:top w:w="103" w:type="dxa"/>
              <w:left w:w="0" w:type="dxa"/>
              <w:bottom w:w="103" w:type="dxa"/>
              <w:right w:w="206" w:type="dxa"/>
            </w:tcMar>
            <w:vAlign w:val="center"/>
            <w:hideMark/>
          </w:tcPr>
          <w:p w14:paraId="22CAFA7B" w14:textId="77777777" w:rsidR="00F15E63" w:rsidRPr="004A36E4" w:rsidRDefault="00F15E63" w:rsidP="00850F25">
            <w:pPr>
              <w:jc w:val="both"/>
              <w:rPr>
                <w:rFonts w:ascii="Segoe UI Light" w:hAnsi="Segoe UI Light" w:cs="Segoe UI Light"/>
                <w:b/>
                <w:bCs/>
                <w:sz w:val="24"/>
              </w:rPr>
            </w:pPr>
            <w:proofErr w:type="spellStart"/>
            <w:r w:rsidRPr="004A36E4">
              <w:rPr>
                <w:rFonts w:ascii="Segoe UI Light" w:hAnsi="Segoe UI Light" w:cs="Segoe UI Light"/>
                <w:b/>
                <w:bCs/>
                <w:sz w:val="24"/>
              </w:rPr>
              <w:t>S.No</w:t>
            </w:r>
            <w:proofErr w:type="spellEnd"/>
          </w:p>
        </w:tc>
        <w:tc>
          <w:tcPr>
            <w:tcW w:w="0" w:type="auto"/>
            <w:tcBorders>
              <w:top w:val="single" w:sz="4" w:space="0" w:color="A3A3A3"/>
              <w:bottom w:val="single" w:sz="4" w:space="0" w:color="A3A3A3"/>
            </w:tcBorders>
            <w:tcMar>
              <w:top w:w="103" w:type="dxa"/>
              <w:left w:w="206" w:type="dxa"/>
              <w:bottom w:w="103" w:type="dxa"/>
              <w:right w:w="206" w:type="dxa"/>
            </w:tcMar>
            <w:vAlign w:val="center"/>
            <w:hideMark/>
          </w:tcPr>
          <w:p w14:paraId="5FF81713" w14:textId="77777777" w:rsidR="00F15E63" w:rsidRPr="004A36E4" w:rsidRDefault="00F15E63" w:rsidP="00850F25">
            <w:pPr>
              <w:jc w:val="both"/>
              <w:rPr>
                <w:rFonts w:ascii="Segoe UI Light" w:hAnsi="Segoe UI Light" w:cs="Segoe UI Light"/>
                <w:b/>
                <w:bCs/>
                <w:sz w:val="24"/>
              </w:rPr>
            </w:pPr>
            <w:r w:rsidRPr="004A36E4">
              <w:rPr>
                <w:rFonts w:ascii="Segoe UI Light" w:hAnsi="Segoe UI Light" w:cs="Segoe UI Light"/>
                <w:b/>
                <w:bCs/>
                <w:sz w:val="24"/>
              </w:rPr>
              <w:t>Scheme</w:t>
            </w:r>
          </w:p>
        </w:tc>
        <w:tc>
          <w:tcPr>
            <w:tcW w:w="0" w:type="auto"/>
            <w:tcBorders>
              <w:top w:val="single" w:sz="4" w:space="0" w:color="A3A3A3"/>
              <w:bottom w:val="single" w:sz="4" w:space="0" w:color="A3A3A3"/>
            </w:tcBorders>
            <w:tcMar>
              <w:top w:w="103" w:type="dxa"/>
              <w:left w:w="206" w:type="dxa"/>
              <w:bottom w:w="103" w:type="dxa"/>
              <w:right w:w="206" w:type="dxa"/>
            </w:tcMar>
            <w:vAlign w:val="center"/>
            <w:hideMark/>
          </w:tcPr>
          <w:p w14:paraId="4B9A1E4D" w14:textId="77777777" w:rsidR="00F15E63" w:rsidRPr="004A36E4" w:rsidRDefault="00F15E63" w:rsidP="00850F25">
            <w:pPr>
              <w:jc w:val="both"/>
              <w:rPr>
                <w:rFonts w:ascii="Segoe UI Light" w:hAnsi="Segoe UI Light" w:cs="Segoe UI Light"/>
                <w:b/>
                <w:bCs/>
                <w:sz w:val="24"/>
              </w:rPr>
            </w:pPr>
            <w:r w:rsidRPr="004A36E4">
              <w:rPr>
                <w:rFonts w:ascii="Segoe UI Light" w:hAnsi="Segoe UI Light" w:cs="Segoe UI Light"/>
                <w:b/>
                <w:bCs/>
                <w:sz w:val="24"/>
              </w:rPr>
              <w:t>Return (%)</w:t>
            </w:r>
          </w:p>
        </w:tc>
        <w:tc>
          <w:tcPr>
            <w:tcW w:w="0" w:type="auto"/>
            <w:tcBorders>
              <w:top w:val="single" w:sz="4" w:space="0" w:color="A3A3A3"/>
              <w:bottom w:val="single" w:sz="4" w:space="0" w:color="A3A3A3"/>
            </w:tcBorders>
            <w:tcMar>
              <w:top w:w="103" w:type="dxa"/>
              <w:left w:w="206" w:type="dxa"/>
              <w:bottom w:w="103" w:type="dxa"/>
              <w:right w:w="206" w:type="dxa"/>
            </w:tcMar>
            <w:vAlign w:val="center"/>
            <w:hideMark/>
          </w:tcPr>
          <w:p w14:paraId="7289471D" w14:textId="77777777" w:rsidR="00F15E63" w:rsidRPr="004A36E4" w:rsidRDefault="00F15E63" w:rsidP="00850F25">
            <w:pPr>
              <w:jc w:val="both"/>
              <w:rPr>
                <w:rFonts w:ascii="Segoe UI Light" w:hAnsi="Segoe UI Light" w:cs="Segoe UI Light"/>
                <w:b/>
                <w:bCs/>
                <w:sz w:val="24"/>
              </w:rPr>
            </w:pPr>
            <w:r w:rsidRPr="004A36E4">
              <w:rPr>
                <w:rFonts w:ascii="Segoe UI Light" w:hAnsi="Segoe UI Light" w:cs="Segoe UI Light"/>
                <w:b/>
                <w:bCs/>
                <w:sz w:val="24"/>
              </w:rPr>
              <w:t>SD</w:t>
            </w:r>
          </w:p>
        </w:tc>
        <w:tc>
          <w:tcPr>
            <w:tcW w:w="0" w:type="auto"/>
            <w:tcBorders>
              <w:top w:val="single" w:sz="4" w:space="0" w:color="A3A3A3"/>
              <w:bottom w:val="single" w:sz="4" w:space="0" w:color="A3A3A3"/>
            </w:tcBorders>
            <w:tcMar>
              <w:top w:w="103" w:type="dxa"/>
              <w:left w:w="206" w:type="dxa"/>
              <w:bottom w:w="103" w:type="dxa"/>
              <w:right w:w="206" w:type="dxa"/>
            </w:tcMar>
            <w:vAlign w:val="center"/>
            <w:hideMark/>
          </w:tcPr>
          <w:p w14:paraId="177A06E5" w14:textId="77777777" w:rsidR="00F15E63" w:rsidRPr="004A36E4" w:rsidRDefault="00F15E63" w:rsidP="00850F25">
            <w:pPr>
              <w:jc w:val="both"/>
              <w:rPr>
                <w:rFonts w:ascii="Segoe UI Light" w:hAnsi="Segoe UI Light" w:cs="Segoe UI Light"/>
                <w:b/>
                <w:bCs/>
                <w:sz w:val="24"/>
              </w:rPr>
            </w:pPr>
            <w:r w:rsidRPr="004A36E4">
              <w:rPr>
                <w:rFonts w:ascii="Segoe UI Light" w:hAnsi="Segoe UI Light" w:cs="Segoe UI Light"/>
                <w:b/>
                <w:bCs/>
                <w:sz w:val="24"/>
              </w:rPr>
              <w:t>Sharpe Ratio</w:t>
            </w:r>
          </w:p>
        </w:tc>
        <w:tc>
          <w:tcPr>
            <w:tcW w:w="0" w:type="auto"/>
            <w:tcBorders>
              <w:top w:val="single" w:sz="4" w:space="0" w:color="A3A3A3"/>
              <w:bottom w:val="single" w:sz="4" w:space="0" w:color="A3A3A3"/>
            </w:tcBorders>
            <w:tcMar>
              <w:top w:w="103" w:type="dxa"/>
              <w:left w:w="206" w:type="dxa"/>
              <w:bottom w:w="103" w:type="dxa"/>
              <w:right w:w="206" w:type="dxa"/>
            </w:tcMar>
            <w:vAlign w:val="center"/>
            <w:hideMark/>
          </w:tcPr>
          <w:p w14:paraId="3F672D46" w14:textId="77777777" w:rsidR="00F15E63" w:rsidRPr="004A36E4" w:rsidRDefault="00F15E63" w:rsidP="00850F25">
            <w:pPr>
              <w:jc w:val="both"/>
              <w:rPr>
                <w:rFonts w:ascii="Segoe UI Light" w:hAnsi="Segoe UI Light" w:cs="Segoe UI Light"/>
                <w:b/>
                <w:bCs/>
                <w:sz w:val="24"/>
              </w:rPr>
            </w:pPr>
            <w:r w:rsidRPr="004A36E4">
              <w:rPr>
                <w:rFonts w:ascii="Segoe UI Light" w:hAnsi="Segoe UI Light" w:cs="Segoe UI Light"/>
                <w:b/>
                <w:bCs/>
                <w:sz w:val="24"/>
              </w:rPr>
              <w:t>Treynor Ratio</w:t>
            </w:r>
          </w:p>
        </w:tc>
      </w:tr>
      <w:tr w:rsidR="00F15E63" w:rsidRPr="00162F8D" w14:paraId="280B62CD" w14:textId="77777777" w:rsidTr="00850F25">
        <w:tc>
          <w:tcPr>
            <w:tcW w:w="0" w:type="auto"/>
            <w:tcBorders>
              <w:bottom w:val="single" w:sz="4" w:space="0" w:color="A3A3A3"/>
            </w:tcBorders>
            <w:tcMar>
              <w:top w:w="103" w:type="dxa"/>
              <w:left w:w="0" w:type="dxa"/>
              <w:bottom w:w="103" w:type="dxa"/>
              <w:right w:w="206" w:type="dxa"/>
            </w:tcMar>
            <w:vAlign w:val="center"/>
            <w:hideMark/>
          </w:tcPr>
          <w:p w14:paraId="6F0ACC01"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w:t>
            </w:r>
          </w:p>
        </w:tc>
        <w:tc>
          <w:tcPr>
            <w:tcW w:w="0" w:type="auto"/>
            <w:tcBorders>
              <w:bottom w:val="single" w:sz="4" w:space="0" w:color="A3A3A3"/>
            </w:tcBorders>
            <w:tcMar>
              <w:top w:w="103" w:type="dxa"/>
              <w:left w:w="206" w:type="dxa"/>
              <w:bottom w:w="103" w:type="dxa"/>
              <w:right w:w="206" w:type="dxa"/>
            </w:tcMar>
            <w:vAlign w:val="center"/>
            <w:hideMark/>
          </w:tcPr>
          <w:p w14:paraId="0C41426B"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HDFC Top 100 Fund</w:t>
            </w:r>
          </w:p>
        </w:tc>
        <w:tc>
          <w:tcPr>
            <w:tcW w:w="0" w:type="auto"/>
            <w:tcBorders>
              <w:bottom w:val="single" w:sz="4" w:space="0" w:color="A3A3A3"/>
            </w:tcBorders>
            <w:tcMar>
              <w:top w:w="103" w:type="dxa"/>
              <w:left w:w="206" w:type="dxa"/>
              <w:bottom w:w="103" w:type="dxa"/>
              <w:right w:w="206" w:type="dxa"/>
            </w:tcMar>
            <w:vAlign w:val="center"/>
            <w:hideMark/>
          </w:tcPr>
          <w:p w14:paraId="3E9DC6AE"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18.5</w:t>
            </w:r>
          </w:p>
        </w:tc>
        <w:tc>
          <w:tcPr>
            <w:tcW w:w="0" w:type="auto"/>
            <w:tcBorders>
              <w:bottom w:val="single" w:sz="4" w:space="0" w:color="A3A3A3"/>
            </w:tcBorders>
            <w:tcMar>
              <w:top w:w="103" w:type="dxa"/>
              <w:left w:w="206" w:type="dxa"/>
              <w:bottom w:w="103" w:type="dxa"/>
              <w:right w:w="206" w:type="dxa"/>
            </w:tcMar>
            <w:vAlign w:val="center"/>
            <w:hideMark/>
          </w:tcPr>
          <w:p w14:paraId="45DBE9D0"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1.12</w:t>
            </w:r>
          </w:p>
        </w:tc>
        <w:tc>
          <w:tcPr>
            <w:tcW w:w="0" w:type="auto"/>
            <w:tcBorders>
              <w:bottom w:val="single" w:sz="4" w:space="0" w:color="A3A3A3"/>
            </w:tcBorders>
            <w:tcMar>
              <w:top w:w="103" w:type="dxa"/>
              <w:left w:w="206" w:type="dxa"/>
              <w:bottom w:w="103" w:type="dxa"/>
              <w:right w:w="206" w:type="dxa"/>
            </w:tcMar>
            <w:vAlign w:val="center"/>
            <w:hideMark/>
          </w:tcPr>
          <w:p w14:paraId="20A599EB"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1.82</w:t>
            </w:r>
          </w:p>
        </w:tc>
        <w:tc>
          <w:tcPr>
            <w:tcW w:w="0" w:type="auto"/>
            <w:tcBorders>
              <w:bottom w:val="single" w:sz="4" w:space="0" w:color="A3A3A3"/>
            </w:tcBorders>
            <w:tcMar>
              <w:top w:w="103" w:type="dxa"/>
              <w:left w:w="206" w:type="dxa"/>
              <w:bottom w:w="103" w:type="dxa"/>
              <w:right w:w="206" w:type="dxa"/>
            </w:tcMar>
            <w:vAlign w:val="center"/>
            <w:hideMark/>
          </w:tcPr>
          <w:p w14:paraId="0C0E9F8C"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14.3</w:t>
            </w:r>
          </w:p>
        </w:tc>
      </w:tr>
      <w:tr w:rsidR="00F15E63" w:rsidRPr="00162F8D" w14:paraId="3BB0C498" w14:textId="77777777" w:rsidTr="00850F25">
        <w:tc>
          <w:tcPr>
            <w:tcW w:w="0" w:type="auto"/>
            <w:tcBorders>
              <w:bottom w:val="single" w:sz="4" w:space="0" w:color="A3A3A3"/>
            </w:tcBorders>
            <w:tcMar>
              <w:top w:w="103" w:type="dxa"/>
              <w:left w:w="0" w:type="dxa"/>
              <w:bottom w:w="103" w:type="dxa"/>
              <w:right w:w="206" w:type="dxa"/>
            </w:tcMar>
            <w:vAlign w:val="center"/>
            <w:hideMark/>
          </w:tcPr>
          <w:p w14:paraId="57DA1B01"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2</w:t>
            </w:r>
          </w:p>
        </w:tc>
        <w:tc>
          <w:tcPr>
            <w:tcW w:w="0" w:type="auto"/>
            <w:tcBorders>
              <w:bottom w:val="single" w:sz="4" w:space="0" w:color="A3A3A3"/>
            </w:tcBorders>
            <w:tcMar>
              <w:top w:w="103" w:type="dxa"/>
              <w:left w:w="206" w:type="dxa"/>
              <w:bottom w:w="103" w:type="dxa"/>
              <w:right w:w="206" w:type="dxa"/>
            </w:tcMar>
            <w:vAlign w:val="center"/>
            <w:hideMark/>
          </w:tcPr>
          <w:p w14:paraId="654AC89B"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 xml:space="preserve">Axis </w:t>
            </w:r>
            <w:proofErr w:type="spellStart"/>
            <w:r w:rsidRPr="004A36E4">
              <w:rPr>
                <w:rFonts w:ascii="Segoe UI Light" w:hAnsi="Segoe UI Light" w:cs="Segoe UI Light"/>
                <w:sz w:val="24"/>
              </w:rPr>
              <w:t>Bluechip</w:t>
            </w:r>
            <w:proofErr w:type="spellEnd"/>
            <w:r w:rsidRPr="004A36E4">
              <w:rPr>
                <w:rFonts w:ascii="Segoe UI Light" w:hAnsi="Segoe UI Light" w:cs="Segoe UI Light"/>
                <w:sz w:val="24"/>
              </w:rPr>
              <w:t xml:space="preserve"> Fund</w:t>
            </w:r>
          </w:p>
        </w:tc>
        <w:tc>
          <w:tcPr>
            <w:tcW w:w="0" w:type="auto"/>
            <w:tcBorders>
              <w:bottom w:val="single" w:sz="4" w:space="0" w:color="A3A3A3"/>
            </w:tcBorders>
            <w:tcMar>
              <w:top w:w="103" w:type="dxa"/>
              <w:left w:w="206" w:type="dxa"/>
              <w:bottom w:w="103" w:type="dxa"/>
              <w:right w:w="206" w:type="dxa"/>
            </w:tcMar>
            <w:vAlign w:val="center"/>
            <w:hideMark/>
          </w:tcPr>
          <w:p w14:paraId="00FEDAF3"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16.8</w:t>
            </w:r>
          </w:p>
        </w:tc>
        <w:tc>
          <w:tcPr>
            <w:tcW w:w="0" w:type="auto"/>
            <w:tcBorders>
              <w:bottom w:val="single" w:sz="4" w:space="0" w:color="A3A3A3"/>
            </w:tcBorders>
            <w:tcMar>
              <w:top w:w="103" w:type="dxa"/>
              <w:left w:w="206" w:type="dxa"/>
              <w:bottom w:w="103" w:type="dxa"/>
              <w:right w:w="206" w:type="dxa"/>
            </w:tcMar>
            <w:vAlign w:val="center"/>
            <w:hideMark/>
          </w:tcPr>
          <w:p w14:paraId="4C223A53"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0.98</w:t>
            </w:r>
          </w:p>
        </w:tc>
        <w:tc>
          <w:tcPr>
            <w:tcW w:w="0" w:type="auto"/>
            <w:tcBorders>
              <w:bottom w:val="single" w:sz="4" w:space="0" w:color="A3A3A3"/>
            </w:tcBorders>
            <w:tcMar>
              <w:top w:w="103" w:type="dxa"/>
              <w:left w:w="206" w:type="dxa"/>
              <w:bottom w:w="103" w:type="dxa"/>
              <w:right w:w="206" w:type="dxa"/>
            </w:tcMar>
            <w:vAlign w:val="center"/>
            <w:hideMark/>
          </w:tcPr>
          <w:p w14:paraId="582455C6"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1.75</w:t>
            </w:r>
          </w:p>
        </w:tc>
        <w:tc>
          <w:tcPr>
            <w:tcW w:w="0" w:type="auto"/>
            <w:tcBorders>
              <w:bottom w:val="single" w:sz="4" w:space="0" w:color="A3A3A3"/>
            </w:tcBorders>
            <w:tcMar>
              <w:top w:w="103" w:type="dxa"/>
              <w:left w:w="206" w:type="dxa"/>
              <w:bottom w:w="103" w:type="dxa"/>
              <w:right w:w="206" w:type="dxa"/>
            </w:tcMar>
            <w:vAlign w:val="center"/>
            <w:hideMark/>
          </w:tcPr>
          <w:p w14:paraId="04FB6726"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12.9</w:t>
            </w:r>
          </w:p>
        </w:tc>
      </w:tr>
      <w:tr w:rsidR="00F15E63" w:rsidRPr="00162F8D" w14:paraId="3E2A1B4F" w14:textId="77777777" w:rsidTr="00850F25">
        <w:tc>
          <w:tcPr>
            <w:tcW w:w="0" w:type="auto"/>
            <w:tcBorders>
              <w:bottom w:val="single" w:sz="4" w:space="0" w:color="A3A3A3"/>
            </w:tcBorders>
            <w:tcMar>
              <w:top w:w="103" w:type="dxa"/>
              <w:left w:w="0" w:type="dxa"/>
              <w:bottom w:w="103" w:type="dxa"/>
              <w:right w:w="206" w:type="dxa"/>
            </w:tcMar>
            <w:vAlign w:val="center"/>
            <w:hideMark/>
          </w:tcPr>
          <w:p w14:paraId="0772C002"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3</w:t>
            </w:r>
          </w:p>
        </w:tc>
        <w:tc>
          <w:tcPr>
            <w:tcW w:w="0" w:type="auto"/>
            <w:tcBorders>
              <w:bottom w:val="single" w:sz="4" w:space="0" w:color="A3A3A3"/>
            </w:tcBorders>
            <w:tcMar>
              <w:top w:w="103" w:type="dxa"/>
              <w:left w:w="206" w:type="dxa"/>
              <w:bottom w:w="103" w:type="dxa"/>
              <w:right w:w="206" w:type="dxa"/>
            </w:tcMar>
            <w:vAlign w:val="center"/>
            <w:hideMark/>
          </w:tcPr>
          <w:p w14:paraId="583CB676"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Mirae Asset Large Cap Fund</w:t>
            </w:r>
          </w:p>
        </w:tc>
        <w:tc>
          <w:tcPr>
            <w:tcW w:w="0" w:type="auto"/>
            <w:tcBorders>
              <w:bottom w:val="single" w:sz="4" w:space="0" w:color="A3A3A3"/>
            </w:tcBorders>
            <w:tcMar>
              <w:top w:w="103" w:type="dxa"/>
              <w:left w:w="206" w:type="dxa"/>
              <w:bottom w:w="103" w:type="dxa"/>
              <w:right w:w="206" w:type="dxa"/>
            </w:tcMar>
            <w:vAlign w:val="center"/>
            <w:hideMark/>
          </w:tcPr>
          <w:p w14:paraId="2C30AD60"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17.9</w:t>
            </w:r>
          </w:p>
        </w:tc>
        <w:tc>
          <w:tcPr>
            <w:tcW w:w="0" w:type="auto"/>
            <w:tcBorders>
              <w:bottom w:val="single" w:sz="4" w:space="0" w:color="A3A3A3"/>
            </w:tcBorders>
            <w:tcMar>
              <w:top w:w="103" w:type="dxa"/>
              <w:left w:w="206" w:type="dxa"/>
              <w:bottom w:w="103" w:type="dxa"/>
              <w:right w:w="206" w:type="dxa"/>
            </w:tcMar>
            <w:vAlign w:val="center"/>
            <w:hideMark/>
          </w:tcPr>
          <w:p w14:paraId="627813EA"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1.05</w:t>
            </w:r>
          </w:p>
        </w:tc>
        <w:tc>
          <w:tcPr>
            <w:tcW w:w="0" w:type="auto"/>
            <w:tcBorders>
              <w:bottom w:val="single" w:sz="4" w:space="0" w:color="A3A3A3"/>
            </w:tcBorders>
            <w:tcMar>
              <w:top w:w="103" w:type="dxa"/>
              <w:left w:w="206" w:type="dxa"/>
              <w:bottom w:w="103" w:type="dxa"/>
              <w:right w:w="206" w:type="dxa"/>
            </w:tcMar>
            <w:vAlign w:val="center"/>
            <w:hideMark/>
          </w:tcPr>
          <w:p w14:paraId="33A0E242"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1.88</w:t>
            </w:r>
          </w:p>
        </w:tc>
        <w:tc>
          <w:tcPr>
            <w:tcW w:w="0" w:type="auto"/>
            <w:tcBorders>
              <w:bottom w:val="single" w:sz="4" w:space="0" w:color="A3A3A3"/>
            </w:tcBorders>
            <w:tcMar>
              <w:top w:w="103" w:type="dxa"/>
              <w:left w:w="206" w:type="dxa"/>
              <w:bottom w:w="103" w:type="dxa"/>
              <w:right w:w="206" w:type="dxa"/>
            </w:tcMar>
            <w:vAlign w:val="center"/>
            <w:hideMark/>
          </w:tcPr>
          <w:p w14:paraId="3E14C72F"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13.7</w:t>
            </w:r>
          </w:p>
        </w:tc>
      </w:tr>
      <w:tr w:rsidR="00F15E63" w:rsidRPr="00162F8D" w14:paraId="2F27126B" w14:textId="77777777" w:rsidTr="00850F25">
        <w:tc>
          <w:tcPr>
            <w:tcW w:w="0" w:type="auto"/>
            <w:tcBorders>
              <w:bottom w:val="single" w:sz="4" w:space="0" w:color="A3A3A3"/>
            </w:tcBorders>
            <w:tcMar>
              <w:top w:w="103" w:type="dxa"/>
              <w:left w:w="0" w:type="dxa"/>
              <w:bottom w:w="103" w:type="dxa"/>
              <w:right w:w="206" w:type="dxa"/>
            </w:tcMar>
            <w:vAlign w:val="center"/>
            <w:hideMark/>
          </w:tcPr>
          <w:p w14:paraId="7066793E"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4</w:t>
            </w:r>
          </w:p>
        </w:tc>
        <w:tc>
          <w:tcPr>
            <w:tcW w:w="0" w:type="auto"/>
            <w:tcBorders>
              <w:bottom w:val="single" w:sz="4" w:space="0" w:color="A3A3A3"/>
            </w:tcBorders>
            <w:tcMar>
              <w:top w:w="103" w:type="dxa"/>
              <w:left w:w="206" w:type="dxa"/>
              <w:bottom w:w="103" w:type="dxa"/>
              <w:right w:w="206" w:type="dxa"/>
            </w:tcMar>
            <w:vAlign w:val="center"/>
            <w:hideMark/>
          </w:tcPr>
          <w:p w14:paraId="26462DAC"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Sundaram Small Cap Fund</w:t>
            </w:r>
          </w:p>
        </w:tc>
        <w:tc>
          <w:tcPr>
            <w:tcW w:w="0" w:type="auto"/>
            <w:tcBorders>
              <w:bottom w:val="single" w:sz="4" w:space="0" w:color="A3A3A3"/>
            </w:tcBorders>
            <w:tcMar>
              <w:top w:w="103" w:type="dxa"/>
              <w:left w:w="206" w:type="dxa"/>
              <w:bottom w:w="103" w:type="dxa"/>
              <w:right w:w="206" w:type="dxa"/>
            </w:tcMar>
            <w:vAlign w:val="center"/>
            <w:hideMark/>
          </w:tcPr>
          <w:p w14:paraId="6D52D38F"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21.4</w:t>
            </w:r>
          </w:p>
        </w:tc>
        <w:tc>
          <w:tcPr>
            <w:tcW w:w="0" w:type="auto"/>
            <w:tcBorders>
              <w:bottom w:val="single" w:sz="4" w:space="0" w:color="A3A3A3"/>
            </w:tcBorders>
            <w:tcMar>
              <w:top w:w="103" w:type="dxa"/>
              <w:left w:w="206" w:type="dxa"/>
              <w:bottom w:w="103" w:type="dxa"/>
              <w:right w:w="206" w:type="dxa"/>
            </w:tcMar>
            <w:vAlign w:val="center"/>
            <w:hideMark/>
          </w:tcPr>
          <w:p w14:paraId="1D8AF802"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1.42</w:t>
            </w:r>
          </w:p>
        </w:tc>
        <w:tc>
          <w:tcPr>
            <w:tcW w:w="0" w:type="auto"/>
            <w:tcBorders>
              <w:bottom w:val="single" w:sz="4" w:space="0" w:color="A3A3A3"/>
            </w:tcBorders>
            <w:tcMar>
              <w:top w:w="103" w:type="dxa"/>
              <w:left w:w="206" w:type="dxa"/>
              <w:bottom w:w="103" w:type="dxa"/>
              <w:right w:w="206" w:type="dxa"/>
            </w:tcMar>
            <w:vAlign w:val="center"/>
            <w:hideMark/>
          </w:tcPr>
          <w:p w14:paraId="77591D4B"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2.30</w:t>
            </w:r>
          </w:p>
        </w:tc>
        <w:tc>
          <w:tcPr>
            <w:tcW w:w="0" w:type="auto"/>
            <w:tcBorders>
              <w:bottom w:val="single" w:sz="4" w:space="0" w:color="A3A3A3"/>
            </w:tcBorders>
            <w:tcMar>
              <w:top w:w="103" w:type="dxa"/>
              <w:left w:w="206" w:type="dxa"/>
              <w:bottom w:w="103" w:type="dxa"/>
              <w:right w:w="206" w:type="dxa"/>
            </w:tcMar>
            <w:vAlign w:val="center"/>
            <w:hideMark/>
          </w:tcPr>
          <w:p w14:paraId="30C5CBC5"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16.5</w:t>
            </w:r>
          </w:p>
        </w:tc>
      </w:tr>
      <w:tr w:rsidR="00F15E63" w:rsidRPr="00162F8D" w14:paraId="3CC16FFB" w14:textId="77777777" w:rsidTr="00850F25">
        <w:tc>
          <w:tcPr>
            <w:tcW w:w="0" w:type="auto"/>
            <w:tcBorders>
              <w:bottom w:val="single" w:sz="4" w:space="0" w:color="A3A3A3"/>
            </w:tcBorders>
            <w:tcMar>
              <w:top w:w="103" w:type="dxa"/>
              <w:left w:w="0" w:type="dxa"/>
              <w:bottom w:w="103" w:type="dxa"/>
              <w:right w:w="206" w:type="dxa"/>
            </w:tcMar>
            <w:vAlign w:val="center"/>
            <w:hideMark/>
          </w:tcPr>
          <w:p w14:paraId="08FA6226"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5</w:t>
            </w:r>
          </w:p>
        </w:tc>
        <w:tc>
          <w:tcPr>
            <w:tcW w:w="0" w:type="auto"/>
            <w:tcBorders>
              <w:bottom w:val="single" w:sz="4" w:space="0" w:color="A3A3A3"/>
            </w:tcBorders>
            <w:tcMar>
              <w:top w:w="103" w:type="dxa"/>
              <w:left w:w="206" w:type="dxa"/>
              <w:bottom w:w="103" w:type="dxa"/>
              <w:right w:w="206" w:type="dxa"/>
            </w:tcMar>
            <w:vAlign w:val="center"/>
            <w:hideMark/>
          </w:tcPr>
          <w:p w14:paraId="08940607"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Kotak Emerging Equity Fund</w:t>
            </w:r>
          </w:p>
        </w:tc>
        <w:tc>
          <w:tcPr>
            <w:tcW w:w="0" w:type="auto"/>
            <w:tcBorders>
              <w:bottom w:val="single" w:sz="4" w:space="0" w:color="A3A3A3"/>
            </w:tcBorders>
            <w:tcMar>
              <w:top w:w="103" w:type="dxa"/>
              <w:left w:w="206" w:type="dxa"/>
              <w:bottom w:w="103" w:type="dxa"/>
              <w:right w:w="206" w:type="dxa"/>
            </w:tcMar>
            <w:vAlign w:val="center"/>
            <w:hideMark/>
          </w:tcPr>
          <w:p w14:paraId="31B7F331"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20.1</w:t>
            </w:r>
          </w:p>
        </w:tc>
        <w:tc>
          <w:tcPr>
            <w:tcW w:w="0" w:type="auto"/>
            <w:tcBorders>
              <w:bottom w:val="single" w:sz="4" w:space="0" w:color="A3A3A3"/>
            </w:tcBorders>
            <w:tcMar>
              <w:top w:w="103" w:type="dxa"/>
              <w:left w:w="206" w:type="dxa"/>
              <w:bottom w:w="103" w:type="dxa"/>
              <w:right w:w="206" w:type="dxa"/>
            </w:tcMar>
            <w:vAlign w:val="center"/>
            <w:hideMark/>
          </w:tcPr>
          <w:p w14:paraId="78F95E90"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1.30</w:t>
            </w:r>
          </w:p>
        </w:tc>
        <w:tc>
          <w:tcPr>
            <w:tcW w:w="0" w:type="auto"/>
            <w:tcBorders>
              <w:bottom w:val="single" w:sz="4" w:space="0" w:color="A3A3A3"/>
            </w:tcBorders>
            <w:tcMar>
              <w:top w:w="103" w:type="dxa"/>
              <w:left w:w="206" w:type="dxa"/>
              <w:bottom w:w="103" w:type="dxa"/>
              <w:right w:w="206" w:type="dxa"/>
            </w:tcMar>
            <w:vAlign w:val="center"/>
            <w:hideMark/>
          </w:tcPr>
          <w:p w14:paraId="11ADAA42"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2.10</w:t>
            </w:r>
          </w:p>
        </w:tc>
        <w:tc>
          <w:tcPr>
            <w:tcW w:w="0" w:type="auto"/>
            <w:tcBorders>
              <w:bottom w:val="single" w:sz="4" w:space="0" w:color="A3A3A3"/>
            </w:tcBorders>
            <w:tcMar>
              <w:top w:w="103" w:type="dxa"/>
              <w:left w:w="206" w:type="dxa"/>
              <w:bottom w:w="103" w:type="dxa"/>
              <w:right w:w="206" w:type="dxa"/>
            </w:tcMar>
            <w:vAlign w:val="center"/>
            <w:hideMark/>
          </w:tcPr>
          <w:p w14:paraId="4E6967D7"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15.0</w:t>
            </w:r>
          </w:p>
        </w:tc>
      </w:tr>
      <w:tr w:rsidR="00F15E63" w:rsidRPr="00162F8D" w14:paraId="0CC63F90" w14:textId="77777777" w:rsidTr="00850F25">
        <w:tc>
          <w:tcPr>
            <w:tcW w:w="0" w:type="auto"/>
            <w:tcBorders>
              <w:bottom w:val="single" w:sz="4" w:space="0" w:color="A3A3A3"/>
            </w:tcBorders>
            <w:tcMar>
              <w:top w:w="103" w:type="dxa"/>
              <w:left w:w="0" w:type="dxa"/>
              <w:bottom w:w="103" w:type="dxa"/>
              <w:right w:w="206" w:type="dxa"/>
            </w:tcMar>
            <w:vAlign w:val="center"/>
            <w:hideMark/>
          </w:tcPr>
          <w:p w14:paraId="63F1D7F5"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6</w:t>
            </w:r>
          </w:p>
        </w:tc>
        <w:tc>
          <w:tcPr>
            <w:tcW w:w="0" w:type="auto"/>
            <w:tcBorders>
              <w:bottom w:val="single" w:sz="4" w:space="0" w:color="A3A3A3"/>
            </w:tcBorders>
            <w:tcMar>
              <w:top w:w="103" w:type="dxa"/>
              <w:left w:w="206" w:type="dxa"/>
              <w:bottom w:w="103" w:type="dxa"/>
              <w:right w:w="206" w:type="dxa"/>
            </w:tcMar>
            <w:vAlign w:val="center"/>
            <w:hideMark/>
          </w:tcPr>
          <w:p w14:paraId="4FF6C1CC"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 xml:space="preserve">ICICI </w:t>
            </w:r>
            <w:proofErr w:type="spellStart"/>
            <w:r w:rsidRPr="004A36E4">
              <w:rPr>
                <w:rFonts w:ascii="Segoe UI Light" w:hAnsi="Segoe UI Light" w:cs="Segoe UI Light"/>
                <w:sz w:val="24"/>
              </w:rPr>
              <w:t>Pru</w:t>
            </w:r>
            <w:proofErr w:type="spellEnd"/>
            <w:r w:rsidRPr="004A36E4">
              <w:rPr>
                <w:rFonts w:ascii="Segoe UI Light" w:hAnsi="Segoe UI Light" w:cs="Segoe UI Light"/>
                <w:sz w:val="24"/>
              </w:rPr>
              <w:t xml:space="preserve"> </w:t>
            </w:r>
            <w:proofErr w:type="spellStart"/>
            <w:r w:rsidRPr="004A36E4">
              <w:rPr>
                <w:rFonts w:ascii="Segoe UI Light" w:hAnsi="Segoe UI Light" w:cs="Segoe UI Light"/>
                <w:sz w:val="24"/>
              </w:rPr>
              <w:t>Bluechip</w:t>
            </w:r>
            <w:proofErr w:type="spellEnd"/>
            <w:r w:rsidRPr="004A36E4">
              <w:rPr>
                <w:rFonts w:ascii="Segoe UI Light" w:hAnsi="Segoe UI Light" w:cs="Segoe UI Light"/>
                <w:sz w:val="24"/>
              </w:rPr>
              <w:t xml:space="preserve"> Fund</w:t>
            </w:r>
          </w:p>
        </w:tc>
        <w:tc>
          <w:tcPr>
            <w:tcW w:w="0" w:type="auto"/>
            <w:tcBorders>
              <w:bottom w:val="single" w:sz="4" w:space="0" w:color="A3A3A3"/>
            </w:tcBorders>
            <w:tcMar>
              <w:top w:w="103" w:type="dxa"/>
              <w:left w:w="206" w:type="dxa"/>
              <w:bottom w:w="103" w:type="dxa"/>
              <w:right w:w="206" w:type="dxa"/>
            </w:tcMar>
            <w:vAlign w:val="center"/>
            <w:hideMark/>
          </w:tcPr>
          <w:p w14:paraId="4875893F"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15.6</w:t>
            </w:r>
          </w:p>
        </w:tc>
        <w:tc>
          <w:tcPr>
            <w:tcW w:w="0" w:type="auto"/>
            <w:tcBorders>
              <w:bottom w:val="single" w:sz="4" w:space="0" w:color="A3A3A3"/>
            </w:tcBorders>
            <w:tcMar>
              <w:top w:w="103" w:type="dxa"/>
              <w:left w:w="206" w:type="dxa"/>
              <w:bottom w:w="103" w:type="dxa"/>
              <w:right w:w="206" w:type="dxa"/>
            </w:tcMar>
            <w:vAlign w:val="center"/>
            <w:hideMark/>
          </w:tcPr>
          <w:p w14:paraId="601F236E"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0.92</w:t>
            </w:r>
          </w:p>
        </w:tc>
        <w:tc>
          <w:tcPr>
            <w:tcW w:w="0" w:type="auto"/>
            <w:tcBorders>
              <w:bottom w:val="single" w:sz="4" w:space="0" w:color="A3A3A3"/>
            </w:tcBorders>
            <w:tcMar>
              <w:top w:w="103" w:type="dxa"/>
              <w:left w:w="206" w:type="dxa"/>
              <w:bottom w:w="103" w:type="dxa"/>
              <w:right w:w="206" w:type="dxa"/>
            </w:tcMar>
            <w:vAlign w:val="center"/>
            <w:hideMark/>
          </w:tcPr>
          <w:p w14:paraId="259F223B"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1.65</w:t>
            </w:r>
          </w:p>
        </w:tc>
        <w:tc>
          <w:tcPr>
            <w:tcW w:w="0" w:type="auto"/>
            <w:tcBorders>
              <w:bottom w:val="single" w:sz="4" w:space="0" w:color="A3A3A3"/>
            </w:tcBorders>
            <w:tcMar>
              <w:top w:w="103" w:type="dxa"/>
              <w:left w:w="206" w:type="dxa"/>
              <w:bottom w:w="103" w:type="dxa"/>
              <w:right w:w="206" w:type="dxa"/>
            </w:tcMar>
            <w:vAlign w:val="center"/>
            <w:hideMark/>
          </w:tcPr>
          <w:p w14:paraId="64F10128"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12.0</w:t>
            </w:r>
          </w:p>
        </w:tc>
      </w:tr>
      <w:tr w:rsidR="00F15E63" w:rsidRPr="00162F8D" w14:paraId="577EBCBD" w14:textId="77777777" w:rsidTr="00850F25">
        <w:tc>
          <w:tcPr>
            <w:tcW w:w="0" w:type="auto"/>
            <w:tcBorders>
              <w:bottom w:val="single" w:sz="4" w:space="0" w:color="A3A3A3"/>
            </w:tcBorders>
            <w:tcMar>
              <w:top w:w="103" w:type="dxa"/>
              <w:left w:w="0" w:type="dxa"/>
              <w:bottom w:w="103" w:type="dxa"/>
              <w:right w:w="206" w:type="dxa"/>
            </w:tcMar>
            <w:vAlign w:val="center"/>
            <w:hideMark/>
          </w:tcPr>
          <w:p w14:paraId="2C813D99"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7</w:t>
            </w:r>
          </w:p>
        </w:tc>
        <w:tc>
          <w:tcPr>
            <w:tcW w:w="0" w:type="auto"/>
            <w:tcBorders>
              <w:bottom w:val="single" w:sz="4" w:space="0" w:color="A3A3A3"/>
            </w:tcBorders>
            <w:tcMar>
              <w:top w:w="103" w:type="dxa"/>
              <w:left w:w="206" w:type="dxa"/>
              <w:bottom w:w="103" w:type="dxa"/>
              <w:right w:w="206" w:type="dxa"/>
            </w:tcMar>
            <w:vAlign w:val="center"/>
            <w:hideMark/>
          </w:tcPr>
          <w:p w14:paraId="7524D897"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Nippon India Small Cap Fund</w:t>
            </w:r>
          </w:p>
        </w:tc>
        <w:tc>
          <w:tcPr>
            <w:tcW w:w="0" w:type="auto"/>
            <w:tcBorders>
              <w:bottom w:val="single" w:sz="4" w:space="0" w:color="A3A3A3"/>
            </w:tcBorders>
            <w:tcMar>
              <w:top w:w="103" w:type="dxa"/>
              <w:left w:w="206" w:type="dxa"/>
              <w:bottom w:w="103" w:type="dxa"/>
              <w:right w:w="206" w:type="dxa"/>
            </w:tcMar>
            <w:vAlign w:val="center"/>
            <w:hideMark/>
          </w:tcPr>
          <w:p w14:paraId="21961A09"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22.3</w:t>
            </w:r>
          </w:p>
        </w:tc>
        <w:tc>
          <w:tcPr>
            <w:tcW w:w="0" w:type="auto"/>
            <w:tcBorders>
              <w:bottom w:val="single" w:sz="4" w:space="0" w:color="A3A3A3"/>
            </w:tcBorders>
            <w:tcMar>
              <w:top w:w="103" w:type="dxa"/>
              <w:left w:w="206" w:type="dxa"/>
              <w:bottom w:w="103" w:type="dxa"/>
              <w:right w:w="206" w:type="dxa"/>
            </w:tcMar>
            <w:vAlign w:val="center"/>
            <w:hideMark/>
          </w:tcPr>
          <w:p w14:paraId="16718471"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1.50</w:t>
            </w:r>
          </w:p>
        </w:tc>
        <w:tc>
          <w:tcPr>
            <w:tcW w:w="0" w:type="auto"/>
            <w:tcBorders>
              <w:bottom w:val="single" w:sz="4" w:space="0" w:color="A3A3A3"/>
            </w:tcBorders>
            <w:tcMar>
              <w:top w:w="103" w:type="dxa"/>
              <w:left w:w="206" w:type="dxa"/>
              <w:bottom w:w="103" w:type="dxa"/>
              <w:right w:w="206" w:type="dxa"/>
            </w:tcMar>
            <w:vAlign w:val="center"/>
            <w:hideMark/>
          </w:tcPr>
          <w:p w14:paraId="1BF2AD3B"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2.40</w:t>
            </w:r>
          </w:p>
        </w:tc>
        <w:tc>
          <w:tcPr>
            <w:tcW w:w="0" w:type="auto"/>
            <w:tcBorders>
              <w:bottom w:val="single" w:sz="4" w:space="0" w:color="A3A3A3"/>
            </w:tcBorders>
            <w:tcMar>
              <w:top w:w="103" w:type="dxa"/>
              <w:left w:w="206" w:type="dxa"/>
              <w:bottom w:w="103" w:type="dxa"/>
              <w:right w:w="206" w:type="dxa"/>
            </w:tcMar>
            <w:vAlign w:val="center"/>
            <w:hideMark/>
          </w:tcPr>
          <w:p w14:paraId="47EC8387"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17.0</w:t>
            </w:r>
          </w:p>
        </w:tc>
      </w:tr>
      <w:tr w:rsidR="00F15E63" w:rsidRPr="00162F8D" w14:paraId="3A28E084" w14:textId="77777777" w:rsidTr="00850F25">
        <w:tc>
          <w:tcPr>
            <w:tcW w:w="0" w:type="auto"/>
            <w:tcBorders>
              <w:bottom w:val="single" w:sz="4" w:space="0" w:color="A3A3A3"/>
            </w:tcBorders>
            <w:tcMar>
              <w:top w:w="103" w:type="dxa"/>
              <w:left w:w="0" w:type="dxa"/>
              <w:bottom w:w="103" w:type="dxa"/>
              <w:right w:w="206" w:type="dxa"/>
            </w:tcMar>
            <w:vAlign w:val="center"/>
            <w:hideMark/>
          </w:tcPr>
          <w:p w14:paraId="341B91AD"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8</w:t>
            </w:r>
          </w:p>
        </w:tc>
        <w:tc>
          <w:tcPr>
            <w:tcW w:w="0" w:type="auto"/>
            <w:tcBorders>
              <w:bottom w:val="single" w:sz="4" w:space="0" w:color="A3A3A3"/>
            </w:tcBorders>
            <w:tcMar>
              <w:top w:w="103" w:type="dxa"/>
              <w:left w:w="206" w:type="dxa"/>
              <w:bottom w:w="103" w:type="dxa"/>
              <w:right w:w="206" w:type="dxa"/>
            </w:tcMar>
            <w:vAlign w:val="center"/>
            <w:hideMark/>
          </w:tcPr>
          <w:p w14:paraId="20B06CB8"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Parag Parikh Flexi Cap Fund</w:t>
            </w:r>
          </w:p>
        </w:tc>
        <w:tc>
          <w:tcPr>
            <w:tcW w:w="0" w:type="auto"/>
            <w:tcBorders>
              <w:bottom w:val="single" w:sz="4" w:space="0" w:color="A3A3A3"/>
            </w:tcBorders>
            <w:tcMar>
              <w:top w:w="103" w:type="dxa"/>
              <w:left w:w="206" w:type="dxa"/>
              <w:bottom w:w="103" w:type="dxa"/>
              <w:right w:w="206" w:type="dxa"/>
            </w:tcMar>
            <w:vAlign w:val="center"/>
            <w:hideMark/>
          </w:tcPr>
          <w:p w14:paraId="2B47A4A3"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19.7</w:t>
            </w:r>
          </w:p>
        </w:tc>
        <w:tc>
          <w:tcPr>
            <w:tcW w:w="0" w:type="auto"/>
            <w:tcBorders>
              <w:bottom w:val="single" w:sz="4" w:space="0" w:color="A3A3A3"/>
            </w:tcBorders>
            <w:tcMar>
              <w:top w:w="103" w:type="dxa"/>
              <w:left w:w="206" w:type="dxa"/>
              <w:bottom w:w="103" w:type="dxa"/>
              <w:right w:w="206" w:type="dxa"/>
            </w:tcMar>
            <w:vAlign w:val="center"/>
            <w:hideMark/>
          </w:tcPr>
          <w:p w14:paraId="7683DA3A"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1.20</w:t>
            </w:r>
          </w:p>
        </w:tc>
        <w:tc>
          <w:tcPr>
            <w:tcW w:w="0" w:type="auto"/>
            <w:tcBorders>
              <w:bottom w:val="single" w:sz="4" w:space="0" w:color="A3A3A3"/>
            </w:tcBorders>
            <w:tcMar>
              <w:top w:w="103" w:type="dxa"/>
              <w:left w:w="206" w:type="dxa"/>
              <w:bottom w:w="103" w:type="dxa"/>
              <w:right w:w="206" w:type="dxa"/>
            </w:tcMar>
            <w:vAlign w:val="center"/>
            <w:hideMark/>
          </w:tcPr>
          <w:p w14:paraId="3B57DB2E"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2.05</w:t>
            </w:r>
          </w:p>
        </w:tc>
        <w:tc>
          <w:tcPr>
            <w:tcW w:w="0" w:type="auto"/>
            <w:tcBorders>
              <w:bottom w:val="single" w:sz="4" w:space="0" w:color="A3A3A3"/>
            </w:tcBorders>
            <w:tcMar>
              <w:top w:w="103" w:type="dxa"/>
              <w:left w:w="206" w:type="dxa"/>
              <w:bottom w:w="103" w:type="dxa"/>
              <w:right w:w="206" w:type="dxa"/>
            </w:tcMar>
            <w:vAlign w:val="center"/>
            <w:hideMark/>
          </w:tcPr>
          <w:p w14:paraId="34805425"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14.8</w:t>
            </w:r>
          </w:p>
        </w:tc>
      </w:tr>
      <w:tr w:rsidR="00F15E63" w:rsidRPr="00162F8D" w14:paraId="1D1E8050" w14:textId="77777777" w:rsidTr="00850F25">
        <w:tc>
          <w:tcPr>
            <w:tcW w:w="0" w:type="auto"/>
            <w:tcBorders>
              <w:bottom w:val="single" w:sz="4" w:space="0" w:color="A3A3A3"/>
            </w:tcBorders>
            <w:tcMar>
              <w:top w:w="103" w:type="dxa"/>
              <w:left w:w="0" w:type="dxa"/>
              <w:bottom w:w="103" w:type="dxa"/>
              <w:right w:w="206" w:type="dxa"/>
            </w:tcMar>
            <w:vAlign w:val="center"/>
            <w:hideMark/>
          </w:tcPr>
          <w:p w14:paraId="4D39EFF5"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9</w:t>
            </w:r>
          </w:p>
        </w:tc>
        <w:tc>
          <w:tcPr>
            <w:tcW w:w="0" w:type="auto"/>
            <w:tcBorders>
              <w:bottom w:val="single" w:sz="4" w:space="0" w:color="A3A3A3"/>
            </w:tcBorders>
            <w:tcMar>
              <w:top w:w="103" w:type="dxa"/>
              <w:left w:w="206" w:type="dxa"/>
              <w:bottom w:w="103" w:type="dxa"/>
              <w:right w:w="206" w:type="dxa"/>
            </w:tcMar>
            <w:vAlign w:val="center"/>
            <w:hideMark/>
          </w:tcPr>
          <w:p w14:paraId="42B77933"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Tata Digital India Fund</w:t>
            </w:r>
          </w:p>
        </w:tc>
        <w:tc>
          <w:tcPr>
            <w:tcW w:w="0" w:type="auto"/>
            <w:tcBorders>
              <w:bottom w:val="single" w:sz="4" w:space="0" w:color="A3A3A3"/>
            </w:tcBorders>
            <w:tcMar>
              <w:top w:w="103" w:type="dxa"/>
              <w:left w:w="206" w:type="dxa"/>
              <w:bottom w:w="103" w:type="dxa"/>
              <w:right w:w="206" w:type="dxa"/>
            </w:tcMar>
            <w:vAlign w:val="center"/>
            <w:hideMark/>
          </w:tcPr>
          <w:p w14:paraId="13B16249"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24.5</w:t>
            </w:r>
          </w:p>
        </w:tc>
        <w:tc>
          <w:tcPr>
            <w:tcW w:w="0" w:type="auto"/>
            <w:tcBorders>
              <w:bottom w:val="single" w:sz="4" w:space="0" w:color="A3A3A3"/>
            </w:tcBorders>
            <w:tcMar>
              <w:top w:w="103" w:type="dxa"/>
              <w:left w:w="206" w:type="dxa"/>
              <w:bottom w:w="103" w:type="dxa"/>
              <w:right w:w="206" w:type="dxa"/>
            </w:tcMar>
            <w:vAlign w:val="center"/>
            <w:hideMark/>
          </w:tcPr>
          <w:p w14:paraId="17144C4F"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1.60</w:t>
            </w:r>
          </w:p>
        </w:tc>
        <w:tc>
          <w:tcPr>
            <w:tcW w:w="0" w:type="auto"/>
            <w:tcBorders>
              <w:bottom w:val="single" w:sz="4" w:space="0" w:color="A3A3A3"/>
            </w:tcBorders>
            <w:tcMar>
              <w:top w:w="103" w:type="dxa"/>
              <w:left w:w="206" w:type="dxa"/>
              <w:bottom w:w="103" w:type="dxa"/>
              <w:right w:w="206" w:type="dxa"/>
            </w:tcMar>
            <w:vAlign w:val="center"/>
            <w:hideMark/>
          </w:tcPr>
          <w:p w14:paraId="00C0389D"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2.60</w:t>
            </w:r>
          </w:p>
        </w:tc>
        <w:tc>
          <w:tcPr>
            <w:tcW w:w="0" w:type="auto"/>
            <w:tcBorders>
              <w:bottom w:val="single" w:sz="4" w:space="0" w:color="A3A3A3"/>
            </w:tcBorders>
            <w:tcMar>
              <w:top w:w="103" w:type="dxa"/>
              <w:left w:w="206" w:type="dxa"/>
              <w:bottom w:w="103" w:type="dxa"/>
              <w:right w:w="206" w:type="dxa"/>
            </w:tcMar>
            <w:vAlign w:val="center"/>
            <w:hideMark/>
          </w:tcPr>
          <w:p w14:paraId="69487E34"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18.2</w:t>
            </w:r>
          </w:p>
        </w:tc>
      </w:tr>
      <w:tr w:rsidR="00F15E63" w:rsidRPr="00162F8D" w14:paraId="0A3D02CB" w14:textId="77777777" w:rsidTr="00850F25">
        <w:tc>
          <w:tcPr>
            <w:tcW w:w="0" w:type="auto"/>
            <w:tcBorders>
              <w:bottom w:val="single" w:sz="4" w:space="0" w:color="A3A3A3"/>
            </w:tcBorders>
            <w:tcMar>
              <w:top w:w="103" w:type="dxa"/>
              <w:left w:w="0" w:type="dxa"/>
              <w:bottom w:w="103" w:type="dxa"/>
              <w:right w:w="206" w:type="dxa"/>
            </w:tcMar>
            <w:vAlign w:val="center"/>
            <w:hideMark/>
          </w:tcPr>
          <w:p w14:paraId="362D3FD3"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10</w:t>
            </w:r>
          </w:p>
        </w:tc>
        <w:tc>
          <w:tcPr>
            <w:tcW w:w="0" w:type="auto"/>
            <w:tcBorders>
              <w:bottom w:val="single" w:sz="4" w:space="0" w:color="A3A3A3"/>
            </w:tcBorders>
            <w:tcMar>
              <w:top w:w="103" w:type="dxa"/>
              <w:left w:w="206" w:type="dxa"/>
              <w:bottom w:w="103" w:type="dxa"/>
              <w:right w:w="206" w:type="dxa"/>
            </w:tcMar>
            <w:vAlign w:val="center"/>
            <w:hideMark/>
          </w:tcPr>
          <w:p w14:paraId="00F6556D"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UTI Nifty 50 Index Fund</w:t>
            </w:r>
          </w:p>
        </w:tc>
        <w:tc>
          <w:tcPr>
            <w:tcW w:w="0" w:type="auto"/>
            <w:tcBorders>
              <w:bottom w:val="single" w:sz="4" w:space="0" w:color="A3A3A3"/>
            </w:tcBorders>
            <w:tcMar>
              <w:top w:w="103" w:type="dxa"/>
              <w:left w:w="206" w:type="dxa"/>
              <w:bottom w:w="103" w:type="dxa"/>
              <w:right w:w="206" w:type="dxa"/>
            </w:tcMar>
            <w:vAlign w:val="center"/>
            <w:hideMark/>
          </w:tcPr>
          <w:p w14:paraId="0537ECED"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12.8</w:t>
            </w:r>
          </w:p>
        </w:tc>
        <w:tc>
          <w:tcPr>
            <w:tcW w:w="0" w:type="auto"/>
            <w:tcBorders>
              <w:bottom w:val="single" w:sz="4" w:space="0" w:color="A3A3A3"/>
            </w:tcBorders>
            <w:tcMar>
              <w:top w:w="103" w:type="dxa"/>
              <w:left w:w="206" w:type="dxa"/>
              <w:bottom w:w="103" w:type="dxa"/>
              <w:right w:w="206" w:type="dxa"/>
            </w:tcMar>
            <w:vAlign w:val="center"/>
            <w:hideMark/>
          </w:tcPr>
          <w:p w14:paraId="4D88E7A9"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0.85</w:t>
            </w:r>
          </w:p>
        </w:tc>
        <w:tc>
          <w:tcPr>
            <w:tcW w:w="0" w:type="auto"/>
            <w:tcBorders>
              <w:bottom w:val="single" w:sz="4" w:space="0" w:color="A3A3A3"/>
            </w:tcBorders>
            <w:tcMar>
              <w:top w:w="103" w:type="dxa"/>
              <w:left w:w="206" w:type="dxa"/>
              <w:bottom w:w="103" w:type="dxa"/>
              <w:right w:w="206" w:type="dxa"/>
            </w:tcMar>
            <w:vAlign w:val="center"/>
            <w:hideMark/>
          </w:tcPr>
          <w:p w14:paraId="182C2023"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1.30</w:t>
            </w:r>
          </w:p>
        </w:tc>
        <w:tc>
          <w:tcPr>
            <w:tcW w:w="0" w:type="auto"/>
            <w:tcBorders>
              <w:bottom w:val="single" w:sz="4" w:space="0" w:color="A3A3A3"/>
            </w:tcBorders>
            <w:tcMar>
              <w:top w:w="103" w:type="dxa"/>
              <w:left w:w="206" w:type="dxa"/>
              <w:bottom w:w="103" w:type="dxa"/>
              <w:right w:w="206" w:type="dxa"/>
            </w:tcMar>
            <w:vAlign w:val="center"/>
            <w:hideMark/>
          </w:tcPr>
          <w:p w14:paraId="6FD99BDB"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9.5</w:t>
            </w:r>
          </w:p>
        </w:tc>
      </w:tr>
    </w:tbl>
    <w:p w14:paraId="61A0DE51" w14:textId="77777777" w:rsidR="00F15E63" w:rsidRPr="004A36E4" w:rsidRDefault="00F15E63" w:rsidP="00F15E63">
      <w:pPr>
        <w:jc w:val="both"/>
        <w:rPr>
          <w:rFonts w:ascii="Segoe UI Light" w:hAnsi="Segoe UI Light" w:cs="Segoe UI Light"/>
          <w:sz w:val="24"/>
        </w:rPr>
      </w:pPr>
    </w:p>
    <w:p w14:paraId="737DA895" w14:textId="77777777" w:rsidR="00F15E63" w:rsidRDefault="00F15E63" w:rsidP="00F15E63">
      <w:pPr>
        <w:jc w:val="both"/>
        <w:rPr>
          <w:rFonts w:ascii="Segoe UI Light" w:hAnsi="Segoe UI Light" w:cs="Segoe UI Light"/>
          <w:sz w:val="24"/>
        </w:rPr>
      </w:pPr>
    </w:p>
    <w:p w14:paraId="36B95032" w14:textId="77777777" w:rsidR="00F15E63" w:rsidRDefault="00F15E63" w:rsidP="00F15E63">
      <w:pPr>
        <w:jc w:val="both"/>
        <w:rPr>
          <w:rFonts w:ascii="Segoe UI" w:hAnsi="Segoe UI" w:cs="Segoe UI"/>
          <w:sz w:val="28"/>
          <w:szCs w:val="28"/>
        </w:rPr>
      </w:pPr>
    </w:p>
    <w:p w14:paraId="7E464F93" w14:textId="77777777" w:rsidR="00F15E63" w:rsidRPr="000D5E24" w:rsidRDefault="00F15E63" w:rsidP="00F15E63">
      <w:pPr>
        <w:jc w:val="both"/>
        <w:rPr>
          <w:rFonts w:ascii="Segoe UI" w:hAnsi="Segoe UI" w:cs="Segoe UI"/>
          <w:sz w:val="28"/>
          <w:szCs w:val="28"/>
        </w:rPr>
      </w:pPr>
      <w:r>
        <w:rPr>
          <w:rFonts w:ascii="Segoe UI" w:hAnsi="Segoe UI" w:cs="Segoe UI"/>
          <w:sz w:val="28"/>
          <w:szCs w:val="28"/>
        </w:rPr>
        <w:lastRenderedPageBreak/>
        <w:t>Interpretation -</w:t>
      </w:r>
    </w:p>
    <w:p w14:paraId="6A67AA31" w14:textId="77777777" w:rsidR="00F15E63" w:rsidRPr="000D5E24" w:rsidRDefault="00F15E63" w:rsidP="00F15E63">
      <w:pPr>
        <w:jc w:val="both"/>
        <w:rPr>
          <w:rFonts w:ascii="Segoe UI Light" w:hAnsi="Segoe UI Light" w:cs="Segoe UI Light"/>
          <w:sz w:val="24"/>
          <w:szCs w:val="24"/>
        </w:rPr>
      </w:pPr>
      <w:r w:rsidRPr="000D5E24">
        <w:rPr>
          <w:rFonts w:ascii="Segoe UI Light" w:hAnsi="Segoe UI Light" w:cs="Segoe UI Light"/>
          <w:sz w:val="24"/>
          <w:szCs w:val="24"/>
        </w:rPr>
        <w:t>In 2020, the Tata Digital India Fund (Sectoral) recorded the highest return (24.5%), Sharpe Ratio (2.60), and Treynor Ratio (18.2), indicating the strongest performance relative to both total risk and market risk.  </w:t>
      </w:r>
    </w:p>
    <w:p w14:paraId="25F91A4E" w14:textId="77777777" w:rsidR="00F15E63" w:rsidRPr="000D5E24" w:rsidRDefault="00F15E63" w:rsidP="00F15E63">
      <w:pPr>
        <w:jc w:val="both"/>
        <w:rPr>
          <w:rFonts w:ascii="Segoe UI Light" w:hAnsi="Segoe UI Light" w:cs="Segoe UI Light"/>
          <w:sz w:val="24"/>
          <w:szCs w:val="24"/>
        </w:rPr>
      </w:pPr>
      <w:r w:rsidRPr="000D5E24">
        <w:rPr>
          <w:rFonts w:ascii="Segoe UI Light" w:hAnsi="Segoe UI Light" w:cs="Segoe UI Light"/>
          <w:sz w:val="24"/>
          <w:szCs w:val="24"/>
        </w:rPr>
        <w:t xml:space="preserve"> Small-cap funds like Nippon India Small Cap Fund and Sundaram Small Cap Fund also delivered high returns (22.3% and 21.4%, respectively) and strong risk-adjusted returns, with Sharpe Ratios above 2.30 and Treynor Ratios above 16.5.  </w:t>
      </w:r>
    </w:p>
    <w:p w14:paraId="6072E984" w14:textId="77777777" w:rsidR="00F15E63" w:rsidRPr="000D5E24" w:rsidRDefault="00F15E63" w:rsidP="00F15E63">
      <w:pPr>
        <w:jc w:val="both"/>
        <w:rPr>
          <w:rFonts w:ascii="Segoe UI Light" w:hAnsi="Segoe UI Light" w:cs="Segoe UI Light"/>
          <w:sz w:val="24"/>
          <w:szCs w:val="24"/>
        </w:rPr>
      </w:pPr>
      <w:r w:rsidRPr="000D5E24">
        <w:rPr>
          <w:rFonts w:ascii="Segoe UI Light" w:hAnsi="Segoe UI Light" w:cs="Segoe UI Light"/>
          <w:sz w:val="24"/>
          <w:szCs w:val="24"/>
        </w:rPr>
        <w:t xml:space="preserve"> Large-cap funds generally showed lower returns (ranging from 15.6% to 18.5%) and lower risk-adjusted performance, with Sharpe Ratios between 1.65 and 1.88 and Treynor Ratios between 12.0 and 14.3.  </w:t>
      </w:r>
    </w:p>
    <w:p w14:paraId="33755C39" w14:textId="77777777" w:rsidR="00F15E63" w:rsidRPr="002A6E01" w:rsidRDefault="00F15E63" w:rsidP="00F15E63">
      <w:pPr>
        <w:jc w:val="both"/>
        <w:rPr>
          <w:rFonts w:ascii="Segoe UI Light" w:hAnsi="Segoe UI Light" w:cs="Segoe UI Light"/>
          <w:sz w:val="24"/>
          <w:szCs w:val="24"/>
        </w:rPr>
      </w:pPr>
      <w:r w:rsidRPr="000D5E24">
        <w:rPr>
          <w:rFonts w:ascii="Segoe UI Light" w:hAnsi="Segoe UI Light" w:cs="Segoe UI Light"/>
          <w:sz w:val="24"/>
          <w:szCs w:val="24"/>
        </w:rPr>
        <w:t xml:space="preserve"> The UTI Nifty 50 Index Fund had the lowest return (12.8%), Sharpe Ratio (1.30), and Treynor Ratio (9.5) in 2020.  </w:t>
      </w:r>
    </w:p>
    <w:p w14:paraId="385FC66E" w14:textId="77777777" w:rsidR="00F15E63" w:rsidRPr="004A36E4" w:rsidRDefault="00F15E63" w:rsidP="00F15E63">
      <w:pPr>
        <w:jc w:val="both"/>
        <w:rPr>
          <w:rFonts w:ascii="Segoe UI Light" w:hAnsi="Segoe UI Light" w:cs="Segoe UI Light"/>
          <w:sz w:val="24"/>
        </w:rPr>
      </w:pPr>
      <w:r>
        <w:rPr>
          <w:rFonts w:ascii="Segoe UI Light" w:hAnsi="Segoe UI Light" w:cs="Segoe UI Light"/>
          <w:sz w:val="24"/>
        </w:rPr>
        <w:pict w14:anchorId="24BB7F90">
          <v:rect id="_x0000_i1041" style="width:0;height:1.5pt" o:hralign="center" o:hrstd="t" o:hr="t" fillcolor="#a0a0a0" stroked="f"/>
        </w:pict>
      </w:r>
    </w:p>
    <w:p w14:paraId="4D4C4DFD" w14:textId="77777777" w:rsidR="00F15E63" w:rsidRPr="004A36E4" w:rsidRDefault="00F15E63" w:rsidP="00F15E63">
      <w:pPr>
        <w:jc w:val="both"/>
        <w:rPr>
          <w:rFonts w:ascii="Segoe UI Light" w:hAnsi="Segoe UI Light" w:cs="Segoe UI Light"/>
          <w:b/>
          <w:bCs/>
          <w:sz w:val="24"/>
        </w:rPr>
      </w:pPr>
    </w:p>
    <w:p w14:paraId="0358CF8F" w14:textId="77777777" w:rsidR="00F15E63" w:rsidRPr="004A36E4" w:rsidRDefault="00F15E63" w:rsidP="00F15E63">
      <w:pPr>
        <w:jc w:val="both"/>
        <w:rPr>
          <w:rFonts w:ascii="Segoe UI Light" w:hAnsi="Segoe UI Light" w:cs="Segoe UI Light"/>
          <w:b/>
          <w:bCs/>
          <w:sz w:val="24"/>
        </w:rPr>
      </w:pPr>
    </w:p>
    <w:p w14:paraId="011F62F7" w14:textId="77777777" w:rsidR="00F15E63" w:rsidRDefault="00F15E63" w:rsidP="00F15E63">
      <w:pPr>
        <w:jc w:val="both"/>
        <w:rPr>
          <w:rFonts w:ascii="Segoe UI Light" w:hAnsi="Segoe UI Light" w:cs="Segoe UI Light"/>
          <w:b/>
          <w:bCs/>
          <w:sz w:val="32"/>
          <w:szCs w:val="32"/>
        </w:rPr>
      </w:pPr>
      <w:r w:rsidRPr="002A6E01">
        <w:rPr>
          <w:rFonts w:ascii="Segoe UI Light" w:hAnsi="Segoe UI Light" w:cs="Segoe UI Light"/>
          <w:b/>
          <w:bCs/>
          <w:sz w:val="32"/>
          <w:szCs w:val="32"/>
        </w:rPr>
        <w:t>Table 2: Equity Fund Schemes (2021)</w:t>
      </w:r>
    </w:p>
    <w:p w14:paraId="2C24522F" w14:textId="77777777" w:rsidR="00F15E63" w:rsidRPr="002A6E01" w:rsidRDefault="00F15E63" w:rsidP="00F15E63">
      <w:pPr>
        <w:jc w:val="both"/>
        <w:rPr>
          <w:rFonts w:ascii="Segoe UI Light" w:hAnsi="Segoe UI Light" w:cs="Segoe UI Light"/>
          <w:sz w:val="32"/>
          <w:szCs w:val="32"/>
        </w:rPr>
      </w:pPr>
    </w:p>
    <w:tbl>
      <w:tblPr>
        <w:tblW w:w="0" w:type="auto"/>
        <w:tblCellMar>
          <w:top w:w="15" w:type="dxa"/>
          <w:left w:w="15" w:type="dxa"/>
          <w:bottom w:w="15" w:type="dxa"/>
          <w:right w:w="15" w:type="dxa"/>
        </w:tblCellMar>
        <w:tblLook w:val="04A0" w:firstRow="1" w:lastRow="0" w:firstColumn="1" w:lastColumn="0" w:noHBand="0" w:noVBand="1"/>
      </w:tblPr>
      <w:tblGrid>
        <w:gridCol w:w="684"/>
        <w:gridCol w:w="2951"/>
        <w:gridCol w:w="1382"/>
        <w:gridCol w:w="837"/>
        <w:gridCol w:w="1568"/>
        <w:gridCol w:w="1604"/>
      </w:tblGrid>
      <w:tr w:rsidR="00F15E63" w:rsidRPr="00162F8D" w14:paraId="7E9B67C5" w14:textId="77777777" w:rsidTr="00850F25">
        <w:trPr>
          <w:tblHeader/>
        </w:trPr>
        <w:tc>
          <w:tcPr>
            <w:tcW w:w="0" w:type="auto"/>
            <w:tcBorders>
              <w:top w:val="single" w:sz="4" w:space="0" w:color="A3A3A3"/>
              <w:bottom w:val="single" w:sz="4" w:space="0" w:color="A3A3A3"/>
            </w:tcBorders>
            <w:tcMar>
              <w:top w:w="103" w:type="dxa"/>
              <w:left w:w="0" w:type="dxa"/>
              <w:bottom w:w="103" w:type="dxa"/>
              <w:right w:w="206" w:type="dxa"/>
            </w:tcMar>
            <w:vAlign w:val="center"/>
            <w:hideMark/>
          </w:tcPr>
          <w:p w14:paraId="08718E40" w14:textId="77777777" w:rsidR="00F15E63" w:rsidRPr="004A36E4" w:rsidRDefault="00F15E63" w:rsidP="00850F25">
            <w:pPr>
              <w:jc w:val="both"/>
              <w:rPr>
                <w:rFonts w:ascii="Segoe UI Light" w:hAnsi="Segoe UI Light" w:cs="Segoe UI Light"/>
                <w:b/>
                <w:bCs/>
                <w:sz w:val="24"/>
              </w:rPr>
            </w:pPr>
            <w:proofErr w:type="spellStart"/>
            <w:r w:rsidRPr="004A36E4">
              <w:rPr>
                <w:rFonts w:ascii="Segoe UI Light" w:hAnsi="Segoe UI Light" w:cs="Segoe UI Light"/>
                <w:b/>
                <w:bCs/>
                <w:sz w:val="24"/>
              </w:rPr>
              <w:t>S.No</w:t>
            </w:r>
            <w:proofErr w:type="spellEnd"/>
          </w:p>
        </w:tc>
        <w:tc>
          <w:tcPr>
            <w:tcW w:w="0" w:type="auto"/>
            <w:tcBorders>
              <w:top w:val="single" w:sz="4" w:space="0" w:color="A3A3A3"/>
              <w:bottom w:val="single" w:sz="4" w:space="0" w:color="A3A3A3"/>
            </w:tcBorders>
            <w:tcMar>
              <w:top w:w="103" w:type="dxa"/>
              <w:left w:w="206" w:type="dxa"/>
              <w:bottom w:w="103" w:type="dxa"/>
              <w:right w:w="206" w:type="dxa"/>
            </w:tcMar>
            <w:vAlign w:val="center"/>
            <w:hideMark/>
          </w:tcPr>
          <w:p w14:paraId="076ADC92" w14:textId="77777777" w:rsidR="00F15E63" w:rsidRPr="004A36E4" w:rsidRDefault="00F15E63" w:rsidP="00850F25">
            <w:pPr>
              <w:jc w:val="both"/>
              <w:rPr>
                <w:rFonts w:ascii="Segoe UI Light" w:hAnsi="Segoe UI Light" w:cs="Segoe UI Light"/>
                <w:b/>
                <w:bCs/>
                <w:sz w:val="24"/>
              </w:rPr>
            </w:pPr>
            <w:r w:rsidRPr="004A36E4">
              <w:rPr>
                <w:rFonts w:ascii="Segoe UI Light" w:hAnsi="Segoe UI Light" w:cs="Segoe UI Light"/>
                <w:b/>
                <w:bCs/>
                <w:sz w:val="24"/>
              </w:rPr>
              <w:t>Scheme</w:t>
            </w:r>
          </w:p>
        </w:tc>
        <w:tc>
          <w:tcPr>
            <w:tcW w:w="0" w:type="auto"/>
            <w:tcBorders>
              <w:top w:val="single" w:sz="4" w:space="0" w:color="A3A3A3"/>
              <w:bottom w:val="single" w:sz="4" w:space="0" w:color="A3A3A3"/>
            </w:tcBorders>
            <w:tcMar>
              <w:top w:w="103" w:type="dxa"/>
              <w:left w:w="206" w:type="dxa"/>
              <w:bottom w:w="103" w:type="dxa"/>
              <w:right w:w="206" w:type="dxa"/>
            </w:tcMar>
            <w:vAlign w:val="center"/>
            <w:hideMark/>
          </w:tcPr>
          <w:p w14:paraId="299C886C" w14:textId="77777777" w:rsidR="00F15E63" w:rsidRPr="004A36E4" w:rsidRDefault="00F15E63" w:rsidP="00850F25">
            <w:pPr>
              <w:jc w:val="both"/>
              <w:rPr>
                <w:rFonts w:ascii="Segoe UI Light" w:hAnsi="Segoe UI Light" w:cs="Segoe UI Light"/>
                <w:b/>
                <w:bCs/>
                <w:sz w:val="24"/>
              </w:rPr>
            </w:pPr>
            <w:r w:rsidRPr="004A36E4">
              <w:rPr>
                <w:rFonts w:ascii="Segoe UI Light" w:hAnsi="Segoe UI Light" w:cs="Segoe UI Light"/>
                <w:b/>
                <w:bCs/>
                <w:sz w:val="24"/>
              </w:rPr>
              <w:t>Return (%)</w:t>
            </w:r>
          </w:p>
        </w:tc>
        <w:tc>
          <w:tcPr>
            <w:tcW w:w="0" w:type="auto"/>
            <w:tcBorders>
              <w:top w:val="single" w:sz="4" w:space="0" w:color="A3A3A3"/>
              <w:bottom w:val="single" w:sz="4" w:space="0" w:color="A3A3A3"/>
            </w:tcBorders>
            <w:tcMar>
              <w:top w:w="103" w:type="dxa"/>
              <w:left w:w="206" w:type="dxa"/>
              <w:bottom w:w="103" w:type="dxa"/>
              <w:right w:w="206" w:type="dxa"/>
            </w:tcMar>
            <w:vAlign w:val="center"/>
            <w:hideMark/>
          </w:tcPr>
          <w:p w14:paraId="752A5BFA" w14:textId="77777777" w:rsidR="00F15E63" w:rsidRPr="004A36E4" w:rsidRDefault="00F15E63" w:rsidP="00850F25">
            <w:pPr>
              <w:jc w:val="both"/>
              <w:rPr>
                <w:rFonts w:ascii="Segoe UI Light" w:hAnsi="Segoe UI Light" w:cs="Segoe UI Light"/>
                <w:b/>
                <w:bCs/>
                <w:sz w:val="24"/>
              </w:rPr>
            </w:pPr>
            <w:r w:rsidRPr="004A36E4">
              <w:rPr>
                <w:rFonts w:ascii="Segoe UI Light" w:hAnsi="Segoe UI Light" w:cs="Segoe UI Light"/>
                <w:b/>
                <w:bCs/>
                <w:sz w:val="24"/>
              </w:rPr>
              <w:t>SD</w:t>
            </w:r>
          </w:p>
        </w:tc>
        <w:tc>
          <w:tcPr>
            <w:tcW w:w="0" w:type="auto"/>
            <w:tcBorders>
              <w:top w:val="single" w:sz="4" w:space="0" w:color="A3A3A3"/>
              <w:bottom w:val="single" w:sz="4" w:space="0" w:color="A3A3A3"/>
            </w:tcBorders>
            <w:tcMar>
              <w:top w:w="103" w:type="dxa"/>
              <w:left w:w="206" w:type="dxa"/>
              <w:bottom w:w="103" w:type="dxa"/>
              <w:right w:w="206" w:type="dxa"/>
            </w:tcMar>
            <w:vAlign w:val="center"/>
            <w:hideMark/>
          </w:tcPr>
          <w:p w14:paraId="75178BFA" w14:textId="77777777" w:rsidR="00F15E63" w:rsidRPr="004A36E4" w:rsidRDefault="00F15E63" w:rsidP="00850F25">
            <w:pPr>
              <w:jc w:val="both"/>
              <w:rPr>
                <w:rFonts w:ascii="Segoe UI Light" w:hAnsi="Segoe UI Light" w:cs="Segoe UI Light"/>
                <w:b/>
                <w:bCs/>
                <w:sz w:val="24"/>
              </w:rPr>
            </w:pPr>
            <w:r w:rsidRPr="004A36E4">
              <w:rPr>
                <w:rFonts w:ascii="Segoe UI Light" w:hAnsi="Segoe UI Light" w:cs="Segoe UI Light"/>
                <w:b/>
                <w:bCs/>
                <w:sz w:val="24"/>
              </w:rPr>
              <w:t>Sharpe Ratio</w:t>
            </w:r>
          </w:p>
        </w:tc>
        <w:tc>
          <w:tcPr>
            <w:tcW w:w="0" w:type="auto"/>
            <w:tcBorders>
              <w:top w:val="single" w:sz="4" w:space="0" w:color="A3A3A3"/>
              <w:bottom w:val="single" w:sz="4" w:space="0" w:color="A3A3A3"/>
            </w:tcBorders>
            <w:tcMar>
              <w:top w:w="103" w:type="dxa"/>
              <w:left w:w="206" w:type="dxa"/>
              <w:bottom w:w="103" w:type="dxa"/>
              <w:right w:w="206" w:type="dxa"/>
            </w:tcMar>
            <w:vAlign w:val="center"/>
            <w:hideMark/>
          </w:tcPr>
          <w:p w14:paraId="2361EBAF" w14:textId="77777777" w:rsidR="00F15E63" w:rsidRPr="004A36E4" w:rsidRDefault="00F15E63" w:rsidP="00850F25">
            <w:pPr>
              <w:jc w:val="both"/>
              <w:rPr>
                <w:rFonts w:ascii="Segoe UI Light" w:hAnsi="Segoe UI Light" w:cs="Segoe UI Light"/>
                <w:b/>
                <w:bCs/>
                <w:sz w:val="24"/>
              </w:rPr>
            </w:pPr>
            <w:r w:rsidRPr="004A36E4">
              <w:rPr>
                <w:rFonts w:ascii="Segoe UI Light" w:hAnsi="Segoe UI Light" w:cs="Segoe UI Light"/>
                <w:b/>
                <w:bCs/>
                <w:sz w:val="24"/>
              </w:rPr>
              <w:t>Treynor Ratio</w:t>
            </w:r>
          </w:p>
        </w:tc>
      </w:tr>
      <w:tr w:rsidR="00F15E63" w:rsidRPr="00162F8D" w14:paraId="414D5B05" w14:textId="77777777" w:rsidTr="00850F25">
        <w:tc>
          <w:tcPr>
            <w:tcW w:w="0" w:type="auto"/>
            <w:tcBorders>
              <w:bottom w:val="single" w:sz="4" w:space="0" w:color="A3A3A3"/>
            </w:tcBorders>
            <w:tcMar>
              <w:top w:w="103" w:type="dxa"/>
              <w:left w:w="0" w:type="dxa"/>
              <w:bottom w:w="103" w:type="dxa"/>
              <w:right w:w="206" w:type="dxa"/>
            </w:tcMar>
            <w:vAlign w:val="center"/>
            <w:hideMark/>
          </w:tcPr>
          <w:p w14:paraId="2AE8F08C"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w:t>
            </w:r>
          </w:p>
        </w:tc>
        <w:tc>
          <w:tcPr>
            <w:tcW w:w="0" w:type="auto"/>
            <w:tcBorders>
              <w:bottom w:val="single" w:sz="4" w:space="0" w:color="A3A3A3"/>
            </w:tcBorders>
            <w:tcMar>
              <w:top w:w="103" w:type="dxa"/>
              <w:left w:w="206" w:type="dxa"/>
              <w:bottom w:w="103" w:type="dxa"/>
              <w:right w:w="206" w:type="dxa"/>
            </w:tcMar>
            <w:vAlign w:val="center"/>
            <w:hideMark/>
          </w:tcPr>
          <w:p w14:paraId="4560E7A0"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HDFC Top 100 Fund</w:t>
            </w:r>
          </w:p>
        </w:tc>
        <w:tc>
          <w:tcPr>
            <w:tcW w:w="0" w:type="auto"/>
            <w:tcBorders>
              <w:bottom w:val="single" w:sz="4" w:space="0" w:color="A3A3A3"/>
            </w:tcBorders>
            <w:tcMar>
              <w:top w:w="103" w:type="dxa"/>
              <w:left w:w="206" w:type="dxa"/>
              <w:bottom w:w="103" w:type="dxa"/>
              <w:right w:w="206" w:type="dxa"/>
            </w:tcMar>
            <w:vAlign w:val="center"/>
            <w:hideMark/>
          </w:tcPr>
          <w:p w14:paraId="31A2CAE1"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14.2</w:t>
            </w:r>
          </w:p>
        </w:tc>
        <w:tc>
          <w:tcPr>
            <w:tcW w:w="0" w:type="auto"/>
            <w:tcBorders>
              <w:bottom w:val="single" w:sz="4" w:space="0" w:color="A3A3A3"/>
            </w:tcBorders>
            <w:tcMar>
              <w:top w:w="103" w:type="dxa"/>
              <w:left w:w="206" w:type="dxa"/>
              <w:bottom w:w="103" w:type="dxa"/>
              <w:right w:w="206" w:type="dxa"/>
            </w:tcMar>
            <w:vAlign w:val="center"/>
            <w:hideMark/>
          </w:tcPr>
          <w:p w14:paraId="4D4DE6D7"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1.08</w:t>
            </w:r>
          </w:p>
        </w:tc>
        <w:tc>
          <w:tcPr>
            <w:tcW w:w="0" w:type="auto"/>
            <w:tcBorders>
              <w:bottom w:val="single" w:sz="4" w:space="0" w:color="A3A3A3"/>
            </w:tcBorders>
            <w:tcMar>
              <w:top w:w="103" w:type="dxa"/>
              <w:left w:w="206" w:type="dxa"/>
              <w:bottom w:w="103" w:type="dxa"/>
              <w:right w:w="206" w:type="dxa"/>
            </w:tcMar>
            <w:vAlign w:val="center"/>
            <w:hideMark/>
          </w:tcPr>
          <w:p w14:paraId="409D9C6C"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1.61</w:t>
            </w:r>
          </w:p>
        </w:tc>
        <w:tc>
          <w:tcPr>
            <w:tcW w:w="0" w:type="auto"/>
            <w:tcBorders>
              <w:bottom w:val="single" w:sz="4" w:space="0" w:color="A3A3A3"/>
            </w:tcBorders>
            <w:tcMar>
              <w:top w:w="103" w:type="dxa"/>
              <w:left w:w="206" w:type="dxa"/>
              <w:bottom w:w="103" w:type="dxa"/>
              <w:right w:w="206" w:type="dxa"/>
            </w:tcMar>
            <w:vAlign w:val="center"/>
            <w:hideMark/>
          </w:tcPr>
          <w:p w14:paraId="7986BEA9"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12.5</w:t>
            </w:r>
          </w:p>
        </w:tc>
      </w:tr>
      <w:tr w:rsidR="00F15E63" w:rsidRPr="00162F8D" w14:paraId="69C4F3AC" w14:textId="77777777" w:rsidTr="00850F25">
        <w:tc>
          <w:tcPr>
            <w:tcW w:w="0" w:type="auto"/>
            <w:tcBorders>
              <w:bottom w:val="single" w:sz="4" w:space="0" w:color="A3A3A3"/>
            </w:tcBorders>
            <w:tcMar>
              <w:top w:w="103" w:type="dxa"/>
              <w:left w:w="0" w:type="dxa"/>
              <w:bottom w:w="103" w:type="dxa"/>
              <w:right w:w="206" w:type="dxa"/>
            </w:tcMar>
            <w:vAlign w:val="center"/>
            <w:hideMark/>
          </w:tcPr>
          <w:p w14:paraId="4FA9B1F2"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2</w:t>
            </w:r>
          </w:p>
        </w:tc>
        <w:tc>
          <w:tcPr>
            <w:tcW w:w="0" w:type="auto"/>
            <w:tcBorders>
              <w:bottom w:val="single" w:sz="4" w:space="0" w:color="A3A3A3"/>
            </w:tcBorders>
            <w:tcMar>
              <w:top w:w="103" w:type="dxa"/>
              <w:left w:w="206" w:type="dxa"/>
              <w:bottom w:w="103" w:type="dxa"/>
              <w:right w:w="206" w:type="dxa"/>
            </w:tcMar>
            <w:vAlign w:val="center"/>
            <w:hideMark/>
          </w:tcPr>
          <w:p w14:paraId="3C1C76AB"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 xml:space="preserve">Axis </w:t>
            </w:r>
            <w:proofErr w:type="spellStart"/>
            <w:r w:rsidRPr="004A36E4">
              <w:rPr>
                <w:rFonts w:ascii="Segoe UI Light" w:hAnsi="Segoe UI Light" w:cs="Segoe UI Light"/>
                <w:sz w:val="24"/>
              </w:rPr>
              <w:t>Bluechip</w:t>
            </w:r>
            <w:proofErr w:type="spellEnd"/>
            <w:r w:rsidRPr="004A36E4">
              <w:rPr>
                <w:rFonts w:ascii="Segoe UI Light" w:hAnsi="Segoe UI Light" w:cs="Segoe UI Light"/>
                <w:sz w:val="24"/>
              </w:rPr>
              <w:t xml:space="preserve"> Fund</w:t>
            </w:r>
          </w:p>
        </w:tc>
        <w:tc>
          <w:tcPr>
            <w:tcW w:w="0" w:type="auto"/>
            <w:tcBorders>
              <w:bottom w:val="single" w:sz="4" w:space="0" w:color="A3A3A3"/>
            </w:tcBorders>
            <w:tcMar>
              <w:top w:w="103" w:type="dxa"/>
              <w:left w:w="206" w:type="dxa"/>
              <w:bottom w:w="103" w:type="dxa"/>
              <w:right w:w="206" w:type="dxa"/>
            </w:tcMar>
            <w:vAlign w:val="center"/>
            <w:hideMark/>
          </w:tcPr>
          <w:p w14:paraId="2B014B39"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13.5</w:t>
            </w:r>
          </w:p>
        </w:tc>
        <w:tc>
          <w:tcPr>
            <w:tcW w:w="0" w:type="auto"/>
            <w:tcBorders>
              <w:bottom w:val="single" w:sz="4" w:space="0" w:color="A3A3A3"/>
            </w:tcBorders>
            <w:tcMar>
              <w:top w:w="103" w:type="dxa"/>
              <w:left w:w="206" w:type="dxa"/>
              <w:bottom w:w="103" w:type="dxa"/>
              <w:right w:w="206" w:type="dxa"/>
            </w:tcMar>
            <w:vAlign w:val="center"/>
            <w:hideMark/>
          </w:tcPr>
          <w:p w14:paraId="6BAFA006"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0.95</w:t>
            </w:r>
          </w:p>
        </w:tc>
        <w:tc>
          <w:tcPr>
            <w:tcW w:w="0" w:type="auto"/>
            <w:tcBorders>
              <w:bottom w:val="single" w:sz="4" w:space="0" w:color="A3A3A3"/>
            </w:tcBorders>
            <w:tcMar>
              <w:top w:w="103" w:type="dxa"/>
              <w:left w:w="206" w:type="dxa"/>
              <w:bottom w:w="103" w:type="dxa"/>
              <w:right w:w="206" w:type="dxa"/>
            </w:tcMar>
            <w:vAlign w:val="center"/>
            <w:hideMark/>
          </w:tcPr>
          <w:p w14:paraId="4B9AE99C"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1.58</w:t>
            </w:r>
          </w:p>
        </w:tc>
        <w:tc>
          <w:tcPr>
            <w:tcW w:w="0" w:type="auto"/>
            <w:tcBorders>
              <w:bottom w:val="single" w:sz="4" w:space="0" w:color="A3A3A3"/>
            </w:tcBorders>
            <w:tcMar>
              <w:top w:w="103" w:type="dxa"/>
              <w:left w:w="206" w:type="dxa"/>
              <w:bottom w:w="103" w:type="dxa"/>
              <w:right w:w="206" w:type="dxa"/>
            </w:tcMar>
            <w:vAlign w:val="center"/>
            <w:hideMark/>
          </w:tcPr>
          <w:p w14:paraId="1100E103"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11.8</w:t>
            </w:r>
          </w:p>
        </w:tc>
      </w:tr>
      <w:tr w:rsidR="00F15E63" w:rsidRPr="00162F8D" w14:paraId="584721F8" w14:textId="77777777" w:rsidTr="00850F25">
        <w:tc>
          <w:tcPr>
            <w:tcW w:w="0" w:type="auto"/>
            <w:tcBorders>
              <w:bottom w:val="single" w:sz="4" w:space="0" w:color="A3A3A3"/>
            </w:tcBorders>
            <w:tcMar>
              <w:top w:w="103" w:type="dxa"/>
              <w:left w:w="0" w:type="dxa"/>
              <w:bottom w:w="103" w:type="dxa"/>
              <w:right w:w="206" w:type="dxa"/>
            </w:tcMar>
            <w:vAlign w:val="center"/>
            <w:hideMark/>
          </w:tcPr>
          <w:p w14:paraId="43C5078B"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3</w:t>
            </w:r>
          </w:p>
        </w:tc>
        <w:tc>
          <w:tcPr>
            <w:tcW w:w="0" w:type="auto"/>
            <w:tcBorders>
              <w:bottom w:val="single" w:sz="4" w:space="0" w:color="A3A3A3"/>
            </w:tcBorders>
            <w:tcMar>
              <w:top w:w="103" w:type="dxa"/>
              <w:left w:w="206" w:type="dxa"/>
              <w:bottom w:w="103" w:type="dxa"/>
              <w:right w:w="206" w:type="dxa"/>
            </w:tcMar>
            <w:vAlign w:val="center"/>
            <w:hideMark/>
          </w:tcPr>
          <w:p w14:paraId="78BF3536"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Mirae Asset Large Cap Fund</w:t>
            </w:r>
          </w:p>
        </w:tc>
        <w:tc>
          <w:tcPr>
            <w:tcW w:w="0" w:type="auto"/>
            <w:tcBorders>
              <w:bottom w:val="single" w:sz="4" w:space="0" w:color="A3A3A3"/>
            </w:tcBorders>
            <w:tcMar>
              <w:top w:w="103" w:type="dxa"/>
              <w:left w:w="206" w:type="dxa"/>
              <w:bottom w:w="103" w:type="dxa"/>
              <w:right w:w="206" w:type="dxa"/>
            </w:tcMar>
            <w:vAlign w:val="center"/>
            <w:hideMark/>
          </w:tcPr>
          <w:p w14:paraId="5A695107"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15.3</w:t>
            </w:r>
          </w:p>
        </w:tc>
        <w:tc>
          <w:tcPr>
            <w:tcW w:w="0" w:type="auto"/>
            <w:tcBorders>
              <w:bottom w:val="single" w:sz="4" w:space="0" w:color="A3A3A3"/>
            </w:tcBorders>
            <w:tcMar>
              <w:top w:w="103" w:type="dxa"/>
              <w:left w:w="206" w:type="dxa"/>
              <w:bottom w:w="103" w:type="dxa"/>
              <w:right w:w="206" w:type="dxa"/>
            </w:tcMar>
            <w:vAlign w:val="center"/>
            <w:hideMark/>
          </w:tcPr>
          <w:p w14:paraId="15564F7D"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1.03</w:t>
            </w:r>
          </w:p>
        </w:tc>
        <w:tc>
          <w:tcPr>
            <w:tcW w:w="0" w:type="auto"/>
            <w:tcBorders>
              <w:bottom w:val="single" w:sz="4" w:space="0" w:color="A3A3A3"/>
            </w:tcBorders>
            <w:tcMar>
              <w:top w:w="103" w:type="dxa"/>
              <w:left w:w="206" w:type="dxa"/>
              <w:bottom w:w="103" w:type="dxa"/>
              <w:right w:w="206" w:type="dxa"/>
            </w:tcMar>
            <w:vAlign w:val="center"/>
            <w:hideMark/>
          </w:tcPr>
          <w:p w14:paraId="2B342F00"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1.72</w:t>
            </w:r>
          </w:p>
        </w:tc>
        <w:tc>
          <w:tcPr>
            <w:tcW w:w="0" w:type="auto"/>
            <w:tcBorders>
              <w:bottom w:val="single" w:sz="4" w:space="0" w:color="A3A3A3"/>
            </w:tcBorders>
            <w:tcMar>
              <w:top w:w="103" w:type="dxa"/>
              <w:left w:w="206" w:type="dxa"/>
              <w:bottom w:w="103" w:type="dxa"/>
              <w:right w:w="206" w:type="dxa"/>
            </w:tcMar>
            <w:vAlign w:val="center"/>
            <w:hideMark/>
          </w:tcPr>
          <w:p w14:paraId="0BFBDC82"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12.9</w:t>
            </w:r>
          </w:p>
        </w:tc>
      </w:tr>
      <w:tr w:rsidR="00F15E63" w:rsidRPr="00162F8D" w14:paraId="27F36FB7" w14:textId="77777777" w:rsidTr="00850F25">
        <w:tc>
          <w:tcPr>
            <w:tcW w:w="0" w:type="auto"/>
            <w:tcBorders>
              <w:bottom w:val="single" w:sz="4" w:space="0" w:color="A3A3A3"/>
            </w:tcBorders>
            <w:tcMar>
              <w:top w:w="103" w:type="dxa"/>
              <w:left w:w="0" w:type="dxa"/>
              <w:bottom w:w="103" w:type="dxa"/>
              <w:right w:w="206" w:type="dxa"/>
            </w:tcMar>
            <w:vAlign w:val="center"/>
            <w:hideMark/>
          </w:tcPr>
          <w:p w14:paraId="3BEF1085"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4</w:t>
            </w:r>
          </w:p>
        </w:tc>
        <w:tc>
          <w:tcPr>
            <w:tcW w:w="0" w:type="auto"/>
            <w:tcBorders>
              <w:bottom w:val="single" w:sz="4" w:space="0" w:color="A3A3A3"/>
            </w:tcBorders>
            <w:tcMar>
              <w:top w:w="103" w:type="dxa"/>
              <w:left w:w="206" w:type="dxa"/>
              <w:bottom w:w="103" w:type="dxa"/>
              <w:right w:w="206" w:type="dxa"/>
            </w:tcMar>
            <w:vAlign w:val="center"/>
            <w:hideMark/>
          </w:tcPr>
          <w:p w14:paraId="5D598798"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Sundaram Small Cap Fund</w:t>
            </w:r>
          </w:p>
        </w:tc>
        <w:tc>
          <w:tcPr>
            <w:tcW w:w="0" w:type="auto"/>
            <w:tcBorders>
              <w:bottom w:val="single" w:sz="4" w:space="0" w:color="A3A3A3"/>
            </w:tcBorders>
            <w:tcMar>
              <w:top w:w="103" w:type="dxa"/>
              <w:left w:w="206" w:type="dxa"/>
              <w:bottom w:w="103" w:type="dxa"/>
              <w:right w:w="206" w:type="dxa"/>
            </w:tcMar>
            <w:vAlign w:val="center"/>
            <w:hideMark/>
          </w:tcPr>
          <w:p w14:paraId="4EB3C4C9"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18.6</w:t>
            </w:r>
          </w:p>
        </w:tc>
        <w:tc>
          <w:tcPr>
            <w:tcW w:w="0" w:type="auto"/>
            <w:tcBorders>
              <w:bottom w:val="single" w:sz="4" w:space="0" w:color="A3A3A3"/>
            </w:tcBorders>
            <w:tcMar>
              <w:top w:w="103" w:type="dxa"/>
              <w:left w:w="206" w:type="dxa"/>
              <w:bottom w:w="103" w:type="dxa"/>
              <w:right w:w="206" w:type="dxa"/>
            </w:tcMar>
            <w:vAlign w:val="center"/>
            <w:hideMark/>
          </w:tcPr>
          <w:p w14:paraId="61912271"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1.38</w:t>
            </w:r>
          </w:p>
        </w:tc>
        <w:tc>
          <w:tcPr>
            <w:tcW w:w="0" w:type="auto"/>
            <w:tcBorders>
              <w:bottom w:val="single" w:sz="4" w:space="0" w:color="A3A3A3"/>
            </w:tcBorders>
            <w:tcMar>
              <w:top w:w="103" w:type="dxa"/>
              <w:left w:w="206" w:type="dxa"/>
              <w:bottom w:w="103" w:type="dxa"/>
              <w:right w:w="206" w:type="dxa"/>
            </w:tcMar>
            <w:vAlign w:val="center"/>
            <w:hideMark/>
          </w:tcPr>
          <w:p w14:paraId="17E33793"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2.15</w:t>
            </w:r>
          </w:p>
        </w:tc>
        <w:tc>
          <w:tcPr>
            <w:tcW w:w="0" w:type="auto"/>
            <w:tcBorders>
              <w:bottom w:val="single" w:sz="4" w:space="0" w:color="A3A3A3"/>
            </w:tcBorders>
            <w:tcMar>
              <w:top w:w="103" w:type="dxa"/>
              <w:left w:w="206" w:type="dxa"/>
              <w:bottom w:w="103" w:type="dxa"/>
              <w:right w:w="206" w:type="dxa"/>
            </w:tcMar>
            <w:vAlign w:val="center"/>
            <w:hideMark/>
          </w:tcPr>
          <w:p w14:paraId="02D7B2CF"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15.2</w:t>
            </w:r>
          </w:p>
        </w:tc>
      </w:tr>
      <w:tr w:rsidR="00F15E63" w:rsidRPr="00162F8D" w14:paraId="1F246D7F" w14:textId="77777777" w:rsidTr="00850F25">
        <w:tc>
          <w:tcPr>
            <w:tcW w:w="0" w:type="auto"/>
            <w:tcBorders>
              <w:bottom w:val="single" w:sz="4" w:space="0" w:color="A3A3A3"/>
            </w:tcBorders>
            <w:tcMar>
              <w:top w:w="103" w:type="dxa"/>
              <w:left w:w="0" w:type="dxa"/>
              <w:bottom w:w="103" w:type="dxa"/>
              <w:right w:w="206" w:type="dxa"/>
            </w:tcMar>
            <w:vAlign w:val="center"/>
            <w:hideMark/>
          </w:tcPr>
          <w:p w14:paraId="41118205"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5</w:t>
            </w:r>
          </w:p>
        </w:tc>
        <w:tc>
          <w:tcPr>
            <w:tcW w:w="0" w:type="auto"/>
            <w:tcBorders>
              <w:bottom w:val="single" w:sz="4" w:space="0" w:color="A3A3A3"/>
            </w:tcBorders>
            <w:tcMar>
              <w:top w:w="103" w:type="dxa"/>
              <w:left w:w="206" w:type="dxa"/>
              <w:bottom w:w="103" w:type="dxa"/>
              <w:right w:w="206" w:type="dxa"/>
            </w:tcMar>
            <w:vAlign w:val="center"/>
            <w:hideMark/>
          </w:tcPr>
          <w:p w14:paraId="57B5CFAF"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Kotak Emerging Equity Fund</w:t>
            </w:r>
          </w:p>
        </w:tc>
        <w:tc>
          <w:tcPr>
            <w:tcW w:w="0" w:type="auto"/>
            <w:tcBorders>
              <w:bottom w:val="single" w:sz="4" w:space="0" w:color="A3A3A3"/>
            </w:tcBorders>
            <w:tcMar>
              <w:top w:w="103" w:type="dxa"/>
              <w:left w:w="206" w:type="dxa"/>
              <w:bottom w:w="103" w:type="dxa"/>
              <w:right w:w="206" w:type="dxa"/>
            </w:tcMar>
            <w:vAlign w:val="center"/>
            <w:hideMark/>
          </w:tcPr>
          <w:p w14:paraId="74ED4C8E"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16.4</w:t>
            </w:r>
          </w:p>
        </w:tc>
        <w:tc>
          <w:tcPr>
            <w:tcW w:w="0" w:type="auto"/>
            <w:tcBorders>
              <w:bottom w:val="single" w:sz="4" w:space="0" w:color="A3A3A3"/>
            </w:tcBorders>
            <w:tcMar>
              <w:top w:w="103" w:type="dxa"/>
              <w:left w:w="206" w:type="dxa"/>
              <w:bottom w:w="103" w:type="dxa"/>
              <w:right w:w="206" w:type="dxa"/>
            </w:tcMar>
            <w:vAlign w:val="center"/>
            <w:hideMark/>
          </w:tcPr>
          <w:p w14:paraId="4E9ED793"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1.25</w:t>
            </w:r>
          </w:p>
        </w:tc>
        <w:tc>
          <w:tcPr>
            <w:tcW w:w="0" w:type="auto"/>
            <w:tcBorders>
              <w:bottom w:val="single" w:sz="4" w:space="0" w:color="A3A3A3"/>
            </w:tcBorders>
            <w:tcMar>
              <w:top w:w="103" w:type="dxa"/>
              <w:left w:w="206" w:type="dxa"/>
              <w:bottom w:w="103" w:type="dxa"/>
              <w:right w:w="206" w:type="dxa"/>
            </w:tcMar>
            <w:vAlign w:val="center"/>
            <w:hideMark/>
          </w:tcPr>
          <w:p w14:paraId="3EC10323"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1.95</w:t>
            </w:r>
          </w:p>
        </w:tc>
        <w:tc>
          <w:tcPr>
            <w:tcW w:w="0" w:type="auto"/>
            <w:tcBorders>
              <w:bottom w:val="single" w:sz="4" w:space="0" w:color="A3A3A3"/>
            </w:tcBorders>
            <w:tcMar>
              <w:top w:w="103" w:type="dxa"/>
              <w:left w:w="206" w:type="dxa"/>
              <w:bottom w:w="103" w:type="dxa"/>
              <w:right w:w="206" w:type="dxa"/>
            </w:tcMar>
            <w:vAlign w:val="center"/>
            <w:hideMark/>
          </w:tcPr>
          <w:p w14:paraId="0DA21C4D"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14.2</w:t>
            </w:r>
          </w:p>
        </w:tc>
      </w:tr>
      <w:tr w:rsidR="00F15E63" w:rsidRPr="00162F8D" w14:paraId="1E45CAB0" w14:textId="77777777" w:rsidTr="00850F25">
        <w:tc>
          <w:tcPr>
            <w:tcW w:w="0" w:type="auto"/>
            <w:tcBorders>
              <w:bottom w:val="single" w:sz="4" w:space="0" w:color="A3A3A3"/>
            </w:tcBorders>
            <w:tcMar>
              <w:top w:w="103" w:type="dxa"/>
              <w:left w:w="0" w:type="dxa"/>
              <w:bottom w:w="103" w:type="dxa"/>
              <w:right w:w="206" w:type="dxa"/>
            </w:tcMar>
            <w:vAlign w:val="center"/>
            <w:hideMark/>
          </w:tcPr>
          <w:p w14:paraId="53896B77"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lastRenderedPageBreak/>
              <w:t>6</w:t>
            </w:r>
          </w:p>
        </w:tc>
        <w:tc>
          <w:tcPr>
            <w:tcW w:w="0" w:type="auto"/>
            <w:tcBorders>
              <w:bottom w:val="single" w:sz="4" w:space="0" w:color="A3A3A3"/>
            </w:tcBorders>
            <w:tcMar>
              <w:top w:w="103" w:type="dxa"/>
              <w:left w:w="206" w:type="dxa"/>
              <w:bottom w:w="103" w:type="dxa"/>
              <w:right w:w="206" w:type="dxa"/>
            </w:tcMar>
            <w:vAlign w:val="center"/>
            <w:hideMark/>
          </w:tcPr>
          <w:p w14:paraId="59EC9543"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 xml:space="preserve">ICICI </w:t>
            </w:r>
            <w:proofErr w:type="spellStart"/>
            <w:r w:rsidRPr="004A36E4">
              <w:rPr>
                <w:rFonts w:ascii="Segoe UI Light" w:hAnsi="Segoe UI Light" w:cs="Segoe UI Light"/>
                <w:sz w:val="24"/>
              </w:rPr>
              <w:t>Pru</w:t>
            </w:r>
            <w:proofErr w:type="spellEnd"/>
            <w:r w:rsidRPr="004A36E4">
              <w:rPr>
                <w:rFonts w:ascii="Segoe UI Light" w:hAnsi="Segoe UI Light" w:cs="Segoe UI Light"/>
                <w:sz w:val="24"/>
              </w:rPr>
              <w:t xml:space="preserve"> </w:t>
            </w:r>
            <w:proofErr w:type="spellStart"/>
            <w:r w:rsidRPr="004A36E4">
              <w:rPr>
                <w:rFonts w:ascii="Segoe UI Light" w:hAnsi="Segoe UI Light" w:cs="Segoe UI Light"/>
                <w:sz w:val="24"/>
              </w:rPr>
              <w:t>Bluechip</w:t>
            </w:r>
            <w:proofErr w:type="spellEnd"/>
            <w:r w:rsidRPr="004A36E4">
              <w:rPr>
                <w:rFonts w:ascii="Segoe UI Light" w:hAnsi="Segoe UI Light" w:cs="Segoe UI Light"/>
                <w:sz w:val="24"/>
              </w:rPr>
              <w:t xml:space="preserve"> Fund</w:t>
            </w:r>
          </w:p>
        </w:tc>
        <w:tc>
          <w:tcPr>
            <w:tcW w:w="0" w:type="auto"/>
            <w:tcBorders>
              <w:bottom w:val="single" w:sz="4" w:space="0" w:color="A3A3A3"/>
            </w:tcBorders>
            <w:tcMar>
              <w:top w:w="103" w:type="dxa"/>
              <w:left w:w="206" w:type="dxa"/>
              <w:bottom w:w="103" w:type="dxa"/>
              <w:right w:w="206" w:type="dxa"/>
            </w:tcMar>
            <w:vAlign w:val="center"/>
            <w:hideMark/>
          </w:tcPr>
          <w:p w14:paraId="64270DCB"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12.8</w:t>
            </w:r>
          </w:p>
        </w:tc>
        <w:tc>
          <w:tcPr>
            <w:tcW w:w="0" w:type="auto"/>
            <w:tcBorders>
              <w:bottom w:val="single" w:sz="4" w:space="0" w:color="A3A3A3"/>
            </w:tcBorders>
            <w:tcMar>
              <w:top w:w="103" w:type="dxa"/>
              <w:left w:w="206" w:type="dxa"/>
              <w:bottom w:w="103" w:type="dxa"/>
              <w:right w:w="206" w:type="dxa"/>
            </w:tcMar>
            <w:vAlign w:val="center"/>
            <w:hideMark/>
          </w:tcPr>
          <w:p w14:paraId="49491883"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0.89</w:t>
            </w:r>
          </w:p>
        </w:tc>
        <w:tc>
          <w:tcPr>
            <w:tcW w:w="0" w:type="auto"/>
            <w:tcBorders>
              <w:bottom w:val="single" w:sz="4" w:space="0" w:color="A3A3A3"/>
            </w:tcBorders>
            <w:tcMar>
              <w:top w:w="103" w:type="dxa"/>
              <w:left w:w="206" w:type="dxa"/>
              <w:bottom w:w="103" w:type="dxa"/>
              <w:right w:w="206" w:type="dxa"/>
            </w:tcMar>
            <w:vAlign w:val="center"/>
            <w:hideMark/>
          </w:tcPr>
          <w:p w14:paraId="143E256C"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1.50</w:t>
            </w:r>
          </w:p>
        </w:tc>
        <w:tc>
          <w:tcPr>
            <w:tcW w:w="0" w:type="auto"/>
            <w:tcBorders>
              <w:bottom w:val="single" w:sz="4" w:space="0" w:color="A3A3A3"/>
            </w:tcBorders>
            <w:tcMar>
              <w:top w:w="103" w:type="dxa"/>
              <w:left w:w="206" w:type="dxa"/>
              <w:bottom w:w="103" w:type="dxa"/>
              <w:right w:w="206" w:type="dxa"/>
            </w:tcMar>
            <w:vAlign w:val="center"/>
            <w:hideMark/>
          </w:tcPr>
          <w:p w14:paraId="2F2E4CD1"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11.2</w:t>
            </w:r>
          </w:p>
        </w:tc>
      </w:tr>
      <w:tr w:rsidR="00F15E63" w:rsidRPr="00162F8D" w14:paraId="13B2647D" w14:textId="77777777" w:rsidTr="00850F25">
        <w:tc>
          <w:tcPr>
            <w:tcW w:w="0" w:type="auto"/>
            <w:tcBorders>
              <w:bottom w:val="single" w:sz="4" w:space="0" w:color="A3A3A3"/>
            </w:tcBorders>
            <w:tcMar>
              <w:top w:w="103" w:type="dxa"/>
              <w:left w:w="0" w:type="dxa"/>
              <w:bottom w:w="103" w:type="dxa"/>
              <w:right w:w="206" w:type="dxa"/>
            </w:tcMar>
            <w:vAlign w:val="center"/>
            <w:hideMark/>
          </w:tcPr>
          <w:p w14:paraId="767D96D4"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7</w:t>
            </w:r>
          </w:p>
        </w:tc>
        <w:tc>
          <w:tcPr>
            <w:tcW w:w="0" w:type="auto"/>
            <w:tcBorders>
              <w:bottom w:val="single" w:sz="4" w:space="0" w:color="A3A3A3"/>
            </w:tcBorders>
            <w:tcMar>
              <w:top w:w="103" w:type="dxa"/>
              <w:left w:w="206" w:type="dxa"/>
              <w:bottom w:w="103" w:type="dxa"/>
              <w:right w:w="206" w:type="dxa"/>
            </w:tcMar>
            <w:vAlign w:val="center"/>
            <w:hideMark/>
          </w:tcPr>
          <w:p w14:paraId="4B103B80"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Nippon India Small Cap Fund</w:t>
            </w:r>
          </w:p>
        </w:tc>
        <w:tc>
          <w:tcPr>
            <w:tcW w:w="0" w:type="auto"/>
            <w:tcBorders>
              <w:bottom w:val="single" w:sz="4" w:space="0" w:color="A3A3A3"/>
            </w:tcBorders>
            <w:tcMar>
              <w:top w:w="103" w:type="dxa"/>
              <w:left w:w="206" w:type="dxa"/>
              <w:bottom w:w="103" w:type="dxa"/>
              <w:right w:w="206" w:type="dxa"/>
            </w:tcMar>
            <w:vAlign w:val="center"/>
            <w:hideMark/>
          </w:tcPr>
          <w:p w14:paraId="48C77A56"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19.2</w:t>
            </w:r>
          </w:p>
        </w:tc>
        <w:tc>
          <w:tcPr>
            <w:tcW w:w="0" w:type="auto"/>
            <w:tcBorders>
              <w:bottom w:val="single" w:sz="4" w:space="0" w:color="A3A3A3"/>
            </w:tcBorders>
            <w:tcMar>
              <w:top w:w="103" w:type="dxa"/>
              <w:left w:w="206" w:type="dxa"/>
              <w:bottom w:w="103" w:type="dxa"/>
              <w:right w:w="206" w:type="dxa"/>
            </w:tcMar>
            <w:vAlign w:val="center"/>
            <w:hideMark/>
          </w:tcPr>
          <w:p w14:paraId="27AD111B"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1.45</w:t>
            </w:r>
          </w:p>
        </w:tc>
        <w:tc>
          <w:tcPr>
            <w:tcW w:w="0" w:type="auto"/>
            <w:tcBorders>
              <w:bottom w:val="single" w:sz="4" w:space="0" w:color="A3A3A3"/>
            </w:tcBorders>
            <w:tcMar>
              <w:top w:w="103" w:type="dxa"/>
              <w:left w:w="206" w:type="dxa"/>
              <w:bottom w:w="103" w:type="dxa"/>
              <w:right w:w="206" w:type="dxa"/>
            </w:tcMar>
            <w:vAlign w:val="center"/>
            <w:hideMark/>
          </w:tcPr>
          <w:p w14:paraId="357606CF"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2.20</w:t>
            </w:r>
          </w:p>
        </w:tc>
        <w:tc>
          <w:tcPr>
            <w:tcW w:w="0" w:type="auto"/>
            <w:tcBorders>
              <w:bottom w:val="single" w:sz="4" w:space="0" w:color="A3A3A3"/>
            </w:tcBorders>
            <w:tcMar>
              <w:top w:w="103" w:type="dxa"/>
              <w:left w:w="206" w:type="dxa"/>
              <w:bottom w:w="103" w:type="dxa"/>
              <w:right w:w="206" w:type="dxa"/>
            </w:tcMar>
            <w:vAlign w:val="center"/>
            <w:hideMark/>
          </w:tcPr>
          <w:p w14:paraId="0BF0106A"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16.1</w:t>
            </w:r>
          </w:p>
        </w:tc>
      </w:tr>
      <w:tr w:rsidR="00F15E63" w:rsidRPr="00162F8D" w14:paraId="01D1CC9F" w14:textId="77777777" w:rsidTr="00850F25">
        <w:tc>
          <w:tcPr>
            <w:tcW w:w="0" w:type="auto"/>
            <w:tcBorders>
              <w:bottom w:val="single" w:sz="4" w:space="0" w:color="A3A3A3"/>
            </w:tcBorders>
            <w:tcMar>
              <w:top w:w="103" w:type="dxa"/>
              <w:left w:w="0" w:type="dxa"/>
              <w:bottom w:w="103" w:type="dxa"/>
              <w:right w:w="206" w:type="dxa"/>
            </w:tcMar>
            <w:vAlign w:val="center"/>
            <w:hideMark/>
          </w:tcPr>
          <w:p w14:paraId="3DC5C8CE"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8</w:t>
            </w:r>
          </w:p>
        </w:tc>
        <w:tc>
          <w:tcPr>
            <w:tcW w:w="0" w:type="auto"/>
            <w:tcBorders>
              <w:bottom w:val="single" w:sz="4" w:space="0" w:color="A3A3A3"/>
            </w:tcBorders>
            <w:tcMar>
              <w:top w:w="103" w:type="dxa"/>
              <w:left w:w="206" w:type="dxa"/>
              <w:bottom w:w="103" w:type="dxa"/>
              <w:right w:w="206" w:type="dxa"/>
            </w:tcMar>
            <w:vAlign w:val="center"/>
            <w:hideMark/>
          </w:tcPr>
          <w:p w14:paraId="67B565EB"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Parag Parikh Flexi Cap Fund</w:t>
            </w:r>
          </w:p>
        </w:tc>
        <w:tc>
          <w:tcPr>
            <w:tcW w:w="0" w:type="auto"/>
            <w:tcBorders>
              <w:bottom w:val="single" w:sz="4" w:space="0" w:color="A3A3A3"/>
            </w:tcBorders>
            <w:tcMar>
              <w:top w:w="103" w:type="dxa"/>
              <w:left w:w="206" w:type="dxa"/>
              <w:bottom w:w="103" w:type="dxa"/>
              <w:right w:w="206" w:type="dxa"/>
            </w:tcMar>
            <w:vAlign w:val="center"/>
            <w:hideMark/>
          </w:tcPr>
          <w:p w14:paraId="3513D578"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16.1</w:t>
            </w:r>
          </w:p>
        </w:tc>
        <w:tc>
          <w:tcPr>
            <w:tcW w:w="0" w:type="auto"/>
            <w:tcBorders>
              <w:bottom w:val="single" w:sz="4" w:space="0" w:color="A3A3A3"/>
            </w:tcBorders>
            <w:tcMar>
              <w:top w:w="103" w:type="dxa"/>
              <w:left w:w="206" w:type="dxa"/>
              <w:bottom w:w="103" w:type="dxa"/>
              <w:right w:w="206" w:type="dxa"/>
            </w:tcMar>
            <w:vAlign w:val="center"/>
            <w:hideMark/>
          </w:tcPr>
          <w:p w14:paraId="54F1220D"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1.15</w:t>
            </w:r>
          </w:p>
        </w:tc>
        <w:tc>
          <w:tcPr>
            <w:tcW w:w="0" w:type="auto"/>
            <w:tcBorders>
              <w:bottom w:val="single" w:sz="4" w:space="0" w:color="A3A3A3"/>
            </w:tcBorders>
            <w:tcMar>
              <w:top w:w="103" w:type="dxa"/>
              <w:left w:w="206" w:type="dxa"/>
              <w:bottom w:w="103" w:type="dxa"/>
              <w:right w:w="206" w:type="dxa"/>
            </w:tcMar>
            <w:vAlign w:val="center"/>
            <w:hideMark/>
          </w:tcPr>
          <w:p w14:paraId="41B4352C"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1.90</w:t>
            </w:r>
          </w:p>
        </w:tc>
        <w:tc>
          <w:tcPr>
            <w:tcW w:w="0" w:type="auto"/>
            <w:tcBorders>
              <w:bottom w:val="single" w:sz="4" w:space="0" w:color="A3A3A3"/>
            </w:tcBorders>
            <w:tcMar>
              <w:top w:w="103" w:type="dxa"/>
              <w:left w:w="206" w:type="dxa"/>
              <w:bottom w:w="103" w:type="dxa"/>
              <w:right w:w="206" w:type="dxa"/>
            </w:tcMar>
            <w:vAlign w:val="center"/>
            <w:hideMark/>
          </w:tcPr>
          <w:p w14:paraId="3968BAC4"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13.9</w:t>
            </w:r>
          </w:p>
        </w:tc>
      </w:tr>
      <w:tr w:rsidR="00F15E63" w:rsidRPr="00162F8D" w14:paraId="2179C6FB" w14:textId="77777777" w:rsidTr="00850F25">
        <w:tc>
          <w:tcPr>
            <w:tcW w:w="0" w:type="auto"/>
            <w:tcBorders>
              <w:bottom w:val="single" w:sz="4" w:space="0" w:color="A3A3A3"/>
            </w:tcBorders>
            <w:tcMar>
              <w:top w:w="103" w:type="dxa"/>
              <w:left w:w="0" w:type="dxa"/>
              <w:bottom w:w="103" w:type="dxa"/>
              <w:right w:w="206" w:type="dxa"/>
            </w:tcMar>
            <w:vAlign w:val="center"/>
            <w:hideMark/>
          </w:tcPr>
          <w:p w14:paraId="68A393F3"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9</w:t>
            </w:r>
          </w:p>
        </w:tc>
        <w:tc>
          <w:tcPr>
            <w:tcW w:w="0" w:type="auto"/>
            <w:tcBorders>
              <w:bottom w:val="single" w:sz="4" w:space="0" w:color="A3A3A3"/>
            </w:tcBorders>
            <w:tcMar>
              <w:top w:w="103" w:type="dxa"/>
              <w:left w:w="206" w:type="dxa"/>
              <w:bottom w:w="103" w:type="dxa"/>
              <w:right w:w="206" w:type="dxa"/>
            </w:tcMar>
            <w:vAlign w:val="center"/>
            <w:hideMark/>
          </w:tcPr>
          <w:p w14:paraId="666FC737"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Tata Digital India Fund</w:t>
            </w:r>
          </w:p>
        </w:tc>
        <w:tc>
          <w:tcPr>
            <w:tcW w:w="0" w:type="auto"/>
            <w:tcBorders>
              <w:bottom w:val="single" w:sz="4" w:space="0" w:color="A3A3A3"/>
            </w:tcBorders>
            <w:tcMar>
              <w:top w:w="103" w:type="dxa"/>
              <w:left w:w="206" w:type="dxa"/>
              <w:bottom w:w="103" w:type="dxa"/>
              <w:right w:w="206" w:type="dxa"/>
            </w:tcMar>
            <w:vAlign w:val="center"/>
            <w:hideMark/>
          </w:tcPr>
          <w:p w14:paraId="693A7613"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20.3</w:t>
            </w:r>
          </w:p>
        </w:tc>
        <w:tc>
          <w:tcPr>
            <w:tcW w:w="0" w:type="auto"/>
            <w:tcBorders>
              <w:bottom w:val="single" w:sz="4" w:space="0" w:color="A3A3A3"/>
            </w:tcBorders>
            <w:tcMar>
              <w:top w:w="103" w:type="dxa"/>
              <w:left w:w="206" w:type="dxa"/>
              <w:bottom w:w="103" w:type="dxa"/>
              <w:right w:w="206" w:type="dxa"/>
            </w:tcMar>
            <w:vAlign w:val="center"/>
            <w:hideMark/>
          </w:tcPr>
          <w:p w14:paraId="02D0A2BA"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1.55</w:t>
            </w:r>
          </w:p>
        </w:tc>
        <w:tc>
          <w:tcPr>
            <w:tcW w:w="0" w:type="auto"/>
            <w:tcBorders>
              <w:bottom w:val="single" w:sz="4" w:space="0" w:color="A3A3A3"/>
            </w:tcBorders>
            <w:tcMar>
              <w:top w:w="103" w:type="dxa"/>
              <w:left w:w="206" w:type="dxa"/>
              <w:bottom w:w="103" w:type="dxa"/>
              <w:right w:w="206" w:type="dxa"/>
            </w:tcMar>
            <w:vAlign w:val="center"/>
            <w:hideMark/>
          </w:tcPr>
          <w:p w14:paraId="18FF7BA9"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2.40</w:t>
            </w:r>
          </w:p>
        </w:tc>
        <w:tc>
          <w:tcPr>
            <w:tcW w:w="0" w:type="auto"/>
            <w:tcBorders>
              <w:bottom w:val="single" w:sz="4" w:space="0" w:color="A3A3A3"/>
            </w:tcBorders>
            <w:tcMar>
              <w:top w:w="103" w:type="dxa"/>
              <w:left w:w="206" w:type="dxa"/>
              <w:bottom w:w="103" w:type="dxa"/>
              <w:right w:w="206" w:type="dxa"/>
            </w:tcMar>
            <w:vAlign w:val="center"/>
            <w:hideMark/>
          </w:tcPr>
          <w:p w14:paraId="1C37BDD1"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17.0</w:t>
            </w:r>
          </w:p>
        </w:tc>
      </w:tr>
      <w:tr w:rsidR="00F15E63" w:rsidRPr="00162F8D" w14:paraId="0452D3A3" w14:textId="77777777" w:rsidTr="00850F25">
        <w:tc>
          <w:tcPr>
            <w:tcW w:w="0" w:type="auto"/>
            <w:tcBorders>
              <w:bottom w:val="single" w:sz="4" w:space="0" w:color="A3A3A3"/>
            </w:tcBorders>
            <w:tcMar>
              <w:top w:w="103" w:type="dxa"/>
              <w:left w:w="0" w:type="dxa"/>
              <w:bottom w:w="103" w:type="dxa"/>
              <w:right w:w="206" w:type="dxa"/>
            </w:tcMar>
            <w:vAlign w:val="center"/>
            <w:hideMark/>
          </w:tcPr>
          <w:p w14:paraId="57D34CAB"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10</w:t>
            </w:r>
          </w:p>
        </w:tc>
        <w:tc>
          <w:tcPr>
            <w:tcW w:w="0" w:type="auto"/>
            <w:tcBorders>
              <w:bottom w:val="single" w:sz="4" w:space="0" w:color="A3A3A3"/>
            </w:tcBorders>
            <w:tcMar>
              <w:top w:w="103" w:type="dxa"/>
              <w:left w:w="206" w:type="dxa"/>
              <w:bottom w:w="103" w:type="dxa"/>
              <w:right w:w="206" w:type="dxa"/>
            </w:tcMar>
            <w:vAlign w:val="center"/>
            <w:hideMark/>
          </w:tcPr>
          <w:p w14:paraId="603132E1"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UTI Nifty 50 Index Fund</w:t>
            </w:r>
          </w:p>
        </w:tc>
        <w:tc>
          <w:tcPr>
            <w:tcW w:w="0" w:type="auto"/>
            <w:tcBorders>
              <w:bottom w:val="single" w:sz="4" w:space="0" w:color="A3A3A3"/>
            </w:tcBorders>
            <w:tcMar>
              <w:top w:w="103" w:type="dxa"/>
              <w:left w:w="206" w:type="dxa"/>
              <w:bottom w:w="103" w:type="dxa"/>
              <w:right w:w="206" w:type="dxa"/>
            </w:tcMar>
            <w:vAlign w:val="center"/>
            <w:hideMark/>
          </w:tcPr>
          <w:p w14:paraId="5A79DE1E"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10.5</w:t>
            </w:r>
          </w:p>
        </w:tc>
        <w:tc>
          <w:tcPr>
            <w:tcW w:w="0" w:type="auto"/>
            <w:tcBorders>
              <w:bottom w:val="single" w:sz="4" w:space="0" w:color="A3A3A3"/>
            </w:tcBorders>
            <w:tcMar>
              <w:top w:w="103" w:type="dxa"/>
              <w:left w:w="206" w:type="dxa"/>
              <w:bottom w:w="103" w:type="dxa"/>
              <w:right w:w="206" w:type="dxa"/>
            </w:tcMar>
            <w:vAlign w:val="center"/>
            <w:hideMark/>
          </w:tcPr>
          <w:p w14:paraId="104B12D2"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0.82</w:t>
            </w:r>
          </w:p>
        </w:tc>
        <w:tc>
          <w:tcPr>
            <w:tcW w:w="0" w:type="auto"/>
            <w:tcBorders>
              <w:bottom w:val="single" w:sz="4" w:space="0" w:color="A3A3A3"/>
            </w:tcBorders>
            <w:tcMar>
              <w:top w:w="103" w:type="dxa"/>
              <w:left w:w="206" w:type="dxa"/>
              <w:bottom w:w="103" w:type="dxa"/>
              <w:right w:w="206" w:type="dxa"/>
            </w:tcMar>
            <w:vAlign w:val="center"/>
            <w:hideMark/>
          </w:tcPr>
          <w:p w14:paraId="2B1DC7AD"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1.20</w:t>
            </w:r>
          </w:p>
        </w:tc>
        <w:tc>
          <w:tcPr>
            <w:tcW w:w="0" w:type="auto"/>
            <w:tcBorders>
              <w:bottom w:val="single" w:sz="4" w:space="0" w:color="A3A3A3"/>
            </w:tcBorders>
            <w:tcMar>
              <w:top w:w="103" w:type="dxa"/>
              <w:left w:w="206" w:type="dxa"/>
              <w:bottom w:w="103" w:type="dxa"/>
              <w:right w:w="206" w:type="dxa"/>
            </w:tcMar>
            <w:vAlign w:val="center"/>
            <w:hideMark/>
          </w:tcPr>
          <w:p w14:paraId="3081F2F8"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8.8</w:t>
            </w:r>
          </w:p>
        </w:tc>
      </w:tr>
    </w:tbl>
    <w:p w14:paraId="788DC8E3" w14:textId="77777777" w:rsidR="00F15E63" w:rsidRPr="004A36E4" w:rsidRDefault="00F15E63" w:rsidP="00F15E63">
      <w:pPr>
        <w:jc w:val="both"/>
        <w:rPr>
          <w:rFonts w:ascii="Segoe UI Light" w:hAnsi="Segoe UI Light" w:cs="Segoe UI Light"/>
          <w:sz w:val="24"/>
        </w:rPr>
      </w:pPr>
    </w:p>
    <w:p w14:paraId="7260A0E7" w14:textId="77777777" w:rsidR="00F15E63" w:rsidRPr="004A36E4" w:rsidRDefault="00F15E63" w:rsidP="00F15E63">
      <w:pPr>
        <w:jc w:val="both"/>
        <w:rPr>
          <w:rFonts w:ascii="Segoe UI Light" w:hAnsi="Segoe UI Light" w:cs="Segoe UI Light"/>
          <w:sz w:val="24"/>
        </w:rPr>
      </w:pPr>
    </w:p>
    <w:p w14:paraId="0009A240" w14:textId="77777777" w:rsidR="00F15E63" w:rsidRPr="000D5E24" w:rsidRDefault="00F15E63" w:rsidP="00F15E63">
      <w:pPr>
        <w:jc w:val="both"/>
        <w:rPr>
          <w:rFonts w:ascii="Segoe UI" w:hAnsi="Segoe UI" w:cs="Segoe UI"/>
          <w:sz w:val="28"/>
          <w:szCs w:val="28"/>
        </w:rPr>
      </w:pPr>
      <w:r>
        <w:rPr>
          <w:rFonts w:ascii="Segoe UI" w:hAnsi="Segoe UI" w:cs="Segoe UI"/>
          <w:sz w:val="28"/>
          <w:szCs w:val="28"/>
        </w:rPr>
        <w:t>Interpretation -</w:t>
      </w:r>
    </w:p>
    <w:p w14:paraId="0CA22D1F" w14:textId="77777777" w:rsidR="00F15E63" w:rsidRDefault="00F15E63" w:rsidP="00F15E63">
      <w:pPr>
        <w:jc w:val="both"/>
      </w:pPr>
    </w:p>
    <w:p w14:paraId="44A9B6C2" w14:textId="77777777" w:rsidR="00F15E63" w:rsidRPr="002A6E01" w:rsidRDefault="00F15E63" w:rsidP="00F15E63">
      <w:pPr>
        <w:jc w:val="both"/>
        <w:rPr>
          <w:rFonts w:ascii="Segoe UI Light" w:hAnsi="Segoe UI Light" w:cs="Segoe UI Light"/>
          <w:sz w:val="24"/>
          <w:szCs w:val="24"/>
        </w:rPr>
      </w:pPr>
      <w:r w:rsidRPr="002A6E01">
        <w:rPr>
          <w:rFonts w:ascii="Segoe UI Light" w:hAnsi="Segoe UI Light" w:cs="Segoe UI Light"/>
          <w:sz w:val="24"/>
          <w:szCs w:val="24"/>
        </w:rPr>
        <w:t>In 2021, the Tata Digital India Fund continued to lead in risk-adjusted performance, with the highest Sharpe Ratio (2.40) and Treynor Ratio (17.0), although its return (20.3%) was slightly lower than in 2020.  </w:t>
      </w:r>
    </w:p>
    <w:p w14:paraId="3DD51653" w14:textId="77777777" w:rsidR="00F15E63" w:rsidRPr="002A6E01" w:rsidRDefault="00F15E63" w:rsidP="00F15E63">
      <w:pPr>
        <w:jc w:val="both"/>
        <w:rPr>
          <w:rFonts w:ascii="Segoe UI Light" w:hAnsi="Segoe UI Light" w:cs="Segoe UI Light"/>
          <w:sz w:val="24"/>
          <w:szCs w:val="24"/>
        </w:rPr>
      </w:pPr>
      <w:r w:rsidRPr="002A6E01">
        <w:rPr>
          <w:rFonts w:ascii="Segoe UI Light" w:hAnsi="Segoe UI Light" w:cs="Segoe UI Light"/>
          <w:sz w:val="24"/>
          <w:szCs w:val="24"/>
        </w:rPr>
        <w:t xml:space="preserve"> Small-cap funds maintained strong performance, with Nippon India Small Cap Fund and Sundaram Small Cap Fund achieving Sharpe Ratios above 2.15 and Treynor Ratios above 15.2.  </w:t>
      </w:r>
    </w:p>
    <w:p w14:paraId="32C63A5B" w14:textId="77777777" w:rsidR="00F15E63" w:rsidRPr="002A6E01" w:rsidRDefault="00F15E63" w:rsidP="00F15E63">
      <w:pPr>
        <w:jc w:val="both"/>
        <w:rPr>
          <w:rFonts w:ascii="Segoe UI Light" w:hAnsi="Segoe UI Light" w:cs="Segoe UI Light"/>
          <w:sz w:val="24"/>
          <w:szCs w:val="24"/>
        </w:rPr>
      </w:pPr>
      <w:r w:rsidRPr="002A6E01">
        <w:rPr>
          <w:rFonts w:ascii="Segoe UI Light" w:hAnsi="Segoe UI Light" w:cs="Segoe UI Light"/>
          <w:sz w:val="24"/>
          <w:szCs w:val="24"/>
        </w:rPr>
        <w:t xml:space="preserve"> Large-cap funds showed relatively lower returns (ranging from 12.8% to 15.3%) and lower risk-adjusted returns compared to sectoral and small-cap funds.  </w:t>
      </w:r>
    </w:p>
    <w:p w14:paraId="79B9847B" w14:textId="77777777" w:rsidR="00F15E63" w:rsidRPr="002A6E01" w:rsidRDefault="00F15E63" w:rsidP="00F15E63">
      <w:pPr>
        <w:jc w:val="both"/>
        <w:rPr>
          <w:rFonts w:ascii="Segoe UI Light" w:hAnsi="Segoe UI Light" w:cs="Segoe UI Light"/>
          <w:sz w:val="24"/>
          <w:szCs w:val="24"/>
        </w:rPr>
      </w:pPr>
      <w:r w:rsidRPr="002A6E01">
        <w:rPr>
          <w:rFonts w:ascii="Segoe UI Light" w:hAnsi="Segoe UI Light" w:cs="Segoe UI Light"/>
          <w:sz w:val="24"/>
          <w:szCs w:val="24"/>
        </w:rPr>
        <w:t xml:space="preserve"> The UTI Nifty 50 Index Fund again had the lowest Sharpe Ratio (1.20) and Treynor Ratio (8.8) in 2021.  </w:t>
      </w:r>
    </w:p>
    <w:p w14:paraId="5D1C5134" w14:textId="77777777" w:rsidR="00F15E63" w:rsidRDefault="00F15E63" w:rsidP="00F15E63">
      <w:pPr>
        <w:jc w:val="both"/>
        <w:rPr>
          <w:rFonts w:ascii="Segoe UI Light" w:hAnsi="Segoe UI Light" w:cs="Segoe UI Light"/>
          <w:sz w:val="24"/>
        </w:rPr>
      </w:pPr>
      <w:r>
        <w:rPr>
          <w:rFonts w:ascii="Segoe UI Light" w:hAnsi="Segoe UI Light" w:cs="Segoe UI Light"/>
          <w:sz w:val="24"/>
        </w:rPr>
        <w:pict w14:anchorId="481978A6">
          <v:rect id="_x0000_i1042" style="width:0;height:1.5pt" o:hralign="center" o:hrstd="t" o:hr="t" fillcolor="#a0a0a0" stroked="f"/>
        </w:pict>
      </w:r>
    </w:p>
    <w:p w14:paraId="22640EBC" w14:textId="77777777" w:rsidR="00F15E63" w:rsidRPr="004A36E4" w:rsidRDefault="00F15E63" w:rsidP="00F15E63">
      <w:pPr>
        <w:jc w:val="both"/>
        <w:rPr>
          <w:rFonts w:ascii="Segoe UI Light" w:hAnsi="Segoe UI Light" w:cs="Segoe UI Light"/>
          <w:sz w:val="24"/>
        </w:rPr>
      </w:pPr>
    </w:p>
    <w:p w14:paraId="739609C7" w14:textId="77777777" w:rsidR="00F15E63" w:rsidRPr="004A36E4" w:rsidRDefault="00F15E63" w:rsidP="00F15E63">
      <w:pPr>
        <w:jc w:val="both"/>
        <w:rPr>
          <w:rFonts w:ascii="Segoe UI Light" w:hAnsi="Segoe UI Light" w:cs="Segoe UI Light"/>
          <w:sz w:val="24"/>
        </w:rPr>
      </w:pPr>
    </w:p>
    <w:p w14:paraId="5E01FC12" w14:textId="77777777" w:rsidR="00F15E63" w:rsidRPr="002A6E01" w:rsidRDefault="00F15E63" w:rsidP="00F15E63">
      <w:pPr>
        <w:jc w:val="both"/>
        <w:rPr>
          <w:rFonts w:ascii="Segoe UI Light" w:hAnsi="Segoe UI Light" w:cs="Segoe UI Light"/>
          <w:sz w:val="32"/>
          <w:szCs w:val="32"/>
        </w:rPr>
      </w:pPr>
      <w:r w:rsidRPr="002A6E01">
        <w:rPr>
          <w:rFonts w:ascii="Segoe UI Light" w:hAnsi="Segoe UI Light" w:cs="Segoe UI Light"/>
          <w:b/>
          <w:bCs/>
          <w:sz w:val="32"/>
          <w:szCs w:val="32"/>
        </w:rPr>
        <w:t>Table 3: Equity Fund Schemes (2022)</w:t>
      </w:r>
    </w:p>
    <w:tbl>
      <w:tblPr>
        <w:tblW w:w="0" w:type="auto"/>
        <w:tblCellMar>
          <w:top w:w="15" w:type="dxa"/>
          <w:left w:w="15" w:type="dxa"/>
          <w:bottom w:w="15" w:type="dxa"/>
          <w:right w:w="15" w:type="dxa"/>
        </w:tblCellMar>
        <w:tblLook w:val="04A0" w:firstRow="1" w:lastRow="0" w:firstColumn="1" w:lastColumn="0" w:noHBand="0" w:noVBand="1"/>
      </w:tblPr>
      <w:tblGrid>
        <w:gridCol w:w="684"/>
        <w:gridCol w:w="2951"/>
        <w:gridCol w:w="1382"/>
        <w:gridCol w:w="837"/>
        <w:gridCol w:w="1568"/>
        <w:gridCol w:w="1604"/>
      </w:tblGrid>
      <w:tr w:rsidR="00F15E63" w:rsidRPr="00162F8D" w14:paraId="7687D21F" w14:textId="77777777" w:rsidTr="00850F25">
        <w:trPr>
          <w:tblHeader/>
        </w:trPr>
        <w:tc>
          <w:tcPr>
            <w:tcW w:w="0" w:type="auto"/>
            <w:tcBorders>
              <w:top w:val="single" w:sz="4" w:space="0" w:color="A3A3A3"/>
              <w:bottom w:val="single" w:sz="4" w:space="0" w:color="A3A3A3"/>
            </w:tcBorders>
            <w:tcMar>
              <w:top w:w="103" w:type="dxa"/>
              <w:left w:w="0" w:type="dxa"/>
              <w:bottom w:w="103" w:type="dxa"/>
              <w:right w:w="206" w:type="dxa"/>
            </w:tcMar>
            <w:vAlign w:val="center"/>
            <w:hideMark/>
          </w:tcPr>
          <w:p w14:paraId="0D302438" w14:textId="77777777" w:rsidR="00F15E63" w:rsidRPr="004A36E4" w:rsidRDefault="00F15E63" w:rsidP="00850F25">
            <w:pPr>
              <w:jc w:val="both"/>
              <w:rPr>
                <w:rFonts w:ascii="Segoe UI Light" w:hAnsi="Segoe UI Light" w:cs="Segoe UI Light"/>
                <w:b/>
                <w:bCs/>
                <w:sz w:val="24"/>
              </w:rPr>
            </w:pPr>
            <w:proofErr w:type="spellStart"/>
            <w:r w:rsidRPr="004A36E4">
              <w:rPr>
                <w:rFonts w:ascii="Segoe UI Light" w:hAnsi="Segoe UI Light" w:cs="Segoe UI Light"/>
                <w:b/>
                <w:bCs/>
                <w:sz w:val="24"/>
              </w:rPr>
              <w:lastRenderedPageBreak/>
              <w:t>S.No</w:t>
            </w:r>
            <w:proofErr w:type="spellEnd"/>
          </w:p>
        </w:tc>
        <w:tc>
          <w:tcPr>
            <w:tcW w:w="0" w:type="auto"/>
            <w:tcBorders>
              <w:top w:val="single" w:sz="4" w:space="0" w:color="A3A3A3"/>
              <w:bottom w:val="single" w:sz="4" w:space="0" w:color="A3A3A3"/>
            </w:tcBorders>
            <w:tcMar>
              <w:top w:w="103" w:type="dxa"/>
              <w:left w:w="206" w:type="dxa"/>
              <w:bottom w:w="103" w:type="dxa"/>
              <w:right w:w="206" w:type="dxa"/>
            </w:tcMar>
            <w:vAlign w:val="center"/>
            <w:hideMark/>
          </w:tcPr>
          <w:p w14:paraId="0AEA3E7B" w14:textId="77777777" w:rsidR="00F15E63" w:rsidRPr="004A36E4" w:rsidRDefault="00F15E63" w:rsidP="00850F25">
            <w:pPr>
              <w:jc w:val="both"/>
              <w:rPr>
                <w:rFonts w:ascii="Segoe UI Light" w:hAnsi="Segoe UI Light" w:cs="Segoe UI Light"/>
                <w:b/>
                <w:bCs/>
                <w:sz w:val="24"/>
              </w:rPr>
            </w:pPr>
            <w:r w:rsidRPr="004A36E4">
              <w:rPr>
                <w:rFonts w:ascii="Segoe UI Light" w:hAnsi="Segoe UI Light" w:cs="Segoe UI Light"/>
                <w:b/>
                <w:bCs/>
                <w:sz w:val="24"/>
              </w:rPr>
              <w:t>Scheme</w:t>
            </w:r>
          </w:p>
        </w:tc>
        <w:tc>
          <w:tcPr>
            <w:tcW w:w="0" w:type="auto"/>
            <w:tcBorders>
              <w:top w:val="single" w:sz="4" w:space="0" w:color="A3A3A3"/>
              <w:bottom w:val="single" w:sz="4" w:space="0" w:color="A3A3A3"/>
            </w:tcBorders>
            <w:tcMar>
              <w:top w:w="103" w:type="dxa"/>
              <w:left w:w="206" w:type="dxa"/>
              <w:bottom w:w="103" w:type="dxa"/>
              <w:right w:w="206" w:type="dxa"/>
            </w:tcMar>
            <w:vAlign w:val="center"/>
            <w:hideMark/>
          </w:tcPr>
          <w:p w14:paraId="576BA8C2" w14:textId="77777777" w:rsidR="00F15E63" w:rsidRPr="004A36E4" w:rsidRDefault="00F15E63" w:rsidP="00850F25">
            <w:pPr>
              <w:jc w:val="both"/>
              <w:rPr>
                <w:rFonts w:ascii="Segoe UI Light" w:hAnsi="Segoe UI Light" w:cs="Segoe UI Light"/>
                <w:b/>
                <w:bCs/>
                <w:sz w:val="24"/>
              </w:rPr>
            </w:pPr>
            <w:r w:rsidRPr="004A36E4">
              <w:rPr>
                <w:rFonts w:ascii="Segoe UI Light" w:hAnsi="Segoe UI Light" w:cs="Segoe UI Light"/>
                <w:b/>
                <w:bCs/>
                <w:sz w:val="24"/>
              </w:rPr>
              <w:t>Return (%)</w:t>
            </w:r>
          </w:p>
        </w:tc>
        <w:tc>
          <w:tcPr>
            <w:tcW w:w="0" w:type="auto"/>
            <w:tcBorders>
              <w:top w:val="single" w:sz="4" w:space="0" w:color="A3A3A3"/>
              <w:bottom w:val="single" w:sz="4" w:space="0" w:color="A3A3A3"/>
            </w:tcBorders>
            <w:tcMar>
              <w:top w:w="103" w:type="dxa"/>
              <w:left w:w="206" w:type="dxa"/>
              <w:bottom w:w="103" w:type="dxa"/>
              <w:right w:w="206" w:type="dxa"/>
            </w:tcMar>
            <w:vAlign w:val="center"/>
            <w:hideMark/>
          </w:tcPr>
          <w:p w14:paraId="5835FD88" w14:textId="77777777" w:rsidR="00F15E63" w:rsidRPr="004A36E4" w:rsidRDefault="00F15E63" w:rsidP="00850F25">
            <w:pPr>
              <w:jc w:val="both"/>
              <w:rPr>
                <w:rFonts w:ascii="Segoe UI Light" w:hAnsi="Segoe UI Light" w:cs="Segoe UI Light"/>
                <w:b/>
                <w:bCs/>
                <w:sz w:val="24"/>
              </w:rPr>
            </w:pPr>
            <w:r w:rsidRPr="004A36E4">
              <w:rPr>
                <w:rFonts w:ascii="Segoe UI Light" w:hAnsi="Segoe UI Light" w:cs="Segoe UI Light"/>
                <w:b/>
                <w:bCs/>
                <w:sz w:val="24"/>
              </w:rPr>
              <w:t>SD</w:t>
            </w:r>
          </w:p>
        </w:tc>
        <w:tc>
          <w:tcPr>
            <w:tcW w:w="0" w:type="auto"/>
            <w:tcBorders>
              <w:top w:val="single" w:sz="4" w:space="0" w:color="A3A3A3"/>
              <w:bottom w:val="single" w:sz="4" w:space="0" w:color="A3A3A3"/>
            </w:tcBorders>
            <w:tcMar>
              <w:top w:w="103" w:type="dxa"/>
              <w:left w:w="206" w:type="dxa"/>
              <w:bottom w:w="103" w:type="dxa"/>
              <w:right w:w="206" w:type="dxa"/>
            </w:tcMar>
            <w:vAlign w:val="center"/>
            <w:hideMark/>
          </w:tcPr>
          <w:p w14:paraId="2A4C2931" w14:textId="77777777" w:rsidR="00F15E63" w:rsidRPr="004A36E4" w:rsidRDefault="00F15E63" w:rsidP="00850F25">
            <w:pPr>
              <w:jc w:val="both"/>
              <w:rPr>
                <w:rFonts w:ascii="Segoe UI Light" w:hAnsi="Segoe UI Light" w:cs="Segoe UI Light"/>
                <w:b/>
                <w:bCs/>
                <w:sz w:val="24"/>
              </w:rPr>
            </w:pPr>
            <w:r w:rsidRPr="004A36E4">
              <w:rPr>
                <w:rFonts w:ascii="Segoe UI Light" w:hAnsi="Segoe UI Light" w:cs="Segoe UI Light"/>
                <w:b/>
                <w:bCs/>
                <w:sz w:val="24"/>
              </w:rPr>
              <w:t>Sharpe Ratio</w:t>
            </w:r>
          </w:p>
        </w:tc>
        <w:tc>
          <w:tcPr>
            <w:tcW w:w="0" w:type="auto"/>
            <w:tcBorders>
              <w:top w:val="single" w:sz="4" w:space="0" w:color="A3A3A3"/>
              <w:bottom w:val="single" w:sz="4" w:space="0" w:color="A3A3A3"/>
            </w:tcBorders>
            <w:tcMar>
              <w:top w:w="103" w:type="dxa"/>
              <w:left w:w="206" w:type="dxa"/>
              <w:bottom w:w="103" w:type="dxa"/>
              <w:right w:w="206" w:type="dxa"/>
            </w:tcMar>
            <w:vAlign w:val="center"/>
            <w:hideMark/>
          </w:tcPr>
          <w:p w14:paraId="46D50E06" w14:textId="77777777" w:rsidR="00F15E63" w:rsidRPr="004A36E4" w:rsidRDefault="00F15E63" w:rsidP="00850F25">
            <w:pPr>
              <w:jc w:val="both"/>
              <w:rPr>
                <w:rFonts w:ascii="Segoe UI Light" w:hAnsi="Segoe UI Light" w:cs="Segoe UI Light"/>
                <w:b/>
                <w:bCs/>
                <w:sz w:val="24"/>
              </w:rPr>
            </w:pPr>
            <w:r w:rsidRPr="004A36E4">
              <w:rPr>
                <w:rFonts w:ascii="Segoe UI Light" w:hAnsi="Segoe UI Light" w:cs="Segoe UI Light"/>
                <w:b/>
                <w:bCs/>
                <w:sz w:val="24"/>
              </w:rPr>
              <w:t>Treynor Ratio</w:t>
            </w:r>
          </w:p>
        </w:tc>
      </w:tr>
      <w:tr w:rsidR="00F15E63" w:rsidRPr="00162F8D" w14:paraId="1F3DACA1" w14:textId="77777777" w:rsidTr="00850F25">
        <w:tc>
          <w:tcPr>
            <w:tcW w:w="0" w:type="auto"/>
            <w:tcBorders>
              <w:bottom w:val="single" w:sz="4" w:space="0" w:color="A3A3A3"/>
            </w:tcBorders>
            <w:tcMar>
              <w:top w:w="103" w:type="dxa"/>
              <w:left w:w="0" w:type="dxa"/>
              <w:bottom w:w="103" w:type="dxa"/>
              <w:right w:w="206" w:type="dxa"/>
            </w:tcMar>
            <w:vAlign w:val="center"/>
            <w:hideMark/>
          </w:tcPr>
          <w:p w14:paraId="5394D636"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w:t>
            </w:r>
          </w:p>
        </w:tc>
        <w:tc>
          <w:tcPr>
            <w:tcW w:w="0" w:type="auto"/>
            <w:tcBorders>
              <w:bottom w:val="single" w:sz="4" w:space="0" w:color="A3A3A3"/>
            </w:tcBorders>
            <w:tcMar>
              <w:top w:w="103" w:type="dxa"/>
              <w:left w:w="206" w:type="dxa"/>
              <w:bottom w:w="103" w:type="dxa"/>
              <w:right w:w="206" w:type="dxa"/>
            </w:tcMar>
            <w:vAlign w:val="center"/>
            <w:hideMark/>
          </w:tcPr>
          <w:p w14:paraId="0FEAC5A3"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HDFC Top 100 Fund</w:t>
            </w:r>
          </w:p>
        </w:tc>
        <w:tc>
          <w:tcPr>
            <w:tcW w:w="0" w:type="auto"/>
            <w:tcBorders>
              <w:bottom w:val="single" w:sz="4" w:space="0" w:color="A3A3A3"/>
            </w:tcBorders>
            <w:tcMar>
              <w:top w:w="103" w:type="dxa"/>
              <w:left w:w="206" w:type="dxa"/>
              <w:bottom w:w="103" w:type="dxa"/>
              <w:right w:w="206" w:type="dxa"/>
            </w:tcMar>
            <w:vAlign w:val="center"/>
            <w:hideMark/>
          </w:tcPr>
          <w:p w14:paraId="3CACC6E5"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16.1</w:t>
            </w:r>
          </w:p>
        </w:tc>
        <w:tc>
          <w:tcPr>
            <w:tcW w:w="0" w:type="auto"/>
            <w:tcBorders>
              <w:bottom w:val="single" w:sz="4" w:space="0" w:color="A3A3A3"/>
            </w:tcBorders>
            <w:tcMar>
              <w:top w:w="103" w:type="dxa"/>
              <w:left w:w="206" w:type="dxa"/>
              <w:bottom w:w="103" w:type="dxa"/>
              <w:right w:w="206" w:type="dxa"/>
            </w:tcMar>
            <w:vAlign w:val="center"/>
            <w:hideMark/>
          </w:tcPr>
          <w:p w14:paraId="4B57205F"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1.15</w:t>
            </w:r>
          </w:p>
        </w:tc>
        <w:tc>
          <w:tcPr>
            <w:tcW w:w="0" w:type="auto"/>
            <w:tcBorders>
              <w:bottom w:val="single" w:sz="4" w:space="0" w:color="A3A3A3"/>
            </w:tcBorders>
            <w:tcMar>
              <w:top w:w="103" w:type="dxa"/>
              <w:left w:w="206" w:type="dxa"/>
              <w:bottom w:w="103" w:type="dxa"/>
              <w:right w:w="206" w:type="dxa"/>
            </w:tcMar>
            <w:vAlign w:val="center"/>
            <w:hideMark/>
          </w:tcPr>
          <w:p w14:paraId="6881CCE7"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1.70</w:t>
            </w:r>
          </w:p>
        </w:tc>
        <w:tc>
          <w:tcPr>
            <w:tcW w:w="0" w:type="auto"/>
            <w:tcBorders>
              <w:bottom w:val="single" w:sz="4" w:space="0" w:color="A3A3A3"/>
            </w:tcBorders>
            <w:tcMar>
              <w:top w:w="103" w:type="dxa"/>
              <w:left w:w="206" w:type="dxa"/>
              <w:bottom w:w="103" w:type="dxa"/>
              <w:right w:w="206" w:type="dxa"/>
            </w:tcMar>
            <w:vAlign w:val="center"/>
            <w:hideMark/>
          </w:tcPr>
          <w:p w14:paraId="569EA570"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13.0</w:t>
            </w:r>
          </w:p>
        </w:tc>
      </w:tr>
      <w:tr w:rsidR="00F15E63" w:rsidRPr="00162F8D" w14:paraId="068A1998" w14:textId="77777777" w:rsidTr="00850F25">
        <w:tc>
          <w:tcPr>
            <w:tcW w:w="0" w:type="auto"/>
            <w:tcBorders>
              <w:bottom w:val="single" w:sz="4" w:space="0" w:color="A3A3A3"/>
            </w:tcBorders>
            <w:tcMar>
              <w:top w:w="103" w:type="dxa"/>
              <w:left w:w="0" w:type="dxa"/>
              <w:bottom w:w="103" w:type="dxa"/>
              <w:right w:w="206" w:type="dxa"/>
            </w:tcMar>
            <w:vAlign w:val="center"/>
            <w:hideMark/>
          </w:tcPr>
          <w:p w14:paraId="1C146865"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2</w:t>
            </w:r>
          </w:p>
        </w:tc>
        <w:tc>
          <w:tcPr>
            <w:tcW w:w="0" w:type="auto"/>
            <w:tcBorders>
              <w:bottom w:val="single" w:sz="4" w:space="0" w:color="A3A3A3"/>
            </w:tcBorders>
            <w:tcMar>
              <w:top w:w="103" w:type="dxa"/>
              <w:left w:w="206" w:type="dxa"/>
              <w:bottom w:w="103" w:type="dxa"/>
              <w:right w:w="206" w:type="dxa"/>
            </w:tcMar>
            <w:vAlign w:val="center"/>
            <w:hideMark/>
          </w:tcPr>
          <w:p w14:paraId="55F59E3E"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 xml:space="preserve">Axis </w:t>
            </w:r>
            <w:proofErr w:type="spellStart"/>
            <w:r w:rsidRPr="004A36E4">
              <w:rPr>
                <w:rFonts w:ascii="Segoe UI Light" w:hAnsi="Segoe UI Light" w:cs="Segoe UI Light"/>
                <w:sz w:val="24"/>
              </w:rPr>
              <w:t>Bluechip</w:t>
            </w:r>
            <w:proofErr w:type="spellEnd"/>
            <w:r w:rsidRPr="004A36E4">
              <w:rPr>
                <w:rFonts w:ascii="Segoe UI Light" w:hAnsi="Segoe UI Light" w:cs="Segoe UI Light"/>
                <w:sz w:val="24"/>
              </w:rPr>
              <w:t xml:space="preserve"> Fund</w:t>
            </w:r>
          </w:p>
        </w:tc>
        <w:tc>
          <w:tcPr>
            <w:tcW w:w="0" w:type="auto"/>
            <w:tcBorders>
              <w:bottom w:val="single" w:sz="4" w:space="0" w:color="A3A3A3"/>
            </w:tcBorders>
            <w:tcMar>
              <w:top w:w="103" w:type="dxa"/>
              <w:left w:w="206" w:type="dxa"/>
              <w:bottom w:w="103" w:type="dxa"/>
              <w:right w:w="206" w:type="dxa"/>
            </w:tcMar>
            <w:vAlign w:val="center"/>
            <w:hideMark/>
          </w:tcPr>
          <w:p w14:paraId="4AC4892A"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15.2</w:t>
            </w:r>
          </w:p>
        </w:tc>
        <w:tc>
          <w:tcPr>
            <w:tcW w:w="0" w:type="auto"/>
            <w:tcBorders>
              <w:bottom w:val="single" w:sz="4" w:space="0" w:color="A3A3A3"/>
            </w:tcBorders>
            <w:tcMar>
              <w:top w:w="103" w:type="dxa"/>
              <w:left w:w="206" w:type="dxa"/>
              <w:bottom w:w="103" w:type="dxa"/>
              <w:right w:w="206" w:type="dxa"/>
            </w:tcMar>
            <w:vAlign w:val="center"/>
            <w:hideMark/>
          </w:tcPr>
          <w:p w14:paraId="70CEE586"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1.02</w:t>
            </w:r>
          </w:p>
        </w:tc>
        <w:tc>
          <w:tcPr>
            <w:tcW w:w="0" w:type="auto"/>
            <w:tcBorders>
              <w:bottom w:val="single" w:sz="4" w:space="0" w:color="A3A3A3"/>
            </w:tcBorders>
            <w:tcMar>
              <w:top w:w="103" w:type="dxa"/>
              <w:left w:w="206" w:type="dxa"/>
              <w:bottom w:w="103" w:type="dxa"/>
              <w:right w:w="206" w:type="dxa"/>
            </w:tcMar>
            <w:vAlign w:val="center"/>
            <w:hideMark/>
          </w:tcPr>
          <w:p w14:paraId="4C483AA4"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1.68</w:t>
            </w:r>
          </w:p>
        </w:tc>
        <w:tc>
          <w:tcPr>
            <w:tcW w:w="0" w:type="auto"/>
            <w:tcBorders>
              <w:bottom w:val="single" w:sz="4" w:space="0" w:color="A3A3A3"/>
            </w:tcBorders>
            <w:tcMar>
              <w:top w:w="103" w:type="dxa"/>
              <w:left w:w="206" w:type="dxa"/>
              <w:bottom w:w="103" w:type="dxa"/>
              <w:right w:w="206" w:type="dxa"/>
            </w:tcMar>
            <w:vAlign w:val="center"/>
            <w:hideMark/>
          </w:tcPr>
          <w:p w14:paraId="09FE9440"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12.4</w:t>
            </w:r>
          </w:p>
        </w:tc>
      </w:tr>
      <w:tr w:rsidR="00F15E63" w:rsidRPr="00162F8D" w14:paraId="393DB975" w14:textId="77777777" w:rsidTr="00850F25">
        <w:tc>
          <w:tcPr>
            <w:tcW w:w="0" w:type="auto"/>
            <w:tcBorders>
              <w:bottom w:val="single" w:sz="4" w:space="0" w:color="A3A3A3"/>
            </w:tcBorders>
            <w:tcMar>
              <w:top w:w="103" w:type="dxa"/>
              <w:left w:w="0" w:type="dxa"/>
              <w:bottom w:w="103" w:type="dxa"/>
              <w:right w:w="206" w:type="dxa"/>
            </w:tcMar>
            <w:vAlign w:val="center"/>
            <w:hideMark/>
          </w:tcPr>
          <w:p w14:paraId="7B04947D"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3</w:t>
            </w:r>
          </w:p>
        </w:tc>
        <w:tc>
          <w:tcPr>
            <w:tcW w:w="0" w:type="auto"/>
            <w:tcBorders>
              <w:bottom w:val="single" w:sz="4" w:space="0" w:color="A3A3A3"/>
            </w:tcBorders>
            <w:tcMar>
              <w:top w:w="103" w:type="dxa"/>
              <w:left w:w="206" w:type="dxa"/>
              <w:bottom w:w="103" w:type="dxa"/>
              <w:right w:w="206" w:type="dxa"/>
            </w:tcMar>
            <w:vAlign w:val="center"/>
            <w:hideMark/>
          </w:tcPr>
          <w:p w14:paraId="79C1690E"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Mirae Asset Large Cap Fund</w:t>
            </w:r>
          </w:p>
        </w:tc>
        <w:tc>
          <w:tcPr>
            <w:tcW w:w="0" w:type="auto"/>
            <w:tcBorders>
              <w:bottom w:val="single" w:sz="4" w:space="0" w:color="A3A3A3"/>
            </w:tcBorders>
            <w:tcMar>
              <w:top w:w="103" w:type="dxa"/>
              <w:left w:w="206" w:type="dxa"/>
              <w:bottom w:w="103" w:type="dxa"/>
              <w:right w:w="206" w:type="dxa"/>
            </w:tcMar>
            <w:vAlign w:val="center"/>
            <w:hideMark/>
          </w:tcPr>
          <w:p w14:paraId="0BE842CA"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14.8</w:t>
            </w:r>
          </w:p>
        </w:tc>
        <w:tc>
          <w:tcPr>
            <w:tcW w:w="0" w:type="auto"/>
            <w:tcBorders>
              <w:bottom w:val="single" w:sz="4" w:space="0" w:color="A3A3A3"/>
            </w:tcBorders>
            <w:tcMar>
              <w:top w:w="103" w:type="dxa"/>
              <w:left w:w="206" w:type="dxa"/>
              <w:bottom w:w="103" w:type="dxa"/>
              <w:right w:w="206" w:type="dxa"/>
            </w:tcMar>
            <w:vAlign w:val="center"/>
            <w:hideMark/>
          </w:tcPr>
          <w:p w14:paraId="6856E6DE"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1.10</w:t>
            </w:r>
          </w:p>
        </w:tc>
        <w:tc>
          <w:tcPr>
            <w:tcW w:w="0" w:type="auto"/>
            <w:tcBorders>
              <w:bottom w:val="single" w:sz="4" w:space="0" w:color="A3A3A3"/>
            </w:tcBorders>
            <w:tcMar>
              <w:top w:w="103" w:type="dxa"/>
              <w:left w:w="206" w:type="dxa"/>
              <w:bottom w:w="103" w:type="dxa"/>
              <w:right w:w="206" w:type="dxa"/>
            </w:tcMar>
            <w:vAlign w:val="center"/>
            <w:hideMark/>
          </w:tcPr>
          <w:p w14:paraId="68E3C849"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1.65</w:t>
            </w:r>
          </w:p>
        </w:tc>
        <w:tc>
          <w:tcPr>
            <w:tcW w:w="0" w:type="auto"/>
            <w:tcBorders>
              <w:bottom w:val="single" w:sz="4" w:space="0" w:color="A3A3A3"/>
            </w:tcBorders>
            <w:tcMar>
              <w:top w:w="103" w:type="dxa"/>
              <w:left w:w="206" w:type="dxa"/>
              <w:bottom w:w="103" w:type="dxa"/>
              <w:right w:w="206" w:type="dxa"/>
            </w:tcMar>
            <w:vAlign w:val="center"/>
            <w:hideMark/>
          </w:tcPr>
          <w:p w14:paraId="0587791B"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12.1</w:t>
            </w:r>
          </w:p>
        </w:tc>
      </w:tr>
      <w:tr w:rsidR="00F15E63" w:rsidRPr="00162F8D" w14:paraId="2AA86A4B" w14:textId="77777777" w:rsidTr="00850F25">
        <w:tc>
          <w:tcPr>
            <w:tcW w:w="0" w:type="auto"/>
            <w:tcBorders>
              <w:bottom w:val="single" w:sz="4" w:space="0" w:color="A3A3A3"/>
            </w:tcBorders>
            <w:tcMar>
              <w:top w:w="103" w:type="dxa"/>
              <w:left w:w="0" w:type="dxa"/>
              <w:bottom w:w="103" w:type="dxa"/>
              <w:right w:w="206" w:type="dxa"/>
            </w:tcMar>
            <w:vAlign w:val="center"/>
            <w:hideMark/>
          </w:tcPr>
          <w:p w14:paraId="10007D45"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4</w:t>
            </w:r>
          </w:p>
        </w:tc>
        <w:tc>
          <w:tcPr>
            <w:tcW w:w="0" w:type="auto"/>
            <w:tcBorders>
              <w:bottom w:val="single" w:sz="4" w:space="0" w:color="A3A3A3"/>
            </w:tcBorders>
            <w:tcMar>
              <w:top w:w="103" w:type="dxa"/>
              <w:left w:w="206" w:type="dxa"/>
              <w:bottom w:w="103" w:type="dxa"/>
              <w:right w:w="206" w:type="dxa"/>
            </w:tcMar>
            <w:vAlign w:val="center"/>
            <w:hideMark/>
          </w:tcPr>
          <w:p w14:paraId="7DD289A4"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Sundaram Small Cap Fund</w:t>
            </w:r>
          </w:p>
        </w:tc>
        <w:tc>
          <w:tcPr>
            <w:tcW w:w="0" w:type="auto"/>
            <w:tcBorders>
              <w:bottom w:val="single" w:sz="4" w:space="0" w:color="A3A3A3"/>
            </w:tcBorders>
            <w:tcMar>
              <w:top w:w="103" w:type="dxa"/>
              <w:left w:w="206" w:type="dxa"/>
              <w:bottom w:w="103" w:type="dxa"/>
              <w:right w:w="206" w:type="dxa"/>
            </w:tcMar>
            <w:vAlign w:val="center"/>
            <w:hideMark/>
          </w:tcPr>
          <w:p w14:paraId="10F76705"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19.1</w:t>
            </w:r>
          </w:p>
        </w:tc>
        <w:tc>
          <w:tcPr>
            <w:tcW w:w="0" w:type="auto"/>
            <w:tcBorders>
              <w:bottom w:val="single" w:sz="4" w:space="0" w:color="A3A3A3"/>
            </w:tcBorders>
            <w:tcMar>
              <w:top w:w="103" w:type="dxa"/>
              <w:left w:w="206" w:type="dxa"/>
              <w:bottom w:w="103" w:type="dxa"/>
              <w:right w:w="206" w:type="dxa"/>
            </w:tcMar>
            <w:vAlign w:val="center"/>
            <w:hideMark/>
          </w:tcPr>
          <w:p w14:paraId="7E37E9D4"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1.45</w:t>
            </w:r>
          </w:p>
        </w:tc>
        <w:tc>
          <w:tcPr>
            <w:tcW w:w="0" w:type="auto"/>
            <w:tcBorders>
              <w:bottom w:val="single" w:sz="4" w:space="0" w:color="A3A3A3"/>
            </w:tcBorders>
            <w:tcMar>
              <w:top w:w="103" w:type="dxa"/>
              <w:left w:w="206" w:type="dxa"/>
              <w:bottom w:w="103" w:type="dxa"/>
              <w:right w:w="206" w:type="dxa"/>
            </w:tcMar>
            <w:vAlign w:val="center"/>
            <w:hideMark/>
          </w:tcPr>
          <w:p w14:paraId="42126100"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2.25</w:t>
            </w:r>
          </w:p>
        </w:tc>
        <w:tc>
          <w:tcPr>
            <w:tcW w:w="0" w:type="auto"/>
            <w:tcBorders>
              <w:bottom w:val="single" w:sz="4" w:space="0" w:color="A3A3A3"/>
            </w:tcBorders>
            <w:tcMar>
              <w:top w:w="103" w:type="dxa"/>
              <w:left w:w="206" w:type="dxa"/>
              <w:bottom w:w="103" w:type="dxa"/>
              <w:right w:w="206" w:type="dxa"/>
            </w:tcMar>
            <w:vAlign w:val="center"/>
            <w:hideMark/>
          </w:tcPr>
          <w:p w14:paraId="562027EC"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15.8</w:t>
            </w:r>
          </w:p>
        </w:tc>
      </w:tr>
      <w:tr w:rsidR="00F15E63" w:rsidRPr="00162F8D" w14:paraId="5B4683D2" w14:textId="77777777" w:rsidTr="00850F25">
        <w:tc>
          <w:tcPr>
            <w:tcW w:w="0" w:type="auto"/>
            <w:tcBorders>
              <w:bottom w:val="single" w:sz="4" w:space="0" w:color="A3A3A3"/>
            </w:tcBorders>
            <w:tcMar>
              <w:top w:w="103" w:type="dxa"/>
              <w:left w:w="0" w:type="dxa"/>
              <w:bottom w:w="103" w:type="dxa"/>
              <w:right w:w="206" w:type="dxa"/>
            </w:tcMar>
            <w:vAlign w:val="center"/>
            <w:hideMark/>
          </w:tcPr>
          <w:p w14:paraId="1A0285C2"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5</w:t>
            </w:r>
          </w:p>
        </w:tc>
        <w:tc>
          <w:tcPr>
            <w:tcW w:w="0" w:type="auto"/>
            <w:tcBorders>
              <w:bottom w:val="single" w:sz="4" w:space="0" w:color="A3A3A3"/>
            </w:tcBorders>
            <w:tcMar>
              <w:top w:w="103" w:type="dxa"/>
              <w:left w:w="206" w:type="dxa"/>
              <w:bottom w:w="103" w:type="dxa"/>
              <w:right w:w="206" w:type="dxa"/>
            </w:tcMar>
            <w:vAlign w:val="center"/>
            <w:hideMark/>
          </w:tcPr>
          <w:p w14:paraId="6DD21407"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Kotak Emerging Equity Fund</w:t>
            </w:r>
          </w:p>
        </w:tc>
        <w:tc>
          <w:tcPr>
            <w:tcW w:w="0" w:type="auto"/>
            <w:tcBorders>
              <w:bottom w:val="single" w:sz="4" w:space="0" w:color="A3A3A3"/>
            </w:tcBorders>
            <w:tcMar>
              <w:top w:w="103" w:type="dxa"/>
              <w:left w:w="206" w:type="dxa"/>
              <w:bottom w:w="103" w:type="dxa"/>
              <w:right w:w="206" w:type="dxa"/>
            </w:tcMar>
            <w:vAlign w:val="center"/>
            <w:hideMark/>
          </w:tcPr>
          <w:p w14:paraId="2F57455C"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17.8</w:t>
            </w:r>
          </w:p>
        </w:tc>
        <w:tc>
          <w:tcPr>
            <w:tcW w:w="0" w:type="auto"/>
            <w:tcBorders>
              <w:bottom w:val="single" w:sz="4" w:space="0" w:color="A3A3A3"/>
            </w:tcBorders>
            <w:tcMar>
              <w:top w:w="103" w:type="dxa"/>
              <w:left w:w="206" w:type="dxa"/>
              <w:bottom w:w="103" w:type="dxa"/>
              <w:right w:w="206" w:type="dxa"/>
            </w:tcMar>
            <w:vAlign w:val="center"/>
            <w:hideMark/>
          </w:tcPr>
          <w:p w14:paraId="420C94CB"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1.32</w:t>
            </w:r>
          </w:p>
        </w:tc>
        <w:tc>
          <w:tcPr>
            <w:tcW w:w="0" w:type="auto"/>
            <w:tcBorders>
              <w:bottom w:val="single" w:sz="4" w:space="0" w:color="A3A3A3"/>
            </w:tcBorders>
            <w:tcMar>
              <w:top w:w="103" w:type="dxa"/>
              <w:left w:w="206" w:type="dxa"/>
              <w:bottom w:w="103" w:type="dxa"/>
              <w:right w:w="206" w:type="dxa"/>
            </w:tcMar>
            <w:vAlign w:val="center"/>
            <w:hideMark/>
          </w:tcPr>
          <w:p w14:paraId="77B4F653"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2.05</w:t>
            </w:r>
          </w:p>
        </w:tc>
        <w:tc>
          <w:tcPr>
            <w:tcW w:w="0" w:type="auto"/>
            <w:tcBorders>
              <w:bottom w:val="single" w:sz="4" w:space="0" w:color="A3A3A3"/>
            </w:tcBorders>
            <w:tcMar>
              <w:top w:w="103" w:type="dxa"/>
              <w:left w:w="206" w:type="dxa"/>
              <w:bottom w:w="103" w:type="dxa"/>
              <w:right w:w="206" w:type="dxa"/>
            </w:tcMar>
            <w:vAlign w:val="center"/>
            <w:hideMark/>
          </w:tcPr>
          <w:p w14:paraId="745AD266"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14.9</w:t>
            </w:r>
          </w:p>
        </w:tc>
      </w:tr>
      <w:tr w:rsidR="00F15E63" w:rsidRPr="00162F8D" w14:paraId="4232ED78" w14:textId="77777777" w:rsidTr="00850F25">
        <w:tc>
          <w:tcPr>
            <w:tcW w:w="0" w:type="auto"/>
            <w:tcBorders>
              <w:bottom w:val="single" w:sz="4" w:space="0" w:color="A3A3A3"/>
            </w:tcBorders>
            <w:tcMar>
              <w:top w:w="103" w:type="dxa"/>
              <w:left w:w="0" w:type="dxa"/>
              <w:bottom w:w="103" w:type="dxa"/>
              <w:right w:w="206" w:type="dxa"/>
            </w:tcMar>
            <w:vAlign w:val="center"/>
            <w:hideMark/>
          </w:tcPr>
          <w:p w14:paraId="3B3BF75D"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6</w:t>
            </w:r>
          </w:p>
        </w:tc>
        <w:tc>
          <w:tcPr>
            <w:tcW w:w="0" w:type="auto"/>
            <w:tcBorders>
              <w:bottom w:val="single" w:sz="4" w:space="0" w:color="A3A3A3"/>
            </w:tcBorders>
            <w:tcMar>
              <w:top w:w="103" w:type="dxa"/>
              <w:left w:w="206" w:type="dxa"/>
              <w:bottom w:w="103" w:type="dxa"/>
              <w:right w:w="206" w:type="dxa"/>
            </w:tcMar>
            <w:vAlign w:val="center"/>
            <w:hideMark/>
          </w:tcPr>
          <w:p w14:paraId="068D9018"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 xml:space="preserve">ICICI </w:t>
            </w:r>
            <w:proofErr w:type="spellStart"/>
            <w:r w:rsidRPr="004A36E4">
              <w:rPr>
                <w:rFonts w:ascii="Segoe UI Light" w:hAnsi="Segoe UI Light" w:cs="Segoe UI Light"/>
                <w:sz w:val="24"/>
              </w:rPr>
              <w:t>Pru</w:t>
            </w:r>
            <w:proofErr w:type="spellEnd"/>
            <w:r w:rsidRPr="004A36E4">
              <w:rPr>
                <w:rFonts w:ascii="Segoe UI Light" w:hAnsi="Segoe UI Light" w:cs="Segoe UI Light"/>
                <w:sz w:val="24"/>
              </w:rPr>
              <w:t xml:space="preserve"> </w:t>
            </w:r>
            <w:proofErr w:type="spellStart"/>
            <w:r w:rsidRPr="004A36E4">
              <w:rPr>
                <w:rFonts w:ascii="Segoe UI Light" w:hAnsi="Segoe UI Light" w:cs="Segoe UI Light"/>
                <w:sz w:val="24"/>
              </w:rPr>
              <w:t>Bluechip</w:t>
            </w:r>
            <w:proofErr w:type="spellEnd"/>
            <w:r w:rsidRPr="004A36E4">
              <w:rPr>
                <w:rFonts w:ascii="Segoe UI Light" w:hAnsi="Segoe UI Light" w:cs="Segoe UI Light"/>
                <w:sz w:val="24"/>
              </w:rPr>
              <w:t xml:space="preserve"> Fund</w:t>
            </w:r>
          </w:p>
        </w:tc>
        <w:tc>
          <w:tcPr>
            <w:tcW w:w="0" w:type="auto"/>
            <w:tcBorders>
              <w:bottom w:val="single" w:sz="4" w:space="0" w:color="A3A3A3"/>
            </w:tcBorders>
            <w:tcMar>
              <w:top w:w="103" w:type="dxa"/>
              <w:left w:w="206" w:type="dxa"/>
              <w:bottom w:w="103" w:type="dxa"/>
              <w:right w:w="206" w:type="dxa"/>
            </w:tcMar>
            <w:vAlign w:val="center"/>
            <w:hideMark/>
          </w:tcPr>
          <w:p w14:paraId="7FDD8C02"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14.3</w:t>
            </w:r>
          </w:p>
        </w:tc>
        <w:tc>
          <w:tcPr>
            <w:tcW w:w="0" w:type="auto"/>
            <w:tcBorders>
              <w:bottom w:val="single" w:sz="4" w:space="0" w:color="A3A3A3"/>
            </w:tcBorders>
            <w:tcMar>
              <w:top w:w="103" w:type="dxa"/>
              <w:left w:w="206" w:type="dxa"/>
              <w:bottom w:w="103" w:type="dxa"/>
              <w:right w:w="206" w:type="dxa"/>
            </w:tcMar>
            <w:vAlign w:val="center"/>
            <w:hideMark/>
          </w:tcPr>
          <w:p w14:paraId="715117C5"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0.95</w:t>
            </w:r>
          </w:p>
        </w:tc>
        <w:tc>
          <w:tcPr>
            <w:tcW w:w="0" w:type="auto"/>
            <w:tcBorders>
              <w:bottom w:val="single" w:sz="4" w:space="0" w:color="A3A3A3"/>
            </w:tcBorders>
            <w:tcMar>
              <w:top w:w="103" w:type="dxa"/>
              <w:left w:w="206" w:type="dxa"/>
              <w:bottom w:w="103" w:type="dxa"/>
              <w:right w:w="206" w:type="dxa"/>
            </w:tcMar>
            <w:vAlign w:val="center"/>
            <w:hideMark/>
          </w:tcPr>
          <w:p w14:paraId="4F09C1E6"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1.58</w:t>
            </w:r>
          </w:p>
        </w:tc>
        <w:tc>
          <w:tcPr>
            <w:tcW w:w="0" w:type="auto"/>
            <w:tcBorders>
              <w:bottom w:val="single" w:sz="4" w:space="0" w:color="A3A3A3"/>
            </w:tcBorders>
            <w:tcMar>
              <w:top w:w="103" w:type="dxa"/>
              <w:left w:w="206" w:type="dxa"/>
              <w:bottom w:w="103" w:type="dxa"/>
              <w:right w:w="206" w:type="dxa"/>
            </w:tcMar>
            <w:vAlign w:val="center"/>
            <w:hideMark/>
          </w:tcPr>
          <w:p w14:paraId="44606C98"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11.8</w:t>
            </w:r>
          </w:p>
        </w:tc>
      </w:tr>
      <w:tr w:rsidR="00F15E63" w:rsidRPr="00162F8D" w14:paraId="22892F13" w14:textId="77777777" w:rsidTr="00850F25">
        <w:tc>
          <w:tcPr>
            <w:tcW w:w="0" w:type="auto"/>
            <w:tcBorders>
              <w:bottom w:val="single" w:sz="4" w:space="0" w:color="A3A3A3"/>
            </w:tcBorders>
            <w:tcMar>
              <w:top w:w="103" w:type="dxa"/>
              <w:left w:w="0" w:type="dxa"/>
              <w:bottom w:w="103" w:type="dxa"/>
              <w:right w:w="206" w:type="dxa"/>
            </w:tcMar>
            <w:vAlign w:val="center"/>
            <w:hideMark/>
          </w:tcPr>
          <w:p w14:paraId="36CCDDCD"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7</w:t>
            </w:r>
          </w:p>
        </w:tc>
        <w:tc>
          <w:tcPr>
            <w:tcW w:w="0" w:type="auto"/>
            <w:tcBorders>
              <w:bottom w:val="single" w:sz="4" w:space="0" w:color="A3A3A3"/>
            </w:tcBorders>
            <w:tcMar>
              <w:top w:w="103" w:type="dxa"/>
              <w:left w:w="206" w:type="dxa"/>
              <w:bottom w:w="103" w:type="dxa"/>
              <w:right w:w="206" w:type="dxa"/>
            </w:tcMar>
            <w:vAlign w:val="center"/>
            <w:hideMark/>
          </w:tcPr>
          <w:p w14:paraId="6C65C6B4"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Nippon India Small Cap Fund</w:t>
            </w:r>
          </w:p>
        </w:tc>
        <w:tc>
          <w:tcPr>
            <w:tcW w:w="0" w:type="auto"/>
            <w:tcBorders>
              <w:bottom w:val="single" w:sz="4" w:space="0" w:color="A3A3A3"/>
            </w:tcBorders>
            <w:tcMar>
              <w:top w:w="103" w:type="dxa"/>
              <w:left w:w="206" w:type="dxa"/>
              <w:bottom w:w="103" w:type="dxa"/>
              <w:right w:w="206" w:type="dxa"/>
            </w:tcMar>
            <w:vAlign w:val="center"/>
            <w:hideMark/>
          </w:tcPr>
          <w:p w14:paraId="1784E14D"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20.5</w:t>
            </w:r>
          </w:p>
        </w:tc>
        <w:tc>
          <w:tcPr>
            <w:tcW w:w="0" w:type="auto"/>
            <w:tcBorders>
              <w:bottom w:val="single" w:sz="4" w:space="0" w:color="A3A3A3"/>
            </w:tcBorders>
            <w:tcMar>
              <w:top w:w="103" w:type="dxa"/>
              <w:left w:w="206" w:type="dxa"/>
              <w:bottom w:w="103" w:type="dxa"/>
              <w:right w:w="206" w:type="dxa"/>
            </w:tcMar>
            <w:vAlign w:val="center"/>
            <w:hideMark/>
          </w:tcPr>
          <w:p w14:paraId="5FC40ED4"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1.52</w:t>
            </w:r>
          </w:p>
        </w:tc>
        <w:tc>
          <w:tcPr>
            <w:tcW w:w="0" w:type="auto"/>
            <w:tcBorders>
              <w:bottom w:val="single" w:sz="4" w:space="0" w:color="A3A3A3"/>
            </w:tcBorders>
            <w:tcMar>
              <w:top w:w="103" w:type="dxa"/>
              <w:left w:w="206" w:type="dxa"/>
              <w:bottom w:w="103" w:type="dxa"/>
              <w:right w:w="206" w:type="dxa"/>
            </w:tcMar>
            <w:vAlign w:val="center"/>
            <w:hideMark/>
          </w:tcPr>
          <w:p w14:paraId="7F79BC45"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2.35</w:t>
            </w:r>
          </w:p>
        </w:tc>
        <w:tc>
          <w:tcPr>
            <w:tcW w:w="0" w:type="auto"/>
            <w:tcBorders>
              <w:bottom w:val="single" w:sz="4" w:space="0" w:color="A3A3A3"/>
            </w:tcBorders>
            <w:tcMar>
              <w:top w:w="103" w:type="dxa"/>
              <w:left w:w="206" w:type="dxa"/>
              <w:bottom w:w="103" w:type="dxa"/>
              <w:right w:w="206" w:type="dxa"/>
            </w:tcMar>
            <w:vAlign w:val="center"/>
            <w:hideMark/>
          </w:tcPr>
          <w:p w14:paraId="7C389A6D"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16.8</w:t>
            </w:r>
          </w:p>
        </w:tc>
      </w:tr>
      <w:tr w:rsidR="00F15E63" w:rsidRPr="00162F8D" w14:paraId="00BB2BC2" w14:textId="77777777" w:rsidTr="00850F25">
        <w:tc>
          <w:tcPr>
            <w:tcW w:w="0" w:type="auto"/>
            <w:tcBorders>
              <w:bottom w:val="single" w:sz="4" w:space="0" w:color="A3A3A3"/>
            </w:tcBorders>
            <w:tcMar>
              <w:top w:w="103" w:type="dxa"/>
              <w:left w:w="0" w:type="dxa"/>
              <w:bottom w:w="103" w:type="dxa"/>
              <w:right w:w="206" w:type="dxa"/>
            </w:tcMar>
            <w:vAlign w:val="center"/>
            <w:hideMark/>
          </w:tcPr>
          <w:p w14:paraId="03DFBFE7"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8</w:t>
            </w:r>
          </w:p>
        </w:tc>
        <w:tc>
          <w:tcPr>
            <w:tcW w:w="0" w:type="auto"/>
            <w:tcBorders>
              <w:bottom w:val="single" w:sz="4" w:space="0" w:color="A3A3A3"/>
            </w:tcBorders>
            <w:tcMar>
              <w:top w:w="103" w:type="dxa"/>
              <w:left w:w="206" w:type="dxa"/>
              <w:bottom w:w="103" w:type="dxa"/>
              <w:right w:w="206" w:type="dxa"/>
            </w:tcMar>
            <w:vAlign w:val="center"/>
            <w:hideMark/>
          </w:tcPr>
          <w:p w14:paraId="39D1A5C9"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Parag Parikh Flexi Cap Fund</w:t>
            </w:r>
          </w:p>
        </w:tc>
        <w:tc>
          <w:tcPr>
            <w:tcW w:w="0" w:type="auto"/>
            <w:tcBorders>
              <w:bottom w:val="single" w:sz="4" w:space="0" w:color="A3A3A3"/>
            </w:tcBorders>
            <w:tcMar>
              <w:top w:w="103" w:type="dxa"/>
              <w:left w:w="206" w:type="dxa"/>
              <w:bottom w:w="103" w:type="dxa"/>
              <w:right w:w="206" w:type="dxa"/>
            </w:tcMar>
            <w:vAlign w:val="center"/>
            <w:hideMark/>
          </w:tcPr>
          <w:p w14:paraId="3AD1D195"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17.4</w:t>
            </w:r>
          </w:p>
        </w:tc>
        <w:tc>
          <w:tcPr>
            <w:tcW w:w="0" w:type="auto"/>
            <w:tcBorders>
              <w:bottom w:val="single" w:sz="4" w:space="0" w:color="A3A3A3"/>
            </w:tcBorders>
            <w:tcMar>
              <w:top w:w="103" w:type="dxa"/>
              <w:left w:w="206" w:type="dxa"/>
              <w:bottom w:w="103" w:type="dxa"/>
              <w:right w:w="206" w:type="dxa"/>
            </w:tcMar>
            <w:vAlign w:val="center"/>
            <w:hideMark/>
          </w:tcPr>
          <w:p w14:paraId="1E62187F"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1.22</w:t>
            </w:r>
          </w:p>
        </w:tc>
        <w:tc>
          <w:tcPr>
            <w:tcW w:w="0" w:type="auto"/>
            <w:tcBorders>
              <w:bottom w:val="single" w:sz="4" w:space="0" w:color="A3A3A3"/>
            </w:tcBorders>
            <w:tcMar>
              <w:top w:w="103" w:type="dxa"/>
              <w:left w:w="206" w:type="dxa"/>
              <w:bottom w:w="103" w:type="dxa"/>
              <w:right w:w="206" w:type="dxa"/>
            </w:tcMar>
            <w:vAlign w:val="center"/>
            <w:hideMark/>
          </w:tcPr>
          <w:p w14:paraId="34529209"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1.98</w:t>
            </w:r>
          </w:p>
        </w:tc>
        <w:tc>
          <w:tcPr>
            <w:tcW w:w="0" w:type="auto"/>
            <w:tcBorders>
              <w:bottom w:val="single" w:sz="4" w:space="0" w:color="A3A3A3"/>
            </w:tcBorders>
            <w:tcMar>
              <w:top w:w="103" w:type="dxa"/>
              <w:left w:w="206" w:type="dxa"/>
              <w:bottom w:w="103" w:type="dxa"/>
              <w:right w:w="206" w:type="dxa"/>
            </w:tcMar>
            <w:vAlign w:val="center"/>
            <w:hideMark/>
          </w:tcPr>
          <w:p w14:paraId="5EB92B33"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14.5</w:t>
            </w:r>
          </w:p>
        </w:tc>
      </w:tr>
      <w:tr w:rsidR="00F15E63" w:rsidRPr="00162F8D" w14:paraId="48C4EAB6" w14:textId="77777777" w:rsidTr="00850F25">
        <w:tc>
          <w:tcPr>
            <w:tcW w:w="0" w:type="auto"/>
            <w:tcBorders>
              <w:bottom w:val="single" w:sz="4" w:space="0" w:color="A3A3A3"/>
            </w:tcBorders>
            <w:tcMar>
              <w:top w:w="103" w:type="dxa"/>
              <w:left w:w="0" w:type="dxa"/>
              <w:bottom w:w="103" w:type="dxa"/>
              <w:right w:w="206" w:type="dxa"/>
            </w:tcMar>
            <w:vAlign w:val="center"/>
            <w:hideMark/>
          </w:tcPr>
          <w:p w14:paraId="278A57FE"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9</w:t>
            </w:r>
          </w:p>
        </w:tc>
        <w:tc>
          <w:tcPr>
            <w:tcW w:w="0" w:type="auto"/>
            <w:tcBorders>
              <w:bottom w:val="single" w:sz="4" w:space="0" w:color="A3A3A3"/>
            </w:tcBorders>
            <w:tcMar>
              <w:top w:w="103" w:type="dxa"/>
              <w:left w:w="206" w:type="dxa"/>
              <w:bottom w:w="103" w:type="dxa"/>
              <w:right w:w="206" w:type="dxa"/>
            </w:tcMar>
            <w:vAlign w:val="center"/>
            <w:hideMark/>
          </w:tcPr>
          <w:p w14:paraId="015E6CB1"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Tata Digital India Fund</w:t>
            </w:r>
          </w:p>
        </w:tc>
        <w:tc>
          <w:tcPr>
            <w:tcW w:w="0" w:type="auto"/>
            <w:tcBorders>
              <w:bottom w:val="single" w:sz="4" w:space="0" w:color="A3A3A3"/>
            </w:tcBorders>
            <w:tcMar>
              <w:top w:w="103" w:type="dxa"/>
              <w:left w:w="206" w:type="dxa"/>
              <w:bottom w:w="103" w:type="dxa"/>
              <w:right w:w="206" w:type="dxa"/>
            </w:tcMar>
            <w:vAlign w:val="center"/>
            <w:hideMark/>
          </w:tcPr>
          <w:p w14:paraId="1E7C70DF"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22.1</w:t>
            </w:r>
          </w:p>
        </w:tc>
        <w:tc>
          <w:tcPr>
            <w:tcW w:w="0" w:type="auto"/>
            <w:tcBorders>
              <w:bottom w:val="single" w:sz="4" w:space="0" w:color="A3A3A3"/>
            </w:tcBorders>
            <w:tcMar>
              <w:top w:w="103" w:type="dxa"/>
              <w:left w:w="206" w:type="dxa"/>
              <w:bottom w:w="103" w:type="dxa"/>
              <w:right w:w="206" w:type="dxa"/>
            </w:tcMar>
            <w:vAlign w:val="center"/>
            <w:hideMark/>
          </w:tcPr>
          <w:p w14:paraId="2702DD70"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1.65</w:t>
            </w:r>
          </w:p>
        </w:tc>
        <w:tc>
          <w:tcPr>
            <w:tcW w:w="0" w:type="auto"/>
            <w:tcBorders>
              <w:bottom w:val="single" w:sz="4" w:space="0" w:color="A3A3A3"/>
            </w:tcBorders>
            <w:tcMar>
              <w:top w:w="103" w:type="dxa"/>
              <w:left w:w="206" w:type="dxa"/>
              <w:bottom w:w="103" w:type="dxa"/>
              <w:right w:w="206" w:type="dxa"/>
            </w:tcMar>
            <w:vAlign w:val="center"/>
            <w:hideMark/>
          </w:tcPr>
          <w:p w14:paraId="33F5E4C9"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2.55</w:t>
            </w:r>
          </w:p>
        </w:tc>
        <w:tc>
          <w:tcPr>
            <w:tcW w:w="0" w:type="auto"/>
            <w:tcBorders>
              <w:bottom w:val="single" w:sz="4" w:space="0" w:color="A3A3A3"/>
            </w:tcBorders>
            <w:tcMar>
              <w:top w:w="103" w:type="dxa"/>
              <w:left w:w="206" w:type="dxa"/>
              <w:bottom w:w="103" w:type="dxa"/>
              <w:right w:w="206" w:type="dxa"/>
            </w:tcMar>
            <w:vAlign w:val="center"/>
            <w:hideMark/>
          </w:tcPr>
          <w:p w14:paraId="7B56B75A"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17.9</w:t>
            </w:r>
          </w:p>
        </w:tc>
      </w:tr>
      <w:tr w:rsidR="00F15E63" w:rsidRPr="00162F8D" w14:paraId="43E65AF6" w14:textId="77777777" w:rsidTr="00850F25">
        <w:tc>
          <w:tcPr>
            <w:tcW w:w="0" w:type="auto"/>
            <w:tcBorders>
              <w:bottom w:val="single" w:sz="4" w:space="0" w:color="A3A3A3"/>
            </w:tcBorders>
            <w:tcMar>
              <w:top w:w="103" w:type="dxa"/>
              <w:left w:w="0" w:type="dxa"/>
              <w:bottom w:w="103" w:type="dxa"/>
              <w:right w:w="206" w:type="dxa"/>
            </w:tcMar>
            <w:vAlign w:val="center"/>
            <w:hideMark/>
          </w:tcPr>
          <w:p w14:paraId="456D1B10"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10</w:t>
            </w:r>
          </w:p>
        </w:tc>
        <w:tc>
          <w:tcPr>
            <w:tcW w:w="0" w:type="auto"/>
            <w:tcBorders>
              <w:bottom w:val="single" w:sz="4" w:space="0" w:color="A3A3A3"/>
            </w:tcBorders>
            <w:tcMar>
              <w:top w:w="103" w:type="dxa"/>
              <w:left w:w="206" w:type="dxa"/>
              <w:bottom w:w="103" w:type="dxa"/>
              <w:right w:w="206" w:type="dxa"/>
            </w:tcMar>
            <w:vAlign w:val="center"/>
            <w:hideMark/>
          </w:tcPr>
          <w:p w14:paraId="05B41194"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UTI Nifty 50 Index Fund</w:t>
            </w:r>
          </w:p>
        </w:tc>
        <w:tc>
          <w:tcPr>
            <w:tcW w:w="0" w:type="auto"/>
            <w:tcBorders>
              <w:bottom w:val="single" w:sz="4" w:space="0" w:color="A3A3A3"/>
            </w:tcBorders>
            <w:tcMar>
              <w:top w:w="103" w:type="dxa"/>
              <w:left w:w="206" w:type="dxa"/>
              <w:bottom w:w="103" w:type="dxa"/>
              <w:right w:w="206" w:type="dxa"/>
            </w:tcMar>
            <w:vAlign w:val="center"/>
            <w:hideMark/>
          </w:tcPr>
          <w:p w14:paraId="6813094B"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11.9</w:t>
            </w:r>
          </w:p>
        </w:tc>
        <w:tc>
          <w:tcPr>
            <w:tcW w:w="0" w:type="auto"/>
            <w:tcBorders>
              <w:bottom w:val="single" w:sz="4" w:space="0" w:color="A3A3A3"/>
            </w:tcBorders>
            <w:tcMar>
              <w:top w:w="103" w:type="dxa"/>
              <w:left w:w="206" w:type="dxa"/>
              <w:bottom w:w="103" w:type="dxa"/>
              <w:right w:w="206" w:type="dxa"/>
            </w:tcMar>
            <w:vAlign w:val="center"/>
            <w:hideMark/>
          </w:tcPr>
          <w:p w14:paraId="3D587ABB"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0.88</w:t>
            </w:r>
          </w:p>
        </w:tc>
        <w:tc>
          <w:tcPr>
            <w:tcW w:w="0" w:type="auto"/>
            <w:tcBorders>
              <w:bottom w:val="single" w:sz="4" w:space="0" w:color="A3A3A3"/>
            </w:tcBorders>
            <w:tcMar>
              <w:top w:w="103" w:type="dxa"/>
              <w:left w:w="206" w:type="dxa"/>
              <w:bottom w:w="103" w:type="dxa"/>
              <w:right w:w="206" w:type="dxa"/>
            </w:tcMar>
            <w:vAlign w:val="center"/>
            <w:hideMark/>
          </w:tcPr>
          <w:p w14:paraId="066934C6"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1.25</w:t>
            </w:r>
          </w:p>
        </w:tc>
        <w:tc>
          <w:tcPr>
            <w:tcW w:w="0" w:type="auto"/>
            <w:tcBorders>
              <w:bottom w:val="single" w:sz="4" w:space="0" w:color="A3A3A3"/>
            </w:tcBorders>
            <w:tcMar>
              <w:top w:w="103" w:type="dxa"/>
              <w:left w:w="206" w:type="dxa"/>
              <w:bottom w:w="103" w:type="dxa"/>
              <w:right w:w="206" w:type="dxa"/>
            </w:tcMar>
            <w:vAlign w:val="center"/>
            <w:hideMark/>
          </w:tcPr>
          <w:p w14:paraId="0D1A456F"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9.2</w:t>
            </w:r>
          </w:p>
        </w:tc>
      </w:tr>
    </w:tbl>
    <w:p w14:paraId="773C6C93" w14:textId="77777777" w:rsidR="00F15E63" w:rsidRPr="004A36E4" w:rsidRDefault="00F15E63" w:rsidP="00F15E63">
      <w:pPr>
        <w:jc w:val="both"/>
        <w:rPr>
          <w:rFonts w:ascii="Segoe UI Light" w:hAnsi="Segoe UI Light" w:cs="Segoe UI Light"/>
          <w:b/>
          <w:bCs/>
          <w:sz w:val="24"/>
        </w:rPr>
      </w:pPr>
    </w:p>
    <w:p w14:paraId="641E421B" w14:textId="77777777" w:rsidR="00F15E63" w:rsidRPr="004A36E4" w:rsidRDefault="00F15E63" w:rsidP="00F15E63">
      <w:pPr>
        <w:jc w:val="both"/>
        <w:rPr>
          <w:rFonts w:ascii="Segoe UI Light" w:hAnsi="Segoe UI Light" w:cs="Segoe UI Light"/>
          <w:b/>
          <w:bCs/>
          <w:sz w:val="24"/>
        </w:rPr>
      </w:pPr>
    </w:p>
    <w:p w14:paraId="77DAE5A4" w14:textId="77777777" w:rsidR="00F15E63" w:rsidRPr="000D5E24" w:rsidRDefault="00F15E63" w:rsidP="00F15E63">
      <w:pPr>
        <w:jc w:val="both"/>
        <w:rPr>
          <w:rFonts w:ascii="Segoe UI" w:hAnsi="Segoe UI" w:cs="Segoe UI"/>
          <w:sz w:val="28"/>
          <w:szCs w:val="28"/>
        </w:rPr>
      </w:pPr>
      <w:r>
        <w:rPr>
          <w:rFonts w:ascii="Segoe UI" w:hAnsi="Segoe UI" w:cs="Segoe UI"/>
          <w:sz w:val="28"/>
          <w:szCs w:val="28"/>
        </w:rPr>
        <w:t>Interpretation -</w:t>
      </w:r>
    </w:p>
    <w:p w14:paraId="23A8AAA2" w14:textId="77777777" w:rsidR="00F15E63" w:rsidRDefault="00F15E63" w:rsidP="00F15E63">
      <w:pPr>
        <w:jc w:val="both"/>
        <w:rPr>
          <w:rFonts w:ascii="Segoe UI Light" w:hAnsi="Segoe UI Light" w:cs="Segoe UI Light"/>
          <w:sz w:val="24"/>
          <w:szCs w:val="24"/>
        </w:rPr>
      </w:pPr>
    </w:p>
    <w:p w14:paraId="18A6CB9E" w14:textId="77777777" w:rsidR="00F15E63" w:rsidRPr="00351C47" w:rsidRDefault="00F15E63" w:rsidP="00F15E63">
      <w:pPr>
        <w:jc w:val="both"/>
        <w:rPr>
          <w:rFonts w:ascii="Segoe UI Light" w:hAnsi="Segoe UI Light" w:cs="Segoe UI Light"/>
          <w:sz w:val="24"/>
          <w:szCs w:val="24"/>
        </w:rPr>
      </w:pPr>
      <w:r w:rsidRPr="00351C47">
        <w:rPr>
          <w:rFonts w:ascii="Segoe UI Light" w:hAnsi="Segoe UI Light" w:cs="Segoe UI Light"/>
          <w:sz w:val="24"/>
          <w:szCs w:val="24"/>
        </w:rPr>
        <w:t>The Tata Digital India Fund remained the top performer in 2022, with the highest return (22.1%), Sharpe Ratio (2.55), and Treynor Ratio (17.9).  </w:t>
      </w:r>
    </w:p>
    <w:p w14:paraId="51DE19CE" w14:textId="77777777" w:rsidR="00F15E63" w:rsidRPr="00351C47" w:rsidRDefault="00F15E63" w:rsidP="00F15E63">
      <w:pPr>
        <w:jc w:val="both"/>
        <w:rPr>
          <w:rFonts w:ascii="Segoe UI Light" w:hAnsi="Segoe UI Light" w:cs="Segoe UI Light"/>
          <w:sz w:val="24"/>
          <w:szCs w:val="24"/>
        </w:rPr>
      </w:pPr>
      <w:r w:rsidRPr="00351C47">
        <w:rPr>
          <w:rFonts w:ascii="Segoe UI Light" w:hAnsi="Segoe UI Light" w:cs="Segoe UI Light"/>
          <w:sz w:val="24"/>
          <w:szCs w:val="24"/>
        </w:rPr>
        <w:t xml:space="preserve"> Small-cap funds continued to deliver strong risk-adjusted returns, with Nippon India Small Cap Fund and Sundaram Small Cap Fund achieving Sharpe Ratios above 2.25 and Treynor Ratios above 15.8.  </w:t>
      </w:r>
    </w:p>
    <w:p w14:paraId="5090D086" w14:textId="77777777" w:rsidR="00F15E63" w:rsidRPr="00351C47" w:rsidRDefault="00F15E63" w:rsidP="00F15E63">
      <w:pPr>
        <w:jc w:val="both"/>
        <w:rPr>
          <w:rFonts w:ascii="Segoe UI Light" w:hAnsi="Segoe UI Light" w:cs="Segoe UI Light"/>
          <w:sz w:val="24"/>
          <w:szCs w:val="24"/>
        </w:rPr>
      </w:pPr>
      <w:r w:rsidRPr="00351C47">
        <w:rPr>
          <w:rFonts w:ascii="Segoe UI Light" w:hAnsi="Segoe UI Light" w:cs="Segoe UI Light"/>
          <w:sz w:val="24"/>
          <w:szCs w:val="24"/>
        </w:rPr>
        <w:lastRenderedPageBreak/>
        <w:t xml:space="preserve"> Large-cap funds showed consistent but moderate performance, with Sharpe Ratios ranging from 1.58 to 1.70 and Treynor Ratios from 11.8 to 13.0.  </w:t>
      </w:r>
    </w:p>
    <w:p w14:paraId="5E9C729B" w14:textId="77777777" w:rsidR="00F15E63" w:rsidRPr="00351C47" w:rsidRDefault="00F15E63" w:rsidP="00F15E63">
      <w:pPr>
        <w:jc w:val="both"/>
        <w:rPr>
          <w:rFonts w:ascii="Segoe UI Light" w:hAnsi="Segoe UI Light" w:cs="Segoe UI Light"/>
          <w:sz w:val="24"/>
          <w:szCs w:val="24"/>
        </w:rPr>
      </w:pPr>
      <w:r w:rsidRPr="00351C47">
        <w:rPr>
          <w:rFonts w:ascii="Segoe UI Light" w:hAnsi="Segoe UI Light" w:cs="Segoe UI Light"/>
          <w:sz w:val="24"/>
          <w:szCs w:val="24"/>
        </w:rPr>
        <w:t xml:space="preserve"> The UTI Nifty 50 Index Fund again exhibited the lowest Sharpe Ratio (1.25) and Treynor Ratio (9.2) in 2022.  </w:t>
      </w:r>
    </w:p>
    <w:p w14:paraId="32E57A8D" w14:textId="77777777" w:rsidR="00F15E63" w:rsidRDefault="00F15E63" w:rsidP="00F15E63">
      <w:pPr>
        <w:jc w:val="both"/>
        <w:rPr>
          <w:rFonts w:ascii="Segoe UI Light" w:hAnsi="Segoe UI Light" w:cs="Segoe UI Light"/>
          <w:sz w:val="24"/>
        </w:rPr>
      </w:pPr>
      <w:r>
        <w:rPr>
          <w:rFonts w:ascii="Segoe UI Light" w:hAnsi="Segoe UI Light" w:cs="Segoe UI Light"/>
          <w:sz w:val="24"/>
        </w:rPr>
        <w:pict w14:anchorId="14366122">
          <v:rect id="_x0000_i1043" style="width:0;height:1.5pt" o:hralign="center" o:hrstd="t" o:hr="t" fillcolor="#a0a0a0" stroked="f"/>
        </w:pict>
      </w:r>
    </w:p>
    <w:p w14:paraId="289B4FB0" w14:textId="77777777" w:rsidR="00F15E63" w:rsidRDefault="00F15E63" w:rsidP="00F15E63">
      <w:pPr>
        <w:jc w:val="both"/>
        <w:rPr>
          <w:rFonts w:ascii="Segoe UI Light" w:hAnsi="Segoe UI Light" w:cs="Segoe UI Light"/>
          <w:sz w:val="24"/>
        </w:rPr>
      </w:pPr>
    </w:p>
    <w:p w14:paraId="694CCBF5" w14:textId="77777777" w:rsidR="00F15E63" w:rsidRPr="004A36E4" w:rsidRDefault="00F15E63" w:rsidP="00F15E63">
      <w:pPr>
        <w:jc w:val="both"/>
        <w:rPr>
          <w:rFonts w:ascii="Segoe UI Light" w:hAnsi="Segoe UI Light" w:cs="Segoe UI Light"/>
          <w:b/>
          <w:bCs/>
          <w:sz w:val="24"/>
        </w:rPr>
      </w:pPr>
    </w:p>
    <w:p w14:paraId="4239589C" w14:textId="77777777" w:rsidR="00F15E63" w:rsidRDefault="00F15E63" w:rsidP="00F15E63">
      <w:pPr>
        <w:jc w:val="both"/>
        <w:rPr>
          <w:rFonts w:ascii="Segoe UI Light" w:hAnsi="Segoe UI Light" w:cs="Segoe UI Light"/>
          <w:b/>
          <w:bCs/>
          <w:sz w:val="32"/>
          <w:szCs w:val="32"/>
        </w:rPr>
      </w:pPr>
      <w:r w:rsidRPr="00644656">
        <w:rPr>
          <w:rFonts w:ascii="Segoe UI Light" w:hAnsi="Segoe UI Light" w:cs="Segoe UI Light"/>
          <w:b/>
          <w:bCs/>
          <w:sz w:val="32"/>
          <w:szCs w:val="32"/>
        </w:rPr>
        <w:t>Table 4: ANOVA – Sharpe Index</w:t>
      </w:r>
    </w:p>
    <w:p w14:paraId="2D093403" w14:textId="77777777" w:rsidR="00F15E63" w:rsidRPr="00644656" w:rsidRDefault="00F15E63" w:rsidP="00F15E63">
      <w:pPr>
        <w:jc w:val="both"/>
        <w:rPr>
          <w:rFonts w:ascii="Segoe UI Light" w:hAnsi="Segoe UI Light" w:cs="Segoe UI Light"/>
          <w:sz w:val="32"/>
          <w:szCs w:val="32"/>
        </w:rPr>
      </w:pPr>
    </w:p>
    <w:p w14:paraId="551D1AAD" w14:textId="77777777" w:rsidR="00F15E63" w:rsidRPr="004A36E4" w:rsidRDefault="00F15E63" w:rsidP="00F15E63">
      <w:pPr>
        <w:jc w:val="both"/>
        <w:rPr>
          <w:rFonts w:ascii="Segoe UI Light" w:hAnsi="Segoe UI Light" w:cs="Segoe UI Light"/>
          <w:sz w:val="24"/>
        </w:rPr>
      </w:pPr>
      <w:r w:rsidRPr="004A36E4">
        <w:rPr>
          <w:rFonts w:ascii="Segoe UI Light" w:hAnsi="Segoe UI Light" w:cs="Segoe UI Light"/>
          <w:i/>
          <w:iCs/>
          <w:sz w:val="24"/>
        </w:rPr>
        <w:t>(Testing significance of differences in Sharpe Ratios across funds)</w:t>
      </w:r>
    </w:p>
    <w:tbl>
      <w:tblPr>
        <w:tblW w:w="0" w:type="auto"/>
        <w:tblCellMar>
          <w:top w:w="15" w:type="dxa"/>
          <w:left w:w="15" w:type="dxa"/>
          <w:bottom w:w="15" w:type="dxa"/>
          <w:right w:w="15" w:type="dxa"/>
        </w:tblCellMar>
        <w:tblLook w:val="04A0" w:firstRow="1" w:lastRow="0" w:firstColumn="1" w:lastColumn="0" w:noHBand="0" w:noVBand="1"/>
      </w:tblPr>
      <w:tblGrid>
        <w:gridCol w:w="2462"/>
        <w:gridCol w:w="1834"/>
        <w:gridCol w:w="660"/>
        <w:gridCol w:w="1660"/>
        <w:gridCol w:w="1289"/>
        <w:gridCol w:w="1121"/>
      </w:tblGrid>
      <w:tr w:rsidR="00F15E63" w:rsidRPr="00162F8D" w14:paraId="48D1BEDC" w14:textId="77777777" w:rsidTr="00850F25">
        <w:trPr>
          <w:tblHeader/>
        </w:trPr>
        <w:tc>
          <w:tcPr>
            <w:tcW w:w="0" w:type="auto"/>
            <w:tcBorders>
              <w:top w:val="single" w:sz="4" w:space="0" w:color="A3A3A3"/>
              <w:bottom w:val="single" w:sz="4" w:space="0" w:color="A3A3A3"/>
            </w:tcBorders>
            <w:tcMar>
              <w:top w:w="103" w:type="dxa"/>
              <w:left w:w="0" w:type="dxa"/>
              <w:bottom w:w="103" w:type="dxa"/>
              <w:right w:w="206" w:type="dxa"/>
            </w:tcMar>
            <w:vAlign w:val="center"/>
            <w:hideMark/>
          </w:tcPr>
          <w:p w14:paraId="5895328B" w14:textId="77777777" w:rsidR="00F15E63" w:rsidRPr="004A36E4" w:rsidRDefault="00F15E63" w:rsidP="00850F25">
            <w:pPr>
              <w:jc w:val="both"/>
              <w:rPr>
                <w:rFonts w:ascii="Segoe UI Light" w:hAnsi="Segoe UI Light" w:cs="Segoe UI Light"/>
                <w:b/>
                <w:bCs/>
                <w:sz w:val="24"/>
              </w:rPr>
            </w:pPr>
            <w:r w:rsidRPr="004A36E4">
              <w:rPr>
                <w:rFonts w:ascii="Segoe UI Light" w:hAnsi="Segoe UI Light" w:cs="Segoe UI Light"/>
                <w:b/>
                <w:bCs/>
                <w:sz w:val="24"/>
              </w:rPr>
              <w:t>Source</w:t>
            </w:r>
          </w:p>
        </w:tc>
        <w:tc>
          <w:tcPr>
            <w:tcW w:w="0" w:type="auto"/>
            <w:tcBorders>
              <w:top w:val="single" w:sz="4" w:space="0" w:color="A3A3A3"/>
              <w:bottom w:val="single" w:sz="4" w:space="0" w:color="A3A3A3"/>
            </w:tcBorders>
            <w:tcMar>
              <w:top w:w="103" w:type="dxa"/>
              <w:left w:w="206" w:type="dxa"/>
              <w:bottom w:w="103" w:type="dxa"/>
              <w:right w:w="206" w:type="dxa"/>
            </w:tcMar>
            <w:vAlign w:val="center"/>
            <w:hideMark/>
          </w:tcPr>
          <w:p w14:paraId="6EC0D436" w14:textId="77777777" w:rsidR="00F15E63" w:rsidRPr="004A36E4" w:rsidRDefault="00F15E63" w:rsidP="00850F25">
            <w:pPr>
              <w:jc w:val="both"/>
              <w:rPr>
                <w:rFonts w:ascii="Segoe UI Light" w:hAnsi="Segoe UI Light" w:cs="Segoe UI Light"/>
                <w:b/>
                <w:bCs/>
                <w:sz w:val="24"/>
              </w:rPr>
            </w:pPr>
            <w:r w:rsidRPr="004A36E4">
              <w:rPr>
                <w:rFonts w:ascii="Segoe UI Light" w:hAnsi="Segoe UI Light" w:cs="Segoe UI Light"/>
                <w:b/>
                <w:bCs/>
                <w:sz w:val="24"/>
              </w:rPr>
              <w:t>Sum of Squares</w:t>
            </w:r>
          </w:p>
        </w:tc>
        <w:tc>
          <w:tcPr>
            <w:tcW w:w="0" w:type="auto"/>
            <w:tcBorders>
              <w:top w:val="single" w:sz="4" w:space="0" w:color="A3A3A3"/>
              <w:bottom w:val="single" w:sz="4" w:space="0" w:color="A3A3A3"/>
            </w:tcBorders>
            <w:tcMar>
              <w:top w:w="103" w:type="dxa"/>
              <w:left w:w="206" w:type="dxa"/>
              <w:bottom w:w="103" w:type="dxa"/>
              <w:right w:w="206" w:type="dxa"/>
            </w:tcMar>
            <w:vAlign w:val="center"/>
            <w:hideMark/>
          </w:tcPr>
          <w:p w14:paraId="769A1406" w14:textId="77777777" w:rsidR="00F15E63" w:rsidRPr="004A36E4" w:rsidRDefault="00F15E63" w:rsidP="00850F25">
            <w:pPr>
              <w:jc w:val="both"/>
              <w:rPr>
                <w:rFonts w:ascii="Segoe UI Light" w:hAnsi="Segoe UI Light" w:cs="Segoe UI Light"/>
                <w:b/>
                <w:bCs/>
                <w:sz w:val="24"/>
              </w:rPr>
            </w:pPr>
            <w:proofErr w:type="spellStart"/>
            <w:r w:rsidRPr="004A36E4">
              <w:rPr>
                <w:rFonts w:ascii="Segoe UI Light" w:hAnsi="Segoe UI Light" w:cs="Segoe UI Light"/>
                <w:b/>
                <w:bCs/>
                <w:sz w:val="24"/>
              </w:rPr>
              <w:t>df</w:t>
            </w:r>
            <w:proofErr w:type="spellEnd"/>
          </w:p>
        </w:tc>
        <w:tc>
          <w:tcPr>
            <w:tcW w:w="0" w:type="auto"/>
            <w:tcBorders>
              <w:top w:val="single" w:sz="4" w:space="0" w:color="A3A3A3"/>
              <w:bottom w:val="single" w:sz="4" w:space="0" w:color="A3A3A3"/>
            </w:tcBorders>
            <w:tcMar>
              <w:top w:w="103" w:type="dxa"/>
              <w:left w:w="206" w:type="dxa"/>
              <w:bottom w:w="103" w:type="dxa"/>
              <w:right w:w="206" w:type="dxa"/>
            </w:tcMar>
            <w:vAlign w:val="center"/>
            <w:hideMark/>
          </w:tcPr>
          <w:p w14:paraId="0FFF267D" w14:textId="77777777" w:rsidR="00F15E63" w:rsidRPr="004A36E4" w:rsidRDefault="00F15E63" w:rsidP="00850F25">
            <w:pPr>
              <w:jc w:val="both"/>
              <w:rPr>
                <w:rFonts w:ascii="Segoe UI Light" w:hAnsi="Segoe UI Light" w:cs="Segoe UI Light"/>
                <w:b/>
                <w:bCs/>
                <w:sz w:val="24"/>
              </w:rPr>
            </w:pPr>
            <w:r w:rsidRPr="004A36E4">
              <w:rPr>
                <w:rFonts w:ascii="Segoe UI Light" w:hAnsi="Segoe UI Light" w:cs="Segoe UI Light"/>
                <w:b/>
                <w:bCs/>
                <w:sz w:val="24"/>
              </w:rPr>
              <w:t>Mean Square</w:t>
            </w:r>
          </w:p>
        </w:tc>
        <w:tc>
          <w:tcPr>
            <w:tcW w:w="0" w:type="auto"/>
            <w:tcBorders>
              <w:top w:val="single" w:sz="4" w:space="0" w:color="A3A3A3"/>
              <w:bottom w:val="single" w:sz="4" w:space="0" w:color="A3A3A3"/>
            </w:tcBorders>
            <w:tcMar>
              <w:top w:w="103" w:type="dxa"/>
              <w:left w:w="206" w:type="dxa"/>
              <w:bottom w:w="103" w:type="dxa"/>
              <w:right w:w="206" w:type="dxa"/>
            </w:tcMar>
            <w:vAlign w:val="center"/>
            <w:hideMark/>
          </w:tcPr>
          <w:p w14:paraId="4A744A13" w14:textId="77777777" w:rsidR="00F15E63" w:rsidRPr="004A36E4" w:rsidRDefault="00F15E63" w:rsidP="00850F25">
            <w:pPr>
              <w:jc w:val="both"/>
              <w:rPr>
                <w:rFonts w:ascii="Segoe UI Light" w:hAnsi="Segoe UI Light" w:cs="Segoe UI Light"/>
                <w:b/>
                <w:bCs/>
                <w:sz w:val="24"/>
              </w:rPr>
            </w:pPr>
            <w:r w:rsidRPr="004A36E4">
              <w:rPr>
                <w:rFonts w:ascii="Segoe UI Light" w:hAnsi="Segoe UI Light" w:cs="Segoe UI Light"/>
                <w:b/>
                <w:bCs/>
                <w:sz w:val="24"/>
              </w:rPr>
              <w:t>F-Value</w:t>
            </w:r>
          </w:p>
        </w:tc>
        <w:tc>
          <w:tcPr>
            <w:tcW w:w="0" w:type="auto"/>
            <w:tcBorders>
              <w:top w:val="single" w:sz="4" w:space="0" w:color="A3A3A3"/>
              <w:bottom w:val="single" w:sz="4" w:space="0" w:color="A3A3A3"/>
            </w:tcBorders>
            <w:tcMar>
              <w:top w:w="103" w:type="dxa"/>
              <w:left w:w="206" w:type="dxa"/>
              <w:bottom w:w="103" w:type="dxa"/>
              <w:right w:w="206" w:type="dxa"/>
            </w:tcMar>
            <w:vAlign w:val="center"/>
            <w:hideMark/>
          </w:tcPr>
          <w:p w14:paraId="6A4A8B60" w14:textId="77777777" w:rsidR="00F15E63" w:rsidRPr="004A36E4" w:rsidRDefault="00F15E63" w:rsidP="00850F25">
            <w:pPr>
              <w:jc w:val="both"/>
              <w:rPr>
                <w:rFonts w:ascii="Segoe UI Light" w:hAnsi="Segoe UI Light" w:cs="Segoe UI Light"/>
                <w:b/>
                <w:bCs/>
                <w:sz w:val="24"/>
              </w:rPr>
            </w:pPr>
            <w:r w:rsidRPr="004A36E4">
              <w:rPr>
                <w:rFonts w:ascii="Segoe UI Light" w:hAnsi="Segoe UI Light" w:cs="Segoe UI Light"/>
                <w:b/>
                <w:bCs/>
                <w:sz w:val="24"/>
              </w:rPr>
              <w:t>p-value</w:t>
            </w:r>
          </w:p>
        </w:tc>
      </w:tr>
      <w:tr w:rsidR="00F15E63" w:rsidRPr="00162F8D" w14:paraId="756AD513" w14:textId="77777777" w:rsidTr="00850F25">
        <w:tc>
          <w:tcPr>
            <w:tcW w:w="0" w:type="auto"/>
            <w:tcBorders>
              <w:bottom w:val="single" w:sz="4" w:space="0" w:color="A3A3A3"/>
            </w:tcBorders>
            <w:tcMar>
              <w:top w:w="103" w:type="dxa"/>
              <w:left w:w="0" w:type="dxa"/>
              <w:bottom w:w="103" w:type="dxa"/>
              <w:right w:w="206" w:type="dxa"/>
            </w:tcMar>
            <w:vAlign w:val="center"/>
            <w:hideMark/>
          </w:tcPr>
          <w:p w14:paraId="3193E7B9"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b/>
                <w:bCs/>
                <w:sz w:val="24"/>
              </w:rPr>
              <w:t>Between Groups</w:t>
            </w:r>
            <w:r w:rsidRPr="004A36E4">
              <w:rPr>
                <w:rFonts w:ascii="Segoe UI Light" w:hAnsi="Segoe UI Light" w:cs="Segoe UI Light"/>
                <w:sz w:val="24"/>
              </w:rPr>
              <w:t> (Funds)</w:t>
            </w:r>
          </w:p>
        </w:tc>
        <w:tc>
          <w:tcPr>
            <w:tcW w:w="0" w:type="auto"/>
            <w:tcBorders>
              <w:bottom w:val="single" w:sz="4" w:space="0" w:color="A3A3A3"/>
            </w:tcBorders>
            <w:tcMar>
              <w:top w:w="103" w:type="dxa"/>
              <w:left w:w="206" w:type="dxa"/>
              <w:bottom w:w="103" w:type="dxa"/>
              <w:right w:w="206" w:type="dxa"/>
            </w:tcMar>
            <w:vAlign w:val="center"/>
            <w:hideMark/>
          </w:tcPr>
          <w:p w14:paraId="122D69F8"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3.981267</w:t>
            </w:r>
          </w:p>
        </w:tc>
        <w:tc>
          <w:tcPr>
            <w:tcW w:w="0" w:type="auto"/>
            <w:tcBorders>
              <w:bottom w:val="single" w:sz="4" w:space="0" w:color="A3A3A3"/>
            </w:tcBorders>
            <w:tcMar>
              <w:top w:w="103" w:type="dxa"/>
              <w:left w:w="206" w:type="dxa"/>
              <w:bottom w:w="103" w:type="dxa"/>
              <w:right w:w="206" w:type="dxa"/>
            </w:tcMar>
            <w:vAlign w:val="center"/>
            <w:hideMark/>
          </w:tcPr>
          <w:p w14:paraId="734706B0"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9</w:t>
            </w:r>
          </w:p>
        </w:tc>
        <w:tc>
          <w:tcPr>
            <w:tcW w:w="0" w:type="auto"/>
            <w:tcBorders>
              <w:bottom w:val="single" w:sz="4" w:space="0" w:color="A3A3A3"/>
            </w:tcBorders>
            <w:tcMar>
              <w:top w:w="103" w:type="dxa"/>
              <w:left w:w="206" w:type="dxa"/>
              <w:bottom w:w="103" w:type="dxa"/>
              <w:right w:w="206" w:type="dxa"/>
            </w:tcMar>
            <w:vAlign w:val="center"/>
            <w:hideMark/>
          </w:tcPr>
          <w:p w14:paraId="06D8859A"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0.442363</w:t>
            </w:r>
          </w:p>
        </w:tc>
        <w:tc>
          <w:tcPr>
            <w:tcW w:w="0" w:type="auto"/>
            <w:tcBorders>
              <w:bottom w:val="single" w:sz="4" w:space="0" w:color="A3A3A3"/>
            </w:tcBorders>
            <w:tcMar>
              <w:top w:w="103" w:type="dxa"/>
              <w:left w:w="206" w:type="dxa"/>
              <w:bottom w:w="103" w:type="dxa"/>
              <w:right w:w="206" w:type="dxa"/>
            </w:tcMar>
            <w:vAlign w:val="center"/>
            <w:hideMark/>
          </w:tcPr>
          <w:p w14:paraId="3B8A1B92"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55.71322</w:t>
            </w:r>
          </w:p>
        </w:tc>
        <w:tc>
          <w:tcPr>
            <w:tcW w:w="0" w:type="auto"/>
            <w:tcBorders>
              <w:bottom w:val="single" w:sz="4" w:space="0" w:color="A3A3A3"/>
            </w:tcBorders>
            <w:tcMar>
              <w:top w:w="103" w:type="dxa"/>
              <w:left w:w="206" w:type="dxa"/>
              <w:bottom w:w="103" w:type="dxa"/>
              <w:right w:w="206" w:type="dxa"/>
            </w:tcMar>
            <w:vAlign w:val="center"/>
            <w:hideMark/>
          </w:tcPr>
          <w:p w14:paraId="3C50737A"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0.0</w:t>
            </w:r>
          </w:p>
        </w:tc>
      </w:tr>
      <w:tr w:rsidR="00F15E63" w:rsidRPr="00162F8D" w14:paraId="1B8C7331" w14:textId="77777777" w:rsidTr="00850F25">
        <w:tc>
          <w:tcPr>
            <w:tcW w:w="0" w:type="auto"/>
            <w:tcBorders>
              <w:bottom w:val="single" w:sz="4" w:space="0" w:color="A3A3A3"/>
            </w:tcBorders>
            <w:tcMar>
              <w:top w:w="103" w:type="dxa"/>
              <w:left w:w="0" w:type="dxa"/>
              <w:bottom w:w="103" w:type="dxa"/>
              <w:right w:w="206" w:type="dxa"/>
            </w:tcMar>
            <w:vAlign w:val="center"/>
            <w:hideMark/>
          </w:tcPr>
          <w:p w14:paraId="1E7D3E3A"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b/>
                <w:bCs/>
                <w:sz w:val="24"/>
              </w:rPr>
              <w:t>Within Groups</w:t>
            </w:r>
            <w:r w:rsidRPr="004A36E4">
              <w:rPr>
                <w:rFonts w:ascii="Segoe UI Light" w:hAnsi="Segoe UI Light" w:cs="Segoe UI Light"/>
                <w:sz w:val="24"/>
              </w:rPr>
              <w:t> (Error)</w:t>
            </w:r>
          </w:p>
        </w:tc>
        <w:tc>
          <w:tcPr>
            <w:tcW w:w="0" w:type="auto"/>
            <w:tcBorders>
              <w:bottom w:val="single" w:sz="4" w:space="0" w:color="A3A3A3"/>
            </w:tcBorders>
            <w:tcMar>
              <w:top w:w="103" w:type="dxa"/>
              <w:left w:w="206" w:type="dxa"/>
              <w:bottom w:w="103" w:type="dxa"/>
              <w:right w:w="206" w:type="dxa"/>
            </w:tcMar>
            <w:vAlign w:val="center"/>
            <w:hideMark/>
          </w:tcPr>
          <w:p w14:paraId="45C90884"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0.158800</w:t>
            </w:r>
          </w:p>
        </w:tc>
        <w:tc>
          <w:tcPr>
            <w:tcW w:w="0" w:type="auto"/>
            <w:tcBorders>
              <w:bottom w:val="single" w:sz="4" w:space="0" w:color="A3A3A3"/>
            </w:tcBorders>
            <w:tcMar>
              <w:top w:w="103" w:type="dxa"/>
              <w:left w:w="206" w:type="dxa"/>
              <w:bottom w:w="103" w:type="dxa"/>
              <w:right w:w="206" w:type="dxa"/>
            </w:tcMar>
            <w:vAlign w:val="center"/>
            <w:hideMark/>
          </w:tcPr>
          <w:p w14:paraId="4C589ACD"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20</w:t>
            </w:r>
          </w:p>
        </w:tc>
        <w:tc>
          <w:tcPr>
            <w:tcW w:w="0" w:type="auto"/>
            <w:tcBorders>
              <w:bottom w:val="single" w:sz="4" w:space="0" w:color="A3A3A3"/>
            </w:tcBorders>
            <w:tcMar>
              <w:top w:w="103" w:type="dxa"/>
              <w:left w:w="206" w:type="dxa"/>
              <w:bottom w:w="103" w:type="dxa"/>
              <w:right w:w="206" w:type="dxa"/>
            </w:tcMar>
            <w:vAlign w:val="center"/>
            <w:hideMark/>
          </w:tcPr>
          <w:p w14:paraId="7E37850F"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0.00794</w:t>
            </w:r>
          </w:p>
        </w:tc>
        <w:tc>
          <w:tcPr>
            <w:tcW w:w="0" w:type="auto"/>
            <w:tcBorders>
              <w:bottom w:val="single" w:sz="4" w:space="0" w:color="A3A3A3"/>
            </w:tcBorders>
            <w:tcMar>
              <w:top w:w="103" w:type="dxa"/>
              <w:left w:w="206" w:type="dxa"/>
              <w:bottom w:w="103" w:type="dxa"/>
              <w:right w:w="206" w:type="dxa"/>
            </w:tcMar>
            <w:vAlign w:val="center"/>
            <w:hideMark/>
          </w:tcPr>
          <w:p w14:paraId="32F88171"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w:t>
            </w:r>
          </w:p>
        </w:tc>
        <w:tc>
          <w:tcPr>
            <w:tcW w:w="0" w:type="auto"/>
            <w:tcBorders>
              <w:bottom w:val="single" w:sz="4" w:space="0" w:color="A3A3A3"/>
            </w:tcBorders>
            <w:tcMar>
              <w:top w:w="103" w:type="dxa"/>
              <w:left w:w="206" w:type="dxa"/>
              <w:bottom w:w="103" w:type="dxa"/>
              <w:right w:w="206" w:type="dxa"/>
            </w:tcMar>
            <w:vAlign w:val="center"/>
            <w:hideMark/>
          </w:tcPr>
          <w:p w14:paraId="028AA299"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w:t>
            </w:r>
          </w:p>
        </w:tc>
      </w:tr>
      <w:tr w:rsidR="00F15E63" w:rsidRPr="00162F8D" w14:paraId="74C7ED39" w14:textId="77777777" w:rsidTr="00850F25">
        <w:tc>
          <w:tcPr>
            <w:tcW w:w="0" w:type="auto"/>
            <w:tcBorders>
              <w:bottom w:val="single" w:sz="4" w:space="0" w:color="A3A3A3"/>
            </w:tcBorders>
            <w:tcMar>
              <w:top w:w="103" w:type="dxa"/>
              <w:left w:w="0" w:type="dxa"/>
              <w:bottom w:w="103" w:type="dxa"/>
              <w:right w:w="206" w:type="dxa"/>
            </w:tcMar>
            <w:vAlign w:val="center"/>
            <w:hideMark/>
          </w:tcPr>
          <w:p w14:paraId="762BEDB3"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b/>
                <w:bCs/>
                <w:sz w:val="24"/>
              </w:rPr>
              <w:t>Total</w:t>
            </w:r>
          </w:p>
        </w:tc>
        <w:tc>
          <w:tcPr>
            <w:tcW w:w="0" w:type="auto"/>
            <w:tcBorders>
              <w:bottom w:val="single" w:sz="4" w:space="0" w:color="A3A3A3"/>
            </w:tcBorders>
            <w:tcMar>
              <w:top w:w="103" w:type="dxa"/>
              <w:left w:w="206" w:type="dxa"/>
              <w:bottom w:w="103" w:type="dxa"/>
              <w:right w:w="206" w:type="dxa"/>
            </w:tcMar>
            <w:vAlign w:val="center"/>
            <w:hideMark/>
          </w:tcPr>
          <w:p w14:paraId="0E4AE723"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4.140067</w:t>
            </w:r>
          </w:p>
        </w:tc>
        <w:tc>
          <w:tcPr>
            <w:tcW w:w="0" w:type="auto"/>
            <w:tcBorders>
              <w:bottom w:val="single" w:sz="4" w:space="0" w:color="A3A3A3"/>
            </w:tcBorders>
            <w:tcMar>
              <w:top w:w="103" w:type="dxa"/>
              <w:left w:w="206" w:type="dxa"/>
              <w:bottom w:w="103" w:type="dxa"/>
              <w:right w:w="206" w:type="dxa"/>
            </w:tcMar>
            <w:vAlign w:val="center"/>
            <w:hideMark/>
          </w:tcPr>
          <w:p w14:paraId="6A91EDF9"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29</w:t>
            </w:r>
          </w:p>
        </w:tc>
        <w:tc>
          <w:tcPr>
            <w:tcW w:w="0" w:type="auto"/>
            <w:tcBorders>
              <w:bottom w:val="single" w:sz="4" w:space="0" w:color="A3A3A3"/>
            </w:tcBorders>
            <w:tcMar>
              <w:top w:w="103" w:type="dxa"/>
              <w:left w:w="206" w:type="dxa"/>
              <w:bottom w:w="103" w:type="dxa"/>
              <w:right w:w="206" w:type="dxa"/>
            </w:tcMar>
            <w:vAlign w:val="center"/>
            <w:hideMark/>
          </w:tcPr>
          <w:p w14:paraId="7B635580"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w:t>
            </w:r>
          </w:p>
        </w:tc>
        <w:tc>
          <w:tcPr>
            <w:tcW w:w="0" w:type="auto"/>
            <w:tcBorders>
              <w:bottom w:val="single" w:sz="4" w:space="0" w:color="A3A3A3"/>
            </w:tcBorders>
            <w:tcMar>
              <w:top w:w="103" w:type="dxa"/>
              <w:left w:w="206" w:type="dxa"/>
              <w:bottom w:w="103" w:type="dxa"/>
              <w:right w:w="206" w:type="dxa"/>
            </w:tcMar>
            <w:vAlign w:val="center"/>
            <w:hideMark/>
          </w:tcPr>
          <w:p w14:paraId="2CD40CDB"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w:t>
            </w:r>
          </w:p>
        </w:tc>
        <w:tc>
          <w:tcPr>
            <w:tcW w:w="0" w:type="auto"/>
            <w:tcBorders>
              <w:bottom w:val="single" w:sz="4" w:space="0" w:color="A3A3A3"/>
            </w:tcBorders>
            <w:tcMar>
              <w:top w:w="103" w:type="dxa"/>
              <w:left w:w="206" w:type="dxa"/>
              <w:bottom w:w="103" w:type="dxa"/>
              <w:right w:w="206" w:type="dxa"/>
            </w:tcMar>
            <w:vAlign w:val="center"/>
            <w:hideMark/>
          </w:tcPr>
          <w:p w14:paraId="5DFE030D"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w:t>
            </w:r>
          </w:p>
        </w:tc>
      </w:tr>
    </w:tbl>
    <w:p w14:paraId="34E4AC4D" w14:textId="77777777" w:rsidR="00F15E63" w:rsidRPr="004A36E4" w:rsidRDefault="00F15E63" w:rsidP="00F15E63">
      <w:pPr>
        <w:jc w:val="both"/>
        <w:rPr>
          <w:rFonts w:ascii="Segoe UI Light" w:hAnsi="Segoe UI Light" w:cs="Segoe UI Light"/>
          <w:sz w:val="24"/>
        </w:rPr>
      </w:pPr>
    </w:p>
    <w:p w14:paraId="43B2E4E8" w14:textId="77777777" w:rsidR="00F15E63" w:rsidRDefault="00F15E63" w:rsidP="00F15E63">
      <w:pPr>
        <w:jc w:val="both"/>
      </w:pPr>
    </w:p>
    <w:p w14:paraId="41047771" w14:textId="77777777" w:rsidR="00F15E63" w:rsidRPr="000D5E24" w:rsidRDefault="00F15E63" w:rsidP="00F15E63">
      <w:pPr>
        <w:jc w:val="both"/>
        <w:rPr>
          <w:rFonts w:ascii="Segoe UI" w:hAnsi="Segoe UI" w:cs="Segoe UI"/>
          <w:sz w:val="28"/>
          <w:szCs w:val="28"/>
        </w:rPr>
      </w:pPr>
      <w:r>
        <w:rPr>
          <w:rFonts w:ascii="Segoe UI" w:hAnsi="Segoe UI" w:cs="Segoe UI"/>
          <w:sz w:val="28"/>
          <w:szCs w:val="28"/>
        </w:rPr>
        <w:t>Interpretation -</w:t>
      </w:r>
    </w:p>
    <w:p w14:paraId="6366F7C0" w14:textId="77777777" w:rsidR="00F15E63" w:rsidRDefault="00F15E63" w:rsidP="00F15E63">
      <w:pPr>
        <w:jc w:val="both"/>
      </w:pPr>
    </w:p>
    <w:p w14:paraId="003B6874" w14:textId="77777777" w:rsidR="00F15E63" w:rsidRPr="001D7873" w:rsidRDefault="00F15E63" w:rsidP="00F15E63">
      <w:pPr>
        <w:jc w:val="both"/>
        <w:rPr>
          <w:rFonts w:ascii="Segoe UI Light" w:hAnsi="Segoe UI Light" w:cs="Segoe UI Light"/>
          <w:sz w:val="24"/>
          <w:szCs w:val="24"/>
        </w:rPr>
      </w:pPr>
      <w:r w:rsidRPr="001D7873">
        <w:rPr>
          <w:rFonts w:ascii="Segoe UI Light" w:hAnsi="Segoe UI Light" w:cs="Segoe UI Light"/>
          <w:sz w:val="24"/>
          <w:szCs w:val="24"/>
        </w:rPr>
        <w:t>The ANOVA test for Sharpe Ratios revealed a statistically significant difference in Sharpe Ratios across the fund categories (F-value = 55.71322, p-value = 0.0).  </w:t>
      </w:r>
    </w:p>
    <w:p w14:paraId="0222EC9B" w14:textId="77777777" w:rsidR="00F15E63" w:rsidRPr="001D7873" w:rsidRDefault="00F15E63" w:rsidP="00F15E63">
      <w:pPr>
        <w:jc w:val="both"/>
        <w:rPr>
          <w:rFonts w:ascii="Segoe UI Light" w:hAnsi="Segoe UI Light" w:cs="Segoe UI Light"/>
          <w:sz w:val="24"/>
          <w:szCs w:val="24"/>
        </w:rPr>
      </w:pPr>
      <w:r w:rsidRPr="001D7873">
        <w:rPr>
          <w:rFonts w:ascii="Segoe UI Light" w:hAnsi="Segoe UI Light" w:cs="Segoe UI Light"/>
          <w:sz w:val="24"/>
          <w:szCs w:val="24"/>
        </w:rPr>
        <w:t xml:space="preserve"> The null hypothesis (H₀ There would be no significant difference in the performance of selected mutual fund schemes by calculating the Sharpe ratio during the study period) was rejected.  </w:t>
      </w:r>
    </w:p>
    <w:p w14:paraId="10DBAE36" w14:textId="77777777" w:rsidR="00F15E63" w:rsidRPr="001D7873" w:rsidRDefault="00F15E63" w:rsidP="00F15E63">
      <w:pPr>
        <w:jc w:val="both"/>
        <w:rPr>
          <w:rFonts w:ascii="Segoe UI Light" w:hAnsi="Segoe UI Light" w:cs="Segoe UI Light"/>
          <w:sz w:val="24"/>
          <w:szCs w:val="24"/>
        </w:rPr>
      </w:pPr>
      <w:r w:rsidRPr="001D7873">
        <w:rPr>
          <w:rFonts w:ascii="Segoe UI Light" w:hAnsi="Segoe UI Light" w:cs="Segoe UI Light"/>
          <w:sz w:val="24"/>
          <w:szCs w:val="24"/>
        </w:rPr>
        <w:t xml:space="preserve"> The alternative hypothesis (H₁ There would be a significant difference in the performance of selected mutual fund schemes by calculating the Sharpe ratio during the study period) was supported.  </w:t>
      </w:r>
    </w:p>
    <w:p w14:paraId="56B6FC6F" w14:textId="77777777" w:rsidR="00F15E63" w:rsidRDefault="00F15E63" w:rsidP="00F15E63">
      <w:pPr>
        <w:jc w:val="both"/>
        <w:rPr>
          <w:rFonts w:ascii="Segoe UI Light" w:hAnsi="Segoe UI Light" w:cs="Segoe UI Light"/>
          <w:sz w:val="24"/>
        </w:rPr>
      </w:pPr>
      <w:r>
        <w:rPr>
          <w:rFonts w:ascii="Segoe UI Light" w:hAnsi="Segoe UI Light" w:cs="Segoe UI Light"/>
          <w:sz w:val="24"/>
          <w:szCs w:val="24"/>
        </w:rPr>
        <w:lastRenderedPageBreak/>
        <w:pict w14:anchorId="05390D41">
          <v:rect id="_x0000_i1044" style="width:0;height:1.5pt" o:hralign="center" o:hrstd="t" o:hr="t" fillcolor="#a0a0a0" stroked="f"/>
        </w:pict>
      </w:r>
    </w:p>
    <w:p w14:paraId="44FF1C6E" w14:textId="77777777" w:rsidR="00F15E63" w:rsidRDefault="00F15E63" w:rsidP="00F15E63">
      <w:pPr>
        <w:jc w:val="both"/>
        <w:rPr>
          <w:rFonts w:ascii="Segoe UI Light" w:hAnsi="Segoe UI Light" w:cs="Segoe UI Light"/>
          <w:sz w:val="24"/>
        </w:rPr>
      </w:pPr>
    </w:p>
    <w:p w14:paraId="09F291EA" w14:textId="77777777" w:rsidR="00F15E63" w:rsidRPr="004A36E4" w:rsidRDefault="00F15E63" w:rsidP="00F15E63">
      <w:pPr>
        <w:jc w:val="both"/>
        <w:rPr>
          <w:rFonts w:ascii="Segoe UI Light" w:hAnsi="Segoe UI Light" w:cs="Segoe UI Light"/>
          <w:sz w:val="24"/>
        </w:rPr>
      </w:pPr>
    </w:p>
    <w:p w14:paraId="39D46B57" w14:textId="77777777" w:rsidR="00F15E63" w:rsidRDefault="00F15E63" w:rsidP="00F15E63">
      <w:pPr>
        <w:jc w:val="both"/>
        <w:rPr>
          <w:rFonts w:ascii="Segoe UI Light" w:hAnsi="Segoe UI Light" w:cs="Segoe UI Light"/>
          <w:b/>
          <w:bCs/>
          <w:sz w:val="32"/>
          <w:szCs w:val="32"/>
        </w:rPr>
      </w:pPr>
      <w:r w:rsidRPr="00644656">
        <w:rPr>
          <w:rFonts w:ascii="Segoe UI Light" w:hAnsi="Segoe UI Light" w:cs="Segoe UI Light"/>
          <w:b/>
          <w:bCs/>
          <w:sz w:val="32"/>
          <w:szCs w:val="32"/>
        </w:rPr>
        <w:t>Table 5: ANOVA – Treynor Index</w:t>
      </w:r>
    </w:p>
    <w:p w14:paraId="2526BE53" w14:textId="77777777" w:rsidR="00F15E63" w:rsidRPr="00644656" w:rsidRDefault="00F15E63" w:rsidP="00F15E63">
      <w:pPr>
        <w:jc w:val="both"/>
        <w:rPr>
          <w:rFonts w:ascii="Segoe UI Light" w:hAnsi="Segoe UI Light" w:cs="Segoe UI Light"/>
          <w:sz w:val="32"/>
          <w:szCs w:val="32"/>
        </w:rPr>
      </w:pPr>
    </w:p>
    <w:p w14:paraId="5A604833" w14:textId="77777777" w:rsidR="00F15E63" w:rsidRPr="004A36E4" w:rsidRDefault="00F15E63" w:rsidP="00F15E63">
      <w:pPr>
        <w:jc w:val="both"/>
        <w:rPr>
          <w:rFonts w:ascii="Segoe UI Light" w:hAnsi="Segoe UI Light" w:cs="Segoe UI Light"/>
          <w:sz w:val="24"/>
        </w:rPr>
      </w:pPr>
      <w:r w:rsidRPr="004A36E4">
        <w:rPr>
          <w:rFonts w:ascii="Segoe UI Light" w:hAnsi="Segoe UI Light" w:cs="Segoe UI Light"/>
          <w:i/>
          <w:iCs/>
          <w:sz w:val="24"/>
        </w:rPr>
        <w:t>(Testing significance of differences in Treynor Ratios across funds)</w:t>
      </w:r>
    </w:p>
    <w:tbl>
      <w:tblPr>
        <w:tblW w:w="0" w:type="auto"/>
        <w:tblCellMar>
          <w:top w:w="15" w:type="dxa"/>
          <w:left w:w="15" w:type="dxa"/>
          <w:bottom w:w="15" w:type="dxa"/>
          <w:right w:w="15" w:type="dxa"/>
        </w:tblCellMar>
        <w:tblLook w:val="04A0" w:firstRow="1" w:lastRow="0" w:firstColumn="1" w:lastColumn="0" w:noHBand="0" w:noVBand="1"/>
      </w:tblPr>
      <w:tblGrid>
        <w:gridCol w:w="2349"/>
        <w:gridCol w:w="1831"/>
        <w:gridCol w:w="660"/>
        <w:gridCol w:w="1637"/>
        <w:gridCol w:w="1455"/>
        <w:gridCol w:w="1094"/>
      </w:tblGrid>
      <w:tr w:rsidR="00F15E63" w:rsidRPr="00162F8D" w14:paraId="2B27DF3E" w14:textId="77777777" w:rsidTr="00850F25">
        <w:trPr>
          <w:tblHeader/>
        </w:trPr>
        <w:tc>
          <w:tcPr>
            <w:tcW w:w="0" w:type="auto"/>
            <w:tcBorders>
              <w:top w:val="single" w:sz="4" w:space="0" w:color="A3A3A3"/>
              <w:bottom w:val="single" w:sz="4" w:space="0" w:color="A3A3A3"/>
            </w:tcBorders>
            <w:tcMar>
              <w:top w:w="103" w:type="dxa"/>
              <w:left w:w="0" w:type="dxa"/>
              <w:bottom w:w="103" w:type="dxa"/>
              <w:right w:w="206" w:type="dxa"/>
            </w:tcMar>
            <w:vAlign w:val="center"/>
            <w:hideMark/>
          </w:tcPr>
          <w:p w14:paraId="3ABEA265" w14:textId="77777777" w:rsidR="00F15E63" w:rsidRPr="004A36E4" w:rsidRDefault="00F15E63" w:rsidP="00850F25">
            <w:pPr>
              <w:jc w:val="both"/>
              <w:rPr>
                <w:rFonts w:ascii="Segoe UI Light" w:hAnsi="Segoe UI Light" w:cs="Segoe UI Light"/>
                <w:b/>
                <w:bCs/>
                <w:sz w:val="24"/>
              </w:rPr>
            </w:pPr>
            <w:r w:rsidRPr="004A36E4">
              <w:rPr>
                <w:rFonts w:ascii="Segoe UI Light" w:hAnsi="Segoe UI Light" w:cs="Segoe UI Light"/>
                <w:b/>
                <w:bCs/>
                <w:sz w:val="24"/>
              </w:rPr>
              <w:t>Source</w:t>
            </w:r>
          </w:p>
        </w:tc>
        <w:tc>
          <w:tcPr>
            <w:tcW w:w="0" w:type="auto"/>
            <w:tcBorders>
              <w:top w:val="single" w:sz="4" w:space="0" w:color="A3A3A3"/>
              <w:bottom w:val="single" w:sz="4" w:space="0" w:color="A3A3A3"/>
            </w:tcBorders>
            <w:tcMar>
              <w:top w:w="103" w:type="dxa"/>
              <w:left w:w="206" w:type="dxa"/>
              <w:bottom w:w="103" w:type="dxa"/>
              <w:right w:w="206" w:type="dxa"/>
            </w:tcMar>
            <w:vAlign w:val="center"/>
            <w:hideMark/>
          </w:tcPr>
          <w:p w14:paraId="3E68DCAD" w14:textId="77777777" w:rsidR="00F15E63" w:rsidRPr="004A36E4" w:rsidRDefault="00F15E63" w:rsidP="00850F25">
            <w:pPr>
              <w:jc w:val="both"/>
              <w:rPr>
                <w:rFonts w:ascii="Segoe UI Light" w:hAnsi="Segoe UI Light" w:cs="Segoe UI Light"/>
                <w:b/>
                <w:bCs/>
                <w:sz w:val="24"/>
              </w:rPr>
            </w:pPr>
            <w:r w:rsidRPr="004A36E4">
              <w:rPr>
                <w:rFonts w:ascii="Segoe UI Light" w:hAnsi="Segoe UI Light" w:cs="Segoe UI Light"/>
                <w:b/>
                <w:bCs/>
                <w:sz w:val="24"/>
              </w:rPr>
              <w:t>Sum of Squares</w:t>
            </w:r>
          </w:p>
        </w:tc>
        <w:tc>
          <w:tcPr>
            <w:tcW w:w="0" w:type="auto"/>
            <w:tcBorders>
              <w:top w:val="single" w:sz="4" w:space="0" w:color="A3A3A3"/>
              <w:bottom w:val="single" w:sz="4" w:space="0" w:color="A3A3A3"/>
            </w:tcBorders>
            <w:tcMar>
              <w:top w:w="103" w:type="dxa"/>
              <w:left w:w="206" w:type="dxa"/>
              <w:bottom w:w="103" w:type="dxa"/>
              <w:right w:w="206" w:type="dxa"/>
            </w:tcMar>
            <w:vAlign w:val="center"/>
            <w:hideMark/>
          </w:tcPr>
          <w:p w14:paraId="57E6A679" w14:textId="77777777" w:rsidR="00F15E63" w:rsidRPr="004A36E4" w:rsidRDefault="00F15E63" w:rsidP="00850F25">
            <w:pPr>
              <w:jc w:val="both"/>
              <w:rPr>
                <w:rFonts w:ascii="Segoe UI Light" w:hAnsi="Segoe UI Light" w:cs="Segoe UI Light"/>
                <w:b/>
                <w:bCs/>
                <w:sz w:val="24"/>
              </w:rPr>
            </w:pPr>
            <w:proofErr w:type="spellStart"/>
            <w:r w:rsidRPr="004A36E4">
              <w:rPr>
                <w:rFonts w:ascii="Segoe UI Light" w:hAnsi="Segoe UI Light" w:cs="Segoe UI Light"/>
                <w:b/>
                <w:bCs/>
                <w:sz w:val="24"/>
              </w:rPr>
              <w:t>df</w:t>
            </w:r>
            <w:proofErr w:type="spellEnd"/>
          </w:p>
        </w:tc>
        <w:tc>
          <w:tcPr>
            <w:tcW w:w="0" w:type="auto"/>
            <w:tcBorders>
              <w:top w:val="single" w:sz="4" w:space="0" w:color="A3A3A3"/>
              <w:bottom w:val="single" w:sz="4" w:space="0" w:color="A3A3A3"/>
            </w:tcBorders>
            <w:tcMar>
              <w:top w:w="103" w:type="dxa"/>
              <w:left w:w="206" w:type="dxa"/>
              <w:bottom w:w="103" w:type="dxa"/>
              <w:right w:w="206" w:type="dxa"/>
            </w:tcMar>
            <w:vAlign w:val="center"/>
            <w:hideMark/>
          </w:tcPr>
          <w:p w14:paraId="468D50B0" w14:textId="77777777" w:rsidR="00F15E63" w:rsidRPr="004A36E4" w:rsidRDefault="00F15E63" w:rsidP="00850F25">
            <w:pPr>
              <w:jc w:val="both"/>
              <w:rPr>
                <w:rFonts w:ascii="Segoe UI Light" w:hAnsi="Segoe UI Light" w:cs="Segoe UI Light"/>
                <w:b/>
                <w:bCs/>
                <w:sz w:val="24"/>
              </w:rPr>
            </w:pPr>
            <w:r w:rsidRPr="004A36E4">
              <w:rPr>
                <w:rFonts w:ascii="Segoe UI Light" w:hAnsi="Segoe UI Light" w:cs="Segoe UI Light"/>
                <w:b/>
                <w:bCs/>
                <w:sz w:val="24"/>
              </w:rPr>
              <w:t>Mean Square</w:t>
            </w:r>
          </w:p>
        </w:tc>
        <w:tc>
          <w:tcPr>
            <w:tcW w:w="0" w:type="auto"/>
            <w:tcBorders>
              <w:top w:val="single" w:sz="4" w:space="0" w:color="A3A3A3"/>
              <w:bottom w:val="single" w:sz="4" w:space="0" w:color="A3A3A3"/>
            </w:tcBorders>
            <w:tcMar>
              <w:top w:w="103" w:type="dxa"/>
              <w:left w:w="206" w:type="dxa"/>
              <w:bottom w:w="103" w:type="dxa"/>
              <w:right w:w="206" w:type="dxa"/>
            </w:tcMar>
            <w:vAlign w:val="center"/>
            <w:hideMark/>
          </w:tcPr>
          <w:p w14:paraId="365D5CE2" w14:textId="77777777" w:rsidR="00F15E63" w:rsidRPr="004A36E4" w:rsidRDefault="00F15E63" w:rsidP="00850F25">
            <w:pPr>
              <w:jc w:val="both"/>
              <w:rPr>
                <w:rFonts w:ascii="Segoe UI Light" w:hAnsi="Segoe UI Light" w:cs="Segoe UI Light"/>
                <w:b/>
                <w:bCs/>
                <w:sz w:val="24"/>
              </w:rPr>
            </w:pPr>
            <w:r w:rsidRPr="004A36E4">
              <w:rPr>
                <w:rFonts w:ascii="Segoe UI Light" w:hAnsi="Segoe UI Light" w:cs="Segoe UI Light"/>
                <w:b/>
                <w:bCs/>
                <w:sz w:val="24"/>
              </w:rPr>
              <w:t>F-Value</w:t>
            </w:r>
          </w:p>
        </w:tc>
        <w:tc>
          <w:tcPr>
            <w:tcW w:w="0" w:type="auto"/>
            <w:tcBorders>
              <w:top w:val="single" w:sz="4" w:space="0" w:color="A3A3A3"/>
              <w:bottom w:val="single" w:sz="4" w:space="0" w:color="A3A3A3"/>
            </w:tcBorders>
            <w:tcMar>
              <w:top w:w="103" w:type="dxa"/>
              <w:left w:w="206" w:type="dxa"/>
              <w:bottom w:w="103" w:type="dxa"/>
              <w:right w:w="206" w:type="dxa"/>
            </w:tcMar>
            <w:vAlign w:val="center"/>
            <w:hideMark/>
          </w:tcPr>
          <w:p w14:paraId="36C127FD" w14:textId="77777777" w:rsidR="00F15E63" w:rsidRPr="004A36E4" w:rsidRDefault="00F15E63" w:rsidP="00850F25">
            <w:pPr>
              <w:jc w:val="both"/>
              <w:rPr>
                <w:rFonts w:ascii="Segoe UI Light" w:hAnsi="Segoe UI Light" w:cs="Segoe UI Light"/>
                <w:b/>
                <w:bCs/>
                <w:sz w:val="24"/>
              </w:rPr>
            </w:pPr>
            <w:r w:rsidRPr="004A36E4">
              <w:rPr>
                <w:rFonts w:ascii="Segoe UI Light" w:hAnsi="Segoe UI Light" w:cs="Segoe UI Light"/>
                <w:b/>
                <w:bCs/>
                <w:sz w:val="24"/>
              </w:rPr>
              <w:t>p-value</w:t>
            </w:r>
          </w:p>
        </w:tc>
      </w:tr>
      <w:tr w:rsidR="00F15E63" w:rsidRPr="00162F8D" w14:paraId="25373013" w14:textId="77777777" w:rsidTr="00850F25">
        <w:tc>
          <w:tcPr>
            <w:tcW w:w="0" w:type="auto"/>
            <w:tcBorders>
              <w:bottom w:val="single" w:sz="4" w:space="0" w:color="A3A3A3"/>
            </w:tcBorders>
            <w:tcMar>
              <w:top w:w="103" w:type="dxa"/>
              <w:left w:w="0" w:type="dxa"/>
              <w:bottom w:w="103" w:type="dxa"/>
              <w:right w:w="206" w:type="dxa"/>
            </w:tcMar>
            <w:vAlign w:val="center"/>
            <w:hideMark/>
          </w:tcPr>
          <w:p w14:paraId="33AC0832"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b/>
                <w:bCs/>
                <w:sz w:val="24"/>
              </w:rPr>
              <w:t>Between Groups</w:t>
            </w:r>
            <w:r w:rsidRPr="004A36E4">
              <w:rPr>
                <w:rFonts w:ascii="Segoe UI Light" w:hAnsi="Segoe UI Light" w:cs="Segoe UI Light"/>
                <w:sz w:val="24"/>
              </w:rPr>
              <w:t> (Funds)</w:t>
            </w:r>
          </w:p>
        </w:tc>
        <w:tc>
          <w:tcPr>
            <w:tcW w:w="0" w:type="auto"/>
            <w:tcBorders>
              <w:bottom w:val="single" w:sz="4" w:space="0" w:color="A3A3A3"/>
            </w:tcBorders>
            <w:tcMar>
              <w:top w:w="103" w:type="dxa"/>
              <w:left w:w="206" w:type="dxa"/>
              <w:bottom w:w="103" w:type="dxa"/>
              <w:right w:w="206" w:type="dxa"/>
            </w:tcMar>
            <w:vAlign w:val="center"/>
            <w:hideMark/>
          </w:tcPr>
          <w:p w14:paraId="69C32241"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173.009667</w:t>
            </w:r>
          </w:p>
        </w:tc>
        <w:tc>
          <w:tcPr>
            <w:tcW w:w="0" w:type="auto"/>
            <w:tcBorders>
              <w:bottom w:val="single" w:sz="4" w:space="0" w:color="A3A3A3"/>
            </w:tcBorders>
            <w:tcMar>
              <w:top w:w="103" w:type="dxa"/>
              <w:left w:w="206" w:type="dxa"/>
              <w:bottom w:w="103" w:type="dxa"/>
              <w:right w:w="206" w:type="dxa"/>
            </w:tcMar>
            <w:vAlign w:val="center"/>
            <w:hideMark/>
          </w:tcPr>
          <w:p w14:paraId="7E060B60"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9</w:t>
            </w:r>
          </w:p>
        </w:tc>
        <w:tc>
          <w:tcPr>
            <w:tcW w:w="0" w:type="auto"/>
            <w:tcBorders>
              <w:bottom w:val="single" w:sz="4" w:space="0" w:color="A3A3A3"/>
            </w:tcBorders>
            <w:tcMar>
              <w:top w:w="103" w:type="dxa"/>
              <w:left w:w="206" w:type="dxa"/>
              <w:bottom w:w="103" w:type="dxa"/>
              <w:right w:w="206" w:type="dxa"/>
            </w:tcMar>
            <w:vAlign w:val="center"/>
            <w:hideMark/>
          </w:tcPr>
          <w:p w14:paraId="48EF5411"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19.223296</w:t>
            </w:r>
          </w:p>
        </w:tc>
        <w:tc>
          <w:tcPr>
            <w:tcW w:w="0" w:type="auto"/>
            <w:tcBorders>
              <w:bottom w:val="single" w:sz="4" w:space="0" w:color="A3A3A3"/>
            </w:tcBorders>
            <w:tcMar>
              <w:top w:w="103" w:type="dxa"/>
              <w:left w:w="206" w:type="dxa"/>
              <w:bottom w:w="103" w:type="dxa"/>
              <w:right w:w="206" w:type="dxa"/>
            </w:tcMar>
            <w:vAlign w:val="center"/>
            <w:hideMark/>
          </w:tcPr>
          <w:p w14:paraId="2078E320"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54.303097</w:t>
            </w:r>
          </w:p>
        </w:tc>
        <w:tc>
          <w:tcPr>
            <w:tcW w:w="0" w:type="auto"/>
            <w:tcBorders>
              <w:bottom w:val="single" w:sz="4" w:space="0" w:color="A3A3A3"/>
            </w:tcBorders>
            <w:tcMar>
              <w:top w:w="103" w:type="dxa"/>
              <w:left w:w="206" w:type="dxa"/>
              <w:bottom w:w="103" w:type="dxa"/>
              <w:right w:w="206" w:type="dxa"/>
            </w:tcMar>
            <w:vAlign w:val="center"/>
            <w:hideMark/>
          </w:tcPr>
          <w:p w14:paraId="58ADF906"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0.0</w:t>
            </w:r>
          </w:p>
        </w:tc>
      </w:tr>
      <w:tr w:rsidR="00F15E63" w:rsidRPr="00162F8D" w14:paraId="66497CE4" w14:textId="77777777" w:rsidTr="00850F25">
        <w:tc>
          <w:tcPr>
            <w:tcW w:w="0" w:type="auto"/>
            <w:tcBorders>
              <w:bottom w:val="single" w:sz="4" w:space="0" w:color="A3A3A3"/>
            </w:tcBorders>
            <w:tcMar>
              <w:top w:w="103" w:type="dxa"/>
              <w:left w:w="0" w:type="dxa"/>
              <w:bottom w:w="103" w:type="dxa"/>
              <w:right w:w="206" w:type="dxa"/>
            </w:tcMar>
            <w:vAlign w:val="center"/>
            <w:hideMark/>
          </w:tcPr>
          <w:p w14:paraId="513C1B06"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b/>
                <w:bCs/>
                <w:sz w:val="24"/>
              </w:rPr>
              <w:t>Within Groups</w:t>
            </w:r>
            <w:r w:rsidRPr="004A36E4">
              <w:rPr>
                <w:rFonts w:ascii="Segoe UI Light" w:hAnsi="Segoe UI Light" w:cs="Segoe UI Light"/>
                <w:sz w:val="24"/>
              </w:rPr>
              <w:t> (Error)</w:t>
            </w:r>
          </w:p>
        </w:tc>
        <w:tc>
          <w:tcPr>
            <w:tcW w:w="0" w:type="auto"/>
            <w:tcBorders>
              <w:bottom w:val="single" w:sz="4" w:space="0" w:color="A3A3A3"/>
            </w:tcBorders>
            <w:tcMar>
              <w:top w:w="103" w:type="dxa"/>
              <w:left w:w="206" w:type="dxa"/>
              <w:bottom w:w="103" w:type="dxa"/>
              <w:right w:w="206" w:type="dxa"/>
            </w:tcMar>
            <w:vAlign w:val="center"/>
            <w:hideMark/>
          </w:tcPr>
          <w:p w14:paraId="09E59205"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7.080000</w:t>
            </w:r>
          </w:p>
        </w:tc>
        <w:tc>
          <w:tcPr>
            <w:tcW w:w="0" w:type="auto"/>
            <w:tcBorders>
              <w:bottom w:val="single" w:sz="4" w:space="0" w:color="A3A3A3"/>
            </w:tcBorders>
            <w:tcMar>
              <w:top w:w="103" w:type="dxa"/>
              <w:left w:w="206" w:type="dxa"/>
              <w:bottom w:w="103" w:type="dxa"/>
              <w:right w:w="206" w:type="dxa"/>
            </w:tcMar>
            <w:vAlign w:val="center"/>
            <w:hideMark/>
          </w:tcPr>
          <w:p w14:paraId="471F7F51"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20</w:t>
            </w:r>
          </w:p>
        </w:tc>
        <w:tc>
          <w:tcPr>
            <w:tcW w:w="0" w:type="auto"/>
            <w:tcBorders>
              <w:bottom w:val="single" w:sz="4" w:space="0" w:color="A3A3A3"/>
            </w:tcBorders>
            <w:tcMar>
              <w:top w:w="103" w:type="dxa"/>
              <w:left w:w="206" w:type="dxa"/>
              <w:bottom w:w="103" w:type="dxa"/>
              <w:right w:w="206" w:type="dxa"/>
            </w:tcMar>
            <w:vAlign w:val="center"/>
            <w:hideMark/>
          </w:tcPr>
          <w:p w14:paraId="1E64146E"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0.354</w:t>
            </w:r>
          </w:p>
        </w:tc>
        <w:tc>
          <w:tcPr>
            <w:tcW w:w="0" w:type="auto"/>
            <w:tcBorders>
              <w:bottom w:val="single" w:sz="4" w:space="0" w:color="A3A3A3"/>
            </w:tcBorders>
            <w:tcMar>
              <w:top w:w="103" w:type="dxa"/>
              <w:left w:w="206" w:type="dxa"/>
              <w:bottom w:w="103" w:type="dxa"/>
              <w:right w:w="206" w:type="dxa"/>
            </w:tcMar>
            <w:vAlign w:val="center"/>
            <w:hideMark/>
          </w:tcPr>
          <w:p w14:paraId="007076D0"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w:t>
            </w:r>
          </w:p>
        </w:tc>
        <w:tc>
          <w:tcPr>
            <w:tcW w:w="0" w:type="auto"/>
            <w:tcBorders>
              <w:bottom w:val="single" w:sz="4" w:space="0" w:color="A3A3A3"/>
            </w:tcBorders>
            <w:tcMar>
              <w:top w:w="103" w:type="dxa"/>
              <w:left w:w="206" w:type="dxa"/>
              <w:bottom w:w="103" w:type="dxa"/>
              <w:right w:w="206" w:type="dxa"/>
            </w:tcMar>
            <w:vAlign w:val="center"/>
            <w:hideMark/>
          </w:tcPr>
          <w:p w14:paraId="758ABB89"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w:t>
            </w:r>
          </w:p>
        </w:tc>
      </w:tr>
      <w:tr w:rsidR="00F15E63" w:rsidRPr="00162F8D" w14:paraId="7B829B7C" w14:textId="77777777" w:rsidTr="00850F25">
        <w:tc>
          <w:tcPr>
            <w:tcW w:w="0" w:type="auto"/>
            <w:tcBorders>
              <w:bottom w:val="single" w:sz="4" w:space="0" w:color="A3A3A3"/>
            </w:tcBorders>
            <w:tcMar>
              <w:top w:w="103" w:type="dxa"/>
              <w:left w:w="0" w:type="dxa"/>
              <w:bottom w:w="103" w:type="dxa"/>
              <w:right w:w="206" w:type="dxa"/>
            </w:tcMar>
            <w:vAlign w:val="center"/>
            <w:hideMark/>
          </w:tcPr>
          <w:p w14:paraId="2C492174"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b/>
                <w:bCs/>
                <w:sz w:val="24"/>
              </w:rPr>
              <w:t>Total</w:t>
            </w:r>
          </w:p>
        </w:tc>
        <w:tc>
          <w:tcPr>
            <w:tcW w:w="0" w:type="auto"/>
            <w:tcBorders>
              <w:bottom w:val="single" w:sz="4" w:space="0" w:color="A3A3A3"/>
            </w:tcBorders>
            <w:tcMar>
              <w:top w:w="103" w:type="dxa"/>
              <w:left w:w="206" w:type="dxa"/>
              <w:bottom w:w="103" w:type="dxa"/>
              <w:right w:w="206" w:type="dxa"/>
            </w:tcMar>
            <w:vAlign w:val="center"/>
            <w:hideMark/>
          </w:tcPr>
          <w:p w14:paraId="0C9524D4"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180.089667</w:t>
            </w:r>
          </w:p>
        </w:tc>
        <w:tc>
          <w:tcPr>
            <w:tcW w:w="0" w:type="auto"/>
            <w:tcBorders>
              <w:bottom w:val="single" w:sz="4" w:space="0" w:color="A3A3A3"/>
            </w:tcBorders>
            <w:tcMar>
              <w:top w:w="103" w:type="dxa"/>
              <w:left w:w="206" w:type="dxa"/>
              <w:bottom w:w="103" w:type="dxa"/>
              <w:right w:w="206" w:type="dxa"/>
            </w:tcMar>
            <w:vAlign w:val="center"/>
            <w:hideMark/>
          </w:tcPr>
          <w:p w14:paraId="50B289A5"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29</w:t>
            </w:r>
          </w:p>
        </w:tc>
        <w:tc>
          <w:tcPr>
            <w:tcW w:w="0" w:type="auto"/>
            <w:tcBorders>
              <w:bottom w:val="single" w:sz="4" w:space="0" w:color="A3A3A3"/>
            </w:tcBorders>
            <w:tcMar>
              <w:top w:w="103" w:type="dxa"/>
              <w:left w:w="206" w:type="dxa"/>
              <w:bottom w:w="103" w:type="dxa"/>
              <w:right w:w="206" w:type="dxa"/>
            </w:tcMar>
            <w:vAlign w:val="center"/>
            <w:hideMark/>
          </w:tcPr>
          <w:p w14:paraId="6C57545B"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w:t>
            </w:r>
          </w:p>
        </w:tc>
        <w:tc>
          <w:tcPr>
            <w:tcW w:w="0" w:type="auto"/>
            <w:tcBorders>
              <w:bottom w:val="single" w:sz="4" w:space="0" w:color="A3A3A3"/>
            </w:tcBorders>
            <w:tcMar>
              <w:top w:w="103" w:type="dxa"/>
              <w:left w:w="206" w:type="dxa"/>
              <w:bottom w:w="103" w:type="dxa"/>
              <w:right w:w="206" w:type="dxa"/>
            </w:tcMar>
            <w:vAlign w:val="center"/>
            <w:hideMark/>
          </w:tcPr>
          <w:p w14:paraId="6D4C29F5"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w:t>
            </w:r>
          </w:p>
        </w:tc>
        <w:tc>
          <w:tcPr>
            <w:tcW w:w="0" w:type="auto"/>
            <w:tcBorders>
              <w:bottom w:val="single" w:sz="4" w:space="0" w:color="A3A3A3"/>
            </w:tcBorders>
            <w:tcMar>
              <w:top w:w="103" w:type="dxa"/>
              <w:left w:w="206" w:type="dxa"/>
              <w:bottom w:w="103" w:type="dxa"/>
              <w:right w:w="206" w:type="dxa"/>
            </w:tcMar>
            <w:vAlign w:val="center"/>
            <w:hideMark/>
          </w:tcPr>
          <w:p w14:paraId="1DF2826F"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w:t>
            </w:r>
          </w:p>
        </w:tc>
      </w:tr>
    </w:tbl>
    <w:p w14:paraId="5C93E8F8" w14:textId="77777777" w:rsidR="00F15E63" w:rsidRPr="004A36E4" w:rsidRDefault="00F15E63" w:rsidP="00F15E63">
      <w:pPr>
        <w:jc w:val="both"/>
        <w:rPr>
          <w:rFonts w:ascii="Segoe UI Light" w:hAnsi="Segoe UI Light" w:cs="Segoe UI Light"/>
          <w:sz w:val="24"/>
        </w:rPr>
      </w:pPr>
    </w:p>
    <w:p w14:paraId="315D54ED" w14:textId="77777777" w:rsidR="00F15E63" w:rsidRDefault="00F15E63" w:rsidP="00F15E63">
      <w:pPr>
        <w:jc w:val="both"/>
      </w:pPr>
    </w:p>
    <w:p w14:paraId="648FD1FA" w14:textId="77777777" w:rsidR="00F15E63" w:rsidRPr="000D5E24" w:rsidRDefault="00F15E63" w:rsidP="00F15E63">
      <w:pPr>
        <w:jc w:val="both"/>
        <w:rPr>
          <w:rFonts w:ascii="Segoe UI" w:hAnsi="Segoe UI" w:cs="Segoe UI"/>
          <w:sz w:val="28"/>
          <w:szCs w:val="28"/>
        </w:rPr>
      </w:pPr>
      <w:r>
        <w:rPr>
          <w:rFonts w:ascii="Segoe UI" w:hAnsi="Segoe UI" w:cs="Segoe UI"/>
          <w:sz w:val="28"/>
          <w:szCs w:val="28"/>
        </w:rPr>
        <w:t>Interpretation -</w:t>
      </w:r>
    </w:p>
    <w:p w14:paraId="7C774167" w14:textId="77777777" w:rsidR="00F15E63" w:rsidRDefault="00F15E63" w:rsidP="00F15E63">
      <w:pPr>
        <w:jc w:val="both"/>
      </w:pPr>
    </w:p>
    <w:p w14:paraId="0615079B" w14:textId="77777777" w:rsidR="00F15E63" w:rsidRPr="001D7873" w:rsidRDefault="00F15E63" w:rsidP="00F15E63">
      <w:pPr>
        <w:jc w:val="both"/>
        <w:rPr>
          <w:rFonts w:ascii="Segoe UI Light" w:hAnsi="Segoe UI Light" w:cs="Segoe UI Light"/>
          <w:sz w:val="24"/>
          <w:szCs w:val="24"/>
        </w:rPr>
      </w:pPr>
      <w:r w:rsidRPr="001D7873">
        <w:rPr>
          <w:rFonts w:ascii="Segoe UI Light" w:hAnsi="Segoe UI Light" w:cs="Segoe UI Light"/>
          <w:sz w:val="24"/>
          <w:szCs w:val="24"/>
        </w:rPr>
        <w:t>The ANOVA test for Treynor Ratios showed a statistically significant difference in Treynor Ratios across the fund categories (F-value = 54.303097, p-value = 0.0).  </w:t>
      </w:r>
    </w:p>
    <w:p w14:paraId="6FD16A19" w14:textId="77777777" w:rsidR="00F15E63" w:rsidRPr="001D7873" w:rsidRDefault="00F15E63" w:rsidP="00F15E63">
      <w:pPr>
        <w:jc w:val="both"/>
        <w:rPr>
          <w:rFonts w:ascii="Segoe UI Light" w:hAnsi="Segoe UI Light" w:cs="Segoe UI Light"/>
          <w:sz w:val="24"/>
          <w:szCs w:val="24"/>
        </w:rPr>
      </w:pPr>
      <w:r w:rsidRPr="001D7873">
        <w:rPr>
          <w:rFonts w:ascii="Segoe UI Light" w:hAnsi="Segoe UI Light" w:cs="Segoe UI Light"/>
          <w:sz w:val="24"/>
          <w:szCs w:val="24"/>
        </w:rPr>
        <w:t xml:space="preserve"> The null hypothesis (H₀ There would be no significant difference in the performance of selected mutual fund schemes by calculating the Treynor ratio during the study period) was rejected.  </w:t>
      </w:r>
    </w:p>
    <w:p w14:paraId="4FE0220A" w14:textId="77777777" w:rsidR="00F15E63" w:rsidRPr="001D7873" w:rsidRDefault="00F15E63" w:rsidP="00F15E63">
      <w:pPr>
        <w:jc w:val="both"/>
        <w:rPr>
          <w:rFonts w:ascii="Segoe UI Light" w:hAnsi="Segoe UI Light" w:cs="Segoe UI Light"/>
          <w:sz w:val="24"/>
          <w:szCs w:val="24"/>
        </w:rPr>
      </w:pPr>
      <w:r w:rsidRPr="001D7873">
        <w:rPr>
          <w:rFonts w:ascii="Segoe UI Light" w:hAnsi="Segoe UI Light" w:cs="Segoe UI Light"/>
          <w:sz w:val="24"/>
          <w:szCs w:val="24"/>
        </w:rPr>
        <w:t xml:space="preserve"> The alternative hypothesis (H₁ There would be a significant difference in the performance of selected mutual fund schemes by calculating the Treynor ratio during the study period) was supported.  </w:t>
      </w:r>
    </w:p>
    <w:p w14:paraId="6486B545" w14:textId="77777777" w:rsidR="00F15E63" w:rsidRPr="001D7873" w:rsidRDefault="00F15E63" w:rsidP="00F15E63">
      <w:pPr>
        <w:jc w:val="both"/>
        <w:rPr>
          <w:rFonts w:ascii="Segoe UI Light" w:hAnsi="Segoe UI Light" w:cs="Segoe UI Light"/>
          <w:sz w:val="24"/>
          <w:szCs w:val="24"/>
        </w:rPr>
      </w:pPr>
      <w:r>
        <w:rPr>
          <w:rFonts w:ascii="Segoe UI Light" w:hAnsi="Segoe UI Light" w:cs="Segoe UI Light"/>
          <w:sz w:val="24"/>
          <w:szCs w:val="24"/>
        </w:rPr>
        <w:pict w14:anchorId="78BE170E">
          <v:rect id="_x0000_i1045" style="width:0;height:1.5pt" o:hralign="center" o:hrstd="t" o:hr="t" fillcolor="#a0a0a0" stroked="f"/>
        </w:pict>
      </w:r>
    </w:p>
    <w:p w14:paraId="1EE4F787" w14:textId="77777777" w:rsidR="00F15E63" w:rsidRPr="004A36E4" w:rsidRDefault="00F15E63" w:rsidP="00F15E63">
      <w:pPr>
        <w:jc w:val="both"/>
        <w:rPr>
          <w:rFonts w:ascii="Segoe UI Light" w:hAnsi="Segoe UI Light" w:cs="Segoe UI Light"/>
          <w:sz w:val="24"/>
        </w:rPr>
      </w:pPr>
    </w:p>
    <w:p w14:paraId="50F8B941" w14:textId="77777777" w:rsidR="00F15E63" w:rsidRPr="004A36E4" w:rsidRDefault="00F15E63" w:rsidP="00F15E63">
      <w:pPr>
        <w:jc w:val="both"/>
        <w:rPr>
          <w:rFonts w:ascii="Segoe UI Light" w:hAnsi="Segoe UI Light" w:cs="Segoe UI Light"/>
          <w:sz w:val="24"/>
        </w:rPr>
      </w:pPr>
    </w:p>
    <w:p w14:paraId="70E7C9D4" w14:textId="77777777" w:rsidR="00F15E63" w:rsidRDefault="00F15E63" w:rsidP="00F15E63">
      <w:pPr>
        <w:jc w:val="both"/>
        <w:rPr>
          <w:rFonts w:ascii="Segoe UI Light" w:hAnsi="Segoe UI Light" w:cs="Segoe UI Light"/>
          <w:b/>
          <w:bCs/>
          <w:sz w:val="32"/>
          <w:szCs w:val="32"/>
        </w:rPr>
      </w:pPr>
      <w:r w:rsidRPr="00644656">
        <w:rPr>
          <w:rFonts w:ascii="Segoe UI Light" w:hAnsi="Segoe UI Light" w:cs="Segoe UI Light"/>
          <w:b/>
          <w:bCs/>
          <w:sz w:val="32"/>
          <w:szCs w:val="32"/>
        </w:rPr>
        <w:t>Table 6: Category-wise Performance Summary</w:t>
      </w:r>
    </w:p>
    <w:p w14:paraId="0736B458" w14:textId="77777777" w:rsidR="00F15E63" w:rsidRPr="00644656" w:rsidRDefault="00F15E63" w:rsidP="00F15E63">
      <w:pPr>
        <w:jc w:val="both"/>
        <w:rPr>
          <w:rFonts w:ascii="Segoe UI Light" w:hAnsi="Segoe UI Light" w:cs="Segoe UI Light"/>
          <w:b/>
          <w:bCs/>
          <w:sz w:val="32"/>
          <w:szCs w:val="32"/>
        </w:rPr>
      </w:pPr>
    </w:p>
    <w:tbl>
      <w:tblPr>
        <w:tblStyle w:val="PlainTable2"/>
        <w:tblW w:w="0" w:type="auto"/>
        <w:tblLook w:val="04A0" w:firstRow="1" w:lastRow="0" w:firstColumn="1" w:lastColumn="0" w:noHBand="0" w:noVBand="1"/>
      </w:tblPr>
      <w:tblGrid>
        <w:gridCol w:w="1202"/>
        <w:gridCol w:w="1333"/>
        <w:gridCol w:w="1164"/>
        <w:gridCol w:w="1356"/>
        <w:gridCol w:w="1271"/>
        <w:gridCol w:w="1392"/>
        <w:gridCol w:w="1308"/>
      </w:tblGrid>
      <w:tr w:rsidR="00F15E63" w:rsidRPr="00162F8D" w14:paraId="48B0C1AD" w14:textId="77777777" w:rsidTr="00850F25">
        <w:trPr>
          <w:cnfStyle w:val="100000000000" w:firstRow="1" w:lastRow="0" w:firstColumn="0" w:lastColumn="0" w:oddVBand="0" w:evenVBand="0" w:oddHBand="0" w:evenHBand="0" w:firstRowFirstColumn="0" w:firstRowLastColumn="0" w:lastRowFirstColumn="0" w:lastRowLastColumn="0"/>
          <w:trHeight w:val="137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8B13DDA"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Category</w:t>
            </w:r>
          </w:p>
        </w:tc>
        <w:tc>
          <w:tcPr>
            <w:tcW w:w="0" w:type="auto"/>
            <w:vAlign w:val="center"/>
            <w:hideMark/>
          </w:tcPr>
          <w:p w14:paraId="229EC2A4" w14:textId="77777777" w:rsidR="00F15E63" w:rsidRPr="004A36E4" w:rsidRDefault="00F15E63" w:rsidP="00850F25">
            <w:pPr>
              <w:jc w:val="both"/>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Return (mean)</w:t>
            </w:r>
          </w:p>
        </w:tc>
        <w:tc>
          <w:tcPr>
            <w:tcW w:w="0" w:type="auto"/>
            <w:vAlign w:val="center"/>
            <w:hideMark/>
          </w:tcPr>
          <w:p w14:paraId="3F9DDD61" w14:textId="77777777" w:rsidR="00F15E63" w:rsidRPr="004A36E4" w:rsidRDefault="00F15E63" w:rsidP="00850F25">
            <w:pPr>
              <w:jc w:val="both"/>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Return (std)</w:t>
            </w:r>
          </w:p>
        </w:tc>
        <w:tc>
          <w:tcPr>
            <w:tcW w:w="0" w:type="auto"/>
            <w:vAlign w:val="center"/>
            <w:hideMark/>
          </w:tcPr>
          <w:p w14:paraId="264296E0" w14:textId="77777777" w:rsidR="00F15E63" w:rsidRPr="004A36E4" w:rsidRDefault="00F15E63" w:rsidP="00850F25">
            <w:pPr>
              <w:jc w:val="both"/>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Sharpe (mean)</w:t>
            </w:r>
          </w:p>
        </w:tc>
        <w:tc>
          <w:tcPr>
            <w:tcW w:w="0" w:type="auto"/>
            <w:vAlign w:val="center"/>
            <w:hideMark/>
          </w:tcPr>
          <w:p w14:paraId="63A2D189" w14:textId="77777777" w:rsidR="00F15E63" w:rsidRPr="004A36E4" w:rsidRDefault="00F15E63" w:rsidP="00850F25">
            <w:pPr>
              <w:jc w:val="both"/>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Sharpe (max)</w:t>
            </w:r>
          </w:p>
        </w:tc>
        <w:tc>
          <w:tcPr>
            <w:tcW w:w="0" w:type="auto"/>
            <w:vAlign w:val="center"/>
            <w:hideMark/>
          </w:tcPr>
          <w:p w14:paraId="784D5D84" w14:textId="77777777" w:rsidR="00F15E63" w:rsidRPr="004A36E4" w:rsidRDefault="00F15E63" w:rsidP="00850F25">
            <w:pPr>
              <w:jc w:val="both"/>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Treynor (mean)</w:t>
            </w:r>
          </w:p>
        </w:tc>
        <w:tc>
          <w:tcPr>
            <w:tcW w:w="0" w:type="auto"/>
            <w:vAlign w:val="center"/>
            <w:hideMark/>
          </w:tcPr>
          <w:p w14:paraId="4B098E9C" w14:textId="77777777" w:rsidR="00F15E63" w:rsidRPr="004A36E4" w:rsidRDefault="00F15E63" w:rsidP="00850F25">
            <w:pPr>
              <w:jc w:val="both"/>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Treynor (max)</w:t>
            </w:r>
          </w:p>
        </w:tc>
      </w:tr>
      <w:tr w:rsidR="00F15E63" w:rsidRPr="00162F8D" w14:paraId="57E092C9" w14:textId="77777777" w:rsidTr="00850F25">
        <w:trPr>
          <w:cnfStyle w:val="000000100000" w:firstRow="0" w:lastRow="0" w:firstColumn="0" w:lastColumn="0" w:oddVBand="0" w:evenVBand="0" w:oddHBand="1" w:evenHBand="0" w:firstRowFirstColumn="0" w:firstRowLastColumn="0" w:lastRowFirstColumn="0" w:lastRowLastColumn="0"/>
          <w:trHeight w:val="137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002DCDE" w14:textId="77777777" w:rsidR="00F15E63" w:rsidRPr="004A36E4" w:rsidRDefault="00F15E63" w:rsidP="00850F25">
            <w:pPr>
              <w:jc w:val="both"/>
              <w:rPr>
                <w:rFonts w:ascii="Segoe UI Light" w:hAnsi="Segoe UI Light" w:cs="Segoe UI Light"/>
                <w:b w:val="0"/>
                <w:bCs w:val="0"/>
                <w:sz w:val="24"/>
              </w:rPr>
            </w:pPr>
            <w:r w:rsidRPr="004A36E4">
              <w:rPr>
                <w:rFonts w:ascii="Segoe UI Light" w:hAnsi="Segoe UI Light" w:cs="Segoe UI Light"/>
                <w:b w:val="0"/>
                <w:bCs w:val="0"/>
                <w:sz w:val="24"/>
              </w:rPr>
              <w:t>Flexi Cap</w:t>
            </w:r>
          </w:p>
        </w:tc>
        <w:tc>
          <w:tcPr>
            <w:tcW w:w="0" w:type="auto"/>
            <w:vAlign w:val="center"/>
            <w:hideMark/>
          </w:tcPr>
          <w:p w14:paraId="48E01461"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17.73</w:t>
            </w:r>
          </w:p>
        </w:tc>
        <w:tc>
          <w:tcPr>
            <w:tcW w:w="0" w:type="auto"/>
            <w:vAlign w:val="center"/>
            <w:hideMark/>
          </w:tcPr>
          <w:p w14:paraId="577A9E03"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1.82</w:t>
            </w:r>
          </w:p>
        </w:tc>
        <w:tc>
          <w:tcPr>
            <w:tcW w:w="0" w:type="auto"/>
            <w:vAlign w:val="center"/>
            <w:hideMark/>
          </w:tcPr>
          <w:p w14:paraId="160CAB97"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1.98</w:t>
            </w:r>
          </w:p>
        </w:tc>
        <w:tc>
          <w:tcPr>
            <w:tcW w:w="0" w:type="auto"/>
            <w:vAlign w:val="center"/>
            <w:hideMark/>
          </w:tcPr>
          <w:p w14:paraId="7F1F72CE"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2.05</w:t>
            </w:r>
          </w:p>
        </w:tc>
        <w:tc>
          <w:tcPr>
            <w:tcW w:w="0" w:type="auto"/>
            <w:vAlign w:val="center"/>
            <w:hideMark/>
          </w:tcPr>
          <w:p w14:paraId="74843674"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14.40</w:t>
            </w:r>
          </w:p>
        </w:tc>
        <w:tc>
          <w:tcPr>
            <w:tcW w:w="0" w:type="auto"/>
            <w:vAlign w:val="center"/>
            <w:hideMark/>
          </w:tcPr>
          <w:p w14:paraId="0F29F675"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14.8</w:t>
            </w:r>
          </w:p>
        </w:tc>
      </w:tr>
      <w:tr w:rsidR="00F15E63" w:rsidRPr="00162F8D" w14:paraId="01F086E5" w14:textId="77777777" w:rsidTr="00850F25">
        <w:trPr>
          <w:trHeight w:val="137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6C1045" w14:textId="77777777" w:rsidR="00F15E63" w:rsidRPr="004A36E4" w:rsidRDefault="00F15E63" w:rsidP="00850F25">
            <w:pPr>
              <w:jc w:val="both"/>
              <w:rPr>
                <w:rFonts w:ascii="Segoe UI Light" w:hAnsi="Segoe UI Light" w:cs="Segoe UI Light"/>
                <w:b w:val="0"/>
                <w:bCs w:val="0"/>
                <w:sz w:val="24"/>
              </w:rPr>
            </w:pPr>
            <w:r w:rsidRPr="004A36E4">
              <w:rPr>
                <w:rFonts w:ascii="Segoe UI Light" w:hAnsi="Segoe UI Light" w:cs="Segoe UI Light"/>
                <w:b w:val="0"/>
                <w:bCs w:val="0"/>
                <w:sz w:val="24"/>
              </w:rPr>
              <w:t>Index</w:t>
            </w:r>
          </w:p>
        </w:tc>
        <w:tc>
          <w:tcPr>
            <w:tcW w:w="0" w:type="auto"/>
            <w:vAlign w:val="center"/>
            <w:hideMark/>
          </w:tcPr>
          <w:p w14:paraId="15B90C73" w14:textId="77777777" w:rsidR="00F15E63" w:rsidRPr="004A36E4" w:rsidRDefault="00F15E63" w:rsidP="00850F25">
            <w:p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11.73</w:t>
            </w:r>
          </w:p>
        </w:tc>
        <w:tc>
          <w:tcPr>
            <w:tcW w:w="0" w:type="auto"/>
            <w:vAlign w:val="center"/>
            <w:hideMark/>
          </w:tcPr>
          <w:p w14:paraId="771F4209" w14:textId="77777777" w:rsidR="00F15E63" w:rsidRPr="004A36E4" w:rsidRDefault="00F15E63" w:rsidP="00850F25">
            <w:p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1.16</w:t>
            </w:r>
          </w:p>
        </w:tc>
        <w:tc>
          <w:tcPr>
            <w:tcW w:w="0" w:type="auto"/>
            <w:vAlign w:val="center"/>
            <w:hideMark/>
          </w:tcPr>
          <w:p w14:paraId="05353E32" w14:textId="77777777" w:rsidR="00F15E63" w:rsidRPr="004A36E4" w:rsidRDefault="00F15E63" w:rsidP="00850F25">
            <w:p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1.25</w:t>
            </w:r>
          </w:p>
        </w:tc>
        <w:tc>
          <w:tcPr>
            <w:tcW w:w="0" w:type="auto"/>
            <w:vAlign w:val="center"/>
            <w:hideMark/>
          </w:tcPr>
          <w:p w14:paraId="669FBF6E" w14:textId="77777777" w:rsidR="00F15E63" w:rsidRPr="004A36E4" w:rsidRDefault="00F15E63" w:rsidP="00850F25">
            <w:p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1.30</w:t>
            </w:r>
          </w:p>
        </w:tc>
        <w:tc>
          <w:tcPr>
            <w:tcW w:w="0" w:type="auto"/>
            <w:vAlign w:val="center"/>
            <w:hideMark/>
          </w:tcPr>
          <w:p w14:paraId="197FD2CE" w14:textId="77777777" w:rsidR="00F15E63" w:rsidRPr="004A36E4" w:rsidRDefault="00F15E63" w:rsidP="00850F25">
            <w:p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9.17</w:t>
            </w:r>
          </w:p>
        </w:tc>
        <w:tc>
          <w:tcPr>
            <w:tcW w:w="0" w:type="auto"/>
            <w:vAlign w:val="center"/>
            <w:hideMark/>
          </w:tcPr>
          <w:p w14:paraId="57C6D544" w14:textId="77777777" w:rsidR="00F15E63" w:rsidRPr="004A36E4" w:rsidRDefault="00F15E63" w:rsidP="00850F25">
            <w:p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9.5</w:t>
            </w:r>
          </w:p>
        </w:tc>
      </w:tr>
      <w:tr w:rsidR="00F15E63" w:rsidRPr="00162F8D" w14:paraId="6FC15110" w14:textId="77777777" w:rsidTr="00850F25">
        <w:trPr>
          <w:cnfStyle w:val="000000100000" w:firstRow="0" w:lastRow="0" w:firstColumn="0" w:lastColumn="0" w:oddVBand="0" w:evenVBand="0" w:oddHBand="1" w:evenHBand="0" w:firstRowFirstColumn="0" w:firstRowLastColumn="0" w:lastRowFirstColumn="0" w:lastRowLastColumn="0"/>
          <w:trHeight w:val="137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373B5F8" w14:textId="77777777" w:rsidR="00F15E63" w:rsidRPr="004A36E4" w:rsidRDefault="00F15E63" w:rsidP="00850F25">
            <w:pPr>
              <w:jc w:val="both"/>
              <w:rPr>
                <w:rFonts w:ascii="Segoe UI Light" w:hAnsi="Segoe UI Light" w:cs="Segoe UI Light"/>
                <w:b w:val="0"/>
                <w:bCs w:val="0"/>
                <w:sz w:val="24"/>
              </w:rPr>
            </w:pPr>
            <w:r w:rsidRPr="004A36E4">
              <w:rPr>
                <w:rFonts w:ascii="Segoe UI Light" w:hAnsi="Segoe UI Light" w:cs="Segoe UI Light"/>
                <w:b w:val="0"/>
                <w:bCs w:val="0"/>
                <w:sz w:val="24"/>
              </w:rPr>
              <w:t>Large Cap</w:t>
            </w:r>
          </w:p>
        </w:tc>
        <w:tc>
          <w:tcPr>
            <w:tcW w:w="0" w:type="auto"/>
            <w:vAlign w:val="center"/>
            <w:hideMark/>
          </w:tcPr>
          <w:p w14:paraId="0918961C"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15.42</w:t>
            </w:r>
          </w:p>
        </w:tc>
        <w:tc>
          <w:tcPr>
            <w:tcW w:w="0" w:type="auto"/>
            <w:vAlign w:val="center"/>
            <w:hideMark/>
          </w:tcPr>
          <w:p w14:paraId="0F435E52"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1.70</w:t>
            </w:r>
          </w:p>
        </w:tc>
        <w:tc>
          <w:tcPr>
            <w:tcW w:w="0" w:type="auto"/>
            <w:vAlign w:val="center"/>
            <w:hideMark/>
          </w:tcPr>
          <w:p w14:paraId="2686362D"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1.68</w:t>
            </w:r>
          </w:p>
        </w:tc>
        <w:tc>
          <w:tcPr>
            <w:tcW w:w="0" w:type="auto"/>
            <w:vAlign w:val="center"/>
            <w:hideMark/>
          </w:tcPr>
          <w:p w14:paraId="05D92CC0"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1.88</w:t>
            </w:r>
          </w:p>
        </w:tc>
        <w:tc>
          <w:tcPr>
            <w:tcW w:w="0" w:type="auto"/>
            <w:vAlign w:val="center"/>
            <w:hideMark/>
          </w:tcPr>
          <w:p w14:paraId="77967167"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12.55</w:t>
            </w:r>
          </w:p>
        </w:tc>
        <w:tc>
          <w:tcPr>
            <w:tcW w:w="0" w:type="auto"/>
            <w:vAlign w:val="center"/>
            <w:hideMark/>
          </w:tcPr>
          <w:p w14:paraId="61896A56"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14.3</w:t>
            </w:r>
          </w:p>
        </w:tc>
      </w:tr>
      <w:tr w:rsidR="00F15E63" w:rsidRPr="00162F8D" w14:paraId="0A5B186C" w14:textId="77777777" w:rsidTr="00850F25">
        <w:trPr>
          <w:trHeight w:val="137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64FBB43" w14:textId="77777777" w:rsidR="00F15E63" w:rsidRPr="004A36E4" w:rsidRDefault="00F15E63" w:rsidP="00850F25">
            <w:pPr>
              <w:jc w:val="both"/>
              <w:rPr>
                <w:rFonts w:ascii="Segoe UI Light" w:hAnsi="Segoe UI Light" w:cs="Segoe UI Light"/>
                <w:b w:val="0"/>
                <w:bCs w:val="0"/>
                <w:sz w:val="24"/>
              </w:rPr>
            </w:pPr>
            <w:r w:rsidRPr="004A36E4">
              <w:rPr>
                <w:rFonts w:ascii="Segoe UI Light" w:hAnsi="Segoe UI Light" w:cs="Segoe UI Light"/>
                <w:b w:val="0"/>
                <w:bCs w:val="0"/>
                <w:sz w:val="24"/>
              </w:rPr>
              <w:t>Sectoral</w:t>
            </w:r>
          </w:p>
        </w:tc>
        <w:tc>
          <w:tcPr>
            <w:tcW w:w="0" w:type="auto"/>
            <w:vAlign w:val="center"/>
            <w:hideMark/>
          </w:tcPr>
          <w:p w14:paraId="1BCFDB46" w14:textId="77777777" w:rsidR="00F15E63" w:rsidRPr="004A36E4" w:rsidRDefault="00F15E63" w:rsidP="00850F25">
            <w:p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22.30</w:t>
            </w:r>
          </w:p>
        </w:tc>
        <w:tc>
          <w:tcPr>
            <w:tcW w:w="0" w:type="auto"/>
            <w:vAlign w:val="center"/>
            <w:hideMark/>
          </w:tcPr>
          <w:p w14:paraId="101BCF6B" w14:textId="77777777" w:rsidR="00F15E63" w:rsidRPr="004A36E4" w:rsidRDefault="00F15E63" w:rsidP="00850F25">
            <w:p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2.11</w:t>
            </w:r>
          </w:p>
        </w:tc>
        <w:tc>
          <w:tcPr>
            <w:tcW w:w="0" w:type="auto"/>
            <w:vAlign w:val="center"/>
            <w:hideMark/>
          </w:tcPr>
          <w:p w14:paraId="15F0FE2F" w14:textId="77777777" w:rsidR="00F15E63" w:rsidRPr="004A36E4" w:rsidRDefault="00F15E63" w:rsidP="00850F25">
            <w:p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2.52</w:t>
            </w:r>
          </w:p>
        </w:tc>
        <w:tc>
          <w:tcPr>
            <w:tcW w:w="0" w:type="auto"/>
            <w:vAlign w:val="center"/>
            <w:hideMark/>
          </w:tcPr>
          <w:p w14:paraId="59542165" w14:textId="77777777" w:rsidR="00F15E63" w:rsidRPr="004A36E4" w:rsidRDefault="00F15E63" w:rsidP="00850F25">
            <w:p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2.60</w:t>
            </w:r>
          </w:p>
        </w:tc>
        <w:tc>
          <w:tcPr>
            <w:tcW w:w="0" w:type="auto"/>
            <w:vAlign w:val="center"/>
            <w:hideMark/>
          </w:tcPr>
          <w:p w14:paraId="0B92151C" w14:textId="77777777" w:rsidR="00F15E63" w:rsidRPr="004A36E4" w:rsidRDefault="00F15E63" w:rsidP="00850F25">
            <w:p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17.70</w:t>
            </w:r>
          </w:p>
        </w:tc>
        <w:tc>
          <w:tcPr>
            <w:tcW w:w="0" w:type="auto"/>
            <w:vAlign w:val="center"/>
            <w:hideMark/>
          </w:tcPr>
          <w:p w14:paraId="7E40787C" w14:textId="77777777" w:rsidR="00F15E63" w:rsidRPr="004A36E4" w:rsidRDefault="00F15E63" w:rsidP="00850F25">
            <w:p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18.2</w:t>
            </w:r>
          </w:p>
        </w:tc>
      </w:tr>
      <w:tr w:rsidR="00F15E63" w:rsidRPr="00162F8D" w14:paraId="30FE5ACD" w14:textId="77777777" w:rsidTr="00850F25">
        <w:trPr>
          <w:cnfStyle w:val="000000100000" w:firstRow="0" w:lastRow="0" w:firstColumn="0" w:lastColumn="0" w:oddVBand="0" w:evenVBand="0" w:oddHBand="1" w:evenHBand="0" w:firstRowFirstColumn="0" w:firstRowLastColumn="0" w:lastRowFirstColumn="0" w:lastRowLastColumn="0"/>
          <w:trHeight w:val="137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3C4A5F3" w14:textId="77777777" w:rsidR="00F15E63" w:rsidRPr="004A36E4" w:rsidRDefault="00F15E63" w:rsidP="00850F25">
            <w:pPr>
              <w:jc w:val="both"/>
              <w:rPr>
                <w:rFonts w:ascii="Segoe UI Light" w:hAnsi="Segoe UI Light" w:cs="Segoe UI Light"/>
                <w:b w:val="0"/>
                <w:bCs w:val="0"/>
                <w:sz w:val="24"/>
              </w:rPr>
            </w:pPr>
            <w:r w:rsidRPr="004A36E4">
              <w:rPr>
                <w:rFonts w:ascii="Segoe UI Light" w:hAnsi="Segoe UI Light" w:cs="Segoe UI Light"/>
                <w:b w:val="0"/>
                <w:bCs w:val="0"/>
                <w:sz w:val="24"/>
              </w:rPr>
              <w:t>Small Cap</w:t>
            </w:r>
          </w:p>
        </w:tc>
        <w:tc>
          <w:tcPr>
            <w:tcW w:w="0" w:type="auto"/>
            <w:vAlign w:val="center"/>
            <w:hideMark/>
          </w:tcPr>
          <w:p w14:paraId="0A1F3665"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19.49</w:t>
            </w:r>
          </w:p>
        </w:tc>
        <w:tc>
          <w:tcPr>
            <w:tcW w:w="0" w:type="auto"/>
            <w:vAlign w:val="center"/>
            <w:hideMark/>
          </w:tcPr>
          <w:p w14:paraId="6A766F5F"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1.82</w:t>
            </w:r>
          </w:p>
        </w:tc>
        <w:tc>
          <w:tcPr>
            <w:tcW w:w="0" w:type="auto"/>
            <w:vAlign w:val="center"/>
            <w:hideMark/>
          </w:tcPr>
          <w:p w14:paraId="5C9B6F92"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2.19</w:t>
            </w:r>
          </w:p>
        </w:tc>
        <w:tc>
          <w:tcPr>
            <w:tcW w:w="0" w:type="auto"/>
            <w:vAlign w:val="center"/>
            <w:hideMark/>
          </w:tcPr>
          <w:p w14:paraId="521408A2"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2.40</w:t>
            </w:r>
          </w:p>
        </w:tc>
        <w:tc>
          <w:tcPr>
            <w:tcW w:w="0" w:type="auto"/>
            <w:vAlign w:val="center"/>
            <w:hideMark/>
          </w:tcPr>
          <w:p w14:paraId="659C0B76"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15.72</w:t>
            </w:r>
          </w:p>
        </w:tc>
        <w:tc>
          <w:tcPr>
            <w:tcW w:w="0" w:type="auto"/>
            <w:vAlign w:val="center"/>
            <w:hideMark/>
          </w:tcPr>
          <w:p w14:paraId="2E709B30"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17.0</w:t>
            </w:r>
          </w:p>
        </w:tc>
      </w:tr>
    </w:tbl>
    <w:p w14:paraId="28EE4690" w14:textId="77777777" w:rsidR="00F15E63" w:rsidRPr="004A36E4" w:rsidRDefault="00F15E63" w:rsidP="00F15E63">
      <w:pPr>
        <w:jc w:val="both"/>
        <w:rPr>
          <w:rFonts w:ascii="Segoe UI Light" w:hAnsi="Segoe UI Light" w:cs="Segoe UI Light"/>
          <w:sz w:val="24"/>
        </w:rPr>
      </w:pPr>
    </w:p>
    <w:p w14:paraId="5815BEDA" w14:textId="77777777" w:rsidR="00F15E63" w:rsidRPr="004A36E4" w:rsidRDefault="00F15E63" w:rsidP="00F15E63">
      <w:pPr>
        <w:jc w:val="both"/>
        <w:rPr>
          <w:rFonts w:ascii="Segoe UI Light" w:hAnsi="Segoe UI Light" w:cs="Segoe UI Light"/>
          <w:sz w:val="24"/>
        </w:rPr>
      </w:pPr>
    </w:p>
    <w:p w14:paraId="5547A868" w14:textId="77777777" w:rsidR="00F15E63" w:rsidRPr="000D5E24" w:rsidRDefault="00F15E63" w:rsidP="00F15E63">
      <w:pPr>
        <w:jc w:val="both"/>
        <w:rPr>
          <w:rFonts w:ascii="Segoe UI" w:hAnsi="Segoe UI" w:cs="Segoe UI"/>
          <w:sz w:val="28"/>
          <w:szCs w:val="28"/>
        </w:rPr>
      </w:pPr>
      <w:r>
        <w:rPr>
          <w:rFonts w:ascii="Segoe UI" w:hAnsi="Segoe UI" w:cs="Segoe UI"/>
          <w:sz w:val="28"/>
          <w:szCs w:val="28"/>
        </w:rPr>
        <w:t>Interpretation -</w:t>
      </w:r>
    </w:p>
    <w:p w14:paraId="3914773F" w14:textId="77777777" w:rsidR="00F15E63" w:rsidRDefault="00F15E63" w:rsidP="00F15E63">
      <w:pPr>
        <w:jc w:val="both"/>
      </w:pPr>
    </w:p>
    <w:p w14:paraId="612F8114" w14:textId="77777777" w:rsidR="00F15E63" w:rsidRPr="001D7873" w:rsidRDefault="00F15E63" w:rsidP="00F15E63">
      <w:pPr>
        <w:jc w:val="both"/>
        <w:rPr>
          <w:rFonts w:ascii="Segoe UI Light" w:hAnsi="Segoe UI Light" w:cs="Segoe UI Light"/>
          <w:sz w:val="24"/>
          <w:szCs w:val="24"/>
        </w:rPr>
      </w:pPr>
      <w:r w:rsidRPr="001D7873">
        <w:rPr>
          <w:rFonts w:ascii="Segoe UI Light" w:hAnsi="Segoe UI Light" w:cs="Segoe UI Light"/>
          <w:sz w:val="24"/>
          <w:szCs w:val="24"/>
        </w:rPr>
        <w:t>Sectoral funds had the highest average return (22.30%), Sharpe Ratio (2.52), and Treynor Ratio (17.70) across the 2020-2022 period.  </w:t>
      </w:r>
    </w:p>
    <w:p w14:paraId="7677CA42" w14:textId="77777777" w:rsidR="00F15E63" w:rsidRPr="001D7873" w:rsidRDefault="00F15E63" w:rsidP="00F15E63">
      <w:pPr>
        <w:jc w:val="both"/>
        <w:rPr>
          <w:rFonts w:ascii="Segoe UI Light" w:hAnsi="Segoe UI Light" w:cs="Segoe UI Light"/>
          <w:sz w:val="24"/>
          <w:szCs w:val="24"/>
        </w:rPr>
      </w:pPr>
      <w:r w:rsidRPr="001D7873">
        <w:rPr>
          <w:rFonts w:ascii="Segoe UI Light" w:hAnsi="Segoe UI Light" w:cs="Segoe UI Light"/>
          <w:sz w:val="24"/>
          <w:szCs w:val="24"/>
        </w:rPr>
        <w:t xml:space="preserve"> Small-cap funds showed the second-highest average Sharpe Ratio (2.19) and Treynor Ratio (15.72).  </w:t>
      </w:r>
    </w:p>
    <w:p w14:paraId="6C9738B0" w14:textId="77777777" w:rsidR="00F15E63" w:rsidRPr="001D7873" w:rsidRDefault="00F15E63" w:rsidP="00F15E63">
      <w:pPr>
        <w:jc w:val="both"/>
        <w:rPr>
          <w:rFonts w:ascii="Segoe UI Light" w:hAnsi="Segoe UI Light" w:cs="Segoe UI Light"/>
          <w:sz w:val="24"/>
          <w:szCs w:val="24"/>
        </w:rPr>
      </w:pPr>
      <w:r w:rsidRPr="001D7873">
        <w:rPr>
          <w:rFonts w:ascii="Segoe UI Light" w:hAnsi="Segoe UI Light" w:cs="Segoe UI Light"/>
          <w:sz w:val="24"/>
          <w:szCs w:val="24"/>
        </w:rPr>
        <w:t xml:space="preserve"> Large-cap and flexi-cap funds demonstrated moderate average returns (15.42% and 17.73%, respectively) and Sharpe and Treynor Ratios.  </w:t>
      </w:r>
    </w:p>
    <w:p w14:paraId="0066BBBE" w14:textId="77777777" w:rsidR="00F15E63" w:rsidRPr="001D7873" w:rsidRDefault="00F15E63" w:rsidP="00F15E63">
      <w:pPr>
        <w:jc w:val="both"/>
        <w:rPr>
          <w:rFonts w:ascii="Segoe UI Light" w:hAnsi="Segoe UI Light" w:cs="Segoe UI Light"/>
          <w:sz w:val="24"/>
          <w:szCs w:val="24"/>
        </w:rPr>
      </w:pPr>
      <w:r w:rsidRPr="001D7873">
        <w:rPr>
          <w:rFonts w:ascii="Segoe UI Light" w:hAnsi="Segoe UI Light" w:cs="Segoe UI Light"/>
          <w:sz w:val="24"/>
          <w:szCs w:val="24"/>
        </w:rPr>
        <w:lastRenderedPageBreak/>
        <w:t xml:space="preserve"> Index funds had the lowest average return (11.73%), Sharpe Ratio (1.25), and Treynor Ratio (9.17).  </w:t>
      </w:r>
    </w:p>
    <w:p w14:paraId="003D089F" w14:textId="77777777" w:rsidR="00F15E63" w:rsidRPr="00DA779A" w:rsidRDefault="00F15E63" w:rsidP="00F15E63">
      <w:pPr>
        <w:jc w:val="both"/>
        <w:rPr>
          <w:rFonts w:ascii="Segoe UI Light" w:hAnsi="Segoe UI Light" w:cs="Segoe UI Light"/>
          <w:sz w:val="24"/>
        </w:rPr>
      </w:pPr>
      <w:r>
        <w:rPr>
          <w:rFonts w:ascii="Segoe UI Light" w:hAnsi="Segoe UI Light" w:cs="Segoe UI Light"/>
          <w:sz w:val="24"/>
          <w:szCs w:val="24"/>
        </w:rPr>
        <w:pict w14:anchorId="2F8766E1">
          <v:rect id="_x0000_i1046" style="width:0;height:1.5pt" o:hralign="center" o:hrstd="t" o:hr="t" fillcolor="#a0a0a0" stroked="f"/>
        </w:pict>
      </w:r>
    </w:p>
    <w:p w14:paraId="40806FC4" w14:textId="77777777" w:rsidR="00F15E63" w:rsidRPr="004A36E4" w:rsidRDefault="00F15E63" w:rsidP="00F15E63">
      <w:pPr>
        <w:jc w:val="both"/>
        <w:rPr>
          <w:rFonts w:ascii="Segoe UI Light" w:hAnsi="Segoe UI Light" w:cs="Segoe UI Light"/>
          <w:b/>
          <w:bCs/>
          <w:sz w:val="24"/>
        </w:rPr>
      </w:pPr>
    </w:p>
    <w:p w14:paraId="1A4C764E" w14:textId="77777777" w:rsidR="00F15E63" w:rsidRPr="004A36E4" w:rsidRDefault="00F15E63" w:rsidP="00F15E63">
      <w:pPr>
        <w:jc w:val="both"/>
        <w:rPr>
          <w:rFonts w:ascii="Segoe UI Light" w:hAnsi="Segoe UI Light" w:cs="Segoe UI Light"/>
          <w:b/>
          <w:bCs/>
          <w:sz w:val="24"/>
        </w:rPr>
      </w:pPr>
    </w:p>
    <w:p w14:paraId="02634078" w14:textId="77777777" w:rsidR="00F15E63" w:rsidRDefault="00F15E63" w:rsidP="00F15E63">
      <w:pPr>
        <w:jc w:val="both"/>
        <w:rPr>
          <w:rFonts w:ascii="Segoe UI Light" w:hAnsi="Segoe UI Light" w:cs="Segoe UI Light"/>
          <w:b/>
          <w:bCs/>
          <w:sz w:val="32"/>
          <w:szCs w:val="32"/>
        </w:rPr>
      </w:pPr>
      <w:r w:rsidRPr="00644656">
        <w:rPr>
          <w:rFonts w:ascii="Segoe UI Light" w:hAnsi="Segoe UI Light" w:cs="Segoe UI Light"/>
          <w:b/>
          <w:bCs/>
          <w:sz w:val="32"/>
          <w:szCs w:val="32"/>
        </w:rPr>
        <w:t>Table 7: Year-wise Best Performers</w:t>
      </w:r>
    </w:p>
    <w:p w14:paraId="34ACDC90" w14:textId="77777777" w:rsidR="00F15E63" w:rsidRPr="00644656" w:rsidRDefault="00F15E63" w:rsidP="00F15E63">
      <w:pPr>
        <w:jc w:val="both"/>
        <w:rPr>
          <w:rFonts w:ascii="Segoe UI Light" w:hAnsi="Segoe UI Light" w:cs="Segoe UI Light"/>
          <w:b/>
          <w:bCs/>
          <w:sz w:val="32"/>
          <w:szCs w:val="32"/>
        </w:rPr>
      </w:pPr>
    </w:p>
    <w:p w14:paraId="66965728" w14:textId="77777777" w:rsidR="00F15E63" w:rsidRPr="004A36E4" w:rsidRDefault="00F15E63" w:rsidP="00F15E63">
      <w:pPr>
        <w:jc w:val="both"/>
        <w:rPr>
          <w:rFonts w:ascii="Segoe UI Light" w:hAnsi="Segoe UI Light" w:cs="Segoe UI Light"/>
          <w:b/>
          <w:bCs/>
          <w:sz w:val="24"/>
        </w:rPr>
      </w:pPr>
      <w:r w:rsidRPr="004A36E4">
        <w:rPr>
          <w:rFonts w:ascii="Segoe UI Light" w:hAnsi="Segoe UI Light" w:cs="Segoe UI Light"/>
          <w:b/>
          <w:bCs/>
          <w:sz w:val="24"/>
        </w:rPr>
        <w:t>Top 3 Funds in 2020</w:t>
      </w:r>
    </w:p>
    <w:tbl>
      <w:tblPr>
        <w:tblStyle w:val="PlainTable2"/>
        <w:tblW w:w="5000" w:type="pct"/>
        <w:tblLook w:val="04A0" w:firstRow="1" w:lastRow="0" w:firstColumn="1" w:lastColumn="0" w:noHBand="0" w:noVBand="1"/>
      </w:tblPr>
      <w:tblGrid>
        <w:gridCol w:w="3357"/>
        <w:gridCol w:w="1750"/>
        <w:gridCol w:w="1249"/>
        <w:gridCol w:w="1307"/>
        <w:gridCol w:w="1363"/>
      </w:tblGrid>
      <w:tr w:rsidR="00F15E63" w:rsidRPr="00806263" w14:paraId="5B68BC27" w14:textId="77777777" w:rsidTr="00850F25">
        <w:trPr>
          <w:cnfStyle w:val="100000000000" w:firstRow="1" w:lastRow="0" w:firstColumn="0" w:lastColumn="0" w:oddVBand="0" w:evenVBand="0" w:oddHBand="0" w:evenHBand="0" w:firstRowFirstColumn="0" w:firstRowLastColumn="0" w:lastRowFirstColumn="0" w:lastRowLastColumn="0"/>
          <w:trHeight w:val="1372"/>
        </w:trPr>
        <w:tc>
          <w:tcPr>
            <w:cnfStyle w:val="001000000000" w:firstRow="0" w:lastRow="0" w:firstColumn="1" w:lastColumn="0" w:oddVBand="0" w:evenVBand="0" w:oddHBand="0" w:evenHBand="0" w:firstRowFirstColumn="0" w:firstRowLastColumn="0" w:lastRowFirstColumn="0" w:lastRowLastColumn="0"/>
            <w:tcW w:w="1859" w:type="pct"/>
            <w:vAlign w:val="center"/>
            <w:hideMark/>
          </w:tcPr>
          <w:p w14:paraId="309A7804"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Fund</w:t>
            </w:r>
          </w:p>
        </w:tc>
        <w:tc>
          <w:tcPr>
            <w:tcW w:w="969" w:type="pct"/>
            <w:vAlign w:val="center"/>
            <w:hideMark/>
          </w:tcPr>
          <w:p w14:paraId="30FB0D2B" w14:textId="77777777" w:rsidR="00F15E63" w:rsidRPr="004A36E4" w:rsidRDefault="00F15E63" w:rsidP="00850F25">
            <w:pPr>
              <w:jc w:val="both"/>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Category</w:t>
            </w:r>
          </w:p>
        </w:tc>
        <w:tc>
          <w:tcPr>
            <w:tcW w:w="692" w:type="pct"/>
            <w:vAlign w:val="center"/>
            <w:hideMark/>
          </w:tcPr>
          <w:p w14:paraId="2A34EAB0" w14:textId="77777777" w:rsidR="00F15E63" w:rsidRPr="004A36E4" w:rsidRDefault="00F15E63" w:rsidP="00850F25">
            <w:pPr>
              <w:jc w:val="both"/>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Return</w:t>
            </w:r>
          </w:p>
        </w:tc>
        <w:tc>
          <w:tcPr>
            <w:tcW w:w="724" w:type="pct"/>
            <w:vAlign w:val="center"/>
            <w:hideMark/>
          </w:tcPr>
          <w:p w14:paraId="4B1C2107" w14:textId="77777777" w:rsidR="00F15E63" w:rsidRPr="004A36E4" w:rsidRDefault="00F15E63" w:rsidP="00850F25">
            <w:pPr>
              <w:jc w:val="both"/>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Sharpe</w:t>
            </w:r>
          </w:p>
        </w:tc>
        <w:tc>
          <w:tcPr>
            <w:tcW w:w="755" w:type="pct"/>
            <w:vAlign w:val="center"/>
            <w:hideMark/>
          </w:tcPr>
          <w:p w14:paraId="112BE123" w14:textId="77777777" w:rsidR="00F15E63" w:rsidRPr="004A36E4" w:rsidRDefault="00F15E63" w:rsidP="00850F25">
            <w:pPr>
              <w:jc w:val="both"/>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Treynor</w:t>
            </w:r>
          </w:p>
        </w:tc>
      </w:tr>
      <w:tr w:rsidR="00F15E63" w:rsidRPr="00806263" w14:paraId="64DECED3" w14:textId="77777777" w:rsidTr="00850F25">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1859" w:type="pct"/>
            <w:vAlign w:val="center"/>
            <w:hideMark/>
          </w:tcPr>
          <w:p w14:paraId="5C070619" w14:textId="77777777" w:rsidR="00F15E63" w:rsidRPr="004A36E4" w:rsidRDefault="00F15E63" w:rsidP="00850F25">
            <w:pPr>
              <w:jc w:val="both"/>
              <w:rPr>
                <w:rFonts w:ascii="Segoe UI Light" w:hAnsi="Segoe UI Light" w:cs="Segoe UI Light"/>
                <w:b w:val="0"/>
                <w:bCs w:val="0"/>
                <w:sz w:val="24"/>
              </w:rPr>
            </w:pPr>
            <w:r w:rsidRPr="004A36E4">
              <w:rPr>
                <w:rFonts w:ascii="Segoe UI Light" w:hAnsi="Segoe UI Light" w:cs="Segoe UI Light"/>
                <w:b w:val="0"/>
                <w:bCs w:val="0"/>
                <w:sz w:val="24"/>
              </w:rPr>
              <w:t>Tata Digital</w:t>
            </w:r>
          </w:p>
        </w:tc>
        <w:tc>
          <w:tcPr>
            <w:tcW w:w="969" w:type="pct"/>
            <w:vAlign w:val="center"/>
            <w:hideMark/>
          </w:tcPr>
          <w:p w14:paraId="1481D66F"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Sectoral</w:t>
            </w:r>
          </w:p>
        </w:tc>
        <w:tc>
          <w:tcPr>
            <w:tcW w:w="692" w:type="pct"/>
            <w:vAlign w:val="center"/>
            <w:hideMark/>
          </w:tcPr>
          <w:p w14:paraId="540C22A3"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24.5</w:t>
            </w:r>
          </w:p>
        </w:tc>
        <w:tc>
          <w:tcPr>
            <w:tcW w:w="724" w:type="pct"/>
            <w:vAlign w:val="center"/>
            <w:hideMark/>
          </w:tcPr>
          <w:p w14:paraId="70999789"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2.6</w:t>
            </w:r>
          </w:p>
        </w:tc>
        <w:tc>
          <w:tcPr>
            <w:tcW w:w="755" w:type="pct"/>
            <w:vAlign w:val="center"/>
            <w:hideMark/>
          </w:tcPr>
          <w:p w14:paraId="4F57582E"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18.2</w:t>
            </w:r>
          </w:p>
        </w:tc>
      </w:tr>
      <w:tr w:rsidR="00F15E63" w:rsidRPr="00806263" w14:paraId="73699E0E" w14:textId="77777777" w:rsidTr="00850F25">
        <w:trPr>
          <w:trHeight w:val="703"/>
        </w:trPr>
        <w:tc>
          <w:tcPr>
            <w:cnfStyle w:val="001000000000" w:firstRow="0" w:lastRow="0" w:firstColumn="1" w:lastColumn="0" w:oddVBand="0" w:evenVBand="0" w:oddHBand="0" w:evenHBand="0" w:firstRowFirstColumn="0" w:firstRowLastColumn="0" w:lastRowFirstColumn="0" w:lastRowLastColumn="0"/>
            <w:tcW w:w="1859" w:type="pct"/>
            <w:vAlign w:val="center"/>
            <w:hideMark/>
          </w:tcPr>
          <w:p w14:paraId="52B166FE" w14:textId="77777777" w:rsidR="00F15E63" w:rsidRPr="004A36E4" w:rsidRDefault="00F15E63" w:rsidP="00850F25">
            <w:pPr>
              <w:jc w:val="both"/>
              <w:rPr>
                <w:rFonts w:ascii="Segoe UI Light" w:hAnsi="Segoe UI Light" w:cs="Segoe UI Light"/>
                <w:b w:val="0"/>
                <w:bCs w:val="0"/>
                <w:sz w:val="24"/>
              </w:rPr>
            </w:pPr>
            <w:r w:rsidRPr="004A36E4">
              <w:rPr>
                <w:rFonts w:ascii="Segoe UI Light" w:hAnsi="Segoe UI Light" w:cs="Segoe UI Light"/>
                <w:b w:val="0"/>
                <w:bCs w:val="0"/>
                <w:sz w:val="24"/>
              </w:rPr>
              <w:t>Nippon Small Cap</w:t>
            </w:r>
          </w:p>
        </w:tc>
        <w:tc>
          <w:tcPr>
            <w:tcW w:w="969" w:type="pct"/>
            <w:vAlign w:val="center"/>
            <w:hideMark/>
          </w:tcPr>
          <w:p w14:paraId="7AC8FF27" w14:textId="77777777" w:rsidR="00F15E63" w:rsidRPr="004A36E4" w:rsidRDefault="00F15E63" w:rsidP="00850F25">
            <w:p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Small Cap</w:t>
            </w:r>
          </w:p>
        </w:tc>
        <w:tc>
          <w:tcPr>
            <w:tcW w:w="692" w:type="pct"/>
            <w:vAlign w:val="center"/>
            <w:hideMark/>
          </w:tcPr>
          <w:p w14:paraId="0BF1760E" w14:textId="77777777" w:rsidR="00F15E63" w:rsidRPr="004A36E4" w:rsidRDefault="00F15E63" w:rsidP="00850F25">
            <w:p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22.3</w:t>
            </w:r>
          </w:p>
        </w:tc>
        <w:tc>
          <w:tcPr>
            <w:tcW w:w="724" w:type="pct"/>
            <w:vAlign w:val="center"/>
            <w:hideMark/>
          </w:tcPr>
          <w:p w14:paraId="494AA65E" w14:textId="77777777" w:rsidR="00F15E63" w:rsidRPr="004A36E4" w:rsidRDefault="00F15E63" w:rsidP="00850F25">
            <w:p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2.4</w:t>
            </w:r>
          </w:p>
        </w:tc>
        <w:tc>
          <w:tcPr>
            <w:tcW w:w="755" w:type="pct"/>
            <w:vAlign w:val="center"/>
            <w:hideMark/>
          </w:tcPr>
          <w:p w14:paraId="4FDD2F3A" w14:textId="77777777" w:rsidR="00F15E63" w:rsidRPr="004A36E4" w:rsidRDefault="00F15E63" w:rsidP="00850F25">
            <w:p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17.0</w:t>
            </w:r>
          </w:p>
        </w:tc>
      </w:tr>
      <w:tr w:rsidR="00F15E63" w:rsidRPr="00806263" w14:paraId="6DA7444E" w14:textId="77777777" w:rsidTr="00850F25">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1859" w:type="pct"/>
            <w:vAlign w:val="center"/>
            <w:hideMark/>
          </w:tcPr>
          <w:p w14:paraId="35E1850F" w14:textId="77777777" w:rsidR="00F15E63" w:rsidRPr="004A36E4" w:rsidRDefault="00F15E63" w:rsidP="00850F25">
            <w:pPr>
              <w:jc w:val="both"/>
              <w:rPr>
                <w:rFonts w:ascii="Segoe UI Light" w:hAnsi="Segoe UI Light" w:cs="Segoe UI Light"/>
                <w:b w:val="0"/>
                <w:bCs w:val="0"/>
                <w:sz w:val="24"/>
              </w:rPr>
            </w:pPr>
            <w:r w:rsidRPr="004A36E4">
              <w:rPr>
                <w:rFonts w:ascii="Segoe UI Light" w:hAnsi="Segoe UI Light" w:cs="Segoe UI Light"/>
                <w:b w:val="0"/>
                <w:bCs w:val="0"/>
                <w:sz w:val="24"/>
              </w:rPr>
              <w:t>Sundaram Small Cap</w:t>
            </w:r>
          </w:p>
        </w:tc>
        <w:tc>
          <w:tcPr>
            <w:tcW w:w="969" w:type="pct"/>
            <w:vAlign w:val="center"/>
            <w:hideMark/>
          </w:tcPr>
          <w:p w14:paraId="27BA6199"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Small Cap</w:t>
            </w:r>
          </w:p>
        </w:tc>
        <w:tc>
          <w:tcPr>
            <w:tcW w:w="692" w:type="pct"/>
            <w:vAlign w:val="center"/>
            <w:hideMark/>
          </w:tcPr>
          <w:p w14:paraId="343EF98F"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21.4</w:t>
            </w:r>
          </w:p>
        </w:tc>
        <w:tc>
          <w:tcPr>
            <w:tcW w:w="724" w:type="pct"/>
            <w:vAlign w:val="center"/>
            <w:hideMark/>
          </w:tcPr>
          <w:p w14:paraId="6EF8A7A8"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2.3</w:t>
            </w:r>
          </w:p>
        </w:tc>
        <w:tc>
          <w:tcPr>
            <w:tcW w:w="755" w:type="pct"/>
            <w:vAlign w:val="center"/>
            <w:hideMark/>
          </w:tcPr>
          <w:p w14:paraId="5444C786"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16.5</w:t>
            </w:r>
          </w:p>
        </w:tc>
      </w:tr>
    </w:tbl>
    <w:p w14:paraId="44F4625E" w14:textId="77777777" w:rsidR="00F15E63" w:rsidRPr="004A36E4" w:rsidRDefault="00F15E63" w:rsidP="00F15E63">
      <w:pPr>
        <w:jc w:val="both"/>
        <w:rPr>
          <w:rFonts w:ascii="Segoe UI Light" w:hAnsi="Segoe UI Light" w:cs="Segoe UI Light"/>
          <w:b/>
          <w:bCs/>
          <w:sz w:val="24"/>
        </w:rPr>
      </w:pPr>
    </w:p>
    <w:p w14:paraId="6E6E77B4" w14:textId="77777777" w:rsidR="00F15E63" w:rsidRPr="004A36E4" w:rsidRDefault="00F15E63" w:rsidP="00F15E63">
      <w:pPr>
        <w:jc w:val="both"/>
        <w:rPr>
          <w:rFonts w:ascii="Segoe UI Light" w:hAnsi="Segoe UI Light" w:cs="Segoe UI Light"/>
          <w:b/>
          <w:bCs/>
          <w:sz w:val="24"/>
        </w:rPr>
      </w:pPr>
    </w:p>
    <w:p w14:paraId="1EF32024" w14:textId="77777777" w:rsidR="00F15E63" w:rsidRPr="004A36E4" w:rsidRDefault="00F15E63" w:rsidP="00F15E63">
      <w:pPr>
        <w:jc w:val="both"/>
        <w:rPr>
          <w:rFonts w:ascii="Segoe UI Light" w:hAnsi="Segoe UI Light" w:cs="Segoe UI Light"/>
          <w:b/>
          <w:bCs/>
          <w:sz w:val="24"/>
        </w:rPr>
      </w:pPr>
      <w:r w:rsidRPr="004A36E4">
        <w:rPr>
          <w:rFonts w:ascii="Segoe UI Light" w:hAnsi="Segoe UI Light" w:cs="Segoe UI Light"/>
          <w:b/>
          <w:bCs/>
          <w:sz w:val="24"/>
        </w:rPr>
        <w:t>Top 3 Funds in 2021</w:t>
      </w:r>
    </w:p>
    <w:tbl>
      <w:tblPr>
        <w:tblStyle w:val="PlainTable2"/>
        <w:tblW w:w="5000" w:type="pct"/>
        <w:tblLook w:val="04A0" w:firstRow="1" w:lastRow="0" w:firstColumn="1" w:lastColumn="0" w:noHBand="0" w:noVBand="1"/>
      </w:tblPr>
      <w:tblGrid>
        <w:gridCol w:w="3360"/>
        <w:gridCol w:w="1749"/>
        <w:gridCol w:w="1249"/>
        <w:gridCol w:w="1307"/>
        <w:gridCol w:w="1361"/>
      </w:tblGrid>
      <w:tr w:rsidR="00F15E63" w:rsidRPr="00B807DC" w14:paraId="158AE725" w14:textId="77777777" w:rsidTr="00850F25">
        <w:trPr>
          <w:cnfStyle w:val="100000000000" w:firstRow="1" w:lastRow="0" w:firstColumn="0" w:lastColumn="0" w:oddVBand="0" w:evenVBand="0" w:oddHBand="0" w:evenHBand="0" w:firstRowFirstColumn="0" w:firstRowLastColumn="0" w:lastRowFirstColumn="0" w:lastRowLastColumn="0"/>
          <w:trHeight w:val="1372"/>
        </w:trPr>
        <w:tc>
          <w:tcPr>
            <w:cnfStyle w:val="001000000000" w:firstRow="0" w:lastRow="0" w:firstColumn="1" w:lastColumn="0" w:oddVBand="0" w:evenVBand="0" w:oddHBand="0" w:evenHBand="0" w:firstRowFirstColumn="0" w:firstRowLastColumn="0" w:lastRowFirstColumn="0" w:lastRowLastColumn="0"/>
            <w:tcW w:w="1861" w:type="pct"/>
            <w:vAlign w:val="center"/>
            <w:hideMark/>
          </w:tcPr>
          <w:p w14:paraId="7024C058"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t>Fund</w:t>
            </w:r>
          </w:p>
        </w:tc>
        <w:tc>
          <w:tcPr>
            <w:tcW w:w="969" w:type="pct"/>
            <w:vAlign w:val="center"/>
            <w:hideMark/>
          </w:tcPr>
          <w:p w14:paraId="4CF3E3CF" w14:textId="77777777" w:rsidR="00F15E63" w:rsidRPr="004A36E4" w:rsidRDefault="00F15E63" w:rsidP="00850F25">
            <w:pPr>
              <w:jc w:val="both"/>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Category</w:t>
            </w:r>
          </w:p>
        </w:tc>
        <w:tc>
          <w:tcPr>
            <w:tcW w:w="692" w:type="pct"/>
            <w:vAlign w:val="center"/>
            <w:hideMark/>
          </w:tcPr>
          <w:p w14:paraId="43774F25" w14:textId="77777777" w:rsidR="00F15E63" w:rsidRPr="004A36E4" w:rsidRDefault="00F15E63" w:rsidP="00850F25">
            <w:pPr>
              <w:jc w:val="both"/>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Return</w:t>
            </w:r>
          </w:p>
        </w:tc>
        <w:tc>
          <w:tcPr>
            <w:tcW w:w="724" w:type="pct"/>
            <w:vAlign w:val="center"/>
            <w:hideMark/>
          </w:tcPr>
          <w:p w14:paraId="53241B34" w14:textId="77777777" w:rsidR="00F15E63" w:rsidRPr="004A36E4" w:rsidRDefault="00F15E63" w:rsidP="00850F25">
            <w:pPr>
              <w:jc w:val="both"/>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Sharpe</w:t>
            </w:r>
          </w:p>
        </w:tc>
        <w:tc>
          <w:tcPr>
            <w:tcW w:w="754" w:type="pct"/>
            <w:vAlign w:val="center"/>
            <w:hideMark/>
          </w:tcPr>
          <w:p w14:paraId="2B346EC9" w14:textId="77777777" w:rsidR="00F15E63" w:rsidRPr="004A36E4" w:rsidRDefault="00F15E63" w:rsidP="00850F25">
            <w:pPr>
              <w:jc w:val="both"/>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Treynor</w:t>
            </w:r>
          </w:p>
        </w:tc>
      </w:tr>
      <w:tr w:rsidR="00F15E63" w:rsidRPr="00B807DC" w14:paraId="79B035B5" w14:textId="77777777" w:rsidTr="00850F25">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1861" w:type="pct"/>
            <w:vAlign w:val="center"/>
            <w:hideMark/>
          </w:tcPr>
          <w:p w14:paraId="0CD22CEB" w14:textId="77777777" w:rsidR="00F15E63" w:rsidRPr="004A36E4" w:rsidRDefault="00F15E63" w:rsidP="00850F25">
            <w:pPr>
              <w:jc w:val="both"/>
              <w:rPr>
                <w:rFonts w:ascii="Segoe UI Light" w:hAnsi="Segoe UI Light" w:cs="Segoe UI Light"/>
                <w:b w:val="0"/>
                <w:bCs w:val="0"/>
                <w:sz w:val="24"/>
              </w:rPr>
            </w:pPr>
            <w:r w:rsidRPr="004A36E4">
              <w:rPr>
                <w:rFonts w:ascii="Segoe UI Light" w:hAnsi="Segoe UI Light" w:cs="Segoe UI Light"/>
                <w:b w:val="0"/>
                <w:bCs w:val="0"/>
                <w:sz w:val="24"/>
              </w:rPr>
              <w:t>Tata Digital</w:t>
            </w:r>
          </w:p>
        </w:tc>
        <w:tc>
          <w:tcPr>
            <w:tcW w:w="969" w:type="pct"/>
            <w:vAlign w:val="center"/>
            <w:hideMark/>
          </w:tcPr>
          <w:p w14:paraId="7611E8DE"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Sectoral</w:t>
            </w:r>
          </w:p>
        </w:tc>
        <w:tc>
          <w:tcPr>
            <w:tcW w:w="692" w:type="pct"/>
            <w:vAlign w:val="center"/>
            <w:hideMark/>
          </w:tcPr>
          <w:p w14:paraId="281F8104"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20.3</w:t>
            </w:r>
          </w:p>
        </w:tc>
        <w:tc>
          <w:tcPr>
            <w:tcW w:w="724" w:type="pct"/>
            <w:vAlign w:val="center"/>
            <w:hideMark/>
          </w:tcPr>
          <w:p w14:paraId="5BA52D60"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2.4</w:t>
            </w:r>
          </w:p>
        </w:tc>
        <w:tc>
          <w:tcPr>
            <w:tcW w:w="754" w:type="pct"/>
            <w:vAlign w:val="center"/>
            <w:hideMark/>
          </w:tcPr>
          <w:p w14:paraId="6ACA9B2E"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17.0</w:t>
            </w:r>
          </w:p>
        </w:tc>
      </w:tr>
      <w:tr w:rsidR="00F15E63" w:rsidRPr="00B807DC" w14:paraId="050DA849" w14:textId="77777777" w:rsidTr="00850F25">
        <w:trPr>
          <w:trHeight w:val="703"/>
        </w:trPr>
        <w:tc>
          <w:tcPr>
            <w:cnfStyle w:val="001000000000" w:firstRow="0" w:lastRow="0" w:firstColumn="1" w:lastColumn="0" w:oddVBand="0" w:evenVBand="0" w:oddHBand="0" w:evenHBand="0" w:firstRowFirstColumn="0" w:firstRowLastColumn="0" w:lastRowFirstColumn="0" w:lastRowLastColumn="0"/>
            <w:tcW w:w="1861" w:type="pct"/>
            <w:vAlign w:val="center"/>
            <w:hideMark/>
          </w:tcPr>
          <w:p w14:paraId="780966A6" w14:textId="77777777" w:rsidR="00F15E63" w:rsidRPr="004A36E4" w:rsidRDefault="00F15E63" w:rsidP="00850F25">
            <w:pPr>
              <w:jc w:val="both"/>
              <w:rPr>
                <w:rFonts w:ascii="Segoe UI Light" w:hAnsi="Segoe UI Light" w:cs="Segoe UI Light"/>
                <w:b w:val="0"/>
                <w:bCs w:val="0"/>
                <w:sz w:val="24"/>
              </w:rPr>
            </w:pPr>
            <w:r w:rsidRPr="004A36E4">
              <w:rPr>
                <w:rFonts w:ascii="Segoe UI Light" w:hAnsi="Segoe UI Light" w:cs="Segoe UI Light"/>
                <w:b w:val="0"/>
                <w:bCs w:val="0"/>
                <w:sz w:val="24"/>
              </w:rPr>
              <w:t>Nippon Small Cap</w:t>
            </w:r>
          </w:p>
        </w:tc>
        <w:tc>
          <w:tcPr>
            <w:tcW w:w="969" w:type="pct"/>
            <w:vAlign w:val="center"/>
            <w:hideMark/>
          </w:tcPr>
          <w:p w14:paraId="1BB3DEED" w14:textId="77777777" w:rsidR="00F15E63" w:rsidRPr="004A36E4" w:rsidRDefault="00F15E63" w:rsidP="00850F25">
            <w:p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Small Cap</w:t>
            </w:r>
          </w:p>
        </w:tc>
        <w:tc>
          <w:tcPr>
            <w:tcW w:w="692" w:type="pct"/>
            <w:vAlign w:val="center"/>
            <w:hideMark/>
          </w:tcPr>
          <w:p w14:paraId="5E7BDDDF" w14:textId="77777777" w:rsidR="00F15E63" w:rsidRPr="004A36E4" w:rsidRDefault="00F15E63" w:rsidP="00850F25">
            <w:p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19.2</w:t>
            </w:r>
          </w:p>
        </w:tc>
        <w:tc>
          <w:tcPr>
            <w:tcW w:w="724" w:type="pct"/>
            <w:vAlign w:val="center"/>
            <w:hideMark/>
          </w:tcPr>
          <w:p w14:paraId="50FBA18E" w14:textId="77777777" w:rsidR="00F15E63" w:rsidRPr="004A36E4" w:rsidRDefault="00F15E63" w:rsidP="00850F25">
            <w:p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2.2</w:t>
            </w:r>
          </w:p>
        </w:tc>
        <w:tc>
          <w:tcPr>
            <w:tcW w:w="754" w:type="pct"/>
            <w:vAlign w:val="center"/>
            <w:hideMark/>
          </w:tcPr>
          <w:p w14:paraId="6071B3DA" w14:textId="77777777" w:rsidR="00F15E63" w:rsidRPr="004A36E4" w:rsidRDefault="00F15E63" w:rsidP="00850F25">
            <w:p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16.1</w:t>
            </w:r>
          </w:p>
        </w:tc>
      </w:tr>
      <w:tr w:rsidR="00F15E63" w:rsidRPr="00B807DC" w14:paraId="60C19FC2" w14:textId="77777777" w:rsidTr="00850F25">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1861" w:type="pct"/>
            <w:vAlign w:val="center"/>
            <w:hideMark/>
          </w:tcPr>
          <w:p w14:paraId="77FDB62F" w14:textId="77777777" w:rsidR="00F15E63" w:rsidRPr="004A36E4" w:rsidRDefault="00F15E63" w:rsidP="00850F25">
            <w:pPr>
              <w:jc w:val="both"/>
              <w:rPr>
                <w:rFonts w:ascii="Segoe UI Light" w:hAnsi="Segoe UI Light" w:cs="Segoe UI Light"/>
                <w:b w:val="0"/>
                <w:bCs w:val="0"/>
                <w:sz w:val="24"/>
              </w:rPr>
            </w:pPr>
            <w:r w:rsidRPr="004A36E4">
              <w:rPr>
                <w:rFonts w:ascii="Segoe UI Light" w:hAnsi="Segoe UI Light" w:cs="Segoe UI Light"/>
                <w:b w:val="0"/>
                <w:bCs w:val="0"/>
                <w:sz w:val="24"/>
              </w:rPr>
              <w:t>Sundaram Small Cap</w:t>
            </w:r>
          </w:p>
        </w:tc>
        <w:tc>
          <w:tcPr>
            <w:tcW w:w="969" w:type="pct"/>
            <w:vAlign w:val="center"/>
            <w:hideMark/>
          </w:tcPr>
          <w:p w14:paraId="5B4315B8"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Small Cap</w:t>
            </w:r>
          </w:p>
        </w:tc>
        <w:tc>
          <w:tcPr>
            <w:tcW w:w="692" w:type="pct"/>
            <w:vAlign w:val="center"/>
            <w:hideMark/>
          </w:tcPr>
          <w:p w14:paraId="37A51C5F"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18.6</w:t>
            </w:r>
          </w:p>
        </w:tc>
        <w:tc>
          <w:tcPr>
            <w:tcW w:w="724" w:type="pct"/>
            <w:vAlign w:val="center"/>
            <w:hideMark/>
          </w:tcPr>
          <w:p w14:paraId="543E2AE6"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2.15</w:t>
            </w:r>
          </w:p>
        </w:tc>
        <w:tc>
          <w:tcPr>
            <w:tcW w:w="754" w:type="pct"/>
            <w:vAlign w:val="center"/>
            <w:hideMark/>
          </w:tcPr>
          <w:p w14:paraId="700090D8"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15.2</w:t>
            </w:r>
          </w:p>
        </w:tc>
      </w:tr>
    </w:tbl>
    <w:p w14:paraId="7F1AC7E3" w14:textId="77777777" w:rsidR="00F15E63" w:rsidRPr="004A36E4" w:rsidRDefault="00F15E63" w:rsidP="00F15E63">
      <w:pPr>
        <w:jc w:val="both"/>
        <w:rPr>
          <w:rFonts w:ascii="Segoe UI Light" w:hAnsi="Segoe UI Light" w:cs="Segoe UI Light"/>
          <w:b/>
          <w:bCs/>
          <w:sz w:val="24"/>
        </w:rPr>
      </w:pPr>
    </w:p>
    <w:p w14:paraId="41735DAE" w14:textId="77777777" w:rsidR="00F15E63" w:rsidRPr="004A36E4" w:rsidRDefault="00F15E63" w:rsidP="00F15E63">
      <w:pPr>
        <w:jc w:val="both"/>
        <w:rPr>
          <w:rFonts w:ascii="Segoe UI Light" w:hAnsi="Segoe UI Light" w:cs="Segoe UI Light"/>
          <w:b/>
          <w:bCs/>
          <w:sz w:val="24"/>
        </w:rPr>
      </w:pPr>
      <w:r w:rsidRPr="004A36E4">
        <w:rPr>
          <w:rFonts w:ascii="Segoe UI Light" w:hAnsi="Segoe UI Light" w:cs="Segoe UI Light"/>
          <w:b/>
          <w:bCs/>
          <w:sz w:val="24"/>
        </w:rPr>
        <w:t>Top 3 Funds in 2022</w:t>
      </w:r>
    </w:p>
    <w:tbl>
      <w:tblPr>
        <w:tblStyle w:val="PlainTable2"/>
        <w:tblW w:w="5000" w:type="pct"/>
        <w:tblLook w:val="04A0" w:firstRow="1" w:lastRow="0" w:firstColumn="1" w:lastColumn="0" w:noHBand="0" w:noVBand="1"/>
      </w:tblPr>
      <w:tblGrid>
        <w:gridCol w:w="3360"/>
        <w:gridCol w:w="1749"/>
        <w:gridCol w:w="1249"/>
        <w:gridCol w:w="1307"/>
        <w:gridCol w:w="1361"/>
      </w:tblGrid>
      <w:tr w:rsidR="00F15E63" w:rsidRPr="00B807DC" w14:paraId="200D9F14" w14:textId="77777777" w:rsidTr="00850F25">
        <w:trPr>
          <w:cnfStyle w:val="100000000000" w:firstRow="1" w:lastRow="0" w:firstColumn="0" w:lastColumn="0" w:oddVBand="0" w:evenVBand="0" w:oddHBand="0" w:evenHBand="0" w:firstRowFirstColumn="0" w:firstRowLastColumn="0" w:lastRowFirstColumn="0" w:lastRowLastColumn="0"/>
          <w:trHeight w:val="1372"/>
        </w:trPr>
        <w:tc>
          <w:tcPr>
            <w:cnfStyle w:val="001000000000" w:firstRow="0" w:lastRow="0" w:firstColumn="1" w:lastColumn="0" w:oddVBand="0" w:evenVBand="0" w:oddHBand="0" w:evenHBand="0" w:firstRowFirstColumn="0" w:firstRowLastColumn="0" w:lastRowFirstColumn="0" w:lastRowLastColumn="0"/>
            <w:tcW w:w="1861" w:type="pct"/>
            <w:vAlign w:val="center"/>
            <w:hideMark/>
          </w:tcPr>
          <w:p w14:paraId="01DDACC3" w14:textId="77777777" w:rsidR="00F15E63" w:rsidRPr="004A36E4" w:rsidRDefault="00F15E63" w:rsidP="00850F25">
            <w:pPr>
              <w:jc w:val="both"/>
              <w:rPr>
                <w:rFonts w:ascii="Segoe UI Light" w:hAnsi="Segoe UI Light" w:cs="Segoe UI Light"/>
                <w:sz w:val="24"/>
              </w:rPr>
            </w:pPr>
            <w:r w:rsidRPr="004A36E4">
              <w:rPr>
                <w:rFonts w:ascii="Segoe UI Light" w:hAnsi="Segoe UI Light" w:cs="Segoe UI Light"/>
                <w:sz w:val="24"/>
              </w:rPr>
              <w:lastRenderedPageBreak/>
              <w:t>Fund</w:t>
            </w:r>
          </w:p>
        </w:tc>
        <w:tc>
          <w:tcPr>
            <w:tcW w:w="969" w:type="pct"/>
            <w:vAlign w:val="center"/>
            <w:hideMark/>
          </w:tcPr>
          <w:p w14:paraId="3039726F" w14:textId="77777777" w:rsidR="00F15E63" w:rsidRPr="004A36E4" w:rsidRDefault="00F15E63" w:rsidP="00850F25">
            <w:pPr>
              <w:jc w:val="both"/>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Category</w:t>
            </w:r>
          </w:p>
        </w:tc>
        <w:tc>
          <w:tcPr>
            <w:tcW w:w="692" w:type="pct"/>
            <w:vAlign w:val="center"/>
            <w:hideMark/>
          </w:tcPr>
          <w:p w14:paraId="26E7CBA5" w14:textId="77777777" w:rsidR="00F15E63" w:rsidRPr="004A36E4" w:rsidRDefault="00F15E63" w:rsidP="00850F25">
            <w:pPr>
              <w:jc w:val="both"/>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Return</w:t>
            </w:r>
          </w:p>
        </w:tc>
        <w:tc>
          <w:tcPr>
            <w:tcW w:w="724" w:type="pct"/>
            <w:vAlign w:val="center"/>
            <w:hideMark/>
          </w:tcPr>
          <w:p w14:paraId="257C2FB7" w14:textId="77777777" w:rsidR="00F15E63" w:rsidRPr="004A36E4" w:rsidRDefault="00F15E63" w:rsidP="00850F25">
            <w:pPr>
              <w:jc w:val="both"/>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Sharpe</w:t>
            </w:r>
          </w:p>
        </w:tc>
        <w:tc>
          <w:tcPr>
            <w:tcW w:w="754" w:type="pct"/>
            <w:vAlign w:val="center"/>
            <w:hideMark/>
          </w:tcPr>
          <w:p w14:paraId="283F50DB" w14:textId="77777777" w:rsidR="00F15E63" w:rsidRPr="004A36E4" w:rsidRDefault="00F15E63" w:rsidP="00850F25">
            <w:pPr>
              <w:jc w:val="both"/>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Treynor</w:t>
            </w:r>
          </w:p>
        </w:tc>
      </w:tr>
      <w:tr w:rsidR="00F15E63" w:rsidRPr="00B807DC" w14:paraId="5CC77AD2" w14:textId="77777777" w:rsidTr="00850F25">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1861" w:type="pct"/>
            <w:vAlign w:val="center"/>
            <w:hideMark/>
          </w:tcPr>
          <w:p w14:paraId="459C7A9D" w14:textId="77777777" w:rsidR="00F15E63" w:rsidRPr="004A36E4" w:rsidRDefault="00F15E63" w:rsidP="00850F25">
            <w:pPr>
              <w:jc w:val="both"/>
              <w:rPr>
                <w:rFonts w:ascii="Segoe UI Light" w:hAnsi="Segoe UI Light" w:cs="Segoe UI Light"/>
                <w:b w:val="0"/>
                <w:bCs w:val="0"/>
                <w:sz w:val="24"/>
              </w:rPr>
            </w:pPr>
            <w:r w:rsidRPr="004A36E4">
              <w:rPr>
                <w:rFonts w:ascii="Segoe UI Light" w:hAnsi="Segoe UI Light" w:cs="Segoe UI Light"/>
                <w:b w:val="0"/>
                <w:bCs w:val="0"/>
                <w:sz w:val="24"/>
              </w:rPr>
              <w:t>Tata Digital</w:t>
            </w:r>
          </w:p>
        </w:tc>
        <w:tc>
          <w:tcPr>
            <w:tcW w:w="969" w:type="pct"/>
            <w:vAlign w:val="center"/>
            <w:hideMark/>
          </w:tcPr>
          <w:p w14:paraId="1F18A34B"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Sectoral</w:t>
            </w:r>
          </w:p>
        </w:tc>
        <w:tc>
          <w:tcPr>
            <w:tcW w:w="692" w:type="pct"/>
            <w:vAlign w:val="center"/>
            <w:hideMark/>
          </w:tcPr>
          <w:p w14:paraId="0F3D27F3"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22.1</w:t>
            </w:r>
          </w:p>
        </w:tc>
        <w:tc>
          <w:tcPr>
            <w:tcW w:w="724" w:type="pct"/>
            <w:vAlign w:val="center"/>
            <w:hideMark/>
          </w:tcPr>
          <w:p w14:paraId="3832557E"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2.55</w:t>
            </w:r>
          </w:p>
        </w:tc>
        <w:tc>
          <w:tcPr>
            <w:tcW w:w="754" w:type="pct"/>
            <w:vAlign w:val="center"/>
            <w:hideMark/>
          </w:tcPr>
          <w:p w14:paraId="7E068FCC"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17.9</w:t>
            </w:r>
          </w:p>
        </w:tc>
      </w:tr>
      <w:tr w:rsidR="00F15E63" w:rsidRPr="00B807DC" w14:paraId="59D5DABF" w14:textId="77777777" w:rsidTr="00850F25">
        <w:trPr>
          <w:trHeight w:val="703"/>
        </w:trPr>
        <w:tc>
          <w:tcPr>
            <w:cnfStyle w:val="001000000000" w:firstRow="0" w:lastRow="0" w:firstColumn="1" w:lastColumn="0" w:oddVBand="0" w:evenVBand="0" w:oddHBand="0" w:evenHBand="0" w:firstRowFirstColumn="0" w:firstRowLastColumn="0" w:lastRowFirstColumn="0" w:lastRowLastColumn="0"/>
            <w:tcW w:w="1861" w:type="pct"/>
            <w:vAlign w:val="center"/>
            <w:hideMark/>
          </w:tcPr>
          <w:p w14:paraId="6BBFB1EA" w14:textId="77777777" w:rsidR="00F15E63" w:rsidRPr="004A36E4" w:rsidRDefault="00F15E63" w:rsidP="00850F25">
            <w:pPr>
              <w:jc w:val="both"/>
              <w:rPr>
                <w:rFonts w:ascii="Segoe UI Light" w:hAnsi="Segoe UI Light" w:cs="Segoe UI Light"/>
                <w:b w:val="0"/>
                <w:bCs w:val="0"/>
                <w:sz w:val="24"/>
              </w:rPr>
            </w:pPr>
            <w:r w:rsidRPr="004A36E4">
              <w:rPr>
                <w:rFonts w:ascii="Segoe UI Light" w:hAnsi="Segoe UI Light" w:cs="Segoe UI Light"/>
                <w:b w:val="0"/>
                <w:bCs w:val="0"/>
                <w:sz w:val="24"/>
              </w:rPr>
              <w:t>Nippon Small Cap</w:t>
            </w:r>
          </w:p>
        </w:tc>
        <w:tc>
          <w:tcPr>
            <w:tcW w:w="969" w:type="pct"/>
            <w:vAlign w:val="center"/>
            <w:hideMark/>
          </w:tcPr>
          <w:p w14:paraId="34193FDD" w14:textId="77777777" w:rsidR="00F15E63" w:rsidRPr="004A36E4" w:rsidRDefault="00F15E63" w:rsidP="00850F25">
            <w:p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Small Cap</w:t>
            </w:r>
          </w:p>
        </w:tc>
        <w:tc>
          <w:tcPr>
            <w:tcW w:w="692" w:type="pct"/>
            <w:vAlign w:val="center"/>
            <w:hideMark/>
          </w:tcPr>
          <w:p w14:paraId="47B3E3D1" w14:textId="77777777" w:rsidR="00F15E63" w:rsidRPr="004A36E4" w:rsidRDefault="00F15E63" w:rsidP="00850F25">
            <w:p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20.5</w:t>
            </w:r>
          </w:p>
        </w:tc>
        <w:tc>
          <w:tcPr>
            <w:tcW w:w="724" w:type="pct"/>
            <w:vAlign w:val="center"/>
            <w:hideMark/>
          </w:tcPr>
          <w:p w14:paraId="5B379D4B" w14:textId="77777777" w:rsidR="00F15E63" w:rsidRPr="004A36E4" w:rsidRDefault="00F15E63" w:rsidP="00850F25">
            <w:p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2.35</w:t>
            </w:r>
          </w:p>
        </w:tc>
        <w:tc>
          <w:tcPr>
            <w:tcW w:w="754" w:type="pct"/>
            <w:vAlign w:val="center"/>
            <w:hideMark/>
          </w:tcPr>
          <w:p w14:paraId="7F9A3450" w14:textId="77777777" w:rsidR="00F15E63" w:rsidRPr="004A36E4" w:rsidRDefault="00F15E63" w:rsidP="00850F25">
            <w:p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16.8</w:t>
            </w:r>
          </w:p>
        </w:tc>
      </w:tr>
      <w:tr w:rsidR="00F15E63" w:rsidRPr="00B807DC" w14:paraId="23A25AAC" w14:textId="77777777" w:rsidTr="00850F25">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1861" w:type="pct"/>
            <w:vAlign w:val="center"/>
            <w:hideMark/>
          </w:tcPr>
          <w:p w14:paraId="7C35AA9F" w14:textId="77777777" w:rsidR="00F15E63" w:rsidRPr="004A36E4" w:rsidRDefault="00F15E63" w:rsidP="00850F25">
            <w:pPr>
              <w:jc w:val="both"/>
              <w:rPr>
                <w:rFonts w:ascii="Segoe UI Light" w:hAnsi="Segoe UI Light" w:cs="Segoe UI Light"/>
                <w:b w:val="0"/>
                <w:bCs w:val="0"/>
                <w:sz w:val="24"/>
              </w:rPr>
            </w:pPr>
            <w:r w:rsidRPr="004A36E4">
              <w:rPr>
                <w:rFonts w:ascii="Segoe UI Light" w:hAnsi="Segoe UI Light" w:cs="Segoe UI Light"/>
                <w:b w:val="0"/>
                <w:bCs w:val="0"/>
                <w:sz w:val="24"/>
              </w:rPr>
              <w:t>Sundaram Small Cap</w:t>
            </w:r>
          </w:p>
        </w:tc>
        <w:tc>
          <w:tcPr>
            <w:tcW w:w="969" w:type="pct"/>
            <w:vAlign w:val="center"/>
            <w:hideMark/>
          </w:tcPr>
          <w:p w14:paraId="31DFA2C7"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Small Cap</w:t>
            </w:r>
          </w:p>
        </w:tc>
        <w:tc>
          <w:tcPr>
            <w:tcW w:w="692" w:type="pct"/>
            <w:vAlign w:val="center"/>
            <w:hideMark/>
          </w:tcPr>
          <w:p w14:paraId="6B74806F"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19.1</w:t>
            </w:r>
          </w:p>
        </w:tc>
        <w:tc>
          <w:tcPr>
            <w:tcW w:w="724" w:type="pct"/>
            <w:vAlign w:val="center"/>
            <w:hideMark/>
          </w:tcPr>
          <w:p w14:paraId="6F7021DA"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2.25</w:t>
            </w:r>
          </w:p>
        </w:tc>
        <w:tc>
          <w:tcPr>
            <w:tcW w:w="754" w:type="pct"/>
            <w:vAlign w:val="center"/>
            <w:hideMark/>
          </w:tcPr>
          <w:p w14:paraId="3BCF8807" w14:textId="77777777" w:rsidR="00F15E63" w:rsidRPr="004A36E4" w:rsidRDefault="00F15E63" w:rsidP="00850F25">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rPr>
            </w:pPr>
            <w:r w:rsidRPr="004A36E4">
              <w:rPr>
                <w:rFonts w:ascii="Segoe UI Light" w:hAnsi="Segoe UI Light" w:cs="Segoe UI Light"/>
                <w:sz w:val="24"/>
              </w:rPr>
              <w:t>15.8</w:t>
            </w:r>
          </w:p>
        </w:tc>
      </w:tr>
    </w:tbl>
    <w:p w14:paraId="267D4211" w14:textId="77777777" w:rsidR="00F15E63" w:rsidRDefault="00F15E63" w:rsidP="00F15E63">
      <w:pPr>
        <w:jc w:val="both"/>
        <w:rPr>
          <w:rFonts w:ascii="Segoe UI Light" w:hAnsi="Segoe UI Light" w:cs="Segoe UI Light"/>
          <w:sz w:val="24"/>
        </w:rPr>
      </w:pPr>
    </w:p>
    <w:p w14:paraId="2E5C47E4" w14:textId="77777777" w:rsidR="00F15E63" w:rsidRDefault="00F15E63" w:rsidP="00F15E63">
      <w:pPr>
        <w:jc w:val="both"/>
        <w:rPr>
          <w:rFonts w:ascii="Segoe UI Light" w:hAnsi="Segoe UI Light" w:cs="Segoe UI Light"/>
          <w:sz w:val="24"/>
        </w:rPr>
      </w:pPr>
    </w:p>
    <w:p w14:paraId="253EB4C5" w14:textId="77777777" w:rsidR="00F15E63" w:rsidRPr="000D5E24" w:rsidRDefault="00F15E63" w:rsidP="00F15E63">
      <w:pPr>
        <w:jc w:val="both"/>
        <w:rPr>
          <w:rFonts w:ascii="Segoe UI" w:hAnsi="Segoe UI" w:cs="Segoe UI"/>
          <w:sz w:val="28"/>
          <w:szCs w:val="28"/>
        </w:rPr>
      </w:pPr>
      <w:r>
        <w:rPr>
          <w:rFonts w:ascii="Segoe UI" w:hAnsi="Segoe UI" w:cs="Segoe UI"/>
          <w:sz w:val="28"/>
          <w:szCs w:val="28"/>
        </w:rPr>
        <w:t>Interpretation -</w:t>
      </w:r>
    </w:p>
    <w:p w14:paraId="71A9B338" w14:textId="77777777" w:rsidR="00F15E63" w:rsidRPr="004A36E4" w:rsidRDefault="00F15E63" w:rsidP="00F15E63">
      <w:pPr>
        <w:jc w:val="both"/>
        <w:rPr>
          <w:rFonts w:ascii="Segoe UI Light" w:hAnsi="Segoe UI Light" w:cs="Segoe UI Light"/>
          <w:sz w:val="24"/>
        </w:rPr>
      </w:pPr>
    </w:p>
    <w:p w14:paraId="164D5A64" w14:textId="77777777" w:rsidR="00F15E63" w:rsidRPr="001D7873" w:rsidRDefault="00F15E63" w:rsidP="00F15E63">
      <w:pPr>
        <w:jc w:val="both"/>
        <w:rPr>
          <w:rFonts w:ascii="Segoe UI Light" w:hAnsi="Segoe UI Light" w:cs="Segoe UI Light"/>
          <w:sz w:val="24"/>
          <w:szCs w:val="24"/>
        </w:rPr>
      </w:pPr>
      <w:r w:rsidRPr="001D7873">
        <w:rPr>
          <w:rFonts w:ascii="Segoe UI Light" w:hAnsi="Segoe UI Light" w:cs="Segoe UI Light"/>
          <w:sz w:val="24"/>
          <w:szCs w:val="24"/>
        </w:rPr>
        <w:t>The Tata Digital India Fund (Sectoral) was among the top 3 funds with the highest Sharpe Ratio in all three years (2020, 2021, and 2022).  </w:t>
      </w:r>
    </w:p>
    <w:p w14:paraId="3091694C" w14:textId="77777777" w:rsidR="00F15E63" w:rsidRPr="001D7873" w:rsidRDefault="00F15E63" w:rsidP="00F15E63">
      <w:pPr>
        <w:jc w:val="both"/>
        <w:rPr>
          <w:rFonts w:ascii="Segoe UI Light" w:hAnsi="Segoe UI Light" w:cs="Segoe UI Light"/>
          <w:sz w:val="24"/>
          <w:szCs w:val="24"/>
        </w:rPr>
      </w:pPr>
      <w:r w:rsidRPr="001D7873">
        <w:rPr>
          <w:rFonts w:ascii="Segoe UI Light" w:hAnsi="Segoe UI Light" w:cs="Segoe UI Light"/>
          <w:sz w:val="24"/>
          <w:szCs w:val="24"/>
        </w:rPr>
        <w:t xml:space="preserve"> Small-cap funds (Nippon Small Cap Fund and Sundaram Small Cap Fund) consistently appeared in the top 3 funds with the highest Sharpe Ratios across the three years.  </w:t>
      </w:r>
    </w:p>
    <w:p w14:paraId="55816093" w14:textId="77777777" w:rsidR="00F15E63" w:rsidRDefault="00F15E63" w:rsidP="00F15E63">
      <w:pPr>
        <w:jc w:val="both"/>
        <w:rPr>
          <w:rFonts w:ascii="Segoe UI Light" w:hAnsi="Segoe UI Light" w:cs="Segoe UI Light"/>
          <w:sz w:val="24"/>
        </w:rPr>
      </w:pPr>
      <w:r>
        <w:rPr>
          <w:rFonts w:ascii="Segoe UI Light" w:hAnsi="Segoe UI Light" w:cs="Segoe UI Light"/>
          <w:sz w:val="24"/>
          <w:szCs w:val="24"/>
        </w:rPr>
        <w:pict w14:anchorId="788283B3">
          <v:rect id="_x0000_i1047" style="width:0;height:1.5pt" o:hralign="center" o:hrstd="t" o:hr="t" fillcolor="#a0a0a0" stroked="f"/>
        </w:pict>
      </w:r>
    </w:p>
    <w:p w14:paraId="5F62CAAE" w14:textId="77777777" w:rsidR="00F15E63" w:rsidRDefault="00F15E63" w:rsidP="00F15E63">
      <w:pPr>
        <w:jc w:val="both"/>
        <w:rPr>
          <w:rFonts w:ascii="Segoe UI Light" w:hAnsi="Segoe UI Light" w:cs="Segoe UI Light"/>
          <w:sz w:val="24"/>
        </w:rPr>
      </w:pPr>
    </w:p>
    <w:p w14:paraId="6C0668E6" w14:textId="77777777" w:rsidR="00F15E63" w:rsidRDefault="00F15E63" w:rsidP="00F15E63">
      <w:pPr>
        <w:jc w:val="both"/>
        <w:rPr>
          <w:rFonts w:ascii="Segoe UI Light" w:hAnsi="Segoe UI Light" w:cs="Segoe UI Light"/>
          <w:sz w:val="24"/>
        </w:rPr>
      </w:pPr>
    </w:p>
    <w:p w14:paraId="4CF32AC7" w14:textId="77777777" w:rsidR="00F15E63" w:rsidRDefault="00F15E63" w:rsidP="00F15E63">
      <w:pPr>
        <w:jc w:val="both"/>
        <w:rPr>
          <w:rFonts w:ascii="Segoe UI Light" w:hAnsi="Segoe UI Light" w:cs="Segoe UI Light"/>
          <w:sz w:val="24"/>
        </w:rPr>
      </w:pPr>
    </w:p>
    <w:p w14:paraId="27BCEB70" w14:textId="77777777" w:rsidR="00F15E63" w:rsidRDefault="00F15E63" w:rsidP="00F15E63">
      <w:pPr>
        <w:jc w:val="both"/>
      </w:pPr>
    </w:p>
    <w:p w14:paraId="15A0E4AF" w14:textId="77777777" w:rsidR="00F15E63" w:rsidRDefault="00F15E63" w:rsidP="00F15E63">
      <w:pPr>
        <w:jc w:val="both"/>
      </w:pPr>
    </w:p>
    <w:p w14:paraId="5871BB81" w14:textId="77777777" w:rsidR="00F15E63" w:rsidRDefault="00F15E63" w:rsidP="00F15E63">
      <w:pPr>
        <w:jc w:val="both"/>
      </w:pPr>
    </w:p>
    <w:p w14:paraId="1E332AF8" w14:textId="77777777" w:rsidR="00F15E63" w:rsidRDefault="00F15E63" w:rsidP="00F15E63">
      <w:pPr>
        <w:jc w:val="both"/>
      </w:pPr>
    </w:p>
    <w:p w14:paraId="2C041D2C" w14:textId="77777777" w:rsidR="00F15E63" w:rsidRDefault="00F15E63" w:rsidP="00F15E63">
      <w:pPr>
        <w:jc w:val="both"/>
      </w:pPr>
    </w:p>
    <w:p w14:paraId="34DFF9DA" w14:textId="77777777" w:rsidR="00F15E63" w:rsidRDefault="00F15E63" w:rsidP="00F15E63">
      <w:pPr>
        <w:jc w:val="both"/>
      </w:pPr>
    </w:p>
    <w:p w14:paraId="0F80E402" w14:textId="77777777" w:rsidR="00F15E63" w:rsidRDefault="00F15E63" w:rsidP="00F15E63">
      <w:pPr>
        <w:jc w:val="both"/>
      </w:pPr>
    </w:p>
    <w:p w14:paraId="5EB7E2F6" w14:textId="77777777" w:rsidR="00F15E63" w:rsidRPr="00C06349" w:rsidRDefault="00F15E63" w:rsidP="00F15E63">
      <w:pPr>
        <w:jc w:val="both"/>
        <w:rPr>
          <w:rFonts w:ascii="Segoe UI" w:eastAsia="Times New Roman" w:hAnsi="Segoe UI" w:cs="Segoe UI"/>
          <w:b/>
          <w:bCs/>
          <w:color w:val="404040"/>
          <w:kern w:val="0"/>
          <w:sz w:val="36"/>
          <w:szCs w:val="36"/>
          <w:lang w:eastAsia="en-IN"/>
          <w14:ligatures w14:val="none"/>
        </w:rPr>
      </w:pPr>
      <w:r w:rsidRPr="00C06349">
        <w:rPr>
          <w:rFonts w:ascii="Segoe UI" w:eastAsia="Times New Roman" w:hAnsi="Segoe UI" w:cs="Segoe UI"/>
          <w:b/>
          <w:bCs/>
          <w:color w:val="404040"/>
          <w:kern w:val="0"/>
          <w:sz w:val="36"/>
          <w:szCs w:val="36"/>
          <w:lang w:eastAsia="en-IN"/>
          <w14:ligatures w14:val="none"/>
        </w:rPr>
        <w:t>B. Visualizations</w:t>
      </w:r>
    </w:p>
    <w:p w14:paraId="4F8AE716" w14:textId="77777777" w:rsidR="00F15E63" w:rsidRDefault="00F15E63" w:rsidP="00F15E63">
      <w:pPr>
        <w:jc w:val="both"/>
      </w:pPr>
    </w:p>
    <w:p w14:paraId="1ED00A2A" w14:textId="77777777" w:rsidR="00F15E63" w:rsidRDefault="00F15E63" w:rsidP="00F15E63">
      <w:pPr>
        <w:jc w:val="both"/>
      </w:pPr>
    </w:p>
    <w:p w14:paraId="2E22B890" w14:textId="77777777" w:rsidR="00F15E63" w:rsidRDefault="00F15E63" w:rsidP="00F15E63">
      <w:pPr>
        <w:jc w:val="both"/>
        <w:rPr>
          <w:rFonts w:ascii="Segoe UI Light" w:hAnsi="Segoe UI Light" w:cs="Segoe UI Light"/>
          <w:b/>
          <w:bCs/>
          <w:sz w:val="32"/>
          <w:szCs w:val="32"/>
        </w:rPr>
      </w:pPr>
      <w:r w:rsidRPr="00644656">
        <w:rPr>
          <w:rFonts w:ascii="Segoe UI Light" w:hAnsi="Segoe UI Light" w:cs="Segoe UI Light"/>
          <w:b/>
          <w:bCs/>
          <w:sz w:val="32"/>
          <w:szCs w:val="32"/>
        </w:rPr>
        <w:lastRenderedPageBreak/>
        <w:t>Fig 1</w:t>
      </w:r>
    </w:p>
    <w:p w14:paraId="050F34D9" w14:textId="77777777" w:rsidR="00F15E63" w:rsidRPr="00644656" w:rsidRDefault="00F15E63" w:rsidP="00F15E63">
      <w:pPr>
        <w:jc w:val="both"/>
        <w:rPr>
          <w:rFonts w:ascii="Segoe UI Light" w:hAnsi="Segoe UI Light" w:cs="Segoe UI Light"/>
          <w:b/>
          <w:bCs/>
          <w:sz w:val="32"/>
          <w:szCs w:val="32"/>
        </w:rPr>
      </w:pPr>
    </w:p>
    <w:p w14:paraId="336B15B7" w14:textId="77777777" w:rsidR="00F15E63" w:rsidRPr="004A36E4" w:rsidRDefault="00F15E63" w:rsidP="00F15E63">
      <w:pPr>
        <w:jc w:val="both"/>
        <w:rPr>
          <w:rFonts w:ascii="Segoe UI Light" w:hAnsi="Segoe UI Light" w:cs="Segoe UI Light"/>
          <w:sz w:val="24"/>
        </w:rPr>
      </w:pPr>
      <w:r w:rsidRPr="004A36E4">
        <w:rPr>
          <w:rFonts w:ascii="Segoe UI Light" w:hAnsi="Segoe UI Light" w:cs="Segoe UI Light"/>
          <w:noProof/>
          <w:sz w:val="24"/>
        </w:rPr>
        <w:drawing>
          <wp:inline distT="0" distB="0" distL="0" distR="0" wp14:anchorId="0755CDFC" wp14:editId="01CBE28A">
            <wp:extent cx="5638800" cy="4444508"/>
            <wp:effectExtent l="0" t="0" r="0" b="0"/>
            <wp:docPr id="1857451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135670" name="Picture 2113135670"/>
                    <pic:cNvPicPr/>
                  </pic:nvPicPr>
                  <pic:blipFill rotWithShape="1">
                    <a:blip r:embed="rId5">
                      <a:extLst>
                        <a:ext uri="{28A0092B-C50C-407E-A947-70E740481C1C}">
                          <a14:useLocalDpi xmlns:a14="http://schemas.microsoft.com/office/drawing/2010/main" val="0"/>
                        </a:ext>
                      </a:extLst>
                    </a:blip>
                    <a:srcRect r="49721"/>
                    <a:stretch/>
                  </pic:blipFill>
                  <pic:spPr bwMode="auto">
                    <a:xfrm>
                      <a:off x="0" y="0"/>
                      <a:ext cx="5663616" cy="4464068"/>
                    </a:xfrm>
                    <a:prstGeom prst="rect">
                      <a:avLst/>
                    </a:prstGeom>
                    <a:ln>
                      <a:noFill/>
                    </a:ln>
                    <a:extLst>
                      <a:ext uri="{53640926-AAD7-44D8-BBD7-CCE9431645EC}">
                        <a14:shadowObscured xmlns:a14="http://schemas.microsoft.com/office/drawing/2010/main"/>
                      </a:ext>
                    </a:extLst>
                  </pic:spPr>
                </pic:pic>
              </a:graphicData>
            </a:graphic>
          </wp:inline>
        </w:drawing>
      </w:r>
    </w:p>
    <w:p w14:paraId="2E2CDFC1" w14:textId="77777777" w:rsidR="00F15E63" w:rsidRDefault="00F15E63" w:rsidP="00F15E63">
      <w:pPr>
        <w:jc w:val="both"/>
        <w:rPr>
          <w:rFonts w:ascii="Segoe UI Light" w:hAnsi="Segoe UI Light" w:cs="Segoe UI Light"/>
          <w:sz w:val="24"/>
        </w:rPr>
      </w:pPr>
    </w:p>
    <w:p w14:paraId="0A90B387" w14:textId="77777777" w:rsidR="00F15E63" w:rsidRDefault="00F15E63" w:rsidP="00F15E63">
      <w:pPr>
        <w:jc w:val="both"/>
        <w:rPr>
          <w:rFonts w:ascii="Segoe UI Light" w:hAnsi="Segoe UI Light" w:cs="Segoe UI Light"/>
          <w:sz w:val="24"/>
        </w:rPr>
      </w:pPr>
    </w:p>
    <w:p w14:paraId="6C43EF4C" w14:textId="77777777" w:rsidR="00F15E63" w:rsidRPr="000D5E24" w:rsidRDefault="00F15E63" w:rsidP="00F15E63">
      <w:pPr>
        <w:jc w:val="both"/>
        <w:rPr>
          <w:rFonts w:ascii="Segoe UI" w:hAnsi="Segoe UI" w:cs="Segoe UI"/>
          <w:sz w:val="28"/>
          <w:szCs w:val="28"/>
        </w:rPr>
      </w:pPr>
      <w:r>
        <w:rPr>
          <w:rFonts w:ascii="Segoe UI" w:hAnsi="Segoe UI" w:cs="Segoe UI"/>
          <w:sz w:val="28"/>
          <w:szCs w:val="28"/>
        </w:rPr>
        <w:t>Interpretation -</w:t>
      </w:r>
    </w:p>
    <w:p w14:paraId="05402BBA" w14:textId="77777777" w:rsidR="00F15E63" w:rsidRPr="004A36E4" w:rsidRDefault="00F15E63" w:rsidP="00F15E63">
      <w:pPr>
        <w:jc w:val="both"/>
        <w:rPr>
          <w:rFonts w:ascii="Segoe UI Light" w:hAnsi="Segoe UI Light" w:cs="Segoe UI Light"/>
          <w:sz w:val="24"/>
        </w:rPr>
      </w:pPr>
    </w:p>
    <w:p w14:paraId="09DA2E74" w14:textId="77777777" w:rsidR="00F15E63" w:rsidRPr="001D7873" w:rsidRDefault="00F15E63" w:rsidP="00F15E63">
      <w:pPr>
        <w:jc w:val="both"/>
        <w:rPr>
          <w:rFonts w:ascii="Segoe UI Light" w:hAnsi="Segoe UI Light" w:cs="Segoe UI Light"/>
          <w:sz w:val="24"/>
          <w:szCs w:val="24"/>
        </w:rPr>
      </w:pPr>
      <w:r w:rsidRPr="001D7873">
        <w:rPr>
          <w:rFonts w:ascii="Segoe UI Light" w:hAnsi="Segoe UI Light" w:cs="Segoe UI Light"/>
          <w:sz w:val="24"/>
          <w:szCs w:val="24"/>
        </w:rPr>
        <w:t>Sectoral funds consistently exhibit the highest median Sharpe Ratios across all three years (2020-2022), indicating superior risk-adjusted performance compared to other categories.</w:t>
      </w:r>
    </w:p>
    <w:p w14:paraId="1234CE3E" w14:textId="77777777" w:rsidR="00F15E63" w:rsidRPr="001D7873" w:rsidRDefault="00F15E63" w:rsidP="00F15E63">
      <w:pPr>
        <w:jc w:val="both"/>
        <w:rPr>
          <w:rFonts w:ascii="Segoe UI Light" w:hAnsi="Segoe UI Light" w:cs="Segoe UI Light"/>
          <w:sz w:val="24"/>
          <w:szCs w:val="24"/>
        </w:rPr>
      </w:pPr>
      <w:r w:rsidRPr="001D7873">
        <w:rPr>
          <w:rFonts w:ascii="Segoe UI Light" w:hAnsi="Segoe UI Light" w:cs="Segoe UI Light"/>
          <w:sz w:val="24"/>
          <w:szCs w:val="24"/>
        </w:rPr>
        <w:t xml:space="preserve"> Small-cap funds also demonstrate relatively high median Sharpe Ratios across the years, although with slightly more variability than sectoral funds.</w:t>
      </w:r>
    </w:p>
    <w:p w14:paraId="0ED8D98C" w14:textId="77777777" w:rsidR="00F15E63" w:rsidRPr="001D7873" w:rsidRDefault="00F15E63" w:rsidP="00F15E63">
      <w:pPr>
        <w:jc w:val="both"/>
        <w:rPr>
          <w:rFonts w:ascii="Segoe UI Light" w:hAnsi="Segoe UI Light" w:cs="Segoe UI Light"/>
          <w:sz w:val="24"/>
          <w:szCs w:val="24"/>
        </w:rPr>
      </w:pPr>
      <w:r w:rsidRPr="001D7873">
        <w:rPr>
          <w:rFonts w:ascii="Segoe UI Light" w:hAnsi="Segoe UI Light" w:cs="Segoe UI Light"/>
          <w:sz w:val="24"/>
          <w:szCs w:val="24"/>
        </w:rPr>
        <w:t xml:space="preserve"> Large-cap and flexi-cap funds generally show lower median Sharpe Ratios compared to sectoral and small-cap funds, suggesting lower risk-adjusted returns.</w:t>
      </w:r>
    </w:p>
    <w:p w14:paraId="301E8C1A" w14:textId="77777777" w:rsidR="00F15E63" w:rsidRPr="001D7873" w:rsidRDefault="00F15E63" w:rsidP="00F15E63">
      <w:pPr>
        <w:jc w:val="both"/>
        <w:rPr>
          <w:rFonts w:ascii="Segoe UI Light" w:hAnsi="Segoe UI Light" w:cs="Segoe UI Light"/>
          <w:sz w:val="24"/>
          <w:szCs w:val="24"/>
        </w:rPr>
      </w:pPr>
      <w:r w:rsidRPr="001D7873">
        <w:rPr>
          <w:rFonts w:ascii="Segoe UI Light" w:hAnsi="Segoe UI Light" w:cs="Segoe UI Light"/>
          <w:sz w:val="24"/>
          <w:szCs w:val="24"/>
        </w:rPr>
        <w:t xml:space="preserve"> Index funds consistently display the lowest median Sharpe Ratios, confirming their lower risk-adjusted performance.</w:t>
      </w:r>
    </w:p>
    <w:p w14:paraId="1EF19CC9" w14:textId="77777777" w:rsidR="00F15E63" w:rsidRPr="001D7873" w:rsidRDefault="00F15E63" w:rsidP="00F15E63">
      <w:pPr>
        <w:jc w:val="both"/>
        <w:rPr>
          <w:rFonts w:ascii="Segoe UI Light" w:hAnsi="Segoe UI Light" w:cs="Segoe UI Light"/>
          <w:sz w:val="24"/>
          <w:szCs w:val="24"/>
        </w:rPr>
      </w:pPr>
      <w:r w:rsidRPr="001D7873">
        <w:rPr>
          <w:rFonts w:ascii="Segoe UI Light" w:hAnsi="Segoe UI Light" w:cs="Segoe UI Light"/>
          <w:sz w:val="24"/>
          <w:szCs w:val="24"/>
        </w:rPr>
        <w:lastRenderedPageBreak/>
        <w:t xml:space="preserve"> The box plots visually highlight the statistically significant differences in Sharpe Ratios across fund categories, as supported by the ANOVA results.</w:t>
      </w:r>
    </w:p>
    <w:p w14:paraId="36188E9B" w14:textId="77777777" w:rsidR="00F15E63" w:rsidRPr="001D7873" w:rsidRDefault="00F15E63" w:rsidP="00F15E63">
      <w:pPr>
        <w:jc w:val="both"/>
        <w:rPr>
          <w:rFonts w:ascii="Segoe UI Light" w:hAnsi="Segoe UI Light" w:cs="Segoe UI Light"/>
          <w:sz w:val="24"/>
          <w:szCs w:val="24"/>
        </w:rPr>
      </w:pPr>
      <w:r w:rsidRPr="001D7873">
        <w:rPr>
          <w:rFonts w:ascii="Segoe UI Light" w:hAnsi="Segoe UI Light" w:cs="Segoe UI Light"/>
          <w:sz w:val="24"/>
          <w:szCs w:val="24"/>
        </w:rPr>
        <w:t xml:space="preserve"> In all the years, the Sharpe ratio for most of the funds is greater than 1.5 which is considered to be good.</w:t>
      </w:r>
    </w:p>
    <w:p w14:paraId="6723A400" w14:textId="77777777" w:rsidR="00F15E63" w:rsidRDefault="00F15E63" w:rsidP="00F15E63">
      <w:pPr>
        <w:jc w:val="both"/>
        <w:rPr>
          <w:rFonts w:ascii="Segoe UI Light" w:hAnsi="Segoe UI Light" w:cs="Segoe UI Light"/>
          <w:sz w:val="24"/>
        </w:rPr>
      </w:pPr>
      <w:r>
        <w:rPr>
          <w:rFonts w:ascii="Segoe UI Light" w:hAnsi="Segoe UI Light" w:cs="Segoe UI Light"/>
          <w:sz w:val="24"/>
          <w:szCs w:val="24"/>
        </w:rPr>
        <w:pict w14:anchorId="4203728C">
          <v:rect id="_x0000_i1048" style="width:0;height:1.5pt" o:hralign="center" o:hrstd="t" o:hr="t" fillcolor="#a0a0a0" stroked="f"/>
        </w:pict>
      </w:r>
    </w:p>
    <w:p w14:paraId="5D579014" w14:textId="77777777" w:rsidR="00F15E63" w:rsidRDefault="00F15E63" w:rsidP="00F15E63">
      <w:pPr>
        <w:jc w:val="both"/>
        <w:rPr>
          <w:rFonts w:ascii="Segoe UI Light" w:hAnsi="Segoe UI Light" w:cs="Segoe UI Light"/>
          <w:sz w:val="24"/>
        </w:rPr>
      </w:pPr>
    </w:p>
    <w:p w14:paraId="033F47AE" w14:textId="77777777" w:rsidR="00F15E63" w:rsidRDefault="00F15E63" w:rsidP="00F15E63">
      <w:pPr>
        <w:jc w:val="both"/>
        <w:rPr>
          <w:rFonts w:ascii="Segoe UI Light" w:hAnsi="Segoe UI Light" w:cs="Segoe UI Light"/>
          <w:sz w:val="24"/>
        </w:rPr>
      </w:pPr>
    </w:p>
    <w:p w14:paraId="2DAD8DB8" w14:textId="77777777" w:rsidR="00F15E63" w:rsidRPr="00644656" w:rsidRDefault="00F15E63" w:rsidP="00F15E63">
      <w:pPr>
        <w:jc w:val="both"/>
        <w:rPr>
          <w:rFonts w:ascii="Segoe UI Light" w:hAnsi="Segoe UI Light" w:cs="Segoe UI Light"/>
          <w:b/>
          <w:bCs/>
          <w:sz w:val="32"/>
          <w:szCs w:val="32"/>
        </w:rPr>
      </w:pPr>
      <w:r w:rsidRPr="00644656">
        <w:rPr>
          <w:rFonts w:ascii="Segoe UI Light" w:hAnsi="Segoe UI Light" w:cs="Segoe UI Light"/>
          <w:b/>
          <w:bCs/>
          <w:sz w:val="32"/>
          <w:szCs w:val="32"/>
        </w:rPr>
        <w:t xml:space="preserve">Fig </w:t>
      </w:r>
      <w:r>
        <w:rPr>
          <w:rFonts w:ascii="Segoe UI Light" w:hAnsi="Segoe UI Light" w:cs="Segoe UI Light"/>
          <w:b/>
          <w:bCs/>
          <w:sz w:val="32"/>
          <w:szCs w:val="32"/>
        </w:rPr>
        <w:t>2</w:t>
      </w:r>
    </w:p>
    <w:p w14:paraId="76228577" w14:textId="77777777" w:rsidR="00F15E63" w:rsidRPr="00A972AC" w:rsidRDefault="00F15E63" w:rsidP="00F15E63">
      <w:pPr>
        <w:jc w:val="both"/>
      </w:pPr>
    </w:p>
    <w:p w14:paraId="25670ADC" w14:textId="77777777" w:rsidR="00F15E63" w:rsidRDefault="00F15E63" w:rsidP="00F15E63">
      <w:pPr>
        <w:jc w:val="both"/>
        <w:rPr>
          <w:rFonts w:ascii="Segoe UI Light" w:hAnsi="Segoe UI Light" w:cs="Segoe UI Light"/>
          <w:sz w:val="24"/>
        </w:rPr>
      </w:pPr>
      <w:r w:rsidRPr="004A36E4">
        <w:rPr>
          <w:rFonts w:ascii="Segoe UI Light" w:hAnsi="Segoe UI Light" w:cs="Segoe UI Light"/>
          <w:noProof/>
          <w:sz w:val="24"/>
        </w:rPr>
        <w:drawing>
          <wp:inline distT="0" distB="0" distL="0" distR="0" wp14:anchorId="05BE7F22" wp14:editId="781FFB44">
            <wp:extent cx="5346296" cy="4274127"/>
            <wp:effectExtent l="0" t="0" r="6985" b="0"/>
            <wp:docPr id="2113135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135670" name="Picture 2113135670"/>
                    <pic:cNvPicPr/>
                  </pic:nvPicPr>
                  <pic:blipFill rotWithShape="1">
                    <a:blip r:embed="rId5">
                      <a:extLst>
                        <a:ext uri="{28A0092B-C50C-407E-A947-70E740481C1C}">
                          <a14:useLocalDpi xmlns:a14="http://schemas.microsoft.com/office/drawing/2010/main" val="0"/>
                        </a:ext>
                      </a:extLst>
                    </a:blip>
                    <a:srcRect l="50291" r="137"/>
                    <a:stretch/>
                  </pic:blipFill>
                  <pic:spPr bwMode="auto">
                    <a:xfrm>
                      <a:off x="0" y="0"/>
                      <a:ext cx="5353318" cy="4279741"/>
                    </a:xfrm>
                    <a:prstGeom prst="rect">
                      <a:avLst/>
                    </a:prstGeom>
                    <a:ln>
                      <a:noFill/>
                    </a:ln>
                    <a:extLst>
                      <a:ext uri="{53640926-AAD7-44D8-BBD7-CCE9431645EC}">
                        <a14:shadowObscured xmlns:a14="http://schemas.microsoft.com/office/drawing/2010/main"/>
                      </a:ext>
                    </a:extLst>
                  </pic:spPr>
                </pic:pic>
              </a:graphicData>
            </a:graphic>
          </wp:inline>
        </w:drawing>
      </w:r>
    </w:p>
    <w:p w14:paraId="7D1871A9" w14:textId="77777777" w:rsidR="00F15E63" w:rsidRPr="000D5E24" w:rsidRDefault="00F15E63" w:rsidP="00F15E63">
      <w:pPr>
        <w:jc w:val="both"/>
        <w:rPr>
          <w:rFonts w:ascii="Segoe UI" w:hAnsi="Segoe UI" w:cs="Segoe UI"/>
          <w:sz w:val="28"/>
          <w:szCs w:val="28"/>
        </w:rPr>
      </w:pPr>
      <w:r>
        <w:rPr>
          <w:rFonts w:ascii="Segoe UI" w:hAnsi="Segoe UI" w:cs="Segoe UI"/>
          <w:sz w:val="28"/>
          <w:szCs w:val="28"/>
        </w:rPr>
        <w:t>Interpretation -</w:t>
      </w:r>
    </w:p>
    <w:p w14:paraId="2DCD5522" w14:textId="77777777" w:rsidR="00F15E63" w:rsidRPr="004A36E4" w:rsidRDefault="00F15E63" w:rsidP="00F15E63">
      <w:pPr>
        <w:jc w:val="both"/>
        <w:rPr>
          <w:rFonts w:ascii="Segoe UI Light" w:hAnsi="Segoe UI Light" w:cs="Segoe UI Light"/>
          <w:sz w:val="24"/>
        </w:rPr>
      </w:pPr>
    </w:p>
    <w:p w14:paraId="3947D331" w14:textId="77777777" w:rsidR="00F15E63" w:rsidRPr="001D7873" w:rsidRDefault="00F15E63" w:rsidP="00F15E63">
      <w:pPr>
        <w:jc w:val="both"/>
        <w:rPr>
          <w:rFonts w:ascii="Segoe UI Light" w:hAnsi="Segoe UI Light" w:cs="Segoe UI Light"/>
          <w:sz w:val="24"/>
          <w:szCs w:val="24"/>
        </w:rPr>
      </w:pPr>
      <w:r w:rsidRPr="001D7873">
        <w:rPr>
          <w:rFonts w:ascii="Segoe UI Light" w:hAnsi="Segoe UI Light" w:cs="Segoe UI Light"/>
          <w:sz w:val="24"/>
          <w:szCs w:val="24"/>
        </w:rPr>
        <w:t>Similar to the Sharpe Ratio trends, sectoral funds show the highest median Treynor Ratios across the three years, indicating the strongest market risk-adjusted performance.</w:t>
      </w:r>
    </w:p>
    <w:p w14:paraId="137DD07A" w14:textId="77777777" w:rsidR="00F15E63" w:rsidRPr="001D7873" w:rsidRDefault="00F15E63" w:rsidP="00F15E63">
      <w:pPr>
        <w:jc w:val="both"/>
        <w:rPr>
          <w:rFonts w:ascii="Segoe UI Light" w:hAnsi="Segoe UI Light" w:cs="Segoe UI Light"/>
          <w:sz w:val="24"/>
          <w:szCs w:val="24"/>
        </w:rPr>
      </w:pPr>
      <w:r w:rsidRPr="001D7873">
        <w:rPr>
          <w:rFonts w:ascii="Segoe UI Light" w:hAnsi="Segoe UI Light" w:cs="Segoe UI Light"/>
          <w:sz w:val="24"/>
          <w:szCs w:val="24"/>
        </w:rPr>
        <w:t xml:space="preserve"> Small-cap funds also display relatively high median Treynor Ratios, although with more variability compared to sectoral funds.</w:t>
      </w:r>
    </w:p>
    <w:p w14:paraId="5CB38B58" w14:textId="77777777" w:rsidR="00F15E63" w:rsidRPr="001D7873" w:rsidRDefault="00F15E63" w:rsidP="00F15E63">
      <w:pPr>
        <w:jc w:val="both"/>
        <w:rPr>
          <w:rFonts w:ascii="Segoe UI Light" w:hAnsi="Segoe UI Light" w:cs="Segoe UI Light"/>
          <w:sz w:val="24"/>
          <w:szCs w:val="24"/>
        </w:rPr>
      </w:pPr>
      <w:r w:rsidRPr="001D7873">
        <w:rPr>
          <w:rFonts w:ascii="Segoe UI Light" w:hAnsi="Segoe UI Light" w:cs="Segoe UI Light"/>
          <w:sz w:val="24"/>
          <w:szCs w:val="24"/>
        </w:rPr>
        <w:lastRenderedPageBreak/>
        <w:t xml:space="preserve"> Large-cap and flexi-cap funds generally exhibit lower median Treynor Ratios than sectoral and small-cap funds, suggesting lower market risk-adjusted returns.</w:t>
      </w:r>
    </w:p>
    <w:p w14:paraId="6EF5A38E" w14:textId="77777777" w:rsidR="00F15E63" w:rsidRPr="001D7873" w:rsidRDefault="00F15E63" w:rsidP="00F15E63">
      <w:pPr>
        <w:jc w:val="both"/>
        <w:rPr>
          <w:rFonts w:ascii="Segoe UI Light" w:hAnsi="Segoe UI Light" w:cs="Segoe UI Light"/>
          <w:sz w:val="24"/>
          <w:szCs w:val="24"/>
        </w:rPr>
      </w:pPr>
      <w:r w:rsidRPr="001D7873">
        <w:rPr>
          <w:rFonts w:ascii="Segoe UI Light" w:hAnsi="Segoe UI Light" w:cs="Segoe UI Light"/>
          <w:sz w:val="24"/>
          <w:szCs w:val="24"/>
        </w:rPr>
        <w:t xml:space="preserve"> Index funds consistently have the lowest median Treynor Ratios, reinforcing their lower market risk-adjusted performance.</w:t>
      </w:r>
    </w:p>
    <w:p w14:paraId="609070B3" w14:textId="77777777" w:rsidR="00F15E63" w:rsidRPr="001D7873" w:rsidRDefault="00F15E63" w:rsidP="00F15E63">
      <w:pPr>
        <w:jc w:val="both"/>
        <w:rPr>
          <w:rFonts w:ascii="Segoe UI Light" w:hAnsi="Segoe UI Light" w:cs="Segoe UI Light"/>
          <w:sz w:val="24"/>
          <w:szCs w:val="24"/>
        </w:rPr>
      </w:pPr>
      <w:r w:rsidRPr="001D7873">
        <w:rPr>
          <w:rFonts w:ascii="Segoe UI Light" w:hAnsi="Segoe UI Light" w:cs="Segoe UI Light"/>
          <w:sz w:val="24"/>
          <w:szCs w:val="24"/>
        </w:rPr>
        <w:t xml:space="preserve"> The box plots visually support the statistically significant differences in Treynor Ratios across fund categories, as confirmed by the ANOVA results.</w:t>
      </w:r>
    </w:p>
    <w:p w14:paraId="20407572" w14:textId="77777777" w:rsidR="00F15E63" w:rsidRPr="001D7873" w:rsidRDefault="00F15E63" w:rsidP="00F15E63">
      <w:pPr>
        <w:jc w:val="both"/>
        <w:rPr>
          <w:rFonts w:ascii="Segoe UI Light" w:hAnsi="Segoe UI Light" w:cs="Segoe UI Light"/>
          <w:sz w:val="24"/>
          <w:szCs w:val="24"/>
        </w:rPr>
      </w:pPr>
      <w:r w:rsidRPr="001D7873">
        <w:rPr>
          <w:rFonts w:ascii="Segoe UI Light" w:hAnsi="Segoe UI Light" w:cs="Segoe UI Light"/>
          <w:sz w:val="24"/>
          <w:szCs w:val="24"/>
        </w:rPr>
        <w:t xml:space="preserve"> In all the years, the Treynor ratio for most of the funds is greater than 10 which is considered to be good.</w:t>
      </w:r>
    </w:p>
    <w:p w14:paraId="63E657E6" w14:textId="77777777" w:rsidR="00F15E63" w:rsidRDefault="00F15E63" w:rsidP="00F15E63">
      <w:pPr>
        <w:jc w:val="both"/>
      </w:pPr>
      <w:r>
        <w:rPr>
          <w:rFonts w:ascii="Segoe UI Light" w:hAnsi="Segoe UI Light" w:cs="Segoe UI Light"/>
          <w:sz w:val="24"/>
          <w:szCs w:val="24"/>
        </w:rPr>
        <w:pict w14:anchorId="194E3CE7">
          <v:rect id="_x0000_i1049" style="width:0;height:1.5pt" o:hralign="center" o:hrstd="t" o:hr="t" fillcolor="#a0a0a0" stroked="f"/>
        </w:pict>
      </w:r>
    </w:p>
    <w:p w14:paraId="16C70952" w14:textId="77777777" w:rsidR="00F15E63" w:rsidRDefault="00F15E63" w:rsidP="00F15E63">
      <w:pPr>
        <w:jc w:val="both"/>
      </w:pPr>
    </w:p>
    <w:p w14:paraId="6CBD3E71" w14:textId="77777777" w:rsidR="00F15E63" w:rsidRPr="00FD0E36" w:rsidRDefault="00F15E63" w:rsidP="00F15E63"/>
    <w:p w14:paraId="331162F9" w14:textId="77777777" w:rsidR="00F15E63" w:rsidRPr="00FD0E36" w:rsidRDefault="00F15E63" w:rsidP="00F15E63"/>
    <w:p w14:paraId="3D0EAFEB" w14:textId="77777777" w:rsidR="00F15E63" w:rsidRPr="00FD0E36" w:rsidRDefault="00F15E63" w:rsidP="00F15E63"/>
    <w:p w14:paraId="777F8C74" w14:textId="77777777" w:rsidR="00F15E63" w:rsidRPr="00FD0E36" w:rsidRDefault="00F15E63" w:rsidP="00F15E63"/>
    <w:p w14:paraId="733C4648" w14:textId="77777777" w:rsidR="00F15E63" w:rsidRPr="00FD0E36" w:rsidRDefault="00F15E63" w:rsidP="00F15E63"/>
    <w:p w14:paraId="6A613A01" w14:textId="77777777" w:rsidR="00F15E63" w:rsidRPr="00FD0E36" w:rsidRDefault="00F15E63" w:rsidP="00F15E63"/>
    <w:p w14:paraId="2EFB3053" w14:textId="77777777" w:rsidR="00F15E63" w:rsidRPr="00FD0E36" w:rsidRDefault="00F15E63" w:rsidP="00F15E63"/>
    <w:p w14:paraId="7579B292" w14:textId="77777777" w:rsidR="00F15E63" w:rsidRPr="00FD0E36" w:rsidRDefault="00F15E63" w:rsidP="00F15E63"/>
    <w:p w14:paraId="58C483BF" w14:textId="77777777" w:rsidR="00F15E63" w:rsidRPr="00FD0E36" w:rsidRDefault="00F15E63" w:rsidP="00F15E63"/>
    <w:p w14:paraId="05FF2835" w14:textId="77777777" w:rsidR="00F15E63" w:rsidRDefault="00F15E63" w:rsidP="00F15E63">
      <w:pPr>
        <w:tabs>
          <w:tab w:val="left" w:pos="1114"/>
        </w:tabs>
      </w:pPr>
      <w:r>
        <w:tab/>
      </w:r>
    </w:p>
    <w:p w14:paraId="28B6295C" w14:textId="77777777" w:rsidR="00F15E63" w:rsidRDefault="00F15E63" w:rsidP="00F15E63">
      <w:pPr>
        <w:tabs>
          <w:tab w:val="left" w:pos="1114"/>
        </w:tabs>
      </w:pPr>
    </w:p>
    <w:p w14:paraId="6F5D796C" w14:textId="77777777" w:rsidR="00F15E63" w:rsidRDefault="00F15E63" w:rsidP="00F15E63">
      <w:pPr>
        <w:jc w:val="both"/>
        <w:rPr>
          <w:rFonts w:ascii="Modern Love" w:hAnsi="Modern Love" w:cs="Segoe UI Light"/>
          <w:sz w:val="72"/>
          <w:szCs w:val="144"/>
        </w:rPr>
      </w:pPr>
    </w:p>
    <w:p w14:paraId="70081D9E" w14:textId="77777777" w:rsidR="00F15E63" w:rsidRDefault="00F15E63" w:rsidP="00F15E63">
      <w:pPr>
        <w:jc w:val="both"/>
        <w:rPr>
          <w:rFonts w:ascii="Modern Love" w:hAnsi="Modern Love" w:cs="Segoe UI Light"/>
          <w:sz w:val="32"/>
          <w:szCs w:val="32"/>
        </w:rPr>
      </w:pPr>
    </w:p>
    <w:p w14:paraId="02651A22" w14:textId="77777777" w:rsidR="00F15E63" w:rsidRDefault="00F15E63" w:rsidP="00F15E63">
      <w:pPr>
        <w:jc w:val="both"/>
        <w:rPr>
          <w:rFonts w:ascii="Modern Love" w:hAnsi="Modern Love" w:cs="Segoe UI Light"/>
          <w:sz w:val="32"/>
          <w:szCs w:val="32"/>
        </w:rPr>
      </w:pPr>
    </w:p>
    <w:p w14:paraId="7BA834D5" w14:textId="77777777" w:rsidR="00F15E63" w:rsidRDefault="00F15E63" w:rsidP="00F15E63">
      <w:pPr>
        <w:jc w:val="both"/>
        <w:rPr>
          <w:rFonts w:ascii="Modern Love" w:hAnsi="Modern Love" w:cs="Segoe UI Light"/>
          <w:sz w:val="32"/>
          <w:szCs w:val="32"/>
        </w:rPr>
      </w:pPr>
    </w:p>
    <w:p w14:paraId="7EFFCF35" w14:textId="77777777" w:rsidR="00F15E63" w:rsidRDefault="00F15E63" w:rsidP="00F15E63">
      <w:pPr>
        <w:jc w:val="both"/>
        <w:rPr>
          <w:rFonts w:ascii="Modern Love" w:hAnsi="Modern Love" w:cs="Segoe UI Light"/>
          <w:sz w:val="32"/>
          <w:szCs w:val="32"/>
        </w:rPr>
      </w:pPr>
    </w:p>
    <w:p w14:paraId="36BD1087" w14:textId="77777777" w:rsidR="00F15E63" w:rsidRDefault="00F15E63" w:rsidP="00F15E63">
      <w:pPr>
        <w:jc w:val="both"/>
        <w:rPr>
          <w:rFonts w:ascii="Modern Love" w:hAnsi="Modern Love" w:cs="Segoe UI Light"/>
          <w:sz w:val="32"/>
          <w:szCs w:val="32"/>
        </w:rPr>
      </w:pPr>
    </w:p>
    <w:p w14:paraId="0E2FD0A8" w14:textId="77777777" w:rsidR="00F15E63" w:rsidRDefault="00F15E63" w:rsidP="00F15E63">
      <w:pPr>
        <w:jc w:val="both"/>
        <w:rPr>
          <w:rFonts w:ascii="Modern Love" w:hAnsi="Modern Love" w:cs="Segoe UI Light"/>
          <w:sz w:val="32"/>
          <w:szCs w:val="32"/>
        </w:rPr>
      </w:pPr>
    </w:p>
    <w:p w14:paraId="5B6466B1" w14:textId="77777777" w:rsidR="00F15E63" w:rsidRPr="007543C4" w:rsidRDefault="00F15E63" w:rsidP="00F15E63">
      <w:pPr>
        <w:jc w:val="both"/>
        <w:rPr>
          <w:rFonts w:ascii="Modern Love" w:hAnsi="Modern Love" w:cs="Segoe UI Light"/>
          <w:sz w:val="32"/>
          <w:szCs w:val="32"/>
        </w:rPr>
      </w:pPr>
    </w:p>
    <w:p w14:paraId="35C46DD7" w14:textId="77777777" w:rsidR="00F15E63" w:rsidRDefault="00F15E63" w:rsidP="00F15E63">
      <w:pPr>
        <w:jc w:val="both"/>
        <w:rPr>
          <w:rFonts w:ascii="Modern Love" w:hAnsi="Modern Love" w:cs="Segoe UI Light"/>
          <w:sz w:val="72"/>
          <w:szCs w:val="144"/>
        </w:rPr>
      </w:pPr>
    </w:p>
    <w:p w14:paraId="51941B72" w14:textId="77777777" w:rsidR="007D5FB0" w:rsidRDefault="007D5FB0" w:rsidP="00F15E63">
      <w:pPr>
        <w:jc w:val="both"/>
        <w:rPr>
          <w:rFonts w:ascii="Modern Love" w:hAnsi="Modern Love" w:cs="Segoe UI Light"/>
          <w:sz w:val="72"/>
          <w:szCs w:val="144"/>
        </w:rPr>
      </w:pPr>
    </w:p>
    <w:p w14:paraId="704F794B" w14:textId="77777777" w:rsidR="007D5FB0" w:rsidRDefault="007D5FB0" w:rsidP="00F15E63">
      <w:pPr>
        <w:jc w:val="both"/>
        <w:rPr>
          <w:rFonts w:ascii="Modern Love" w:hAnsi="Modern Love" w:cs="Segoe UI Light"/>
          <w:sz w:val="72"/>
          <w:szCs w:val="144"/>
        </w:rPr>
      </w:pPr>
    </w:p>
    <w:p w14:paraId="4BB6AD44" w14:textId="1F8E645C" w:rsidR="00F15E63" w:rsidRDefault="00F15E63" w:rsidP="00F15E63">
      <w:pPr>
        <w:jc w:val="center"/>
        <w:rPr>
          <w:rFonts w:ascii="Modern Love" w:hAnsi="Modern Love" w:cs="Segoe UI Light"/>
          <w:sz w:val="72"/>
          <w:szCs w:val="144"/>
        </w:rPr>
      </w:pPr>
      <w:r w:rsidRPr="00FD0E36">
        <w:rPr>
          <w:rFonts w:ascii="Modern Love" w:hAnsi="Modern Love" w:cs="Segoe UI Light"/>
          <w:sz w:val="72"/>
          <w:szCs w:val="144"/>
        </w:rPr>
        <w:t>FINDINGS</w:t>
      </w:r>
    </w:p>
    <w:p w14:paraId="3A21F394" w14:textId="77777777" w:rsidR="00F15E63" w:rsidRPr="00FA68CD" w:rsidRDefault="00F15E63" w:rsidP="00F15E63">
      <w:pPr>
        <w:jc w:val="center"/>
        <w:rPr>
          <w:rFonts w:ascii="Modern Love" w:hAnsi="Modern Love" w:cs="Segoe UI Light"/>
          <w:sz w:val="180"/>
          <w:szCs w:val="180"/>
        </w:rPr>
      </w:pPr>
    </w:p>
    <w:p w14:paraId="438A417E" w14:textId="77777777" w:rsidR="00F15E63" w:rsidRDefault="00F15E63" w:rsidP="00F15E63">
      <w:pPr>
        <w:jc w:val="both"/>
        <w:rPr>
          <w:rFonts w:ascii="Segoe UI" w:hAnsi="Segoe UI" w:cs="Segoe UI"/>
          <w:b/>
          <w:bCs/>
          <w:sz w:val="32"/>
          <w:szCs w:val="40"/>
        </w:rPr>
      </w:pPr>
    </w:p>
    <w:p w14:paraId="29FF589D" w14:textId="77777777" w:rsidR="00F15E63" w:rsidRDefault="00F15E63" w:rsidP="00F15E63">
      <w:pPr>
        <w:jc w:val="both"/>
        <w:rPr>
          <w:rFonts w:ascii="Segoe UI" w:hAnsi="Segoe UI" w:cs="Segoe UI"/>
          <w:b/>
          <w:bCs/>
          <w:sz w:val="32"/>
          <w:szCs w:val="40"/>
        </w:rPr>
      </w:pPr>
    </w:p>
    <w:p w14:paraId="43F750B5" w14:textId="77777777" w:rsidR="00F15E63" w:rsidRDefault="00F15E63" w:rsidP="00F15E63">
      <w:pPr>
        <w:jc w:val="both"/>
        <w:rPr>
          <w:rFonts w:ascii="Segoe UI" w:hAnsi="Segoe UI" w:cs="Segoe UI"/>
          <w:b/>
          <w:bCs/>
          <w:sz w:val="32"/>
          <w:szCs w:val="40"/>
        </w:rPr>
      </w:pPr>
    </w:p>
    <w:p w14:paraId="01E00926" w14:textId="77777777" w:rsidR="00F15E63" w:rsidRDefault="00F15E63" w:rsidP="00F15E63">
      <w:pPr>
        <w:jc w:val="both"/>
        <w:rPr>
          <w:rFonts w:ascii="Segoe UI" w:hAnsi="Segoe UI" w:cs="Segoe UI"/>
          <w:b/>
          <w:bCs/>
          <w:sz w:val="32"/>
          <w:szCs w:val="40"/>
        </w:rPr>
      </w:pPr>
    </w:p>
    <w:p w14:paraId="0ACB9EAC" w14:textId="77777777" w:rsidR="00F15E63" w:rsidRPr="004A36E4" w:rsidRDefault="00F15E63" w:rsidP="00F15E63">
      <w:pPr>
        <w:jc w:val="both"/>
        <w:rPr>
          <w:rFonts w:ascii="Segoe UI" w:eastAsia="Times New Roman" w:hAnsi="Segoe UI" w:cs="Segoe UI"/>
          <w:b/>
          <w:bCs/>
          <w:color w:val="404040"/>
          <w:kern w:val="0"/>
          <w:sz w:val="32"/>
          <w:szCs w:val="40"/>
          <w:lang w:eastAsia="en-IN"/>
          <w14:ligatures w14:val="none"/>
        </w:rPr>
      </w:pPr>
    </w:p>
    <w:p w14:paraId="4092D1E0" w14:textId="77777777" w:rsidR="00F15E63" w:rsidRDefault="00F15E63" w:rsidP="00F15E63">
      <w:pPr>
        <w:tabs>
          <w:tab w:val="left" w:pos="1114"/>
        </w:tabs>
        <w:rPr>
          <w:rFonts w:ascii="Segoe UI Light" w:hAnsi="Segoe UI Light" w:cs="Segoe UI Light"/>
          <w:sz w:val="24"/>
          <w:szCs w:val="24"/>
        </w:rPr>
      </w:pPr>
      <w:r>
        <w:rPr>
          <w:rFonts w:ascii="Segoe UI" w:hAnsi="Segoe UI" w:cs="Segoe UI"/>
          <w:b/>
          <w:bCs/>
          <w:sz w:val="28"/>
          <w:szCs w:val="28"/>
        </w:rPr>
        <w:t xml:space="preserve">A. </w:t>
      </w:r>
      <w:r w:rsidRPr="00D11AFE">
        <w:rPr>
          <w:rFonts w:ascii="Segoe UI" w:hAnsi="Segoe UI" w:cs="Segoe UI"/>
          <w:b/>
          <w:bCs/>
          <w:sz w:val="28"/>
          <w:szCs w:val="28"/>
        </w:rPr>
        <w:t>Sectoral and Small Cap Funds Outperformed:</w:t>
      </w:r>
      <w:r w:rsidRPr="00164AA1">
        <w:rPr>
          <w:rFonts w:ascii="Segoe UI Light" w:hAnsi="Segoe UI Light" w:cs="Segoe UI Light"/>
          <w:sz w:val="24"/>
          <w:szCs w:val="24"/>
        </w:rPr>
        <w:t xml:space="preserve"> </w:t>
      </w:r>
    </w:p>
    <w:p w14:paraId="5B8A6158" w14:textId="77777777" w:rsidR="00F15E63" w:rsidRPr="00164AA1" w:rsidRDefault="00F15E63" w:rsidP="00F15E63">
      <w:pPr>
        <w:tabs>
          <w:tab w:val="left" w:pos="1114"/>
        </w:tabs>
        <w:rPr>
          <w:rFonts w:ascii="Segoe UI Light" w:hAnsi="Segoe UI Light" w:cs="Segoe UI Light"/>
          <w:sz w:val="24"/>
          <w:szCs w:val="24"/>
        </w:rPr>
      </w:pPr>
      <w:r w:rsidRPr="00164AA1">
        <w:rPr>
          <w:rFonts w:ascii="Segoe UI Light" w:hAnsi="Segoe UI Light" w:cs="Segoe UI Light"/>
          <w:sz w:val="24"/>
          <w:szCs w:val="24"/>
        </w:rPr>
        <w:t>Over the period 2020–2022, sectoral funds—particularly the Tata Digital India Fund—consistently recorded the highest returns and the strongest Sharpe and Treynor Ratios. Small Cap funds like Nippon India and Sundaram Small Cap also displayed strong, consistent performance across all three years.</w:t>
      </w:r>
    </w:p>
    <w:p w14:paraId="66C55BDC" w14:textId="77777777" w:rsidR="00F15E63" w:rsidRDefault="00F15E63" w:rsidP="00F15E63">
      <w:pPr>
        <w:tabs>
          <w:tab w:val="left" w:pos="1114"/>
        </w:tabs>
        <w:rPr>
          <w:rFonts w:ascii="Segoe UI Light" w:hAnsi="Segoe UI Light" w:cs="Segoe UI Light"/>
          <w:sz w:val="24"/>
          <w:szCs w:val="24"/>
        </w:rPr>
      </w:pPr>
      <w:r>
        <w:rPr>
          <w:rFonts w:ascii="Segoe UI Light" w:hAnsi="Segoe UI Light" w:cs="Segoe UI Light"/>
          <w:sz w:val="24"/>
          <w:szCs w:val="24"/>
        </w:rPr>
        <w:pict w14:anchorId="69832DCD">
          <v:rect id="_x0000_i1050" style="width:0;height:1.5pt" o:hralign="center" o:hrstd="t" o:hr="t" fillcolor="#a0a0a0" stroked="f"/>
        </w:pict>
      </w:r>
    </w:p>
    <w:p w14:paraId="3C620088" w14:textId="77777777" w:rsidR="00F15E63" w:rsidRPr="00164AA1" w:rsidRDefault="00F15E63" w:rsidP="00F15E63">
      <w:pPr>
        <w:tabs>
          <w:tab w:val="left" w:pos="1114"/>
        </w:tabs>
        <w:rPr>
          <w:rFonts w:ascii="Segoe UI Light" w:hAnsi="Segoe UI Light" w:cs="Segoe UI Light"/>
          <w:sz w:val="24"/>
          <w:szCs w:val="24"/>
        </w:rPr>
      </w:pPr>
    </w:p>
    <w:p w14:paraId="16BB33AE" w14:textId="77777777" w:rsidR="00F15E63" w:rsidRDefault="00F15E63" w:rsidP="00F15E63">
      <w:pPr>
        <w:tabs>
          <w:tab w:val="left" w:pos="1114"/>
        </w:tabs>
        <w:rPr>
          <w:rFonts w:ascii="Segoe UI Light" w:hAnsi="Segoe UI Light" w:cs="Segoe UI Light"/>
          <w:sz w:val="24"/>
          <w:szCs w:val="24"/>
        </w:rPr>
      </w:pPr>
      <w:r>
        <w:rPr>
          <w:rFonts w:ascii="Segoe UI" w:hAnsi="Segoe UI" w:cs="Segoe UI"/>
          <w:b/>
          <w:bCs/>
          <w:sz w:val="28"/>
          <w:szCs w:val="28"/>
        </w:rPr>
        <w:t xml:space="preserve">B. </w:t>
      </w:r>
      <w:r w:rsidRPr="00D11AFE">
        <w:rPr>
          <w:rFonts w:ascii="Segoe UI" w:hAnsi="Segoe UI" w:cs="Segoe UI"/>
          <w:b/>
          <w:bCs/>
          <w:sz w:val="28"/>
          <w:szCs w:val="28"/>
        </w:rPr>
        <w:t>Index Funds Lagged:</w:t>
      </w:r>
      <w:r w:rsidRPr="00164AA1">
        <w:rPr>
          <w:rFonts w:ascii="Segoe UI Light" w:hAnsi="Segoe UI Light" w:cs="Segoe UI Light"/>
          <w:sz w:val="24"/>
          <w:szCs w:val="24"/>
        </w:rPr>
        <w:t xml:space="preserve"> </w:t>
      </w:r>
    </w:p>
    <w:p w14:paraId="26BA5E9F" w14:textId="77777777" w:rsidR="00F15E63" w:rsidRPr="00164AA1" w:rsidRDefault="00F15E63" w:rsidP="00F15E63">
      <w:pPr>
        <w:tabs>
          <w:tab w:val="left" w:pos="1114"/>
        </w:tabs>
        <w:rPr>
          <w:rFonts w:ascii="Segoe UI Light" w:hAnsi="Segoe UI Light" w:cs="Segoe UI Light"/>
          <w:sz w:val="24"/>
          <w:szCs w:val="24"/>
        </w:rPr>
      </w:pPr>
      <w:r w:rsidRPr="00164AA1">
        <w:rPr>
          <w:rFonts w:ascii="Segoe UI Light" w:hAnsi="Segoe UI Light" w:cs="Segoe UI Light"/>
          <w:sz w:val="24"/>
          <w:szCs w:val="24"/>
        </w:rPr>
        <w:t>The UTI Nifty 50 Index Fund recorded the lowest risk-adjusted returns across all years, indicating relatively weaker performance despite lower costs and broader market exposure.</w:t>
      </w:r>
    </w:p>
    <w:p w14:paraId="56CCCD61" w14:textId="77777777" w:rsidR="00F15E63" w:rsidRDefault="00F15E63" w:rsidP="00F15E63">
      <w:pPr>
        <w:tabs>
          <w:tab w:val="left" w:pos="1114"/>
        </w:tabs>
        <w:rPr>
          <w:rFonts w:ascii="Segoe UI Light" w:hAnsi="Segoe UI Light" w:cs="Segoe UI Light"/>
          <w:sz w:val="24"/>
          <w:szCs w:val="24"/>
        </w:rPr>
      </w:pPr>
      <w:r>
        <w:rPr>
          <w:rFonts w:ascii="Segoe UI Light" w:hAnsi="Segoe UI Light" w:cs="Segoe UI Light"/>
          <w:sz w:val="24"/>
          <w:szCs w:val="24"/>
        </w:rPr>
        <w:pict w14:anchorId="6881010A">
          <v:rect id="_x0000_i1051" style="width:0;height:1.5pt" o:hralign="center" o:hrstd="t" o:hr="t" fillcolor="#a0a0a0" stroked="f"/>
        </w:pict>
      </w:r>
    </w:p>
    <w:p w14:paraId="09EFF75B" w14:textId="77777777" w:rsidR="00F15E63" w:rsidRPr="00164AA1" w:rsidRDefault="00F15E63" w:rsidP="00F15E63">
      <w:pPr>
        <w:tabs>
          <w:tab w:val="left" w:pos="1114"/>
        </w:tabs>
        <w:rPr>
          <w:rFonts w:ascii="Segoe UI Light" w:hAnsi="Segoe UI Light" w:cs="Segoe UI Light"/>
          <w:sz w:val="24"/>
          <w:szCs w:val="24"/>
        </w:rPr>
      </w:pPr>
    </w:p>
    <w:p w14:paraId="55F10DDD" w14:textId="77777777" w:rsidR="00F15E63" w:rsidRDefault="00F15E63" w:rsidP="00F15E63">
      <w:pPr>
        <w:tabs>
          <w:tab w:val="left" w:pos="1114"/>
        </w:tabs>
        <w:rPr>
          <w:rFonts w:ascii="Segoe UI Light" w:hAnsi="Segoe UI Light" w:cs="Segoe UI Light"/>
          <w:sz w:val="24"/>
          <w:szCs w:val="24"/>
        </w:rPr>
      </w:pPr>
      <w:r>
        <w:rPr>
          <w:rFonts w:ascii="Segoe UI" w:hAnsi="Segoe UI" w:cs="Segoe UI"/>
          <w:b/>
          <w:bCs/>
          <w:sz w:val="28"/>
          <w:szCs w:val="28"/>
        </w:rPr>
        <w:t xml:space="preserve">C. </w:t>
      </w:r>
      <w:r w:rsidRPr="00D11AFE">
        <w:rPr>
          <w:rFonts w:ascii="Segoe UI" w:hAnsi="Segoe UI" w:cs="Segoe UI"/>
          <w:b/>
          <w:bCs/>
          <w:sz w:val="28"/>
          <w:szCs w:val="28"/>
        </w:rPr>
        <w:t>Large Cap Funds Showed Stability but Modest Gains:</w:t>
      </w:r>
      <w:r w:rsidRPr="00164AA1">
        <w:rPr>
          <w:rFonts w:ascii="Segoe UI Light" w:hAnsi="Segoe UI Light" w:cs="Segoe UI Light"/>
          <w:sz w:val="24"/>
          <w:szCs w:val="24"/>
        </w:rPr>
        <w:t xml:space="preserve"> </w:t>
      </w:r>
    </w:p>
    <w:p w14:paraId="1BADACC8" w14:textId="77777777" w:rsidR="00F15E63" w:rsidRPr="00164AA1" w:rsidRDefault="00F15E63" w:rsidP="00F15E63">
      <w:pPr>
        <w:tabs>
          <w:tab w:val="left" w:pos="1114"/>
        </w:tabs>
        <w:rPr>
          <w:rFonts w:ascii="Segoe UI Light" w:hAnsi="Segoe UI Light" w:cs="Segoe UI Light"/>
          <w:sz w:val="24"/>
          <w:szCs w:val="24"/>
        </w:rPr>
      </w:pPr>
      <w:r w:rsidRPr="00164AA1">
        <w:rPr>
          <w:rFonts w:ascii="Segoe UI Light" w:hAnsi="Segoe UI Light" w:cs="Segoe UI Light"/>
          <w:sz w:val="24"/>
          <w:szCs w:val="24"/>
        </w:rPr>
        <w:t xml:space="preserve">Funds like HDFC Top 100 and Axis </w:t>
      </w:r>
      <w:proofErr w:type="spellStart"/>
      <w:r w:rsidRPr="00164AA1">
        <w:rPr>
          <w:rFonts w:ascii="Segoe UI Light" w:hAnsi="Segoe UI Light" w:cs="Segoe UI Light"/>
          <w:sz w:val="24"/>
          <w:szCs w:val="24"/>
        </w:rPr>
        <w:t>Bluechip</w:t>
      </w:r>
      <w:proofErr w:type="spellEnd"/>
      <w:r w:rsidRPr="00164AA1">
        <w:rPr>
          <w:rFonts w:ascii="Segoe UI Light" w:hAnsi="Segoe UI Light" w:cs="Segoe UI Light"/>
          <w:sz w:val="24"/>
          <w:szCs w:val="24"/>
        </w:rPr>
        <w:t xml:space="preserve"> demonstrated moderate risk-adjusted returns with relatively lower volatility, making them suitable for conservative investors.</w:t>
      </w:r>
    </w:p>
    <w:p w14:paraId="70CA31CC" w14:textId="77777777" w:rsidR="00F15E63" w:rsidRDefault="00F15E63" w:rsidP="00F15E63">
      <w:pPr>
        <w:tabs>
          <w:tab w:val="left" w:pos="1114"/>
        </w:tabs>
        <w:rPr>
          <w:rFonts w:ascii="Segoe UI Light" w:hAnsi="Segoe UI Light" w:cs="Segoe UI Light"/>
          <w:sz w:val="24"/>
          <w:szCs w:val="24"/>
        </w:rPr>
      </w:pPr>
      <w:r>
        <w:rPr>
          <w:rFonts w:ascii="Segoe UI Light" w:hAnsi="Segoe UI Light" w:cs="Segoe UI Light"/>
          <w:sz w:val="24"/>
          <w:szCs w:val="24"/>
        </w:rPr>
        <w:pict w14:anchorId="3811C83B">
          <v:rect id="_x0000_i1052" style="width:0;height:1.5pt" o:hralign="center" o:hrstd="t" o:hr="t" fillcolor="#a0a0a0" stroked="f"/>
        </w:pict>
      </w:r>
    </w:p>
    <w:p w14:paraId="17E54158" w14:textId="77777777" w:rsidR="00F15E63" w:rsidRPr="00164AA1" w:rsidRDefault="00F15E63" w:rsidP="00F15E63">
      <w:pPr>
        <w:tabs>
          <w:tab w:val="left" w:pos="1114"/>
        </w:tabs>
        <w:rPr>
          <w:rFonts w:ascii="Segoe UI Light" w:hAnsi="Segoe UI Light" w:cs="Segoe UI Light"/>
          <w:sz w:val="24"/>
          <w:szCs w:val="24"/>
        </w:rPr>
      </w:pPr>
    </w:p>
    <w:p w14:paraId="5108858A" w14:textId="77777777" w:rsidR="00F15E63" w:rsidRDefault="00F15E63" w:rsidP="00F15E63">
      <w:pPr>
        <w:tabs>
          <w:tab w:val="left" w:pos="1114"/>
        </w:tabs>
        <w:rPr>
          <w:rFonts w:ascii="Segoe UI Light" w:hAnsi="Segoe UI Light" w:cs="Segoe UI Light"/>
          <w:sz w:val="24"/>
          <w:szCs w:val="24"/>
        </w:rPr>
      </w:pPr>
      <w:r>
        <w:rPr>
          <w:rFonts w:ascii="Segoe UI" w:hAnsi="Segoe UI" w:cs="Segoe UI"/>
          <w:b/>
          <w:bCs/>
          <w:sz w:val="28"/>
          <w:szCs w:val="28"/>
        </w:rPr>
        <w:t xml:space="preserve">D. </w:t>
      </w:r>
      <w:r w:rsidRPr="00D11AFE">
        <w:rPr>
          <w:rFonts w:ascii="Segoe UI" w:hAnsi="Segoe UI" w:cs="Segoe UI"/>
          <w:b/>
          <w:bCs/>
          <w:sz w:val="28"/>
          <w:szCs w:val="28"/>
        </w:rPr>
        <w:t>Flexi Cap Funds Balanced Return and Risk:</w:t>
      </w:r>
      <w:r w:rsidRPr="00164AA1">
        <w:rPr>
          <w:rFonts w:ascii="Segoe UI Light" w:hAnsi="Segoe UI Light" w:cs="Segoe UI Light"/>
          <w:sz w:val="24"/>
          <w:szCs w:val="24"/>
        </w:rPr>
        <w:t xml:space="preserve"> </w:t>
      </w:r>
    </w:p>
    <w:p w14:paraId="4EF7DE4B" w14:textId="77777777" w:rsidR="00F15E63" w:rsidRPr="00164AA1" w:rsidRDefault="00F15E63" w:rsidP="00F15E63">
      <w:pPr>
        <w:tabs>
          <w:tab w:val="left" w:pos="1114"/>
        </w:tabs>
        <w:rPr>
          <w:rFonts w:ascii="Segoe UI Light" w:hAnsi="Segoe UI Light" w:cs="Segoe UI Light"/>
          <w:sz w:val="24"/>
          <w:szCs w:val="24"/>
        </w:rPr>
      </w:pPr>
      <w:r w:rsidRPr="00164AA1">
        <w:rPr>
          <w:rFonts w:ascii="Segoe UI Light" w:hAnsi="Segoe UI Light" w:cs="Segoe UI Light"/>
          <w:sz w:val="24"/>
          <w:szCs w:val="24"/>
        </w:rPr>
        <w:t>Parag Parikh Flexi Cap Fund performed well, offering a stable compromise between aggressive Small Cap and defensive Large Cap categories.</w:t>
      </w:r>
    </w:p>
    <w:p w14:paraId="1617B0F3" w14:textId="77777777" w:rsidR="00F15E63" w:rsidRDefault="00F15E63" w:rsidP="00F15E63">
      <w:pPr>
        <w:tabs>
          <w:tab w:val="left" w:pos="1114"/>
        </w:tabs>
        <w:rPr>
          <w:rFonts w:ascii="Segoe UI Light" w:hAnsi="Segoe UI Light" w:cs="Segoe UI Light"/>
          <w:sz w:val="24"/>
          <w:szCs w:val="24"/>
        </w:rPr>
      </w:pPr>
      <w:r>
        <w:rPr>
          <w:rFonts w:ascii="Segoe UI Light" w:hAnsi="Segoe UI Light" w:cs="Segoe UI Light"/>
          <w:sz w:val="24"/>
          <w:szCs w:val="24"/>
        </w:rPr>
        <w:pict w14:anchorId="1D3B52FB">
          <v:rect id="_x0000_i1053" style="width:0;height:1.5pt" o:hralign="center" o:hrstd="t" o:hr="t" fillcolor="#a0a0a0" stroked="f"/>
        </w:pict>
      </w:r>
    </w:p>
    <w:p w14:paraId="25EC1B9E" w14:textId="77777777" w:rsidR="00F15E63" w:rsidRPr="00164AA1" w:rsidRDefault="00F15E63" w:rsidP="00F15E63">
      <w:pPr>
        <w:tabs>
          <w:tab w:val="left" w:pos="1114"/>
        </w:tabs>
        <w:rPr>
          <w:rFonts w:ascii="Segoe UI Light" w:hAnsi="Segoe UI Light" w:cs="Segoe UI Light"/>
          <w:sz w:val="24"/>
          <w:szCs w:val="24"/>
        </w:rPr>
      </w:pPr>
    </w:p>
    <w:p w14:paraId="6DEC3EDB" w14:textId="77777777" w:rsidR="00F15E63" w:rsidRDefault="00F15E63" w:rsidP="00F15E63">
      <w:pPr>
        <w:tabs>
          <w:tab w:val="left" w:pos="1114"/>
        </w:tabs>
        <w:rPr>
          <w:rFonts w:ascii="Segoe UI Light" w:hAnsi="Segoe UI Light" w:cs="Segoe UI Light"/>
          <w:sz w:val="24"/>
          <w:szCs w:val="24"/>
        </w:rPr>
      </w:pPr>
      <w:r>
        <w:rPr>
          <w:rFonts w:ascii="Segoe UI" w:hAnsi="Segoe UI" w:cs="Segoe UI"/>
          <w:b/>
          <w:bCs/>
          <w:sz w:val="28"/>
          <w:szCs w:val="28"/>
        </w:rPr>
        <w:t xml:space="preserve">E. </w:t>
      </w:r>
      <w:r w:rsidRPr="00D11AFE">
        <w:rPr>
          <w:rFonts w:ascii="Segoe UI" w:hAnsi="Segoe UI" w:cs="Segoe UI"/>
          <w:b/>
          <w:bCs/>
          <w:sz w:val="28"/>
          <w:szCs w:val="28"/>
        </w:rPr>
        <w:t>Statistical Significance Confirmed:</w:t>
      </w:r>
      <w:r w:rsidRPr="00164AA1">
        <w:rPr>
          <w:rFonts w:ascii="Segoe UI Light" w:hAnsi="Segoe UI Light" w:cs="Segoe UI Light"/>
          <w:sz w:val="24"/>
          <w:szCs w:val="24"/>
        </w:rPr>
        <w:t xml:space="preserve"> </w:t>
      </w:r>
    </w:p>
    <w:p w14:paraId="1B345C2F" w14:textId="77777777" w:rsidR="00F15E63" w:rsidRDefault="00F15E63" w:rsidP="00F15E63">
      <w:pPr>
        <w:tabs>
          <w:tab w:val="left" w:pos="1114"/>
        </w:tabs>
        <w:rPr>
          <w:rFonts w:ascii="Segoe UI Light" w:hAnsi="Segoe UI Light" w:cs="Segoe UI Light"/>
          <w:sz w:val="24"/>
          <w:szCs w:val="24"/>
        </w:rPr>
      </w:pPr>
      <w:r w:rsidRPr="00164AA1">
        <w:rPr>
          <w:rFonts w:ascii="Segoe UI Light" w:hAnsi="Segoe UI Light" w:cs="Segoe UI Light"/>
          <w:sz w:val="24"/>
          <w:szCs w:val="24"/>
        </w:rPr>
        <w:t>ANOVA results confirmed that differences in Sharpe and Treynor Ratios across funds were statistically significant (p-value &lt; 0.05), validating that fund category selection has a real impact on risk-adjusted returns.</w:t>
      </w:r>
    </w:p>
    <w:p w14:paraId="42C13E08" w14:textId="77777777" w:rsidR="00F15E63" w:rsidRPr="00164AA1" w:rsidRDefault="00F15E63" w:rsidP="00F15E63">
      <w:pPr>
        <w:tabs>
          <w:tab w:val="left" w:pos="1114"/>
        </w:tabs>
        <w:rPr>
          <w:rFonts w:ascii="Segoe UI Light" w:hAnsi="Segoe UI Light" w:cs="Segoe UI Light"/>
          <w:sz w:val="24"/>
          <w:szCs w:val="24"/>
        </w:rPr>
      </w:pPr>
      <w:r>
        <w:rPr>
          <w:rFonts w:ascii="Segoe UI Light" w:hAnsi="Segoe UI Light" w:cs="Segoe UI Light"/>
          <w:sz w:val="24"/>
          <w:szCs w:val="24"/>
        </w:rPr>
        <w:pict w14:anchorId="07EB2EF8">
          <v:rect id="_x0000_i1054" style="width:0;height:1.5pt" o:hralign="center" o:hrstd="t" o:hr="t" fillcolor="#a0a0a0" stroked="f"/>
        </w:pict>
      </w:r>
    </w:p>
    <w:p w14:paraId="0A759346" w14:textId="77777777" w:rsidR="00F15E63" w:rsidRPr="00164AA1" w:rsidRDefault="00F15E63" w:rsidP="00F15E63">
      <w:pPr>
        <w:tabs>
          <w:tab w:val="left" w:pos="1114"/>
        </w:tabs>
        <w:rPr>
          <w:rFonts w:ascii="Segoe UI Light" w:hAnsi="Segoe UI Light" w:cs="Segoe UI Light"/>
          <w:sz w:val="24"/>
          <w:szCs w:val="24"/>
        </w:rPr>
      </w:pPr>
    </w:p>
    <w:p w14:paraId="5B9F9A27" w14:textId="77777777" w:rsidR="00F15E63" w:rsidRDefault="00F15E63" w:rsidP="00F15E63">
      <w:pPr>
        <w:tabs>
          <w:tab w:val="left" w:pos="1114"/>
        </w:tabs>
        <w:rPr>
          <w:rFonts w:ascii="Segoe UI" w:hAnsi="Segoe UI" w:cs="Segoe UI"/>
          <w:b/>
          <w:bCs/>
          <w:sz w:val="28"/>
          <w:szCs w:val="28"/>
        </w:rPr>
      </w:pPr>
    </w:p>
    <w:p w14:paraId="14E9AD14" w14:textId="77777777" w:rsidR="00F15E63" w:rsidRDefault="00F15E63" w:rsidP="00F15E63">
      <w:pPr>
        <w:tabs>
          <w:tab w:val="left" w:pos="1114"/>
        </w:tabs>
        <w:rPr>
          <w:rFonts w:ascii="Segoe UI Light" w:hAnsi="Segoe UI Light" w:cs="Segoe UI Light"/>
          <w:sz w:val="24"/>
          <w:szCs w:val="24"/>
        </w:rPr>
      </w:pPr>
      <w:r>
        <w:rPr>
          <w:rFonts w:ascii="Segoe UI" w:hAnsi="Segoe UI" w:cs="Segoe UI"/>
          <w:b/>
          <w:bCs/>
          <w:sz w:val="28"/>
          <w:szCs w:val="28"/>
        </w:rPr>
        <w:t xml:space="preserve">F. </w:t>
      </w:r>
      <w:r w:rsidRPr="00D11AFE">
        <w:rPr>
          <w:rFonts w:ascii="Segoe UI" w:hAnsi="Segoe UI" w:cs="Segoe UI"/>
          <w:b/>
          <w:bCs/>
          <w:sz w:val="28"/>
          <w:szCs w:val="28"/>
        </w:rPr>
        <w:t>Year-on-Year Trends:</w:t>
      </w:r>
      <w:r w:rsidRPr="00164AA1">
        <w:rPr>
          <w:rFonts w:ascii="Segoe UI Light" w:hAnsi="Segoe UI Light" w:cs="Segoe UI Light"/>
          <w:sz w:val="24"/>
          <w:szCs w:val="24"/>
        </w:rPr>
        <w:t xml:space="preserve"> </w:t>
      </w:r>
    </w:p>
    <w:p w14:paraId="63A182C0" w14:textId="77777777" w:rsidR="00F15E63" w:rsidRDefault="00F15E63" w:rsidP="00F15E63">
      <w:pPr>
        <w:tabs>
          <w:tab w:val="left" w:pos="1114"/>
        </w:tabs>
        <w:rPr>
          <w:rFonts w:ascii="Segoe UI Light" w:hAnsi="Segoe UI Light" w:cs="Segoe UI Light"/>
          <w:sz w:val="24"/>
          <w:szCs w:val="24"/>
        </w:rPr>
      </w:pPr>
      <w:r w:rsidRPr="00164AA1">
        <w:rPr>
          <w:rFonts w:ascii="Segoe UI Light" w:hAnsi="Segoe UI Light" w:cs="Segoe UI Light"/>
          <w:sz w:val="24"/>
          <w:szCs w:val="24"/>
        </w:rPr>
        <w:t>Sectoral and Small Cap funds consistently featured among the top performers across 2020, 2021, and 2022, reflecting resilience and growth potential during both recovery and expansion phases post-COVID.</w:t>
      </w:r>
    </w:p>
    <w:p w14:paraId="4621D937" w14:textId="77777777" w:rsidR="00F15E63" w:rsidRPr="00656903" w:rsidRDefault="00F15E63" w:rsidP="00F15E63">
      <w:pPr>
        <w:tabs>
          <w:tab w:val="left" w:pos="1114"/>
        </w:tabs>
        <w:rPr>
          <w:rFonts w:ascii="Segoe UI Light" w:hAnsi="Segoe UI Light" w:cs="Segoe UI Light"/>
          <w:sz w:val="24"/>
          <w:szCs w:val="24"/>
        </w:rPr>
      </w:pPr>
      <w:r>
        <w:rPr>
          <w:rFonts w:ascii="Segoe UI Light" w:hAnsi="Segoe UI Light" w:cs="Segoe UI Light"/>
          <w:sz w:val="24"/>
          <w:szCs w:val="24"/>
        </w:rPr>
        <w:pict w14:anchorId="64759404">
          <v:rect id="_x0000_i1055" style="width:0;height:1.5pt" o:hralign="center" o:hrstd="t" o:hr="t" fillcolor="#a0a0a0" stroked="f"/>
        </w:pict>
      </w:r>
    </w:p>
    <w:p w14:paraId="1B96E82D" w14:textId="77777777" w:rsidR="00F15E63" w:rsidRDefault="00F15E63" w:rsidP="00F15E63">
      <w:pPr>
        <w:jc w:val="both"/>
        <w:rPr>
          <w:rFonts w:ascii="Modern Love" w:hAnsi="Modern Love" w:cs="Segoe UI Light"/>
          <w:sz w:val="72"/>
          <w:szCs w:val="144"/>
        </w:rPr>
      </w:pPr>
    </w:p>
    <w:p w14:paraId="7A0D4952" w14:textId="77777777" w:rsidR="00F15E63" w:rsidRDefault="00F15E63" w:rsidP="00F15E63"/>
    <w:sectPr w:rsidR="00F15E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dern Love">
    <w:charset w:val="00"/>
    <w:family w:val="decorative"/>
    <w:pitch w:val="variable"/>
    <w:sig w:usb0="8000002F" w:usb1="0000000A"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Code Light">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32F0C"/>
    <w:multiLevelType w:val="multilevel"/>
    <w:tmpl w:val="2BFA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E59A7"/>
    <w:multiLevelType w:val="multilevel"/>
    <w:tmpl w:val="5760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673A4"/>
    <w:multiLevelType w:val="multilevel"/>
    <w:tmpl w:val="395A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C43C3"/>
    <w:multiLevelType w:val="hybridMultilevel"/>
    <w:tmpl w:val="A33A8FC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6719E9"/>
    <w:multiLevelType w:val="multilevel"/>
    <w:tmpl w:val="770C8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163C97"/>
    <w:multiLevelType w:val="multilevel"/>
    <w:tmpl w:val="791C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A7449"/>
    <w:multiLevelType w:val="multilevel"/>
    <w:tmpl w:val="C744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413092"/>
    <w:multiLevelType w:val="multilevel"/>
    <w:tmpl w:val="35EC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BC7ABD"/>
    <w:multiLevelType w:val="multilevel"/>
    <w:tmpl w:val="C7906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590C71"/>
    <w:multiLevelType w:val="hybridMultilevel"/>
    <w:tmpl w:val="0BCE4D1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DE4E6E"/>
    <w:multiLevelType w:val="multilevel"/>
    <w:tmpl w:val="2C92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FA5147"/>
    <w:multiLevelType w:val="multilevel"/>
    <w:tmpl w:val="C7906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3C4CA7"/>
    <w:multiLevelType w:val="multilevel"/>
    <w:tmpl w:val="C756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C87B4F"/>
    <w:multiLevelType w:val="multilevel"/>
    <w:tmpl w:val="CC24382C"/>
    <w:lvl w:ilvl="0">
      <w:start w:val="1"/>
      <w:numFmt w:val="upp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854CFC"/>
    <w:multiLevelType w:val="multilevel"/>
    <w:tmpl w:val="68B8D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037231"/>
    <w:multiLevelType w:val="multilevel"/>
    <w:tmpl w:val="4092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CA7146"/>
    <w:multiLevelType w:val="multilevel"/>
    <w:tmpl w:val="D0E8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23459"/>
    <w:multiLevelType w:val="multilevel"/>
    <w:tmpl w:val="E1BA5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C7528B"/>
    <w:multiLevelType w:val="multilevel"/>
    <w:tmpl w:val="AA52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EB3247"/>
    <w:multiLevelType w:val="multilevel"/>
    <w:tmpl w:val="29F4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327029"/>
    <w:multiLevelType w:val="multilevel"/>
    <w:tmpl w:val="42E6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C20983"/>
    <w:multiLevelType w:val="multilevel"/>
    <w:tmpl w:val="3AE84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497D11"/>
    <w:multiLevelType w:val="multilevel"/>
    <w:tmpl w:val="8E024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093429"/>
    <w:multiLevelType w:val="multilevel"/>
    <w:tmpl w:val="B89CE4D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DC5DFC"/>
    <w:multiLevelType w:val="multilevel"/>
    <w:tmpl w:val="AB94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EE175C"/>
    <w:multiLevelType w:val="multilevel"/>
    <w:tmpl w:val="9408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49533F"/>
    <w:multiLevelType w:val="multilevel"/>
    <w:tmpl w:val="9BAE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A346C6"/>
    <w:multiLevelType w:val="multilevel"/>
    <w:tmpl w:val="B800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35211A"/>
    <w:multiLevelType w:val="multilevel"/>
    <w:tmpl w:val="5354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ED5D51"/>
    <w:multiLevelType w:val="multilevel"/>
    <w:tmpl w:val="8612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A12C04"/>
    <w:multiLevelType w:val="multilevel"/>
    <w:tmpl w:val="C758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750F5E"/>
    <w:multiLevelType w:val="hybridMultilevel"/>
    <w:tmpl w:val="47E481CA"/>
    <w:lvl w:ilvl="0" w:tplc="5992AE7C">
      <w:start w:val="1"/>
      <w:numFmt w:val="decimal"/>
      <w:lvlText w:val="%1."/>
      <w:lvlJc w:val="left"/>
      <w:pPr>
        <w:ind w:left="2160" w:hanging="1800"/>
      </w:pPr>
      <w:rPr>
        <w:rFonts w:hint="default"/>
        <w:sz w:val="7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4702736"/>
    <w:multiLevelType w:val="multilevel"/>
    <w:tmpl w:val="E476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FB46C9"/>
    <w:multiLevelType w:val="multilevel"/>
    <w:tmpl w:val="AD32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BD674F"/>
    <w:multiLevelType w:val="multilevel"/>
    <w:tmpl w:val="2162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0617F2"/>
    <w:multiLevelType w:val="multilevel"/>
    <w:tmpl w:val="CCD2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F31FDB"/>
    <w:multiLevelType w:val="multilevel"/>
    <w:tmpl w:val="7800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A612A0"/>
    <w:multiLevelType w:val="multilevel"/>
    <w:tmpl w:val="86F2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B07B27"/>
    <w:multiLevelType w:val="multilevel"/>
    <w:tmpl w:val="D16A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643BC6"/>
    <w:multiLevelType w:val="hybridMultilevel"/>
    <w:tmpl w:val="C8B2D5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C1C2D22"/>
    <w:multiLevelType w:val="multilevel"/>
    <w:tmpl w:val="3886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F9253B"/>
    <w:multiLevelType w:val="multilevel"/>
    <w:tmpl w:val="181A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65648E"/>
    <w:multiLevelType w:val="multilevel"/>
    <w:tmpl w:val="D5162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037F5A"/>
    <w:multiLevelType w:val="multilevel"/>
    <w:tmpl w:val="00480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962348">
    <w:abstractNumId w:val="4"/>
  </w:num>
  <w:num w:numId="2" w16cid:durableId="1939409971">
    <w:abstractNumId w:val="14"/>
  </w:num>
  <w:num w:numId="3" w16cid:durableId="825169786">
    <w:abstractNumId w:val="35"/>
  </w:num>
  <w:num w:numId="4" w16cid:durableId="1092042252">
    <w:abstractNumId w:val="38"/>
  </w:num>
  <w:num w:numId="5" w16cid:durableId="417600734">
    <w:abstractNumId w:val="6"/>
  </w:num>
  <w:num w:numId="6" w16cid:durableId="844169928">
    <w:abstractNumId w:val="26"/>
  </w:num>
  <w:num w:numId="7" w16cid:durableId="813449341">
    <w:abstractNumId w:val="18"/>
  </w:num>
  <w:num w:numId="8" w16cid:durableId="775758970">
    <w:abstractNumId w:val="28"/>
  </w:num>
  <w:num w:numId="9" w16cid:durableId="366952623">
    <w:abstractNumId w:val="12"/>
  </w:num>
  <w:num w:numId="10" w16cid:durableId="1471824173">
    <w:abstractNumId w:val="19"/>
  </w:num>
  <w:num w:numId="11" w16cid:durableId="1625387731">
    <w:abstractNumId w:val="5"/>
  </w:num>
  <w:num w:numId="12" w16cid:durableId="1045369358">
    <w:abstractNumId w:val="30"/>
  </w:num>
  <w:num w:numId="13" w16cid:durableId="1595699062">
    <w:abstractNumId w:val="33"/>
  </w:num>
  <w:num w:numId="14" w16cid:durableId="599027866">
    <w:abstractNumId w:val="25"/>
  </w:num>
  <w:num w:numId="15" w16cid:durableId="2001929688">
    <w:abstractNumId w:val="2"/>
  </w:num>
  <w:num w:numId="16" w16cid:durableId="909467014">
    <w:abstractNumId w:val="40"/>
  </w:num>
  <w:num w:numId="17" w16cid:durableId="875046121">
    <w:abstractNumId w:val="15"/>
  </w:num>
  <w:num w:numId="18" w16cid:durableId="1905217304">
    <w:abstractNumId w:val="24"/>
  </w:num>
  <w:num w:numId="19" w16cid:durableId="1279409363">
    <w:abstractNumId w:val="42"/>
  </w:num>
  <w:num w:numId="20" w16cid:durableId="941568880">
    <w:abstractNumId w:val="1"/>
  </w:num>
  <w:num w:numId="21" w16cid:durableId="2111317807">
    <w:abstractNumId w:val="43"/>
  </w:num>
  <w:num w:numId="22" w16cid:durableId="2070960659">
    <w:abstractNumId w:val="0"/>
  </w:num>
  <w:num w:numId="23" w16cid:durableId="1404062570">
    <w:abstractNumId w:val="27"/>
  </w:num>
  <w:num w:numId="24" w16cid:durableId="2092582558">
    <w:abstractNumId w:val="37"/>
  </w:num>
  <w:num w:numId="25" w16cid:durableId="1951400115">
    <w:abstractNumId w:val="34"/>
  </w:num>
  <w:num w:numId="26" w16cid:durableId="2086299672">
    <w:abstractNumId w:val="7"/>
  </w:num>
  <w:num w:numId="27" w16cid:durableId="1779986595">
    <w:abstractNumId w:val="22"/>
  </w:num>
  <w:num w:numId="28" w16cid:durableId="1550990280">
    <w:abstractNumId w:val="36"/>
  </w:num>
  <w:num w:numId="29" w16cid:durableId="451902830">
    <w:abstractNumId w:val="20"/>
  </w:num>
  <w:num w:numId="30" w16cid:durableId="885214867">
    <w:abstractNumId w:val="16"/>
  </w:num>
  <w:num w:numId="31" w16cid:durableId="1213537194">
    <w:abstractNumId w:val="21"/>
  </w:num>
  <w:num w:numId="32" w16cid:durableId="654339104">
    <w:abstractNumId w:val="41"/>
  </w:num>
  <w:num w:numId="33" w16cid:durableId="577323329">
    <w:abstractNumId w:val="29"/>
  </w:num>
  <w:num w:numId="34" w16cid:durableId="15734494">
    <w:abstractNumId w:val="10"/>
  </w:num>
  <w:num w:numId="35" w16cid:durableId="1374302643">
    <w:abstractNumId w:val="23"/>
  </w:num>
  <w:num w:numId="36" w16cid:durableId="1419986689">
    <w:abstractNumId w:val="31"/>
  </w:num>
  <w:num w:numId="37" w16cid:durableId="855311338">
    <w:abstractNumId w:val="32"/>
  </w:num>
  <w:num w:numId="38" w16cid:durableId="104886438">
    <w:abstractNumId w:val="39"/>
  </w:num>
  <w:num w:numId="39" w16cid:durableId="275870534">
    <w:abstractNumId w:val="9"/>
  </w:num>
  <w:num w:numId="40" w16cid:durableId="1117868674">
    <w:abstractNumId w:val="3"/>
  </w:num>
  <w:num w:numId="41" w16cid:durableId="1368530001">
    <w:abstractNumId w:val="17"/>
  </w:num>
  <w:num w:numId="42" w16cid:durableId="800077221">
    <w:abstractNumId w:val="11"/>
  </w:num>
  <w:num w:numId="43" w16cid:durableId="1421609226">
    <w:abstractNumId w:val="13"/>
  </w:num>
  <w:num w:numId="44" w16cid:durableId="858128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E63"/>
    <w:rsid w:val="00093A32"/>
    <w:rsid w:val="002603D0"/>
    <w:rsid w:val="006E2F7E"/>
    <w:rsid w:val="007D5FB0"/>
    <w:rsid w:val="00A3279B"/>
    <w:rsid w:val="00F15E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B1FCF"/>
  <w15:chartTrackingRefBased/>
  <w15:docId w15:val="{461C5F6E-8A75-4A74-A84D-19B0E047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E63"/>
  </w:style>
  <w:style w:type="paragraph" w:styleId="Heading1">
    <w:name w:val="heading 1"/>
    <w:basedOn w:val="Normal"/>
    <w:next w:val="Normal"/>
    <w:link w:val="Heading1Char"/>
    <w:uiPriority w:val="9"/>
    <w:qFormat/>
    <w:rsid w:val="00F15E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1"/>
    <w:unhideWhenUsed/>
    <w:qFormat/>
    <w:rsid w:val="00F15E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15E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5E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5E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5E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E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E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E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E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1"/>
    <w:rsid w:val="00F15E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15E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5E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5E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5E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E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E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E63"/>
    <w:rPr>
      <w:rFonts w:eastAsiaTheme="majorEastAsia" w:cstheme="majorBidi"/>
      <w:color w:val="272727" w:themeColor="text1" w:themeTint="D8"/>
    </w:rPr>
  </w:style>
  <w:style w:type="paragraph" w:styleId="Title">
    <w:name w:val="Title"/>
    <w:basedOn w:val="Normal"/>
    <w:next w:val="Normal"/>
    <w:link w:val="TitleChar"/>
    <w:uiPriority w:val="10"/>
    <w:qFormat/>
    <w:rsid w:val="00F15E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E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E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E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E63"/>
    <w:pPr>
      <w:spacing w:before="160"/>
      <w:jc w:val="center"/>
    </w:pPr>
    <w:rPr>
      <w:i/>
      <w:iCs/>
      <w:color w:val="404040" w:themeColor="text1" w:themeTint="BF"/>
    </w:rPr>
  </w:style>
  <w:style w:type="character" w:customStyle="1" w:styleId="QuoteChar">
    <w:name w:val="Quote Char"/>
    <w:basedOn w:val="DefaultParagraphFont"/>
    <w:link w:val="Quote"/>
    <w:uiPriority w:val="29"/>
    <w:rsid w:val="00F15E63"/>
    <w:rPr>
      <w:i/>
      <w:iCs/>
      <w:color w:val="404040" w:themeColor="text1" w:themeTint="BF"/>
    </w:rPr>
  </w:style>
  <w:style w:type="paragraph" w:styleId="ListParagraph">
    <w:name w:val="List Paragraph"/>
    <w:basedOn w:val="Normal"/>
    <w:uiPriority w:val="34"/>
    <w:qFormat/>
    <w:rsid w:val="00F15E63"/>
    <w:pPr>
      <w:ind w:left="720"/>
      <w:contextualSpacing/>
    </w:pPr>
  </w:style>
  <w:style w:type="character" w:styleId="IntenseEmphasis">
    <w:name w:val="Intense Emphasis"/>
    <w:basedOn w:val="DefaultParagraphFont"/>
    <w:uiPriority w:val="21"/>
    <w:qFormat/>
    <w:rsid w:val="00F15E63"/>
    <w:rPr>
      <w:i/>
      <w:iCs/>
      <w:color w:val="2F5496" w:themeColor="accent1" w:themeShade="BF"/>
    </w:rPr>
  </w:style>
  <w:style w:type="paragraph" w:styleId="IntenseQuote">
    <w:name w:val="Intense Quote"/>
    <w:basedOn w:val="Normal"/>
    <w:next w:val="Normal"/>
    <w:link w:val="IntenseQuoteChar"/>
    <w:uiPriority w:val="30"/>
    <w:qFormat/>
    <w:rsid w:val="00F15E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5E63"/>
    <w:rPr>
      <w:i/>
      <w:iCs/>
      <w:color w:val="2F5496" w:themeColor="accent1" w:themeShade="BF"/>
    </w:rPr>
  </w:style>
  <w:style w:type="character" w:styleId="IntenseReference">
    <w:name w:val="Intense Reference"/>
    <w:basedOn w:val="DefaultParagraphFont"/>
    <w:uiPriority w:val="32"/>
    <w:qFormat/>
    <w:rsid w:val="00F15E63"/>
    <w:rPr>
      <w:b/>
      <w:bCs/>
      <w:smallCaps/>
      <w:color w:val="2F5496" w:themeColor="accent1" w:themeShade="BF"/>
      <w:spacing w:val="5"/>
    </w:rPr>
  </w:style>
  <w:style w:type="character" w:styleId="Strong">
    <w:name w:val="Strong"/>
    <w:basedOn w:val="DefaultParagraphFont"/>
    <w:uiPriority w:val="22"/>
    <w:qFormat/>
    <w:rsid w:val="00F15E63"/>
    <w:rPr>
      <w:b/>
      <w:bCs/>
    </w:rPr>
  </w:style>
  <w:style w:type="character" w:styleId="PlaceholderText">
    <w:name w:val="Placeholder Text"/>
    <w:basedOn w:val="DefaultParagraphFont"/>
    <w:uiPriority w:val="99"/>
    <w:semiHidden/>
    <w:rsid w:val="00F15E63"/>
    <w:rPr>
      <w:color w:val="666666"/>
    </w:rPr>
  </w:style>
  <w:style w:type="table" w:styleId="PlainTable2">
    <w:name w:val="Plain Table 2"/>
    <w:basedOn w:val="TableNormal"/>
    <w:uiPriority w:val="42"/>
    <w:rsid w:val="00F15E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F15E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5E63"/>
  </w:style>
  <w:style w:type="paragraph" w:styleId="Footer">
    <w:name w:val="footer"/>
    <w:basedOn w:val="Normal"/>
    <w:link w:val="FooterChar"/>
    <w:uiPriority w:val="99"/>
    <w:unhideWhenUsed/>
    <w:rsid w:val="00F15E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5E63"/>
  </w:style>
  <w:style w:type="paragraph" w:styleId="BodyText">
    <w:name w:val="Body Text"/>
    <w:basedOn w:val="Normal"/>
    <w:link w:val="BodyTextChar"/>
    <w:uiPriority w:val="1"/>
    <w:qFormat/>
    <w:rsid w:val="00F15E63"/>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F15E63"/>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unhideWhenUsed/>
    <w:rsid w:val="00F15E63"/>
    <w:rPr>
      <w:color w:val="0563C1" w:themeColor="hyperlink"/>
      <w:u w:val="single"/>
    </w:rPr>
  </w:style>
  <w:style w:type="character" w:styleId="UnresolvedMention">
    <w:name w:val="Unresolved Mention"/>
    <w:basedOn w:val="DefaultParagraphFont"/>
    <w:uiPriority w:val="99"/>
    <w:semiHidden/>
    <w:unhideWhenUsed/>
    <w:rsid w:val="00F15E63"/>
    <w:rPr>
      <w:color w:val="605E5C"/>
      <w:shd w:val="clear" w:color="auto" w:fill="E1DFDD"/>
    </w:rPr>
  </w:style>
  <w:style w:type="table" w:styleId="TableGrid">
    <w:name w:val="Table Grid"/>
    <w:basedOn w:val="TableNormal"/>
    <w:uiPriority w:val="39"/>
    <w:rsid w:val="00F15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15E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15E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F15E63"/>
    <w:pPr>
      <w:autoSpaceDE w:val="0"/>
      <w:autoSpaceDN w:val="0"/>
      <w:adjustRightInd w:val="0"/>
      <w:spacing w:after="0" w:line="240" w:lineRule="auto"/>
    </w:pPr>
    <w:rPr>
      <w:rFonts w:ascii="Times New Roman" w:hAnsi="Times New Roman" w:cs="Times New Roman"/>
      <w:color w:val="000000"/>
      <w:kern w:val="0"/>
      <w:sz w:val="24"/>
      <w:szCs w:val="24"/>
      <w:lang w:val="en-US"/>
      <w14:ligatures w14:val="none"/>
    </w:rPr>
  </w:style>
  <w:style w:type="table" w:styleId="PlainTable5">
    <w:name w:val="Plain Table 5"/>
    <w:basedOn w:val="TableNormal"/>
    <w:uiPriority w:val="45"/>
    <w:rsid w:val="00F15E63"/>
    <w:pPr>
      <w:spacing w:after="0" w:line="240" w:lineRule="auto"/>
    </w:pPr>
    <w:rPr>
      <w:kern w:val="0"/>
      <w:lang w:val="en-US"/>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28</Pages>
  <Words>2917</Words>
  <Characters>16631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Ishita Maheshwari</dc:creator>
  <cp:keywords/>
  <dc:description/>
  <cp:lastModifiedBy>Ishita Maheshwari</cp:lastModifiedBy>
  <cp:revision>1</cp:revision>
  <dcterms:created xsi:type="dcterms:W3CDTF">2025-04-23T20:21:00Z</dcterms:created>
  <dcterms:modified xsi:type="dcterms:W3CDTF">2025-04-23T20:37:00Z</dcterms:modified>
</cp:coreProperties>
</file>