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0369" w14:textId="4E44B5C8" w:rsidR="00F73DCD" w:rsidRPr="009E5011" w:rsidRDefault="009E5011">
      <w:pPr>
        <w:rPr>
          <w:b/>
          <w:bCs/>
          <w:lang w:val="en-US"/>
        </w:rPr>
      </w:pPr>
      <w:r w:rsidRPr="009E5011">
        <w:rPr>
          <w:b/>
          <w:bCs/>
          <w:lang w:val="en-US"/>
        </w:rPr>
        <w:t>Case 34.1</w:t>
      </w:r>
      <w:r w:rsidR="00C64A2D">
        <w:rPr>
          <w:b/>
          <w:bCs/>
          <w:lang w:val="en-US"/>
        </w:rPr>
        <w:t xml:space="preserve"> – Forex Management</w:t>
      </w:r>
    </w:p>
    <w:p w14:paraId="107732A8" w14:textId="47DF0FAD" w:rsidR="009E5011" w:rsidRDefault="009E5011">
      <w:pPr>
        <w:rPr>
          <w:lang w:val="en-US"/>
        </w:rPr>
      </w:pPr>
    </w:p>
    <w:p w14:paraId="34067FFF" w14:textId="2861FA6C" w:rsidR="009E5011" w:rsidRDefault="009E5011" w:rsidP="009E5011">
      <w:pPr>
        <w:rPr>
          <w:b/>
          <w:bCs/>
        </w:rPr>
      </w:pPr>
      <w:r w:rsidRPr="009E5011">
        <w:rPr>
          <w:b/>
          <w:bCs/>
        </w:rPr>
        <w:t xml:space="preserve">Premier Computers, Inc. </w:t>
      </w:r>
    </w:p>
    <w:p w14:paraId="51D0BE00" w14:textId="77777777" w:rsidR="009E5011" w:rsidRPr="009E5011" w:rsidRDefault="009E5011" w:rsidP="009E5011">
      <w:pPr>
        <w:rPr>
          <w:b/>
          <w:bCs/>
        </w:rPr>
      </w:pPr>
    </w:p>
    <w:p w14:paraId="10567843" w14:textId="2B621663" w:rsidR="009E5011" w:rsidRPr="009E5011" w:rsidRDefault="009E5011" w:rsidP="009E5011">
      <w:r w:rsidRPr="009E5011">
        <w:t>Premier Computers, Inc., of USA is considering a project for manufacturing computers in India. I</w:t>
      </w:r>
      <w:r>
        <w:t>t</w:t>
      </w:r>
      <w:r w:rsidRPr="009E5011">
        <w:t xml:space="preserve"> plans to sell 20,000 units of desktop computers in the first year and the company expects volume growth at 10% per annum. If Premier USA makes </w:t>
      </w:r>
      <w:r>
        <w:t xml:space="preserve"> t</w:t>
      </w:r>
      <w:r w:rsidRPr="009E5011">
        <w:t>he investment in India, it will operate the plant for five years and then sell the plant to Indian investors at the</w:t>
      </w:r>
      <w:r>
        <w:t xml:space="preserve"> </w:t>
      </w:r>
      <w:r w:rsidRPr="009E5011">
        <w:t xml:space="preserve">depreciated value at the time of sale plus </w:t>
      </w:r>
      <w:r w:rsidRPr="009E5011">
        <w:rPr>
          <w:i/>
          <w:iCs/>
        </w:rPr>
        <w:t xml:space="preserve">working </w:t>
      </w:r>
      <w:r w:rsidRPr="009E5011">
        <w:t xml:space="preserve">capital. The Indian government will allow </w:t>
      </w:r>
    </w:p>
    <w:p w14:paraId="60505238" w14:textId="77777777" w:rsidR="009E5011" w:rsidRPr="009E5011" w:rsidRDefault="009E5011" w:rsidP="009E5011">
      <w:r w:rsidRPr="009E5011">
        <w:rPr>
          <w:i/>
          <w:iCs/>
        </w:rPr>
        <w:t xml:space="preserve">Premier </w:t>
      </w:r>
      <w:r w:rsidRPr="009E5011">
        <w:t xml:space="preserve">to repatriate all net cash flows to the USA each year. </w:t>
      </w:r>
    </w:p>
    <w:p w14:paraId="71424E5D" w14:textId="77777777" w:rsidR="009E5011" w:rsidRDefault="009E5011" w:rsidP="009E5011"/>
    <w:p w14:paraId="148F17FB" w14:textId="7627B719" w:rsidR="000D7348" w:rsidRPr="000D7348" w:rsidRDefault="009E5011" w:rsidP="000D7348">
      <w:r w:rsidRPr="009E5011">
        <w:t xml:space="preserve">Premier will have to invest </w:t>
      </w:r>
      <w:r w:rsidRPr="009E5011">
        <w:rPr>
          <w:i/>
          <w:iCs/>
        </w:rPr>
        <w:t xml:space="preserve">$10 </w:t>
      </w:r>
      <w:r w:rsidRPr="009E5011">
        <w:t xml:space="preserve">million in plant and $5 million for the initial working capital. Working capital is expected to remain constant through the </w:t>
      </w:r>
      <w:r w:rsidR="000D7348" w:rsidRPr="000D7348">
        <w:t xml:space="preserve">life of the project. Plant will be depreciated over five years on a straight-line basis for tax purpose. Over the next five years, the selling price of computers will remain at $500 per computer converted into Indian </w:t>
      </w:r>
    </w:p>
    <w:p w14:paraId="6249C5A9" w14:textId="27A6CF28" w:rsidR="000D7348" w:rsidRPr="000D7348" w:rsidRDefault="000D7348" w:rsidP="000D7348">
      <w:r w:rsidRPr="000D7348">
        <w:t xml:space="preserve">rupees at the prevailing exchange rate each year. Similarly, operating expenses in India are expected to be rupees equivalent of $250 per computer. Premier USA will finance the project with a debt-equity ratio of 0.50. The debt will be raised in rupees and the company will pay interest at a market borrowing rate of 10% for five years; principal is repayable in four equal instalments starting from year two. Premier USA uses the CAPM to calculate the cost of capital. The market risk premium is 8% and the asset beta for computer manufacturers is 1.25. The corporate tax rate is 35% in India and because of a double taxation treaty no further taxes will be payable in the US. Assume that investment is made now, and cash flows occur from year one through five. The current exchange </w:t>
      </w:r>
      <w:r>
        <w:t>rate is</w:t>
      </w:r>
      <w:r w:rsidRPr="000D7348">
        <w:t xml:space="preserve"> </w:t>
      </w:r>
      <w:r>
        <w:t>Rs.</w:t>
      </w:r>
      <w:r w:rsidRPr="000D7348">
        <w:t xml:space="preserve">45/$1. The risk-free rates of interest in the USA and India, respectively, are 6% and 9%. </w:t>
      </w:r>
    </w:p>
    <w:p w14:paraId="69AEF561" w14:textId="456604B4" w:rsidR="000D7348" w:rsidRDefault="000D7348" w:rsidP="000D7348"/>
    <w:p w14:paraId="75CF38B1" w14:textId="29BECD32" w:rsidR="000D7348" w:rsidRDefault="000D7348" w:rsidP="000D7348"/>
    <w:p w14:paraId="215B039C" w14:textId="77777777" w:rsidR="000D7348" w:rsidRDefault="000D7348" w:rsidP="000D7348">
      <w:pPr>
        <w:pStyle w:val="NormalWeb"/>
        <w:rPr>
          <w:rFonts w:asciiTheme="minorHAnsi" w:hAnsiTheme="minorHAnsi" w:cstheme="minorHAnsi"/>
          <w:b/>
          <w:bCs/>
        </w:rPr>
      </w:pPr>
      <w:r w:rsidRPr="000D7348">
        <w:rPr>
          <w:rFonts w:asciiTheme="minorHAnsi" w:hAnsiTheme="minorHAnsi" w:cstheme="minorHAnsi"/>
          <w:b/>
          <w:bCs/>
        </w:rPr>
        <w:t>Discussion</w:t>
      </w:r>
      <w:r>
        <w:rPr>
          <w:rFonts w:asciiTheme="minorHAnsi" w:hAnsiTheme="minorHAnsi" w:cstheme="minorHAnsi"/>
          <w:b/>
          <w:bCs/>
        </w:rPr>
        <w:t xml:space="preserve"> Q</w:t>
      </w:r>
      <w:r w:rsidRPr="000D7348">
        <w:rPr>
          <w:rFonts w:asciiTheme="minorHAnsi" w:hAnsiTheme="minorHAnsi" w:cstheme="minorHAnsi"/>
          <w:b/>
          <w:bCs/>
        </w:rPr>
        <w:t>uestions</w:t>
      </w:r>
    </w:p>
    <w:p w14:paraId="0A0B49BB" w14:textId="3BA6436D" w:rsidR="000D7348" w:rsidRDefault="000D7348" w:rsidP="000D7348">
      <w:pPr>
        <w:pStyle w:val="NormalWeb"/>
        <w:rPr>
          <w:rFonts w:asciiTheme="minorHAnsi" w:hAnsiTheme="minorHAnsi" w:cstheme="minorHAnsi"/>
        </w:rPr>
      </w:pPr>
      <w:r w:rsidRPr="000D7348">
        <w:rPr>
          <w:rFonts w:asciiTheme="minorHAnsi" w:hAnsiTheme="minorHAnsi" w:cstheme="minorHAnsi"/>
          <w:b/>
          <w:bCs/>
        </w:rPr>
        <w:br/>
        <w:t xml:space="preserve">1. </w:t>
      </w:r>
      <w:r w:rsidRPr="000D7348">
        <w:rPr>
          <w:rFonts w:asciiTheme="minorHAnsi" w:hAnsiTheme="minorHAnsi" w:cstheme="minorHAnsi"/>
        </w:rPr>
        <w:t xml:space="preserve">Calculate the rupees cash flows of the project. </w:t>
      </w:r>
    </w:p>
    <w:p w14:paraId="74757892" w14:textId="46332B99" w:rsidR="000D7348" w:rsidRDefault="000D7348" w:rsidP="000D734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Calculate the Indian rupee cost of capital and US dollar cost of capital. State your assumptions.</w:t>
      </w:r>
    </w:p>
    <w:p w14:paraId="341C61DA" w14:textId="2ED3FDB2" w:rsidR="000D7348" w:rsidRPr="000D7348" w:rsidRDefault="000D7348" w:rsidP="000D7348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3. What is its NPV in rupees? (Round the discount rate to nearest percentage to calculate NPV)</w:t>
      </w:r>
    </w:p>
    <w:p w14:paraId="17D2CA6A" w14:textId="77777777" w:rsidR="000D7348" w:rsidRPr="000D7348" w:rsidRDefault="000D7348" w:rsidP="000D7348"/>
    <w:p w14:paraId="71EE4BD8" w14:textId="77777777" w:rsidR="000D7348" w:rsidRPr="009E5011" w:rsidRDefault="000D7348" w:rsidP="009E5011">
      <w:pPr>
        <w:rPr>
          <w:lang w:val="en-US"/>
        </w:rPr>
      </w:pPr>
    </w:p>
    <w:sectPr w:rsidR="000D7348" w:rsidRPr="009E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11"/>
    <w:rsid w:val="000D7348"/>
    <w:rsid w:val="009E5011"/>
    <w:rsid w:val="00C64A2D"/>
    <w:rsid w:val="00F7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2606"/>
  <w15:chartTrackingRefBased/>
  <w15:docId w15:val="{E891222A-E1C1-5D47-8BF2-F54E22EB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Bharatula</dc:creator>
  <cp:keywords/>
  <dc:description/>
  <cp:lastModifiedBy>Harsha Vardhan Bharatula</cp:lastModifiedBy>
  <cp:revision>3</cp:revision>
  <dcterms:created xsi:type="dcterms:W3CDTF">2023-01-14T05:15:00Z</dcterms:created>
  <dcterms:modified xsi:type="dcterms:W3CDTF">2023-01-15T05:36:00Z</dcterms:modified>
</cp:coreProperties>
</file>