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ackground w:color="EAEAEA"/>
  <w:body>
    <w:tbl>
      <w:tblPr>
        <w:tblW w:w="0" w:type="auto"/>
        <w:tblInd w:w="-720" w:type="dxa"/>
        <w:tblLayout w:type="fixed"/>
        <w:tblLook w:val="04A0" w:firstRow="1" w:lastRow="0" w:firstColumn="1" w:lastColumn="0" w:noHBand="0" w:noVBand="1"/>
      </w:tblPr>
      <w:tblGrid>
        <w:gridCol w:w="3494"/>
        <w:gridCol w:w="197"/>
        <w:gridCol w:w="264"/>
        <w:gridCol w:w="6770"/>
      </w:tblGrid>
      <w:tr w:rsidR="00990D52" w14:paraId="31D2965F" w14:textId="77777777" w:rsidTr="00BE297E">
        <w:trPr>
          <w:trHeight w:val="1709"/>
        </w:trPr>
        <w:tc>
          <w:tcPr>
            <w:tcW w:w="10725" w:type="dxa"/>
            <w:gridSpan w:val="4"/>
          </w:tcPr>
          <w:bookmarkStart w:id="0" w:name="_GoBack"/>
          <w:bookmarkEnd w:id="0"/>
          <w:p w14:paraId="71D920F7" w14:textId="77777777" w:rsidR="00FB6757" w:rsidRPr="008502EB" w:rsidRDefault="008A2272" w:rsidP="008502EB">
            <w:pPr>
              <w:tabs>
                <w:tab w:val="left" w:pos="90"/>
                <w:tab w:val="left" w:pos="6750"/>
                <w:tab w:val="left" w:pos="7110"/>
              </w:tabs>
              <w:spacing w:after="0" w:line="240" w:lineRule="auto"/>
              <w:ind w:left="-90"/>
              <w:contextualSpacing/>
            </w:pPr>
            <w:r>
              <w:rPr>
                <w:noProof/>
                <w:lang w:val="en-GB" w:eastAsia="en-GB"/>
              </w:rPr>
              <mc:AlternateContent>
                <mc:Choice Requires="wps">
                  <w:drawing>
                    <wp:anchor distT="0" distB="0" distL="114300" distR="114300" simplePos="0" relativeHeight="251658240" behindDoc="0" locked="0" layoutInCell="1" allowOverlap="1" wp14:anchorId="668D179E" wp14:editId="4DCFE562">
                      <wp:simplePos x="0" y="0"/>
                      <wp:positionH relativeFrom="column">
                        <wp:posOffset>2264410</wp:posOffset>
                      </wp:positionH>
                      <wp:positionV relativeFrom="paragraph">
                        <wp:posOffset>293370</wp:posOffset>
                      </wp:positionV>
                      <wp:extent cx="3971925" cy="1271905"/>
                      <wp:effectExtent l="0" t="0" r="0" b="4445"/>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1271905"/>
                              </a:xfrm>
                              <a:prstGeom prst="rect">
                                <a:avLst/>
                              </a:prstGeom>
                              <a:noFill/>
                              <a:ln w="9525">
                                <a:noFill/>
                                <a:miter lim="800000"/>
                                <a:headEnd/>
                                <a:tailEnd/>
                              </a:ln>
                            </wps:spPr>
                            <wps:txbx>
                              <w:txbxContent>
                                <w:p w14:paraId="4FE37557" w14:textId="77777777" w:rsidR="00FB6757" w:rsidRPr="0065550B" w:rsidRDefault="008A2272" w:rsidP="00FB6757">
                                  <w:pPr>
                                    <w:contextualSpacing/>
                                    <w:jc w:val="both"/>
                                    <w:rPr>
                                      <w:rFonts w:ascii="Tahoma" w:hAnsi="Tahoma" w:cs="Tahoma"/>
                                      <w:b/>
                                      <w:color w:val="1DABF9"/>
                                    </w:rPr>
                                  </w:pPr>
                                  <w:r w:rsidRPr="0065550B">
                                    <w:rPr>
                                      <w:rFonts w:ascii="Tahoma" w:hAnsi="Tahoma" w:cs="Tahoma"/>
                                      <w:b/>
                                      <w:color w:val="1DABF9"/>
                                    </w:rPr>
                                    <w:t>BAPINEEDU BOLLEMPALLI</w:t>
                                  </w:r>
                                </w:p>
                                <w:p w14:paraId="641966FD" w14:textId="77777777" w:rsidR="00FB6757" w:rsidRPr="002C18EE" w:rsidRDefault="008A2272" w:rsidP="00FB6757">
                                  <w:pPr>
                                    <w:contextualSpacing/>
                                    <w:jc w:val="both"/>
                                    <w:rPr>
                                      <w:rFonts w:ascii="Tahoma" w:hAnsi="Tahoma" w:cs="Tahoma"/>
                                      <w:b/>
                                      <w:color w:val="1DABF9"/>
                                      <w:sz w:val="20"/>
                                    </w:rPr>
                                  </w:pPr>
                                  <w:r>
                                    <w:rPr>
                                      <w:rFonts w:ascii="Tahoma" w:hAnsi="Tahoma" w:cs="Tahoma"/>
                                      <w:b/>
                                      <w:color w:val="1DABF9"/>
                                      <w:sz w:val="20"/>
                                    </w:rPr>
                                    <w:t>Senior Director</w:t>
                                  </w:r>
                                  <w:r w:rsidR="00896A8B">
                                    <w:rPr>
                                      <w:rFonts w:ascii="Tahoma" w:hAnsi="Tahoma" w:cs="Tahoma"/>
                                      <w:b/>
                                      <w:color w:val="1DABF9"/>
                                      <w:sz w:val="20"/>
                                    </w:rPr>
                                    <w:t xml:space="preserve"> -</w:t>
                                  </w:r>
                                  <w:r w:rsidR="00592F49">
                                    <w:rPr>
                                      <w:rFonts w:ascii="Tahoma" w:hAnsi="Tahoma" w:cs="Tahoma"/>
                                      <w:b/>
                                      <w:color w:val="1DABF9"/>
                                      <w:sz w:val="20"/>
                                    </w:rPr>
                                    <w:t xml:space="preserve"> Data &amp; Analytics Practice</w:t>
                                  </w:r>
                                  <w:r w:rsidR="00763D85">
                                    <w:rPr>
                                      <w:rFonts w:ascii="Tahoma" w:hAnsi="Tahoma" w:cs="Tahoma"/>
                                      <w:b/>
                                      <w:color w:val="1DABF9"/>
                                      <w:sz w:val="20"/>
                                    </w:rPr>
                                    <w:t xml:space="preserve"> - Virtusa</w:t>
                                  </w:r>
                                </w:p>
                                <w:p w14:paraId="3D90F6B0" w14:textId="77777777" w:rsidR="00FB6757" w:rsidRPr="00BC1756" w:rsidRDefault="008A2272" w:rsidP="00FB6757">
                                  <w:pPr>
                                    <w:contextualSpacing/>
                                    <w:jc w:val="both"/>
                                    <w:rPr>
                                      <w:rFonts w:ascii="Tahoma" w:hAnsi="Tahoma" w:cs="Tahoma"/>
                                      <w:color w:val="808080"/>
                                      <w:sz w:val="18"/>
                                      <w:szCs w:val="20"/>
                                    </w:rPr>
                                  </w:pPr>
                                  <w:r>
                                    <w:rPr>
                                      <w:rFonts w:ascii="Tahoma" w:hAnsi="Tahoma" w:cs="Tahoma"/>
                                      <w:b/>
                                      <w:color w:val="808080"/>
                                      <w:sz w:val="18"/>
                                      <w:szCs w:val="20"/>
                                    </w:rPr>
                                    <w:t xml:space="preserve">Chief Architect: </w:t>
                                  </w:r>
                                  <w:r w:rsidR="00BF5DAE" w:rsidRPr="00BC1756">
                                    <w:rPr>
                                      <w:rFonts w:ascii="Tahoma" w:hAnsi="Tahoma" w:cs="Tahoma"/>
                                      <w:color w:val="808080"/>
                                      <w:sz w:val="18"/>
                                      <w:szCs w:val="20"/>
                                    </w:rPr>
                                    <w:t xml:space="preserve">Seasoned </w:t>
                                  </w:r>
                                  <w:r w:rsidRPr="00BC1756">
                                    <w:rPr>
                                      <w:rFonts w:ascii="Tahoma" w:hAnsi="Tahoma" w:cs="Tahoma"/>
                                      <w:color w:val="808080"/>
                                      <w:sz w:val="18"/>
                                      <w:szCs w:val="20"/>
                                    </w:rPr>
                                    <w:t xml:space="preserve">Data </w:t>
                                  </w:r>
                                  <w:r w:rsidR="00C163FB" w:rsidRPr="00BC1756">
                                    <w:rPr>
                                      <w:rFonts w:ascii="Tahoma" w:hAnsi="Tahoma" w:cs="Tahoma"/>
                                      <w:color w:val="808080"/>
                                      <w:sz w:val="18"/>
                                      <w:szCs w:val="20"/>
                                    </w:rPr>
                                    <w:t>Platform Modernization professional</w:t>
                                  </w:r>
                                  <w:r w:rsidR="00BF5DAE">
                                    <w:rPr>
                                      <w:rFonts w:ascii="Tahoma" w:hAnsi="Tahoma" w:cs="Tahoma"/>
                                      <w:color w:val="808080"/>
                                      <w:sz w:val="18"/>
                                      <w:szCs w:val="20"/>
                                    </w:rPr>
                                    <w:t>, s</w:t>
                                  </w:r>
                                  <w:r w:rsidRPr="0065550B">
                                    <w:rPr>
                                      <w:rFonts w:ascii="Tahoma" w:hAnsi="Tahoma" w:cs="Tahoma"/>
                                      <w:color w:val="808080"/>
                                      <w:sz w:val="18"/>
                                      <w:szCs w:val="20"/>
                                    </w:rPr>
                                    <w:t>uccess</w:t>
                                  </w:r>
                                  <w:r w:rsidR="00BF5DAE">
                                    <w:rPr>
                                      <w:rFonts w:ascii="Tahoma" w:hAnsi="Tahoma" w:cs="Tahoma"/>
                                      <w:color w:val="808080"/>
                                      <w:sz w:val="18"/>
                                      <w:szCs w:val="20"/>
                                    </w:rPr>
                                    <w:t xml:space="preserve">ful </w:t>
                                  </w:r>
                                  <w:r w:rsidRPr="0065550B">
                                    <w:rPr>
                                      <w:rFonts w:ascii="Tahoma" w:hAnsi="Tahoma" w:cs="Tahoma"/>
                                      <w:color w:val="808080"/>
                                      <w:sz w:val="18"/>
                                      <w:szCs w:val="20"/>
                                    </w:rPr>
                                    <w:t xml:space="preserve">in </w:t>
                                  </w:r>
                                  <w:r>
                                    <w:rPr>
                                      <w:rFonts w:ascii="Tahoma" w:hAnsi="Tahoma" w:cs="Tahoma"/>
                                      <w:color w:val="808080"/>
                                      <w:sz w:val="18"/>
                                      <w:szCs w:val="20"/>
                                    </w:rPr>
                                    <w:t>providing</w:t>
                                  </w:r>
                                  <w:r w:rsidRPr="002D23BA">
                                    <w:rPr>
                                      <w:rFonts w:ascii="Tahoma" w:hAnsi="Tahoma" w:cs="Tahoma"/>
                                      <w:color w:val="808080"/>
                                      <w:sz w:val="18"/>
                                      <w:szCs w:val="20"/>
                                    </w:rPr>
                                    <w:t xml:space="preserve"> </w:t>
                                  </w:r>
                                  <w:r w:rsidR="00B7531E">
                                    <w:rPr>
                                      <w:rFonts w:ascii="Tahoma" w:hAnsi="Tahoma" w:cs="Tahoma"/>
                                      <w:color w:val="808080"/>
                                      <w:sz w:val="18"/>
                                      <w:szCs w:val="20"/>
                                    </w:rPr>
                                    <w:t xml:space="preserve">Data Modernizing </w:t>
                                  </w:r>
                                  <w:r w:rsidR="00F45B28">
                                    <w:rPr>
                                      <w:rFonts w:ascii="Tahoma" w:hAnsi="Tahoma" w:cs="Tahoma"/>
                                      <w:color w:val="808080"/>
                                      <w:sz w:val="18"/>
                                      <w:szCs w:val="20"/>
                                    </w:rPr>
                                    <w:t>strategy</w:t>
                                  </w:r>
                                  <w:r>
                                    <w:rPr>
                                      <w:rFonts w:ascii="Tahoma" w:hAnsi="Tahoma" w:cs="Tahoma"/>
                                      <w:color w:val="808080"/>
                                      <w:sz w:val="18"/>
                                      <w:szCs w:val="20"/>
                                    </w:rPr>
                                    <w:t xml:space="preserve"> to achieve</w:t>
                                  </w:r>
                                  <w:r w:rsidRPr="002D23BA">
                                    <w:rPr>
                                      <w:rFonts w:ascii="Tahoma" w:hAnsi="Tahoma" w:cs="Tahoma"/>
                                      <w:color w:val="808080"/>
                                      <w:sz w:val="18"/>
                                      <w:szCs w:val="20"/>
                                    </w:rPr>
                                    <w:t xml:space="preserve"> organization's mission and goals</w:t>
                                  </w:r>
                                  <w:r>
                                    <w:rPr>
                                      <w:rFonts w:ascii="Tahoma" w:hAnsi="Tahoma" w:cs="Tahoma"/>
                                      <w:color w:val="808080"/>
                                      <w:sz w:val="18"/>
                                      <w:szCs w:val="20"/>
                                    </w:rPr>
                                    <w:t xml:space="preserve">. </w:t>
                                  </w:r>
                                </w:p>
                                <w:p w14:paraId="7D54A4A9" w14:textId="77777777" w:rsidR="00FB6757" w:rsidRPr="000F2DBF" w:rsidRDefault="00FB6757" w:rsidP="00FB6757">
                                  <w:pPr>
                                    <w:contextualSpacing/>
                                    <w:jc w:val="both"/>
                                    <w:rPr>
                                      <w:rFonts w:ascii="Tahoma" w:hAnsi="Tahoma" w:cs="Tahoma"/>
                                      <w:b/>
                                    </w:rPr>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34" type="#_x0000_t202" style="width:312.75pt;height:100.15pt;margin-top:23.1pt;margin-left:178.3pt;mso-height-percent:0;mso-height-relative:margin;mso-width-percent:0;mso-width-relative:margin;mso-wrap-distance-bottom:0;mso-wrap-distance-left:9pt;mso-wrap-distance-right:9pt;mso-wrap-distance-top:0;mso-wrap-style:square;position:absolute;visibility:visible;v-text-anchor:top;z-index:251660288" filled="f" stroked="f">
                      <v:textbox>
                        <w:txbxContent>
                          <w:p w:rsidR="00FB6757" w:rsidRPr="0065550B" w:rsidP="00FB6757" w14:paraId="1631DB77" w14:textId="77777777">
                            <w:pPr>
                              <w:contextualSpacing/>
                              <w:jc w:val="both"/>
                              <w:rPr>
                                <w:rFonts w:ascii="Tahoma" w:hAnsi="Tahoma" w:cs="Tahoma"/>
                                <w:b/>
                                <w:color w:val="1DABF9"/>
                              </w:rPr>
                            </w:pPr>
                            <w:r w:rsidRPr="0065550B">
                              <w:rPr>
                                <w:rFonts w:ascii="Tahoma" w:hAnsi="Tahoma" w:cs="Tahoma"/>
                                <w:b/>
                                <w:color w:val="1DABF9"/>
                              </w:rPr>
                              <w:t>BAPINEEDU BOLLEMPALLI</w:t>
                            </w:r>
                          </w:p>
                          <w:p w:rsidR="00FB6757" w:rsidRPr="002C18EE" w:rsidP="00FB6757" w14:paraId="11BD2173" w14:textId="012A02A0">
                            <w:pPr>
                              <w:contextualSpacing/>
                              <w:jc w:val="both"/>
                              <w:rPr>
                                <w:rFonts w:ascii="Tahoma" w:hAnsi="Tahoma" w:cs="Tahoma"/>
                                <w:b/>
                                <w:color w:val="1DABF9"/>
                                <w:sz w:val="20"/>
                              </w:rPr>
                            </w:pPr>
                            <w:r>
                              <w:rPr>
                                <w:rFonts w:ascii="Tahoma" w:hAnsi="Tahoma" w:cs="Tahoma"/>
                                <w:b/>
                                <w:color w:val="1DABF9"/>
                                <w:sz w:val="20"/>
                              </w:rPr>
                              <w:t>Senior Director</w:t>
                            </w:r>
                            <w:r w:rsidR="00896A8B">
                              <w:rPr>
                                <w:rFonts w:ascii="Tahoma" w:hAnsi="Tahoma" w:cs="Tahoma"/>
                                <w:b/>
                                <w:color w:val="1DABF9"/>
                                <w:sz w:val="20"/>
                              </w:rPr>
                              <w:t xml:space="preserve"> -</w:t>
                            </w:r>
                            <w:r w:rsidR="00592F49">
                              <w:rPr>
                                <w:rFonts w:ascii="Tahoma" w:hAnsi="Tahoma" w:cs="Tahoma"/>
                                <w:b/>
                                <w:color w:val="1DABF9"/>
                                <w:sz w:val="20"/>
                              </w:rPr>
                              <w:t xml:space="preserve"> Data &amp; Analytics Practice</w:t>
                            </w:r>
                            <w:r w:rsidR="00763D85">
                              <w:rPr>
                                <w:rFonts w:ascii="Tahoma" w:hAnsi="Tahoma" w:cs="Tahoma"/>
                                <w:b/>
                                <w:color w:val="1DABF9"/>
                                <w:sz w:val="20"/>
                              </w:rPr>
                              <w:t xml:space="preserve"> - Virtusa</w:t>
                            </w:r>
                          </w:p>
                          <w:p w:rsidR="00FB6757" w:rsidRPr="00BC1756" w:rsidP="00FB6757" w14:paraId="1FB8FB9E" w14:textId="2A4F9061">
                            <w:pPr>
                              <w:contextualSpacing/>
                              <w:jc w:val="both"/>
                              <w:rPr>
                                <w:rFonts w:ascii="Tahoma" w:hAnsi="Tahoma" w:cs="Tahoma"/>
                                <w:color w:val="808080"/>
                                <w:sz w:val="18"/>
                                <w:szCs w:val="20"/>
                              </w:rPr>
                            </w:pPr>
                            <w:r>
                              <w:rPr>
                                <w:rFonts w:ascii="Tahoma" w:hAnsi="Tahoma" w:cs="Tahoma"/>
                                <w:b/>
                                <w:color w:val="808080"/>
                                <w:sz w:val="18"/>
                                <w:szCs w:val="20"/>
                              </w:rPr>
                              <w:t xml:space="preserve">Chief Architect: </w:t>
                            </w:r>
                            <w:r w:rsidRPr="00BC1756" w:rsidR="00BF5DAE">
                              <w:rPr>
                                <w:rFonts w:ascii="Tahoma" w:hAnsi="Tahoma" w:cs="Tahoma"/>
                                <w:color w:val="808080"/>
                                <w:sz w:val="18"/>
                                <w:szCs w:val="20"/>
                              </w:rPr>
                              <w:t xml:space="preserve">Seasoned </w:t>
                            </w:r>
                            <w:r w:rsidRPr="00BC1756">
                              <w:rPr>
                                <w:rFonts w:ascii="Tahoma" w:hAnsi="Tahoma" w:cs="Tahoma"/>
                                <w:color w:val="808080"/>
                                <w:sz w:val="18"/>
                                <w:szCs w:val="20"/>
                              </w:rPr>
                              <w:t xml:space="preserve">Data </w:t>
                            </w:r>
                            <w:r w:rsidRPr="00BC1756" w:rsidR="00C163FB">
                              <w:rPr>
                                <w:rFonts w:ascii="Tahoma" w:hAnsi="Tahoma" w:cs="Tahoma"/>
                                <w:color w:val="808080"/>
                                <w:sz w:val="18"/>
                                <w:szCs w:val="20"/>
                              </w:rPr>
                              <w:t>Platform Modernization professional</w:t>
                            </w:r>
                            <w:r w:rsidR="00BF5DAE">
                              <w:rPr>
                                <w:rFonts w:ascii="Tahoma" w:hAnsi="Tahoma" w:cs="Tahoma"/>
                                <w:color w:val="808080"/>
                                <w:sz w:val="18"/>
                                <w:szCs w:val="20"/>
                              </w:rPr>
                              <w:t>, s</w:t>
                            </w:r>
                            <w:r w:rsidRPr="0065550B">
                              <w:rPr>
                                <w:rFonts w:ascii="Tahoma" w:hAnsi="Tahoma" w:cs="Tahoma"/>
                                <w:color w:val="808080"/>
                                <w:sz w:val="18"/>
                                <w:szCs w:val="20"/>
                              </w:rPr>
                              <w:t>uccess</w:t>
                            </w:r>
                            <w:r w:rsidR="00BF5DAE">
                              <w:rPr>
                                <w:rFonts w:ascii="Tahoma" w:hAnsi="Tahoma" w:cs="Tahoma"/>
                                <w:color w:val="808080"/>
                                <w:sz w:val="18"/>
                                <w:szCs w:val="20"/>
                              </w:rPr>
                              <w:t xml:space="preserve">ful </w:t>
                            </w:r>
                            <w:r w:rsidRPr="0065550B">
                              <w:rPr>
                                <w:rFonts w:ascii="Tahoma" w:hAnsi="Tahoma" w:cs="Tahoma"/>
                                <w:color w:val="808080"/>
                                <w:sz w:val="18"/>
                                <w:szCs w:val="20"/>
                              </w:rPr>
                              <w:t xml:space="preserve">in </w:t>
                            </w:r>
                            <w:r>
                              <w:rPr>
                                <w:rFonts w:ascii="Tahoma" w:hAnsi="Tahoma" w:cs="Tahoma"/>
                                <w:color w:val="808080"/>
                                <w:sz w:val="18"/>
                                <w:szCs w:val="20"/>
                              </w:rPr>
                              <w:t>providing</w:t>
                            </w:r>
                            <w:r w:rsidRPr="002D23BA">
                              <w:rPr>
                                <w:rFonts w:ascii="Tahoma" w:hAnsi="Tahoma" w:cs="Tahoma"/>
                                <w:color w:val="808080"/>
                                <w:sz w:val="18"/>
                                <w:szCs w:val="20"/>
                              </w:rPr>
                              <w:t xml:space="preserve"> </w:t>
                            </w:r>
                            <w:r w:rsidR="00B7531E">
                              <w:rPr>
                                <w:rFonts w:ascii="Tahoma" w:hAnsi="Tahoma" w:cs="Tahoma"/>
                                <w:color w:val="808080"/>
                                <w:sz w:val="18"/>
                                <w:szCs w:val="20"/>
                              </w:rPr>
                              <w:t xml:space="preserve">Data Modernizing </w:t>
                            </w:r>
                            <w:r w:rsidR="00F45B28">
                              <w:rPr>
                                <w:rFonts w:ascii="Tahoma" w:hAnsi="Tahoma" w:cs="Tahoma"/>
                                <w:color w:val="808080"/>
                                <w:sz w:val="18"/>
                                <w:szCs w:val="20"/>
                              </w:rPr>
                              <w:t>strategy</w:t>
                            </w:r>
                            <w:r>
                              <w:rPr>
                                <w:rFonts w:ascii="Tahoma" w:hAnsi="Tahoma" w:cs="Tahoma"/>
                                <w:color w:val="808080"/>
                                <w:sz w:val="18"/>
                                <w:szCs w:val="20"/>
                              </w:rPr>
                              <w:t xml:space="preserve"> to achieve</w:t>
                            </w:r>
                            <w:r w:rsidRPr="002D23BA">
                              <w:rPr>
                                <w:rFonts w:ascii="Tahoma" w:hAnsi="Tahoma" w:cs="Tahoma"/>
                                <w:color w:val="808080"/>
                                <w:sz w:val="18"/>
                                <w:szCs w:val="20"/>
                              </w:rPr>
                              <w:t xml:space="preserve"> organization's mission and goals</w:t>
                            </w:r>
                            <w:r>
                              <w:rPr>
                                <w:rFonts w:ascii="Tahoma" w:hAnsi="Tahoma" w:cs="Tahoma"/>
                                <w:color w:val="808080"/>
                                <w:sz w:val="18"/>
                                <w:szCs w:val="20"/>
                              </w:rPr>
                              <w:t xml:space="preserve">. </w:t>
                            </w:r>
                          </w:p>
                          <w:p w:rsidR="00FB6757" w:rsidRPr="000F2DBF" w:rsidP="00FB6757" w14:paraId="169990C7" w14:textId="77777777">
                            <w:pPr>
                              <w:contextualSpacing/>
                              <w:jc w:val="both"/>
                              <w:rPr>
                                <w:rFonts w:ascii="Tahoma" w:hAnsi="Tahoma" w:cs="Tahoma"/>
                                <w:b/>
                              </w:rPr>
                            </w:pPr>
                          </w:p>
                        </w:txbxContent>
                      </v:textbox>
                    </v:shape>
                  </w:pict>
                </mc:Fallback>
              </mc:AlternateContent>
            </w:r>
            <w:r>
              <w:rPr>
                <w:noProof/>
                <w:lang w:val="en-GB" w:eastAsia="en-GB"/>
              </w:rPr>
              <mc:AlternateContent>
                <mc:Choice Requires="wps">
                  <w:drawing>
                    <wp:anchor distT="0" distB="0" distL="114300" distR="114300" simplePos="0" relativeHeight="251661312" behindDoc="0" locked="0" layoutInCell="1" allowOverlap="1" wp14:anchorId="3B9FCA67" wp14:editId="7C24972C">
                      <wp:simplePos x="0" y="0"/>
                      <wp:positionH relativeFrom="column">
                        <wp:posOffset>1148715</wp:posOffset>
                      </wp:positionH>
                      <wp:positionV relativeFrom="paragraph">
                        <wp:posOffset>616585</wp:posOffset>
                      </wp:positionV>
                      <wp:extent cx="898525" cy="862965"/>
                      <wp:effectExtent l="0" t="0" r="0" b="0"/>
                      <wp:wrapNone/>
                      <wp:docPr id="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8525" cy="862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15C876" w14:textId="77777777" w:rsidR="00FB6757" w:rsidRDefault="008A2272" w:rsidP="00FB6757">
                                  <w:r>
                                    <w:rPr>
                                      <w:noProof/>
                                      <w:lang w:val="en-GB" w:eastAsia="en-GB"/>
                                    </w:rPr>
                                    <w:drawing>
                                      <wp:inline distT="0" distB="0" distL="0" distR="0" wp14:anchorId="5FB2308C" wp14:editId="51FD53FC">
                                        <wp:extent cx="714375" cy="904875"/>
                                        <wp:effectExtent l="19050" t="0" r="9525" b="0"/>
                                        <wp:docPr id="13856364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5563" name="Picture 11"/>
                                                <pic:cNvPicPr>
                                                  <a:picLocks noChangeAspect="1" noChangeArrowheads="1"/>
                                                </pic:cNvPicPr>
                                              </pic:nvPicPr>
                                              <pic:blipFill>
                                                <a:blip r:embed="rId8"/>
                                                <a:stretch>
                                                  <a:fillRect/>
                                                </a:stretch>
                                              </pic:blipFill>
                                              <pic:spPr bwMode="auto">
                                                <a:xfrm>
                                                  <a:off x="0" y="0"/>
                                                  <a:ext cx="714375" cy="904875"/>
                                                </a:xfrm>
                                                <a:prstGeom prst="rect">
                                                  <a:avLst/>
                                                </a:prstGeom>
                                                <a:noFill/>
                                                <a:ln w="9525">
                                                  <a:noFill/>
                                                  <a:miter lim="800000"/>
                                                  <a:headEnd/>
                                                  <a:tailEnd/>
                                                </a:ln>
                                              </pic:spPr>
                                            </pic:pic>
                                          </a:graphicData>
                                        </a:graphic>
                                      </wp:inline>
                                    </w:drawing>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12" o:spid="_x0000_s1035" type="#_x0000_t202" style="width:70.75pt;height:67.95pt;margin-top:48.55pt;margin-left:90.45pt;mso-height-percent:0;mso-height-relative:page;mso-width-percent:0;mso-width-relative:page;mso-wrap-distance-bottom:0;mso-wrap-distance-left:9pt;mso-wrap-distance-right:9pt;mso-wrap-distance-top:0;mso-wrap-style:square;position:absolute;visibility:visible;v-text-anchor:top;z-index:251662336" stroked="f">
                      <v:textbox>
                        <w:txbxContent>
                          <w:p w:rsidR="00FB6757" w:rsidP="00FB6757" w14:paraId="570BDA70" w14:textId="77777777">
                            <w:drawing>
                              <wp:inline distT="0" distB="0" distL="0" distR="0">
                                <wp:extent cx="714375" cy="90487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50063" name="Picture 11"/>
                                        <pic:cNvPicPr>
                                          <a:picLocks noChangeAspect="1" noChangeArrowheads="1"/>
                                        </pic:cNvPicPr>
                                      </pic:nvPicPr>
                                      <pic:blipFill>
                                        <a:blip xmlns:r="http://schemas.openxmlformats.org/officeDocument/2006/relationships" r:embed="rId9"/>
                                        <a:stretch>
                                          <a:fillRect/>
                                        </a:stretch>
                                      </pic:blipFill>
                                      <pic:spPr bwMode="auto">
                                        <a:xfrm>
                                          <a:off x="0" y="0"/>
                                          <a:ext cx="714375" cy="904875"/>
                                        </a:xfrm>
                                        <a:prstGeom prst="rect">
                                          <a:avLst/>
                                        </a:prstGeom>
                                        <a:noFill/>
                                        <a:ln w="9525">
                                          <a:noFill/>
                                          <a:miter lim="800000"/>
                                          <a:headEnd/>
                                          <a:tailEnd/>
                                        </a:ln>
                                      </pic:spPr>
                                    </pic:pic>
                                  </a:graphicData>
                                </a:graphic>
                              </wp:inline>
                            </w:drawing>
                          </w:p>
                        </w:txbxContent>
                      </v:textbox>
                    </v:shape>
                  </w:pict>
                </mc:Fallback>
              </mc:AlternateContent>
            </w:r>
            <w:r w:rsidRPr="008502EB">
              <w:br w:type="page"/>
            </w:r>
            <w:r w:rsidR="00713573">
              <w:rPr>
                <w:noProof/>
                <w:lang w:val="en-GB" w:eastAsia="en-GB"/>
              </w:rPr>
              <w:drawing>
                <wp:inline distT="0" distB="0" distL="0" distR="0" wp14:anchorId="22C8774F" wp14:editId="7F95E325">
                  <wp:extent cx="6457950" cy="1628775"/>
                  <wp:effectExtent l="0" t="0" r="0" b="952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76214" name="Picture 8"/>
                          <pic:cNvPicPr>
                            <a:picLocks noChangeAspect="1" noChangeArrowheads="1"/>
                          </pic:cNvPicPr>
                        </pic:nvPicPr>
                        <pic:blipFill>
                          <a:blip r:embed="rId10"/>
                          <a:srcRect l="713" b="3619"/>
                          <a:stretch>
                            <a:fillRect/>
                          </a:stretch>
                        </pic:blipFill>
                        <pic:spPr bwMode="auto">
                          <a:xfrm>
                            <a:off x="0" y="0"/>
                            <a:ext cx="6457950" cy="1628775"/>
                          </a:xfrm>
                          <a:prstGeom prst="rect">
                            <a:avLst/>
                          </a:prstGeom>
                          <a:noFill/>
                          <a:ln w="9525">
                            <a:noFill/>
                            <a:miter lim="800000"/>
                            <a:headEnd/>
                            <a:tailEnd/>
                          </a:ln>
                        </pic:spPr>
                      </pic:pic>
                    </a:graphicData>
                  </a:graphic>
                </wp:inline>
              </w:drawing>
            </w:r>
          </w:p>
        </w:tc>
      </w:tr>
      <w:tr w:rsidR="00990D52" w14:paraId="79CC980E" w14:textId="77777777" w:rsidTr="00BE297E">
        <w:trPr>
          <w:trHeight w:val="193"/>
        </w:trPr>
        <w:tc>
          <w:tcPr>
            <w:tcW w:w="10725" w:type="dxa"/>
            <w:gridSpan w:val="4"/>
          </w:tcPr>
          <w:p w14:paraId="76DF910D" w14:textId="77777777" w:rsidR="00FB6757" w:rsidRPr="008502EB" w:rsidRDefault="008A2272" w:rsidP="00896A8B">
            <w:pPr>
              <w:tabs>
                <w:tab w:val="left" w:pos="90"/>
                <w:tab w:val="left" w:pos="6750"/>
                <w:tab w:val="left" w:pos="7110"/>
              </w:tabs>
              <w:spacing w:after="0" w:line="240" w:lineRule="auto"/>
              <w:contextualSpacing/>
            </w:pPr>
            <w:r>
              <w:rPr>
                <w:rFonts w:ascii="Tahoma" w:hAnsi="Tahoma" w:cs="Tahoma"/>
                <w:noProof/>
                <w:color w:val="808080"/>
                <w:sz w:val="20"/>
                <w:szCs w:val="20"/>
                <w:lang w:val="en-GB" w:eastAsia="en-GB"/>
              </w:rPr>
              <w:drawing>
                <wp:inline distT="0" distB="0" distL="0" distR="0" wp14:anchorId="3437ED4A" wp14:editId="60970A9F">
                  <wp:extent cx="171450" cy="171450"/>
                  <wp:effectExtent l="1905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13164" name="Picture 27"/>
                          <pic:cNvPicPr>
                            <a:picLocks noChangeAspect="1" noChangeArrowheads="1"/>
                          </pic:cNvPicPr>
                        </pic:nvPicPr>
                        <pic:blipFill>
                          <a:blip r:embed="rId11"/>
                          <a:stretch>
                            <a:fillRect/>
                          </a:stretch>
                        </pic:blipFill>
                        <pic:spPr bwMode="auto">
                          <a:xfrm>
                            <a:off x="0" y="0"/>
                            <a:ext cx="171450" cy="171450"/>
                          </a:xfrm>
                          <a:prstGeom prst="rect">
                            <a:avLst/>
                          </a:prstGeom>
                          <a:noFill/>
                          <a:ln w="9525">
                            <a:noFill/>
                            <a:miter lim="800000"/>
                            <a:headEnd/>
                            <a:tailEnd/>
                          </a:ln>
                        </pic:spPr>
                      </pic:pic>
                    </a:graphicData>
                  </a:graphic>
                </wp:inline>
              </w:drawing>
            </w:r>
            <w:r w:rsidRPr="008502EB">
              <w:rPr>
                <w:rFonts w:ascii="Tahoma" w:hAnsi="Tahoma" w:cs="Tahoma"/>
                <w:color w:val="808080"/>
                <w:sz w:val="20"/>
                <w:szCs w:val="20"/>
              </w:rPr>
              <w:t xml:space="preserve">  </w:t>
            </w:r>
            <w:r w:rsidRPr="008502EB">
              <w:rPr>
                <w:rFonts w:ascii="Tahoma" w:hAnsi="Tahoma" w:cs="Tahoma"/>
                <w:color w:val="808080"/>
                <w:sz w:val="18"/>
                <w:szCs w:val="20"/>
              </w:rPr>
              <w:t xml:space="preserve">Hyderabad, </w:t>
            </w:r>
            <w:r w:rsidR="00896A8B">
              <w:rPr>
                <w:rFonts w:ascii="Tahoma" w:hAnsi="Tahoma" w:cs="Tahoma"/>
                <w:color w:val="808080"/>
                <w:sz w:val="18"/>
                <w:szCs w:val="20"/>
              </w:rPr>
              <w:t>Telangana</w:t>
            </w:r>
            <w:r w:rsidRPr="008502EB">
              <w:rPr>
                <w:sz w:val="16"/>
                <w:szCs w:val="18"/>
                <w:lang w:eastAsia="en-IN"/>
              </w:rPr>
              <w:t xml:space="preserve">                                            </w:t>
            </w:r>
            <w:r>
              <w:rPr>
                <w:rFonts w:ascii="Tahoma" w:hAnsi="Tahoma" w:cs="Tahoma"/>
                <w:noProof/>
                <w:color w:val="808080"/>
                <w:sz w:val="18"/>
                <w:szCs w:val="20"/>
                <w:lang w:val="en-GB" w:eastAsia="en-GB"/>
              </w:rPr>
              <w:drawing>
                <wp:inline distT="0" distB="0" distL="0" distR="0" wp14:anchorId="1D7F4E54" wp14:editId="37ECBAD1">
                  <wp:extent cx="171450" cy="171450"/>
                  <wp:effectExtent l="19050" t="0" r="0" b="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12255" name="Picture 26"/>
                          <pic:cNvPicPr>
                            <a:picLocks noChangeAspect="1" noChangeArrowheads="1"/>
                          </pic:cNvPicPr>
                        </pic:nvPicPr>
                        <pic:blipFill>
                          <a:blip r:embed="rId12"/>
                          <a:stretch>
                            <a:fillRect/>
                          </a:stretch>
                        </pic:blipFill>
                        <pic:spPr bwMode="auto">
                          <a:xfrm>
                            <a:off x="0" y="0"/>
                            <a:ext cx="171450" cy="171450"/>
                          </a:xfrm>
                          <a:prstGeom prst="rect">
                            <a:avLst/>
                          </a:prstGeom>
                          <a:noFill/>
                          <a:ln w="9525">
                            <a:noFill/>
                            <a:miter lim="800000"/>
                            <a:headEnd/>
                            <a:tailEnd/>
                          </a:ln>
                        </pic:spPr>
                      </pic:pic>
                    </a:graphicData>
                  </a:graphic>
                </wp:inline>
              </w:drawing>
            </w:r>
            <w:r w:rsidRPr="008502EB">
              <w:rPr>
                <w:iCs/>
                <w:sz w:val="16"/>
                <w:szCs w:val="18"/>
                <w:lang w:val="de-DE"/>
              </w:rPr>
              <w:t xml:space="preserve"> </w:t>
            </w:r>
            <w:r w:rsidRPr="008502EB">
              <w:rPr>
                <w:rFonts w:ascii="Tahoma" w:hAnsi="Tahoma" w:cs="Tahoma"/>
                <w:color w:val="808080"/>
                <w:sz w:val="18"/>
                <w:szCs w:val="20"/>
              </w:rPr>
              <w:t>b</w:t>
            </w:r>
            <w:r w:rsidR="00BC1756">
              <w:rPr>
                <w:rFonts w:ascii="Tahoma" w:hAnsi="Tahoma" w:cs="Tahoma"/>
                <w:color w:val="808080"/>
                <w:sz w:val="18"/>
                <w:szCs w:val="20"/>
              </w:rPr>
              <w:t>b</w:t>
            </w:r>
            <w:r w:rsidR="00EA1C13">
              <w:rPr>
                <w:rFonts w:ascii="Tahoma" w:hAnsi="Tahoma" w:cs="Tahoma"/>
                <w:color w:val="808080"/>
                <w:sz w:val="18"/>
                <w:szCs w:val="20"/>
              </w:rPr>
              <w:t>apineedub@</w:t>
            </w:r>
            <w:r w:rsidR="00BC1756">
              <w:rPr>
                <w:rFonts w:ascii="Tahoma" w:hAnsi="Tahoma" w:cs="Tahoma"/>
                <w:color w:val="808080"/>
                <w:sz w:val="18"/>
                <w:szCs w:val="20"/>
              </w:rPr>
              <w:t>gmail</w:t>
            </w:r>
            <w:r w:rsidRPr="008502EB">
              <w:rPr>
                <w:rFonts w:ascii="Tahoma" w:hAnsi="Tahoma" w:cs="Tahoma"/>
                <w:color w:val="808080"/>
                <w:sz w:val="18"/>
                <w:szCs w:val="20"/>
              </w:rPr>
              <w:t xml:space="preserve">.com               </w:t>
            </w:r>
            <w:r>
              <w:rPr>
                <w:rFonts w:ascii="Tahoma" w:hAnsi="Tahoma" w:cs="Tahoma"/>
                <w:noProof/>
                <w:color w:val="808080"/>
                <w:sz w:val="18"/>
                <w:szCs w:val="20"/>
                <w:lang w:val="en-GB" w:eastAsia="en-GB"/>
              </w:rPr>
              <w:drawing>
                <wp:inline distT="0" distB="0" distL="0" distR="0" wp14:anchorId="0FC7B6A6" wp14:editId="7BB6C628">
                  <wp:extent cx="171450" cy="171450"/>
                  <wp:effectExtent l="19050" t="0" r="0" b="0"/>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54677" name="Picture 25"/>
                          <pic:cNvPicPr>
                            <a:picLocks noChangeAspect="1" noChangeArrowheads="1"/>
                          </pic:cNvPicPr>
                        </pic:nvPicPr>
                        <pic:blipFill>
                          <a:blip r:embed="rId13"/>
                          <a:stretch>
                            <a:fillRect/>
                          </a:stretch>
                        </pic:blipFill>
                        <pic:spPr bwMode="auto">
                          <a:xfrm>
                            <a:off x="0" y="0"/>
                            <a:ext cx="171450" cy="171450"/>
                          </a:xfrm>
                          <a:prstGeom prst="rect">
                            <a:avLst/>
                          </a:prstGeom>
                          <a:noFill/>
                          <a:ln w="9525">
                            <a:noFill/>
                            <a:miter lim="800000"/>
                            <a:headEnd/>
                            <a:tailEnd/>
                          </a:ln>
                        </pic:spPr>
                      </pic:pic>
                    </a:graphicData>
                  </a:graphic>
                </wp:inline>
              </w:drawing>
            </w:r>
            <w:r w:rsidRPr="008502EB">
              <w:rPr>
                <w:rFonts w:ascii="Tahoma" w:hAnsi="Tahoma" w:cs="Tahoma"/>
                <w:color w:val="808080"/>
                <w:sz w:val="18"/>
                <w:szCs w:val="20"/>
              </w:rPr>
              <w:t xml:space="preserve">+91-9989393073 </w:t>
            </w:r>
          </w:p>
        </w:tc>
      </w:tr>
      <w:tr w:rsidR="00990D52" w14:paraId="41876841" w14:textId="77777777" w:rsidTr="00BE297E">
        <w:trPr>
          <w:trHeight w:val="193"/>
        </w:trPr>
        <w:tc>
          <w:tcPr>
            <w:tcW w:w="10725" w:type="dxa"/>
            <w:gridSpan w:val="4"/>
          </w:tcPr>
          <w:p w14:paraId="38F24680" w14:textId="77777777" w:rsidR="00240818" w:rsidRPr="008502EB" w:rsidRDefault="00240818" w:rsidP="008502EB">
            <w:pPr>
              <w:spacing w:after="0" w:line="240" w:lineRule="auto"/>
            </w:pPr>
          </w:p>
        </w:tc>
      </w:tr>
      <w:tr w:rsidR="00990D52" w14:paraId="0F58889F" w14:textId="77777777" w:rsidTr="00BE297E">
        <w:trPr>
          <w:trHeight w:val="79"/>
        </w:trPr>
        <w:tc>
          <w:tcPr>
            <w:tcW w:w="10725" w:type="dxa"/>
            <w:gridSpan w:val="4"/>
            <w:shd w:val="clear" w:color="auto" w:fill="FFFFFF"/>
          </w:tcPr>
          <w:p w14:paraId="02B75198" w14:textId="77777777" w:rsidR="00C93162" w:rsidRPr="008502EB" w:rsidRDefault="008A2272" w:rsidP="008502EB">
            <w:pPr>
              <w:overflowPunct w:val="0"/>
              <w:autoSpaceDE w:val="0"/>
              <w:autoSpaceDN w:val="0"/>
              <w:adjustRightInd w:val="0"/>
              <w:spacing w:after="0" w:line="240" w:lineRule="auto"/>
              <w:contextualSpacing/>
              <w:textAlignment w:val="baseline"/>
              <w:rPr>
                <w:rFonts w:ascii="Tahoma" w:hAnsi="Tahoma" w:cs="Tahoma"/>
                <w:color w:val="5F5F5F"/>
                <w:sz w:val="20"/>
                <w:szCs w:val="20"/>
              </w:rPr>
            </w:pPr>
            <w:r w:rsidRPr="008502EB">
              <w:rPr>
                <w:noProof/>
                <w:color w:val="70AD47"/>
              </w:rPr>
              <w:br/>
            </w:r>
            <w:r w:rsidR="00713573">
              <w:rPr>
                <w:noProof/>
                <w:color w:val="70AD47"/>
                <w:lang w:val="en-GB" w:eastAsia="en-GB"/>
              </w:rPr>
              <w:drawing>
                <wp:inline distT="0" distB="0" distL="0" distR="0" wp14:anchorId="2DDCF427" wp14:editId="108F4D52">
                  <wp:extent cx="219075" cy="219075"/>
                  <wp:effectExtent l="0" t="0" r="0" b="0"/>
                  <wp:docPr id="5" name="Picture 29"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49581" name="Picture 29" descr="knowledge24x24icons"/>
                          <pic:cNvPicPr>
                            <a:picLocks noChangeAspect="1" noChangeArrowheads="1"/>
                          </pic:cNvPicPr>
                        </pic:nvPicPr>
                        <pic:blipFill>
                          <a:blip r:embed="rId14"/>
                          <a:stretch>
                            <a:fillRect/>
                          </a:stretch>
                        </pic:blipFill>
                        <pic:spPr bwMode="auto">
                          <a:xfrm>
                            <a:off x="0" y="0"/>
                            <a:ext cx="219075" cy="219075"/>
                          </a:xfrm>
                          <a:prstGeom prst="rect">
                            <a:avLst/>
                          </a:prstGeom>
                          <a:noFill/>
                          <a:ln w="9525">
                            <a:noFill/>
                            <a:miter lim="800000"/>
                            <a:headEnd/>
                            <a:tailEnd/>
                          </a:ln>
                        </pic:spPr>
                      </pic:pic>
                    </a:graphicData>
                  </a:graphic>
                </wp:inline>
              </w:drawing>
            </w:r>
            <w:r w:rsidRPr="008502EB">
              <w:rPr>
                <w:rFonts w:ascii="Tahoma" w:hAnsi="Tahoma" w:cs="Tahoma"/>
                <w:color w:val="F0563D"/>
                <w:sz w:val="28"/>
                <w:szCs w:val="28"/>
              </w:rPr>
              <w:t xml:space="preserve"> </w:t>
            </w:r>
            <w:r w:rsidRPr="008502EB">
              <w:rPr>
                <w:rFonts w:ascii="Tahoma" w:hAnsi="Tahoma" w:cs="Tahoma"/>
                <w:color w:val="00B0F0"/>
                <w:sz w:val="28"/>
                <w:szCs w:val="28"/>
              </w:rPr>
              <w:t>Profile Summary</w:t>
            </w:r>
            <w:r w:rsidR="004F7042" w:rsidRPr="008502EB">
              <w:rPr>
                <w:rFonts w:ascii="Tahoma" w:hAnsi="Tahoma" w:cs="Tahoma"/>
                <w:color w:val="00B0F0"/>
                <w:sz w:val="28"/>
                <w:szCs w:val="28"/>
              </w:rPr>
              <w:br/>
            </w:r>
          </w:p>
          <w:p w14:paraId="4DC1EEBD" w14:textId="77777777" w:rsidR="007D29DC" w:rsidRPr="008502EB" w:rsidRDefault="008A2272" w:rsidP="008502EB">
            <w:pPr>
              <w:spacing w:after="0" w:line="240" w:lineRule="auto"/>
              <w:contextualSpacing/>
              <w:jc w:val="both"/>
              <w:rPr>
                <w:rFonts w:ascii="Tahoma" w:hAnsi="Tahoma" w:cs="Tahoma"/>
                <w:color w:val="808080"/>
                <w:sz w:val="18"/>
                <w:szCs w:val="20"/>
              </w:rPr>
            </w:pPr>
            <w:r>
              <w:rPr>
                <w:rFonts w:ascii="Tahoma" w:hAnsi="Tahoma" w:cs="Tahoma"/>
                <w:b/>
                <w:color w:val="808080"/>
                <w:sz w:val="18"/>
                <w:szCs w:val="20"/>
              </w:rPr>
              <w:t>Chief Architect</w:t>
            </w:r>
            <w:r w:rsidR="00B7531E">
              <w:rPr>
                <w:rFonts w:ascii="Tahoma" w:hAnsi="Tahoma" w:cs="Tahoma"/>
                <w:color w:val="808080"/>
                <w:sz w:val="18"/>
                <w:szCs w:val="20"/>
              </w:rPr>
              <w:t xml:space="preserve"> @ </w:t>
            </w:r>
            <w:r w:rsidR="0053190B">
              <w:rPr>
                <w:rFonts w:ascii="Tahoma" w:hAnsi="Tahoma" w:cs="Tahoma"/>
                <w:color w:val="808080"/>
                <w:sz w:val="18"/>
                <w:szCs w:val="20"/>
              </w:rPr>
              <w:t>Data and Analytics practice at Virtusa</w:t>
            </w:r>
            <w:r w:rsidRPr="008502EB">
              <w:rPr>
                <w:rFonts w:ascii="Tahoma" w:hAnsi="Tahoma" w:cs="Tahoma"/>
                <w:color w:val="808080"/>
                <w:sz w:val="18"/>
                <w:szCs w:val="20"/>
              </w:rPr>
              <w:t xml:space="preserve"> with 2</w:t>
            </w:r>
            <w:r w:rsidR="00D82F87">
              <w:rPr>
                <w:rFonts w:ascii="Tahoma" w:hAnsi="Tahoma" w:cs="Tahoma"/>
                <w:color w:val="808080"/>
                <w:sz w:val="18"/>
                <w:szCs w:val="20"/>
              </w:rPr>
              <w:t>3</w:t>
            </w:r>
            <w:r w:rsidRPr="008502EB">
              <w:rPr>
                <w:rFonts w:ascii="Tahoma" w:hAnsi="Tahoma" w:cs="Tahoma"/>
                <w:color w:val="808080"/>
                <w:sz w:val="18"/>
                <w:szCs w:val="20"/>
              </w:rPr>
              <w:t xml:space="preserve"> years of rich experience in </w:t>
            </w:r>
            <w:r w:rsidR="0097204D">
              <w:rPr>
                <w:rFonts w:ascii="Tahoma" w:hAnsi="Tahoma" w:cs="Tahoma"/>
                <w:color w:val="808080"/>
                <w:sz w:val="18"/>
                <w:szCs w:val="20"/>
              </w:rPr>
              <w:t>Data and Analytics</w:t>
            </w:r>
            <w:r w:rsidR="00D12058">
              <w:rPr>
                <w:rFonts w:ascii="Tahoma" w:hAnsi="Tahoma" w:cs="Tahoma"/>
                <w:color w:val="808080"/>
                <w:sz w:val="18"/>
                <w:szCs w:val="20"/>
              </w:rPr>
              <w:t xml:space="preserve"> space. </w:t>
            </w:r>
            <w:r w:rsidR="00A4400D">
              <w:rPr>
                <w:rFonts w:ascii="Tahoma" w:hAnsi="Tahoma" w:cs="Tahoma"/>
                <w:color w:val="808080"/>
                <w:sz w:val="18"/>
                <w:szCs w:val="20"/>
              </w:rPr>
              <w:t xml:space="preserve">Modernization </w:t>
            </w:r>
            <w:r w:rsidR="00896A8B">
              <w:rPr>
                <w:rFonts w:ascii="Tahoma" w:hAnsi="Tahoma" w:cs="Tahoma"/>
                <w:color w:val="808080"/>
                <w:sz w:val="18"/>
                <w:szCs w:val="20"/>
              </w:rPr>
              <w:t>of Traditional Data Platforms leveraging new gen technologies</w:t>
            </w:r>
            <w:r w:rsidR="00A4400D">
              <w:rPr>
                <w:rFonts w:ascii="Tahoma" w:hAnsi="Tahoma" w:cs="Tahoma"/>
                <w:color w:val="808080"/>
                <w:sz w:val="18"/>
                <w:szCs w:val="20"/>
              </w:rPr>
              <w:t>.</w:t>
            </w:r>
            <w:r w:rsidR="00592F49">
              <w:rPr>
                <w:rFonts w:ascii="Tahoma" w:hAnsi="Tahoma" w:cs="Tahoma"/>
                <w:color w:val="808080"/>
                <w:sz w:val="18"/>
                <w:szCs w:val="20"/>
              </w:rPr>
              <w:t xml:space="preserve"> Predominantly in Banking and Financial Services </w:t>
            </w:r>
            <w:r w:rsidR="00BF5DAE">
              <w:rPr>
                <w:rFonts w:ascii="Tahoma" w:hAnsi="Tahoma" w:cs="Tahoma"/>
                <w:color w:val="808080"/>
                <w:sz w:val="18"/>
                <w:szCs w:val="20"/>
              </w:rPr>
              <w:t>domain.</w:t>
            </w:r>
          </w:p>
          <w:p w14:paraId="23F09D2F" w14:textId="77777777" w:rsidR="00592F49" w:rsidRDefault="00592F49" w:rsidP="00592F49">
            <w:pPr>
              <w:pStyle w:val="ListParagraph"/>
              <w:spacing w:after="0" w:line="240" w:lineRule="auto"/>
              <w:jc w:val="both"/>
              <w:rPr>
                <w:rFonts w:ascii="Tahoma" w:hAnsi="Tahoma" w:cs="Tahoma"/>
                <w:color w:val="808080"/>
                <w:sz w:val="18"/>
                <w:szCs w:val="20"/>
              </w:rPr>
            </w:pPr>
          </w:p>
          <w:p w14:paraId="60CADA5B" w14:textId="77777777" w:rsidR="00A4400D" w:rsidRDefault="008A2272" w:rsidP="008502EB">
            <w:pPr>
              <w:pStyle w:val="ListParagraph"/>
              <w:numPr>
                <w:ilvl w:val="0"/>
                <w:numId w:val="19"/>
              </w:numPr>
              <w:spacing w:after="0" w:line="240" w:lineRule="auto"/>
              <w:jc w:val="both"/>
              <w:rPr>
                <w:rFonts w:ascii="Tahoma" w:hAnsi="Tahoma" w:cs="Tahoma"/>
                <w:color w:val="808080"/>
                <w:sz w:val="18"/>
                <w:szCs w:val="20"/>
              </w:rPr>
            </w:pPr>
            <w:r>
              <w:rPr>
                <w:rFonts w:ascii="Tahoma" w:hAnsi="Tahoma" w:cs="Tahoma"/>
                <w:color w:val="808080"/>
                <w:sz w:val="18"/>
                <w:szCs w:val="20"/>
              </w:rPr>
              <w:t>Currently working in</w:t>
            </w:r>
            <w:r w:rsidR="00592F49">
              <w:rPr>
                <w:rFonts w:ascii="Tahoma" w:hAnsi="Tahoma" w:cs="Tahoma"/>
                <w:color w:val="808080"/>
                <w:sz w:val="18"/>
                <w:szCs w:val="20"/>
              </w:rPr>
              <w:t xml:space="preserve"> Data and Analytics practice</w:t>
            </w:r>
            <w:r w:rsidR="00D82F87">
              <w:rPr>
                <w:rFonts w:ascii="Tahoma" w:hAnsi="Tahoma" w:cs="Tahoma"/>
                <w:color w:val="808080"/>
                <w:sz w:val="18"/>
                <w:szCs w:val="20"/>
              </w:rPr>
              <w:t xml:space="preserve"> @Virtusa </w:t>
            </w:r>
            <w:r w:rsidR="00B7531E">
              <w:rPr>
                <w:rFonts w:ascii="Tahoma" w:hAnsi="Tahoma" w:cs="Tahoma"/>
                <w:color w:val="808080"/>
                <w:sz w:val="18"/>
                <w:szCs w:val="20"/>
              </w:rPr>
              <w:t xml:space="preserve">as </w:t>
            </w:r>
            <w:r w:rsidR="00BE297E">
              <w:rPr>
                <w:rFonts w:ascii="Tahoma" w:hAnsi="Tahoma" w:cs="Tahoma"/>
                <w:color w:val="808080"/>
                <w:sz w:val="18"/>
                <w:szCs w:val="20"/>
              </w:rPr>
              <w:t>Chief Architect</w:t>
            </w:r>
            <w:r w:rsidR="00B7531E">
              <w:rPr>
                <w:rFonts w:ascii="Tahoma" w:hAnsi="Tahoma" w:cs="Tahoma"/>
                <w:color w:val="808080"/>
                <w:sz w:val="18"/>
                <w:szCs w:val="20"/>
              </w:rPr>
              <w:t xml:space="preserve"> </w:t>
            </w:r>
            <w:r w:rsidR="00D82F87">
              <w:rPr>
                <w:rFonts w:ascii="Tahoma" w:hAnsi="Tahoma" w:cs="Tahoma"/>
                <w:color w:val="808080"/>
                <w:sz w:val="18"/>
                <w:szCs w:val="20"/>
              </w:rPr>
              <w:t xml:space="preserve">for Top </w:t>
            </w:r>
            <w:r w:rsidR="00592F49">
              <w:rPr>
                <w:rFonts w:ascii="Tahoma" w:hAnsi="Tahoma" w:cs="Tahoma"/>
                <w:color w:val="808080"/>
                <w:sz w:val="18"/>
                <w:szCs w:val="20"/>
              </w:rPr>
              <w:t>Global banking client</w:t>
            </w:r>
            <w:r w:rsidR="00D12058">
              <w:rPr>
                <w:rFonts w:ascii="Tahoma" w:hAnsi="Tahoma" w:cs="Tahoma"/>
                <w:color w:val="808080"/>
                <w:sz w:val="18"/>
                <w:szCs w:val="20"/>
              </w:rPr>
              <w:t>s</w:t>
            </w:r>
            <w:r w:rsidR="00592F49">
              <w:rPr>
                <w:rFonts w:ascii="Tahoma" w:hAnsi="Tahoma" w:cs="Tahoma"/>
                <w:color w:val="808080"/>
                <w:sz w:val="18"/>
                <w:szCs w:val="20"/>
              </w:rPr>
              <w:t>.</w:t>
            </w:r>
            <w:r w:rsidR="00A772F5">
              <w:rPr>
                <w:rFonts w:ascii="Tahoma" w:hAnsi="Tahoma" w:cs="Tahoma"/>
                <w:color w:val="808080"/>
                <w:sz w:val="18"/>
                <w:szCs w:val="20"/>
              </w:rPr>
              <w:t xml:space="preserve"> Providing </w:t>
            </w:r>
            <w:r w:rsidR="00F45B28">
              <w:rPr>
                <w:rFonts w:ascii="Tahoma" w:hAnsi="Tahoma" w:cs="Tahoma"/>
                <w:color w:val="808080"/>
                <w:sz w:val="18"/>
                <w:szCs w:val="20"/>
              </w:rPr>
              <w:t>Data Strategy</w:t>
            </w:r>
            <w:r w:rsidR="00592F49">
              <w:rPr>
                <w:rFonts w:ascii="Tahoma" w:hAnsi="Tahoma" w:cs="Tahoma"/>
                <w:color w:val="808080"/>
                <w:sz w:val="18"/>
                <w:szCs w:val="20"/>
              </w:rPr>
              <w:t xml:space="preserve"> in the area</w:t>
            </w:r>
            <w:r w:rsidR="00D82F87">
              <w:rPr>
                <w:rFonts w:ascii="Tahoma" w:hAnsi="Tahoma" w:cs="Tahoma"/>
                <w:color w:val="808080"/>
                <w:sz w:val="18"/>
                <w:szCs w:val="20"/>
              </w:rPr>
              <w:t>s</w:t>
            </w:r>
            <w:r w:rsidR="00592F49">
              <w:rPr>
                <w:rFonts w:ascii="Tahoma" w:hAnsi="Tahoma" w:cs="Tahoma"/>
                <w:color w:val="808080"/>
                <w:sz w:val="18"/>
                <w:szCs w:val="20"/>
              </w:rPr>
              <w:t xml:space="preserve"> of </w:t>
            </w:r>
            <w:r w:rsidR="00D82F87">
              <w:rPr>
                <w:rFonts w:ascii="Tahoma" w:hAnsi="Tahoma" w:cs="Tahoma"/>
                <w:color w:val="808080"/>
                <w:sz w:val="18"/>
                <w:szCs w:val="20"/>
              </w:rPr>
              <w:t xml:space="preserve">Cloud Migration, Data Integration, </w:t>
            </w:r>
            <w:r>
              <w:rPr>
                <w:rFonts w:ascii="Tahoma" w:hAnsi="Tahoma" w:cs="Tahoma"/>
                <w:color w:val="808080"/>
                <w:sz w:val="18"/>
                <w:szCs w:val="20"/>
              </w:rPr>
              <w:t xml:space="preserve">Data Governance, Data Ingestion, </w:t>
            </w:r>
            <w:r w:rsidR="00592F49">
              <w:rPr>
                <w:rFonts w:ascii="Tahoma" w:hAnsi="Tahoma" w:cs="Tahoma"/>
                <w:color w:val="808080"/>
                <w:sz w:val="18"/>
                <w:szCs w:val="20"/>
              </w:rPr>
              <w:t>Big Data</w:t>
            </w:r>
            <w:r>
              <w:rPr>
                <w:rFonts w:ascii="Tahoma" w:hAnsi="Tahoma" w:cs="Tahoma"/>
                <w:color w:val="808080"/>
                <w:sz w:val="18"/>
                <w:szCs w:val="20"/>
              </w:rPr>
              <w:t xml:space="preserve"> and</w:t>
            </w:r>
            <w:r w:rsidR="00592F49">
              <w:rPr>
                <w:rFonts w:ascii="Tahoma" w:hAnsi="Tahoma" w:cs="Tahoma"/>
                <w:color w:val="808080"/>
                <w:sz w:val="18"/>
                <w:szCs w:val="20"/>
              </w:rPr>
              <w:t xml:space="preserve"> Advanced Analytics</w:t>
            </w:r>
            <w:r w:rsidR="00F45B28">
              <w:rPr>
                <w:rFonts w:ascii="Tahoma" w:hAnsi="Tahoma" w:cs="Tahoma"/>
                <w:color w:val="808080"/>
                <w:sz w:val="18"/>
                <w:szCs w:val="20"/>
              </w:rPr>
              <w:t>. Handling delivery assurance for critical projects from solutioning and technology front.</w:t>
            </w:r>
          </w:p>
          <w:p w14:paraId="6127BD6F" w14:textId="77777777" w:rsidR="00592F49" w:rsidRDefault="008A2272" w:rsidP="00A4400D">
            <w:pPr>
              <w:pStyle w:val="ListParagraph"/>
              <w:spacing w:after="0" w:line="240" w:lineRule="auto"/>
              <w:jc w:val="both"/>
              <w:rPr>
                <w:rFonts w:ascii="Tahoma" w:hAnsi="Tahoma" w:cs="Tahoma"/>
                <w:color w:val="808080"/>
                <w:sz w:val="18"/>
                <w:szCs w:val="20"/>
              </w:rPr>
            </w:pPr>
            <w:r>
              <w:rPr>
                <w:rFonts w:ascii="Tahoma" w:hAnsi="Tahoma" w:cs="Tahoma"/>
                <w:color w:val="808080"/>
                <w:sz w:val="18"/>
                <w:szCs w:val="20"/>
              </w:rPr>
              <w:t>.</w:t>
            </w:r>
          </w:p>
          <w:p w14:paraId="4C9B2623" w14:textId="77777777" w:rsidR="000B466E" w:rsidRDefault="008A2272" w:rsidP="00137A11">
            <w:pPr>
              <w:pStyle w:val="ListParagraph"/>
              <w:numPr>
                <w:ilvl w:val="0"/>
                <w:numId w:val="19"/>
              </w:numPr>
              <w:spacing w:after="0" w:line="240" w:lineRule="auto"/>
              <w:jc w:val="both"/>
              <w:rPr>
                <w:rFonts w:ascii="Tahoma" w:hAnsi="Tahoma" w:cs="Tahoma"/>
                <w:color w:val="808080"/>
                <w:sz w:val="18"/>
                <w:szCs w:val="20"/>
              </w:rPr>
            </w:pPr>
            <w:r w:rsidRPr="00137A11">
              <w:rPr>
                <w:rFonts w:ascii="Tahoma" w:hAnsi="Tahoma" w:cs="Tahoma"/>
                <w:color w:val="808080"/>
                <w:sz w:val="18"/>
                <w:szCs w:val="20"/>
              </w:rPr>
              <w:t xml:space="preserve">Providing low code </w:t>
            </w:r>
            <w:r w:rsidRPr="00137A11">
              <w:rPr>
                <w:rFonts w:ascii="Tahoma" w:hAnsi="Tahoma" w:cs="Tahoma"/>
                <w:color w:val="808080"/>
                <w:sz w:val="18"/>
                <w:szCs w:val="20"/>
              </w:rPr>
              <w:t>solutions to customers to scale, migrate and structure their legacy to new gen data platforms. At the same time supporting their existing data platforms to realize the current business needs and future business goals from Data perspective.</w:t>
            </w:r>
          </w:p>
          <w:p w14:paraId="7712EC3F" w14:textId="77777777" w:rsidR="00137A11" w:rsidRDefault="00137A11" w:rsidP="00137A11">
            <w:pPr>
              <w:pStyle w:val="ListParagraph"/>
              <w:spacing w:after="0" w:line="240" w:lineRule="auto"/>
              <w:jc w:val="both"/>
              <w:rPr>
                <w:rFonts w:ascii="Tahoma" w:hAnsi="Tahoma" w:cs="Tahoma"/>
                <w:color w:val="808080"/>
                <w:sz w:val="18"/>
                <w:szCs w:val="20"/>
              </w:rPr>
            </w:pPr>
          </w:p>
          <w:p w14:paraId="2BFE1D6E" w14:textId="77777777" w:rsidR="00763D85" w:rsidRDefault="008A2272" w:rsidP="00763D85">
            <w:pPr>
              <w:pStyle w:val="ListParagraph"/>
              <w:numPr>
                <w:ilvl w:val="0"/>
                <w:numId w:val="19"/>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 xml:space="preserve">Introduced best-in-class Data </w:t>
            </w:r>
            <w:r w:rsidR="00C163FB">
              <w:rPr>
                <w:rFonts w:ascii="Tahoma" w:hAnsi="Tahoma" w:cs="Tahoma"/>
                <w:color w:val="808080"/>
                <w:sz w:val="18"/>
                <w:szCs w:val="20"/>
              </w:rPr>
              <w:t>Platform Modernization, Data &amp; Analytics solutions</w:t>
            </w:r>
            <w:r w:rsidRPr="008502EB">
              <w:rPr>
                <w:rFonts w:ascii="Tahoma" w:hAnsi="Tahoma" w:cs="Tahoma"/>
                <w:color w:val="808080"/>
                <w:sz w:val="18"/>
                <w:szCs w:val="20"/>
              </w:rPr>
              <w:t xml:space="preserve"> </w:t>
            </w:r>
            <w:r>
              <w:rPr>
                <w:rFonts w:ascii="Tahoma" w:hAnsi="Tahoma" w:cs="Tahoma"/>
                <w:color w:val="808080"/>
                <w:sz w:val="18"/>
                <w:szCs w:val="20"/>
              </w:rPr>
              <w:t>and Big Data solutions</w:t>
            </w:r>
            <w:r w:rsidR="00C163FB">
              <w:rPr>
                <w:rFonts w:ascii="Tahoma" w:hAnsi="Tahoma" w:cs="Tahoma"/>
                <w:color w:val="808080"/>
                <w:sz w:val="18"/>
                <w:szCs w:val="20"/>
              </w:rPr>
              <w:t xml:space="preserve"> </w:t>
            </w:r>
            <w:r w:rsidRPr="008502EB">
              <w:rPr>
                <w:rFonts w:ascii="Tahoma" w:hAnsi="Tahoma" w:cs="Tahoma"/>
                <w:color w:val="808080"/>
                <w:sz w:val="18"/>
                <w:szCs w:val="20"/>
              </w:rPr>
              <w:t>with automated deployments, high per</w:t>
            </w:r>
            <w:r>
              <w:rPr>
                <w:rFonts w:ascii="Tahoma" w:hAnsi="Tahoma" w:cs="Tahoma"/>
                <w:color w:val="808080"/>
                <w:sz w:val="18"/>
                <w:szCs w:val="20"/>
              </w:rPr>
              <w:t>formance column store databases</w:t>
            </w:r>
            <w:r w:rsidRPr="008502EB">
              <w:rPr>
                <w:rFonts w:ascii="Tahoma" w:hAnsi="Tahoma" w:cs="Tahoma"/>
                <w:color w:val="808080"/>
                <w:sz w:val="18"/>
                <w:szCs w:val="20"/>
              </w:rPr>
              <w:t xml:space="preserve"> and near real-time data availability. </w:t>
            </w:r>
          </w:p>
          <w:p w14:paraId="4EBBD835" w14:textId="77777777" w:rsidR="00F67212" w:rsidRPr="00762B73" w:rsidRDefault="00F67212" w:rsidP="00762B73">
            <w:pPr>
              <w:pStyle w:val="ListParagraph"/>
              <w:spacing w:after="0" w:line="240" w:lineRule="auto"/>
              <w:jc w:val="both"/>
              <w:rPr>
                <w:rFonts w:ascii="Tahoma" w:hAnsi="Tahoma" w:cs="Tahoma"/>
                <w:color w:val="808080"/>
                <w:sz w:val="18"/>
                <w:szCs w:val="20"/>
              </w:rPr>
            </w:pPr>
          </w:p>
          <w:p w14:paraId="17623B87" w14:textId="77777777" w:rsidR="00B3148C" w:rsidRPr="00762B73" w:rsidRDefault="008A2272" w:rsidP="00B3148C">
            <w:pPr>
              <w:pStyle w:val="ListParagraph"/>
              <w:numPr>
                <w:ilvl w:val="0"/>
                <w:numId w:val="19"/>
              </w:numPr>
              <w:spacing w:after="0" w:line="240" w:lineRule="auto"/>
              <w:jc w:val="both"/>
              <w:rPr>
                <w:rFonts w:ascii="Tahoma" w:hAnsi="Tahoma" w:cs="Tahoma"/>
                <w:color w:val="808080"/>
                <w:sz w:val="18"/>
                <w:szCs w:val="20"/>
              </w:rPr>
            </w:pPr>
            <w:r>
              <w:rPr>
                <w:rFonts w:ascii="Tahoma" w:hAnsi="Tahoma" w:cs="Tahoma"/>
                <w:color w:val="808080"/>
                <w:sz w:val="18"/>
                <w:szCs w:val="20"/>
              </w:rPr>
              <w:t>Developed Finacle operational data store / F</w:t>
            </w:r>
            <w:r>
              <w:rPr>
                <w:rFonts w:ascii="Tahoma" w:hAnsi="Tahoma" w:cs="Tahoma"/>
                <w:color w:val="808080"/>
                <w:sz w:val="18"/>
                <w:szCs w:val="20"/>
              </w:rPr>
              <w:t>inacle Analytics Solutions from scratch and s</w:t>
            </w:r>
            <w:r w:rsidRPr="008502EB">
              <w:rPr>
                <w:rFonts w:ascii="Tahoma" w:hAnsi="Tahoma" w:cs="Tahoma"/>
                <w:color w:val="808080"/>
                <w:sz w:val="18"/>
                <w:szCs w:val="20"/>
              </w:rPr>
              <w:t xml:space="preserve">uccessfully launched Finacle Analytics </w:t>
            </w:r>
            <w:r>
              <w:rPr>
                <w:rFonts w:ascii="Tahoma" w:hAnsi="Tahoma" w:cs="Tahoma"/>
                <w:color w:val="808080"/>
                <w:sz w:val="18"/>
                <w:szCs w:val="20"/>
              </w:rPr>
              <w:t>solution</w:t>
            </w:r>
            <w:r w:rsidR="00762B73">
              <w:rPr>
                <w:rFonts w:ascii="Tahoma" w:hAnsi="Tahoma" w:cs="Tahoma"/>
                <w:color w:val="808080"/>
                <w:sz w:val="18"/>
                <w:szCs w:val="20"/>
              </w:rPr>
              <w:t xml:space="preserve"> (Big Data Platform)</w:t>
            </w:r>
            <w:r>
              <w:rPr>
                <w:rFonts w:ascii="Tahoma" w:hAnsi="Tahoma" w:cs="Tahoma"/>
                <w:color w:val="808080"/>
                <w:sz w:val="18"/>
                <w:szCs w:val="20"/>
              </w:rPr>
              <w:t xml:space="preserve"> </w:t>
            </w:r>
            <w:r w:rsidRPr="008502EB">
              <w:rPr>
                <w:rFonts w:ascii="Tahoma" w:hAnsi="Tahoma" w:cs="Tahoma"/>
                <w:color w:val="808080"/>
                <w:sz w:val="18"/>
                <w:szCs w:val="20"/>
              </w:rPr>
              <w:t>in 6 months</w:t>
            </w:r>
            <w:r>
              <w:rPr>
                <w:rFonts w:ascii="Tahoma" w:hAnsi="Tahoma" w:cs="Tahoma"/>
                <w:color w:val="808080"/>
                <w:sz w:val="18"/>
                <w:szCs w:val="20"/>
              </w:rPr>
              <w:t>. C</w:t>
            </w:r>
            <w:r w:rsidRPr="008502EB">
              <w:rPr>
                <w:rFonts w:ascii="Tahoma" w:hAnsi="Tahoma" w:cs="Tahoma"/>
                <w:color w:val="808080"/>
                <w:sz w:val="18"/>
                <w:szCs w:val="20"/>
              </w:rPr>
              <w:t xml:space="preserve">ontributed to the creation and improvement of </w:t>
            </w:r>
            <w:r>
              <w:rPr>
                <w:rFonts w:ascii="Tahoma" w:hAnsi="Tahoma" w:cs="Tahoma"/>
                <w:color w:val="808080"/>
                <w:sz w:val="18"/>
                <w:szCs w:val="20"/>
              </w:rPr>
              <w:t xml:space="preserve">custom </w:t>
            </w:r>
            <w:r w:rsidR="00762B73">
              <w:rPr>
                <w:rFonts w:ascii="Tahoma" w:hAnsi="Tahoma" w:cs="Tahoma"/>
                <w:color w:val="808080"/>
                <w:sz w:val="18"/>
                <w:szCs w:val="20"/>
              </w:rPr>
              <w:t xml:space="preserve">Big Data </w:t>
            </w:r>
            <w:r w:rsidRPr="008502EB">
              <w:rPr>
                <w:rFonts w:ascii="Tahoma" w:hAnsi="Tahoma" w:cs="Tahoma"/>
                <w:color w:val="808080"/>
                <w:sz w:val="18"/>
                <w:szCs w:val="20"/>
              </w:rPr>
              <w:t xml:space="preserve">analytical </w:t>
            </w:r>
            <w:r>
              <w:rPr>
                <w:rFonts w:ascii="Tahoma" w:hAnsi="Tahoma" w:cs="Tahoma"/>
                <w:color w:val="808080"/>
                <w:sz w:val="18"/>
                <w:szCs w:val="20"/>
              </w:rPr>
              <w:t>solutions for Finacle UBS</w:t>
            </w:r>
            <w:r w:rsidRPr="008502EB">
              <w:rPr>
                <w:rFonts w:ascii="Tahoma" w:hAnsi="Tahoma" w:cs="Tahoma"/>
                <w:color w:val="808080"/>
                <w:sz w:val="18"/>
                <w:szCs w:val="20"/>
              </w:rPr>
              <w:t xml:space="preserve"> and implemented them into use</w:t>
            </w:r>
            <w:r>
              <w:rPr>
                <w:rFonts w:ascii="Tahoma" w:hAnsi="Tahoma" w:cs="Tahoma"/>
                <w:color w:val="808080"/>
                <w:sz w:val="18"/>
                <w:szCs w:val="20"/>
              </w:rPr>
              <w:t xml:space="preserve"> </w:t>
            </w:r>
            <w:r>
              <w:rPr>
                <w:rFonts w:ascii="Tahoma" w:hAnsi="Tahoma" w:cs="Tahoma"/>
                <w:color w:val="808080"/>
                <w:sz w:val="18"/>
                <w:szCs w:val="20"/>
              </w:rPr>
              <w:t>for various customers across globe.</w:t>
            </w:r>
          </w:p>
          <w:p w14:paraId="2E926E74" w14:textId="77777777" w:rsidR="00F67212" w:rsidRPr="00762B73" w:rsidRDefault="00F67212" w:rsidP="00762B73">
            <w:pPr>
              <w:pStyle w:val="ListParagraph"/>
              <w:spacing w:after="0" w:line="240" w:lineRule="auto"/>
              <w:jc w:val="both"/>
              <w:rPr>
                <w:rFonts w:ascii="Tahoma" w:hAnsi="Tahoma" w:cs="Tahoma"/>
                <w:color w:val="808080"/>
                <w:sz w:val="18"/>
                <w:szCs w:val="20"/>
              </w:rPr>
            </w:pPr>
          </w:p>
          <w:p w14:paraId="42A42BC3" w14:textId="77777777" w:rsidR="00F67212" w:rsidRPr="00F67212" w:rsidRDefault="008A2272" w:rsidP="008502EB">
            <w:pPr>
              <w:pStyle w:val="ListParagraph"/>
              <w:numPr>
                <w:ilvl w:val="0"/>
                <w:numId w:val="19"/>
              </w:numPr>
              <w:spacing w:after="0" w:line="240" w:lineRule="auto"/>
              <w:jc w:val="both"/>
              <w:rPr>
                <w:rFonts w:ascii="Tahoma" w:hAnsi="Tahoma" w:cs="Tahoma"/>
                <w:color w:val="808080"/>
                <w:sz w:val="18"/>
                <w:szCs w:val="20"/>
              </w:rPr>
            </w:pPr>
            <w:r w:rsidRPr="00F67212">
              <w:rPr>
                <w:rFonts w:ascii="Tahoma" w:hAnsi="Tahoma" w:cs="Tahoma"/>
                <w:color w:val="808080"/>
                <w:sz w:val="18"/>
                <w:szCs w:val="20"/>
              </w:rPr>
              <w:t xml:space="preserve">Provided state of art Data </w:t>
            </w:r>
            <w:r w:rsidR="00C163FB">
              <w:rPr>
                <w:rFonts w:ascii="Tahoma" w:hAnsi="Tahoma" w:cs="Tahoma"/>
                <w:color w:val="808080"/>
                <w:sz w:val="18"/>
                <w:szCs w:val="20"/>
              </w:rPr>
              <w:t>Platform Modernization</w:t>
            </w:r>
            <w:r w:rsidRPr="00F67212">
              <w:rPr>
                <w:rFonts w:ascii="Tahoma" w:hAnsi="Tahoma" w:cs="Tahoma"/>
                <w:color w:val="808080"/>
                <w:sz w:val="18"/>
                <w:szCs w:val="20"/>
              </w:rPr>
              <w:t xml:space="preserve"> solutions for various International BFSI clientele like </w:t>
            </w:r>
            <w:r w:rsidR="00C163FB">
              <w:rPr>
                <w:rFonts w:ascii="Tahoma" w:hAnsi="Tahoma" w:cs="Tahoma"/>
                <w:color w:val="808080"/>
                <w:sz w:val="18"/>
                <w:szCs w:val="20"/>
              </w:rPr>
              <w:t xml:space="preserve">JPMC, CITI </w:t>
            </w:r>
            <w:r w:rsidR="00B600E3">
              <w:rPr>
                <w:rFonts w:ascii="Tahoma" w:hAnsi="Tahoma" w:cs="Tahoma"/>
                <w:color w:val="808080"/>
                <w:sz w:val="18"/>
                <w:szCs w:val="20"/>
              </w:rPr>
              <w:t>Bank,</w:t>
            </w:r>
            <w:r w:rsidRPr="00F67212">
              <w:rPr>
                <w:rFonts w:ascii="Tahoma" w:hAnsi="Tahoma" w:cs="Tahoma"/>
                <w:color w:val="808080"/>
                <w:sz w:val="18"/>
                <w:szCs w:val="20"/>
              </w:rPr>
              <w:t xml:space="preserve"> HBOS, Barclays, Lloyd’s TSB, Sainsbury’s Bank, Co-operative Bank, Westpac, Ironshore Insurance etc</w:t>
            </w:r>
            <w:r w:rsidR="00762B73" w:rsidRPr="00F67212">
              <w:rPr>
                <w:rFonts w:ascii="Tahoma" w:hAnsi="Tahoma" w:cs="Tahoma"/>
                <w:color w:val="808080"/>
                <w:sz w:val="18"/>
                <w:szCs w:val="20"/>
              </w:rPr>
              <w:t>...</w:t>
            </w:r>
          </w:p>
          <w:p w14:paraId="2F2FA697" w14:textId="77777777" w:rsidR="00250681" w:rsidRPr="00762B73" w:rsidRDefault="00250681" w:rsidP="00762B73">
            <w:pPr>
              <w:pStyle w:val="ListParagraph"/>
              <w:spacing w:after="0" w:line="240" w:lineRule="auto"/>
              <w:jc w:val="both"/>
              <w:rPr>
                <w:rFonts w:ascii="Tahoma" w:hAnsi="Tahoma" w:cs="Tahoma"/>
                <w:color w:val="808080"/>
                <w:sz w:val="18"/>
                <w:szCs w:val="20"/>
              </w:rPr>
            </w:pPr>
          </w:p>
          <w:p w14:paraId="5216C506" w14:textId="77777777" w:rsidR="007D29DC" w:rsidRPr="00762B73" w:rsidRDefault="008A2272" w:rsidP="00762B73">
            <w:pPr>
              <w:pStyle w:val="ListParagraph"/>
              <w:numPr>
                <w:ilvl w:val="0"/>
                <w:numId w:val="19"/>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Conceptualized, developed and enforced standards for the process</w:t>
            </w:r>
            <w:r w:rsidR="00DB66B8" w:rsidRPr="008502EB">
              <w:rPr>
                <w:rFonts w:ascii="Tahoma" w:hAnsi="Tahoma" w:cs="Tahoma"/>
                <w:color w:val="808080"/>
                <w:sz w:val="18"/>
                <w:szCs w:val="20"/>
              </w:rPr>
              <w:t xml:space="preserve"> of</w:t>
            </w:r>
            <w:r w:rsidRPr="008502EB">
              <w:rPr>
                <w:rFonts w:ascii="Tahoma" w:hAnsi="Tahoma" w:cs="Tahoma"/>
                <w:color w:val="808080"/>
                <w:sz w:val="18"/>
                <w:szCs w:val="20"/>
              </w:rPr>
              <w:t xml:space="preserve"> </w:t>
            </w:r>
            <w:r w:rsidR="00DB66B8" w:rsidRPr="008502EB">
              <w:rPr>
                <w:rFonts w:ascii="Tahoma" w:hAnsi="Tahoma" w:cs="Tahoma"/>
                <w:color w:val="808080"/>
                <w:sz w:val="18"/>
                <w:szCs w:val="20"/>
              </w:rPr>
              <w:t xml:space="preserve">data </w:t>
            </w:r>
            <w:r w:rsidR="00C163FB">
              <w:rPr>
                <w:rFonts w:ascii="Tahoma" w:hAnsi="Tahoma" w:cs="Tahoma"/>
                <w:color w:val="808080"/>
                <w:sz w:val="18"/>
                <w:szCs w:val="20"/>
              </w:rPr>
              <w:t>quality, data lineage</w:t>
            </w:r>
            <w:r w:rsidR="00DB66B8" w:rsidRPr="008502EB">
              <w:rPr>
                <w:rFonts w:ascii="Tahoma" w:hAnsi="Tahoma" w:cs="Tahoma"/>
                <w:color w:val="808080"/>
                <w:sz w:val="18"/>
                <w:szCs w:val="20"/>
              </w:rPr>
              <w:t xml:space="preserve">, data governance, metadata management inclusive </w:t>
            </w:r>
            <w:r w:rsidRPr="008502EB">
              <w:rPr>
                <w:rFonts w:ascii="Tahoma" w:hAnsi="Tahoma" w:cs="Tahoma"/>
                <w:color w:val="808080"/>
                <w:sz w:val="18"/>
                <w:szCs w:val="20"/>
              </w:rPr>
              <w:t>of</w:t>
            </w:r>
            <w:r w:rsidR="00DB66B8" w:rsidRPr="008502EB">
              <w:rPr>
                <w:rFonts w:ascii="Tahoma" w:hAnsi="Tahoma" w:cs="Tahoma"/>
                <w:color w:val="808080"/>
                <w:sz w:val="18"/>
                <w:szCs w:val="20"/>
              </w:rPr>
              <w:t xml:space="preserve"> data integration, </w:t>
            </w:r>
            <w:r w:rsidRPr="008502EB">
              <w:rPr>
                <w:rFonts w:ascii="Tahoma" w:hAnsi="Tahoma" w:cs="Tahoma"/>
                <w:color w:val="808080"/>
                <w:sz w:val="18"/>
                <w:szCs w:val="20"/>
              </w:rPr>
              <w:t xml:space="preserve">data collection and analysis. </w:t>
            </w:r>
          </w:p>
          <w:p w14:paraId="4E914CAC" w14:textId="77777777" w:rsidR="00FB6757" w:rsidRPr="00762B73" w:rsidRDefault="00FB6757" w:rsidP="00762B73">
            <w:pPr>
              <w:pStyle w:val="ListParagraph"/>
              <w:spacing w:after="0" w:line="240" w:lineRule="auto"/>
              <w:jc w:val="both"/>
              <w:rPr>
                <w:rFonts w:ascii="Tahoma" w:hAnsi="Tahoma" w:cs="Tahoma"/>
                <w:color w:val="808080"/>
                <w:sz w:val="18"/>
                <w:szCs w:val="20"/>
              </w:rPr>
            </w:pPr>
          </w:p>
          <w:p w14:paraId="373745FD" w14:textId="77777777" w:rsidR="007D29DC" w:rsidRPr="00762B73" w:rsidRDefault="008A2272" w:rsidP="008502EB">
            <w:pPr>
              <w:pStyle w:val="ListParagraph"/>
              <w:numPr>
                <w:ilvl w:val="0"/>
                <w:numId w:val="19"/>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 xml:space="preserve">Performed and interpreted data studies and experiments concerning new </w:t>
            </w:r>
            <w:r w:rsidR="00271A06" w:rsidRPr="008502EB">
              <w:rPr>
                <w:rFonts w:ascii="Tahoma" w:hAnsi="Tahoma" w:cs="Tahoma"/>
                <w:color w:val="808080"/>
                <w:sz w:val="18"/>
                <w:szCs w:val="20"/>
              </w:rPr>
              <w:t xml:space="preserve">structured and unstructured </w:t>
            </w:r>
            <w:r w:rsidRPr="008502EB">
              <w:rPr>
                <w:rFonts w:ascii="Tahoma" w:hAnsi="Tahoma" w:cs="Tahoma"/>
                <w:color w:val="808080"/>
                <w:sz w:val="18"/>
                <w:szCs w:val="20"/>
              </w:rPr>
              <w:t xml:space="preserve">data sources or new uses for existing data sources. </w:t>
            </w:r>
          </w:p>
          <w:p w14:paraId="5E84DD24" w14:textId="77777777" w:rsidR="00FB6757" w:rsidRPr="00762B73" w:rsidRDefault="00FB6757" w:rsidP="00762B73">
            <w:pPr>
              <w:pStyle w:val="ListParagraph"/>
              <w:spacing w:after="0" w:line="240" w:lineRule="auto"/>
              <w:jc w:val="both"/>
              <w:rPr>
                <w:rFonts w:ascii="Tahoma" w:hAnsi="Tahoma" w:cs="Tahoma"/>
                <w:color w:val="808080"/>
                <w:sz w:val="18"/>
                <w:szCs w:val="20"/>
              </w:rPr>
            </w:pPr>
          </w:p>
          <w:p w14:paraId="2A248CF0" w14:textId="77777777" w:rsidR="007D29DC" w:rsidRPr="00762B73" w:rsidRDefault="008A2272" w:rsidP="008502EB">
            <w:pPr>
              <w:pStyle w:val="ListParagraph"/>
              <w:numPr>
                <w:ilvl w:val="0"/>
                <w:numId w:val="19"/>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 xml:space="preserve">Lead and supervised groups researching strategic business data and conducting data analysis. Determine new ways to improve data and search quality, and predictive capabilities. </w:t>
            </w:r>
          </w:p>
          <w:p w14:paraId="573FAB61" w14:textId="77777777" w:rsidR="00FB6757" w:rsidRPr="00762B73" w:rsidRDefault="00FB6757" w:rsidP="00762B73">
            <w:pPr>
              <w:pStyle w:val="ListParagraph"/>
              <w:spacing w:after="0" w:line="240" w:lineRule="auto"/>
              <w:jc w:val="both"/>
              <w:rPr>
                <w:rFonts w:ascii="Tahoma" w:hAnsi="Tahoma" w:cs="Tahoma"/>
                <w:color w:val="808080"/>
                <w:sz w:val="18"/>
                <w:szCs w:val="20"/>
              </w:rPr>
            </w:pPr>
          </w:p>
          <w:p w14:paraId="409E7A0F" w14:textId="77777777" w:rsidR="007D29DC" w:rsidRPr="00762B73" w:rsidRDefault="008A2272" w:rsidP="008502EB">
            <w:pPr>
              <w:pStyle w:val="ListParagraph"/>
              <w:numPr>
                <w:ilvl w:val="0"/>
                <w:numId w:val="19"/>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Motivational leader with excellence in Strategy Definition and Execution, Arc</w:t>
            </w:r>
            <w:r w:rsidRPr="008502EB">
              <w:rPr>
                <w:rFonts w:ascii="Tahoma" w:hAnsi="Tahoma" w:cs="Tahoma"/>
                <w:color w:val="808080"/>
                <w:sz w:val="18"/>
                <w:szCs w:val="20"/>
              </w:rPr>
              <w:t xml:space="preserve">hitecture, Consulting, </w:t>
            </w:r>
            <w:r w:rsidR="002F779B">
              <w:rPr>
                <w:rFonts w:ascii="Tahoma" w:hAnsi="Tahoma" w:cs="Tahoma"/>
                <w:color w:val="808080"/>
                <w:sz w:val="18"/>
                <w:szCs w:val="20"/>
              </w:rPr>
              <w:t>Sales</w:t>
            </w:r>
            <w:r w:rsidRPr="008502EB">
              <w:rPr>
                <w:rFonts w:ascii="Tahoma" w:hAnsi="Tahoma" w:cs="Tahoma"/>
                <w:color w:val="808080"/>
                <w:sz w:val="18"/>
                <w:szCs w:val="20"/>
              </w:rPr>
              <w:t xml:space="preserve"> Support, Customer Relationship Management, Building High Performance Teams &amp; Global Delivery.</w:t>
            </w:r>
          </w:p>
          <w:p w14:paraId="1ABD78C7" w14:textId="77777777" w:rsidR="00FB6757" w:rsidRPr="00762B73" w:rsidRDefault="00FB6757" w:rsidP="00762B73">
            <w:pPr>
              <w:pStyle w:val="ListParagraph"/>
              <w:spacing w:after="0" w:line="240" w:lineRule="auto"/>
              <w:jc w:val="both"/>
              <w:rPr>
                <w:rFonts w:ascii="Tahoma" w:hAnsi="Tahoma" w:cs="Tahoma"/>
                <w:color w:val="808080"/>
                <w:sz w:val="18"/>
                <w:szCs w:val="20"/>
              </w:rPr>
            </w:pPr>
          </w:p>
          <w:p w14:paraId="71CF3046" w14:textId="77777777" w:rsidR="00D7245D" w:rsidRPr="00762B73" w:rsidRDefault="008A2272" w:rsidP="00762B73">
            <w:pPr>
              <w:pStyle w:val="ListParagraph"/>
              <w:numPr>
                <w:ilvl w:val="0"/>
                <w:numId w:val="19"/>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 xml:space="preserve">Analyzed and studied various customer requirements to provide response from </w:t>
            </w:r>
            <w:r w:rsidR="00003209" w:rsidRPr="008502EB">
              <w:rPr>
                <w:rFonts w:ascii="Tahoma" w:hAnsi="Tahoma" w:cs="Tahoma"/>
                <w:color w:val="808080"/>
                <w:sz w:val="18"/>
                <w:szCs w:val="20"/>
              </w:rPr>
              <w:t>s</w:t>
            </w:r>
            <w:r w:rsidR="002F779B">
              <w:rPr>
                <w:rFonts w:ascii="Tahoma" w:hAnsi="Tahoma" w:cs="Tahoma"/>
                <w:color w:val="808080"/>
                <w:sz w:val="18"/>
                <w:szCs w:val="20"/>
              </w:rPr>
              <w:t>olutioning</w:t>
            </w:r>
            <w:r w:rsidRPr="008502EB">
              <w:rPr>
                <w:rFonts w:ascii="Tahoma" w:hAnsi="Tahoma" w:cs="Tahoma"/>
                <w:color w:val="808080"/>
                <w:sz w:val="18"/>
                <w:szCs w:val="20"/>
              </w:rPr>
              <w:t xml:space="preserve"> standpoint for RFP and RFI. Assisting sales </w:t>
            </w:r>
            <w:r w:rsidRPr="008502EB">
              <w:rPr>
                <w:rFonts w:ascii="Tahoma" w:hAnsi="Tahoma" w:cs="Tahoma"/>
                <w:color w:val="808080"/>
                <w:sz w:val="18"/>
                <w:szCs w:val="20"/>
              </w:rPr>
              <w:t>teams in proposal building</w:t>
            </w:r>
            <w:r w:rsidR="00F71E6E" w:rsidRPr="008502EB">
              <w:rPr>
                <w:rFonts w:ascii="Tahoma" w:hAnsi="Tahoma" w:cs="Tahoma"/>
                <w:color w:val="808080"/>
                <w:sz w:val="18"/>
                <w:szCs w:val="20"/>
              </w:rPr>
              <w:t xml:space="preserve"> in BFSI space.</w:t>
            </w:r>
          </w:p>
          <w:p w14:paraId="347BE04C" w14:textId="77777777" w:rsidR="00240818" w:rsidRPr="008502EB" w:rsidRDefault="00240818" w:rsidP="008502EB">
            <w:pPr>
              <w:spacing w:after="0" w:line="240" w:lineRule="auto"/>
              <w:contextualSpacing/>
              <w:jc w:val="both"/>
            </w:pPr>
          </w:p>
        </w:tc>
      </w:tr>
      <w:tr w:rsidR="00990D52" w14:paraId="45FC1590" w14:textId="77777777" w:rsidTr="00BE297E">
        <w:trPr>
          <w:trHeight w:val="174"/>
        </w:trPr>
        <w:tc>
          <w:tcPr>
            <w:tcW w:w="10725" w:type="dxa"/>
            <w:gridSpan w:val="4"/>
            <w:shd w:val="clear" w:color="auto" w:fill="auto"/>
          </w:tcPr>
          <w:p w14:paraId="527DFA67" w14:textId="77777777" w:rsidR="00DF5111" w:rsidRPr="008502EB" w:rsidRDefault="00DF5111" w:rsidP="008502EB">
            <w:pPr>
              <w:overflowPunct w:val="0"/>
              <w:autoSpaceDE w:val="0"/>
              <w:autoSpaceDN w:val="0"/>
              <w:adjustRightInd w:val="0"/>
              <w:spacing w:after="0" w:line="240" w:lineRule="auto"/>
              <w:contextualSpacing/>
              <w:textAlignment w:val="baseline"/>
              <w:rPr>
                <w:noProof/>
                <w:color w:val="70AD47"/>
              </w:rPr>
            </w:pPr>
          </w:p>
        </w:tc>
      </w:tr>
      <w:tr w:rsidR="00990D52" w14:paraId="5379E20A" w14:textId="77777777" w:rsidTr="00BE297E">
        <w:trPr>
          <w:trHeight w:val="8488"/>
        </w:trPr>
        <w:tc>
          <w:tcPr>
            <w:tcW w:w="3691" w:type="dxa"/>
            <w:gridSpan w:val="2"/>
            <w:shd w:val="clear" w:color="auto" w:fill="FFFFFF"/>
          </w:tcPr>
          <w:p w14:paraId="72D40E79" w14:textId="77777777" w:rsidR="00847EC1" w:rsidRPr="008502EB" w:rsidRDefault="008A2272" w:rsidP="008502EB">
            <w:pPr>
              <w:spacing w:after="0" w:line="240" w:lineRule="auto"/>
              <w:contextualSpacing/>
            </w:pPr>
            <w:r>
              <w:rPr>
                <w:noProof/>
                <w:color w:val="F0563D"/>
                <w:lang w:val="en-GB" w:eastAsia="en-GB"/>
              </w:rPr>
              <w:lastRenderedPageBreak/>
              <w:drawing>
                <wp:inline distT="0" distB="0" distL="0" distR="0" wp14:anchorId="6495EB66" wp14:editId="66749320">
                  <wp:extent cx="219075" cy="219075"/>
                  <wp:effectExtent l="19050" t="0" r="9525" b="0"/>
                  <wp:docPr id="7" name="Picture 289"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5285" name="Picture 289" descr="core24x24icons"/>
                          <pic:cNvPicPr>
                            <a:picLocks noChangeAspect="1" noChangeArrowheads="1"/>
                          </pic:cNvPicPr>
                        </pic:nvPicPr>
                        <pic:blipFill>
                          <a:blip r:embed="rId15"/>
                          <a:stretch>
                            <a:fillRect/>
                          </a:stretch>
                        </pic:blipFill>
                        <pic:spPr bwMode="auto">
                          <a:xfrm>
                            <a:off x="0" y="0"/>
                            <a:ext cx="219075" cy="219075"/>
                          </a:xfrm>
                          <a:prstGeom prst="rect">
                            <a:avLst/>
                          </a:prstGeom>
                          <a:noFill/>
                          <a:ln w="9525">
                            <a:noFill/>
                            <a:miter lim="800000"/>
                            <a:headEnd/>
                            <a:tailEnd/>
                          </a:ln>
                        </pic:spPr>
                      </pic:pic>
                    </a:graphicData>
                  </a:graphic>
                </wp:inline>
              </w:drawing>
            </w:r>
            <w:r w:rsidRPr="008502EB">
              <w:rPr>
                <w:rFonts w:ascii="Tahoma" w:hAnsi="Tahoma" w:cs="Tahoma"/>
                <w:color w:val="F0563D"/>
                <w:sz w:val="28"/>
                <w:szCs w:val="28"/>
              </w:rPr>
              <w:t xml:space="preserve"> </w:t>
            </w:r>
            <w:r w:rsidRPr="008502EB">
              <w:rPr>
                <w:rFonts w:ascii="Tahoma" w:hAnsi="Tahoma" w:cs="Tahoma"/>
                <w:color w:val="00B0F0"/>
                <w:sz w:val="28"/>
                <w:szCs w:val="28"/>
              </w:rPr>
              <w:t>Area of Excellence</w:t>
            </w:r>
            <w:r w:rsidR="003541C0" w:rsidRPr="008502EB">
              <w:rPr>
                <w:rFonts w:ascii="Tahoma" w:hAnsi="Tahoma" w:cs="Tahoma"/>
                <w:color w:val="00B0F0"/>
                <w:sz w:val="28"/>
                <w:szCs w:val="28"/>
              </w:rPr>
              <w:br/>
            </w:r>
          </w:p>
          <w:tbl>
            <w:tblPr>
              <w:tblW w:w="4034" w:type="dxa"/>
              <w:tblInd w:w="4" w:type="dxa"/>
              <w:tblLayout w:type="fixed"/>
              <w:tblLook w:val="04A0" w:firstRow="1" w:lastRow="0" w:firstColumn="1" w:lastColumn="0" w:noHBand="0" w:noVBand="1"/>
            </w:tblPr>
            <w:tblGrid>
              <w:gridCol w:w="2239"/>
              <w:gridCol w:w="91"/>
              <w:gridCol w:w="1431"/>
              <w:gridCol w:w="273"/>
            </w:tblGrid>
            <w:tr w:rsidR="00990D52" w14:paraId="550428E7" w14:textId="77777777" w:rsidTr="00BE297E">
              <w:trPr>
                <w:trHeight w:val="473"/>
              </w:trPr>
              <w:tc>
                <w:tcPr>
                  <w:tcW w:w="2330" w:type="dxa"/>
                  <w:gridSpan w:val="2"/>
                  <w:shd w:val="clear" w:color="auto" w:fill="auto"/>
                </w:tcPr>
                <w:p w14:paraId="4C3C3E01" w14:textId="77777777" w:rsidR="0009699C" w:rsidRDefault="008A2272" w:rsidP="00D82F87">
                  <w:pPr>
                    <w:spacing w:after="0" w:line="240" w:lineRule="auto"/>
                    <w:contextualSpacing/>
                    <w:rPr>
                      <w:rFonts w:ascii="Tahoma" w:hAnsi="Tahoma" w:cs="Tahoma"/>
                      <w:b/>
                      <w:bCs/>
                      <w:color w:val="6A6969"/>
                      <w:sz w:val="18"/>
                      <w:szCs w:val="20"/>
                      <w:lang w:val="en-GB"/>
                    </w:rPr>
                  </w:pPr>
                  <w:r>
                    <w:rPr>
                      <w:rFonts w:ascii="Tahoma" w:hAnsi="Tahoma" w:cs="Tahoma"/>
                      <w:b/>
                      <w:bCs/>
                      <w:color w:val="6A6969"/>
                      <w:sz w:val="18"/>
                      <w:szCs w:val="20"/>
                      <w:lang w:val="en-GB"/>
                    </w:rPr>
                    <w:t>Data Modernization</w:t>
                  </w:r>
                </w:p>
                <w:p w14:paraId="3E23848E" w14:textId="77777777" w:rsidR="0009699C" w:rsidRPr="008502EB" w:rsidRDefault="008A2272" w:rsidP="00D82F87">
                  <w:pPr>
                    <w:spacing w:after="0" w:line="240" w:lineRule="auto"/>
                    <w:contextualSpacing/>
                    <w:rPr>
                      <w:rFonts w:ascii="Tahoma" w:hAnsi="Tahoma" w:cs="Tahoma"/>
                      <w:b/>
                      <w:bCs/>
                      <w:color w:val="6A6969"/>
                      <w:sz w:val="18"/>
                      <w:szCs w:val="20"/>
                      <w:lang w:val="en-GB"/>
                    </w:rPr>
                  </w:pPr>
                  <w:r>
                    <w:rPr>
                      <w:rFonts w:ascii="Tahoma" w:hAnsi="Tahoma" w:cs="Tahoma"/>
                      <w:b/>
                      <w:bCs/>
                      <w:color w:val="6A6969"/>
                      <w:sz w:val="18"/>
                      <w:szCs w:val="20"/>
                      <w:lang w:val="en-GB"/>
                    </w:rPr>
                    <w:t>AWS</w:t>
                  </w:r>
                </w:p>
              </w:tc>
              <w:tc>
                <w:tcPr>
                  <w:tcW w:w="1704" w:type="dxa"/>
                  <w:gridSpan w:val="2"/>
                  <w:shd w:val="clear" w:color="auto" w:fill="auto"/>
                </w:tcPr>
                <w:p w14:paraId="73A10D68" w14:textId="77777777" w:rsidR="00D82F87" w:rsidRDefault="008A2272" w:rsidP="00D82F87">
                  <w:pPr>
                    <w:spacing w:after="0" w:line="240" w:lineRule="auto"/>
                    <w:contextualSpacing/>
                    <w:rPr>
                      <w:b/>
                      <w:bCs/>
                    </w:rPr>
                  </w:pPr>
                  <w:r w:rsidRPr="00073AF6">
                    <w:rPr>
                      <w:b/>
                      <w:noProof/>
                      <w:lang w:val="en-GB" w:eastAsia="en-GB"/>
                    </w:rPr>
                    <w:drawing>
                      <wp:inline distT="0" distB="0" distL="0" distR="0" wp14:anchorId="213D221F" wp14:editId="4152BD87">
                        <wp:extent cx="590550" cy="152400"/>
                        <wp:effectExtent l="19050" t="0" r="0" b="0"/>
                        <wp:docPr id="31"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9020" name="Picture 313"/>
                                <pic:cNvPicPr>
                                  <a:picLocks noChangeAspect="1" noChangeArrowheads="1"/>
                                </pic:cNvPicPr>
                              </pic:nvPicPr>
                              <pic:blipFill>
                                <a:blip r:embed="rId16"/>
                                <a:stretch>
                                  <a:fillRect/>
                                </a:stretch>
                              </pic:blipFill>
                              <pic:spPr bwMode="auto">
                                <a:xfrm>
                                  <a:off x="0" y="0"/>
                                  <a:ext cx="590550" cy="152400"/>
                                </a:xfrm>
                                <a:prstGeom prst="rect">
                                  <a:avLst/>
                                </a:prstGeom>
                                <a:noFill/>
                                <a:ln w="9525">
                                  <a:noFill/>
                                  <a:miter lim="800000"/>
                                  <a:headEnd/>
                                  <a:tailEnd/>
                                </a:ln>
                              </pic:spPr>
                            </pic:pic>
                          </a:graphicData>
                        </a:graphic>
                      </wp:inline>
                    </w:drawing>
                  </w:r>
                </w:p>
                <w:p w14:paraId="048C361C" w14:textId="77777777" w:rsidR="0009699C" w:rsidRPr="008502EB" w:rsidRDefault="008A2272" w:rsidP="00D82F87">
                  <w:pPr>
                    <w:spacing w:after="0" w:line="240" w:lineRule="auto"/>
                    <w:contextualSpacing/>
                    <w:rPr>
                      <w:b/>
                      <w:bCs/>
                    </w:rPr>
                  </w:pPr>
                  <w:r w:rsidRPr="00073AF6">
                    <w:rPr>
                      <w:noProof/>
                      <w:lang w:val="en-GB" w:eastAsia="en-GB"/>
                    </w:rPr>
                    <w:drawing>
                      <wp:inline distT="0" distB="0" distL="0" distR="0" wp14:anchorId="1E3DBBB6" wp14:editId="4156FC86">
                        <wp:extent cx="590550" cy="152400"/>
                        <wp:effectExtent l="19050" t="0" r="0" b="0"/>
                        <wp:docPr id="32"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22019" name="Picture 315"/>
                                <pic:cNvPicPr>
                                  <a:picLocks noChangeAspect="1" noChangeArrowheads="1"/>
                                </pic:cNvPicPr>
                              </pic:nvPicPr>
                              <pic:blipFill>
                                <a:blip r:embed="rId17"/>
                                <a:stretch>
                                  <a:fillRect/>
                                </a:stretch>
                              </pic:blipFill>
                              <pic:spPr bwMode="auto">
                                <a:xfrm>
                                  <a:off x="0" y="0"/>
                                  <a:ext cx="590550" cy="152400"/>
                                </a:xfrm>
                                <a:prstGeom prst="rect">
                                  <a:avLst/>
                                </a:prstGeom>
                                <a:noFill/>
                                <a:ln w="9525">
                                  <a:noFill/>
                                  <a:miter lim="800000"/>
                                  <a:headEnd/>
                                  <a:tailEnd/>
                                </a:ln>
                              </pic:spPr>
                            </pic:pic>
                          </a:graphicData>
                        </a:graphic>
                      </wp:inline>
                    </w:drawing>
                  </w:r>
                </w:p>
                <w:p w14:paraId="1204963C" w14:textId="77777777" w:rsidR="00D82F87" w:rsidRPr="008502EB" w:rsidRDefault="00D82F87" w:rsidP="00D82F87">
                  <w:pPr>
                    <w:spacing w:after="0" w:line="240" w:lineRule="auto"/>
                    <w:contextualSpacing/>
                    <w:rPr>
                      <w:b/>
                      <w:bCs/>
                    </w:rPr>
                  </w:pPr>
                </w:p>
              </w:tc>
            </w:tr>
            <w:tr w:rsidR="00990D52" w14:paraId="201C8E7C" w14:textId="77777777" w:rsidTr="00BE297E">
              <w:trPr>
                <w:gridAfter w:val="1"/>
                <w:wAfter w:w="273" w:type="dxa"/>
                <w:trHeight w:val="415"/>
              </w:trPr>
              <w:tc>
                <w:tcPr>
                  <w:tcW w:w="2239" w:type="dxa"/>
                  <w:shd w:val="clear" w:color="auto" w:fill="auto"/>
                </w:tcPr>
                <w:p w14:paraId="1BA20D19" w14:textId="77777777" w:rsidR="00D82F87" w:rsidRPr="008502EB" w:rsidRDefault="008A2272" w:rsidP="00D82F87">
                  <w:pPr>
                    <w:spacing w:after="0" w:line="240" w:lineRule="auto"/>
                    <w:contextualSpacing/>
                    <w:rPr>
                      <w:rFonts w:ascii="Tahoma" w:hAnsi="Tahoma" w:cs="Tahoma"/>
                      <w:b/>
                      <w:bCs/>
                      <w:color w:val="6A6969"/>
                      <w:sz w:val="18"/>
                      <w:szCs w:val="20"/>
                      <w:lang w:val="en-GB"/>
                    </w:rPr>
                  </w:pPr>
                  <w:r w:rsidRPr="008502EB">
                    <w:rPr>
                      <w:rFonts w:ascii="Tahoma" w:hAnsi="Tahoma" w:cs="Tahoma"/>
                      <w:b/>
                      <w:color w:val="6A6969"/>
                      <w:sz w:val="18"/>
                      <w:szCs w:val="20"/>
                      <w:lang w:val="en-GB"/>
                    </w:rPr>
                    <w:t>Metadata Management</w:t>
                  </w:r>
                </w:p>
                <w:p w14:paraId="32DD3021" w14:textId="77777777" w:rsidR="00D82F87" w:rsidRPr="008502EB" w:rsidRDefault="00D82F87" w:rsidP="00D82F87">
                  <w:pPr>
                    <w:spacing w:after="0" w:line="240" w:lineRule="auto"/>
                    <w:contextualSpacing/>
                    <w:rPr>
                      <w:rFonts w:ascii="Tahoma" w:hAnsi="Tahoma" w:cs="Tahoma"/>
                      <w:b/>
                      <w:bCs/>
                      <w:color w:val="6A6969"/>
                      <w:sz w:val="18"/>
                      <w:szCs w:val="20"/>
                      <w:lang w:val="en-GB"/>
                    </w:rPr>
                  </w:pPr>
                </w:p>
              </w:tc>
              <w:tc>
                <w:tcPr>
                  <w:tcW w:w="1522" w:type="dxa"/>
                  <w:gridSpan w:val="2"/>
                  <w:shd w:val="clear" w:color="auto" w:fill="auto"/>
                </w:tcPr>
                <w:p w14:paraId="6A8C36BB" w14:textId="77777777" w:rsidR="00D82F87" w:rsidRPr="008502EB" w:rsidRDefault="008A2272" w:rsidP="00D82F87">
                  <w:pPr>
                    <w:spacing w:after="0" w:line="240" w:lineRule="auto"/>
                    <w:contextualSpacing/>
                  </w:pPr>
                  <w:r>
                    <w:rPr>
                      <w:noProof/>
                      <w:lang w:val="en-GB" w:eastAsia="en-GB"/>
                    </w:rPr>
                    <w:drawing>
                      <wp:inline distT="0" distB="0" distL="0" distR="0" wp14:anchorId="41227E7D" wp14:editId="635B6B22">
                        <wp:extent cx="590550" cy="152400"/>
                        <wp:effectExtent l="19050" t="0" r="0" b="0"/>
                        <wp:docPr id="9"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65255" name="Picture 313"/>
                                <pic:cNvPicPr>
                                  <a:picLocks noChangeAspect="1" noChangeArrowheads="1"/>
                                </pic:cNvPicPr>
                              </pic:nvPicPr>
                              <pic:blipFill>
                                <a:blip r:embed="rId16"/>
                                <a:stretch>
                                  <a:fillRect/>
                                </a:stretch>
                              </pic:blipFill>
                              <pic:spPr bwMode="auto">
                                <a:xfrm>
                                  <a:off x="0" y="0"/>
                                  <a:ext cx="590550" cy="152400"/>
                                </a:xfrm>
                                <a:prstGeom prst="rect">
                                  <a:avLst/>
                                </a:prstGeom>
                                <a:noFill/>
                                <a:ln w="9525">
                                  <a:noFill/>
                                  <a:miter lim="800000"/>
                                  <a:headEnd/>
                                  <a:tailEnd/>
                                </a:ln>
                              </pic:spPr>
                            </pic:pic>
                          </a:graphicData>
                        </a:graphic>
                      </wp:inline>
                    </w:drawing>
                  </w:r>
                </w:p>
              </w:tc>
            </w:tr>
            <w:tr w:rsidR="00990D52" w14:paraId="0AAA3DB1" w14:textId="77777777" w:rsidTr="00BE297E">
              <w:trPr>
                <w:gridAfter w:val="1"/>
                <w:wAfter w:w="273" w:type="dxa"/>
                <w:trHeight w:val="473"/>
              </w:trPr>
              <w:tc>
                <w:tcPr>
                  <w:tcW w:w="2239" w:type="dxa"/>
                  <w:shd w:val="clear" w:color="auto" w:fill="auto"/>
                </w:tcPr>
                <w:p w14:paraId="0292E9C4" w14:textId="77777777" w:rsidR="00D82F87" w:rsidRPr="008502EB" w:rsidRDefault="008A2272" w:rsidP="00D82F87">
                  <w:pPr>
                    <w:spacing w:after="0" w:line="240" w:lineRule="auto"/>
                    <w:contextualSpacing/>
                    <w:rPr>
                      <w:rFonts w:ascii="Tahoma" w:hAnsi="Tahoma" w:cs="Tahoma"/>
                      <w:b/>
                      <w:bCs/>
                      <w:color w:val="6A6969"/>
                      <w:sz w:val="18"/>
                      <w:szCs w:val="20"/>
                      <w:lang w:val="en-GB"/>
                    </w:rPr>
                  </w:pPr>
                  <w:r w:rsidRPr="008502EB">
                    <w:rPr>
                      <w:rFonts w:ascii="Tahoma" w:hAnsi="Tahoma" w:cs="Tahoma"/>
                      <w:b/>
                      <w:bCs/>
                      <w:color w:val="6A6969"/>
                      <w:sz w:val="18"/>
                      <w:szCs w:val="20"/>
                      <w:lang w:val="en-GB"/>
                    </w:rPr>
                    <w:t>D</w:t>
                  </w:r>
                  <w:r>
                    <w:rPr>
                      <w:rFonts w:ascii="Tahoma" w:hAnsi="Tahoma" w:cs="Tahoma"/>
                      <w:b/>
                      <w:bCs/>
                      <w:color w:val="6A6969"/>
                      <w:sz w:val="18"/>
                      <w:szCs w:val="20"/>
                      <w:lang w:val="en-GB"/>
                    </w:rPr>
                    <w:t xml:space="preserve">ata </w:t>
                  </w:r>
                  <w:r w:rsidR="0009699C">
                    <w:rPr>
                      <w:rFonts w:ascii="Tahoma" w:hAnsi="Tahoma" w:cs="Tahoma"/>
                      <w:b/>
                      <w:bCs/>
                      <w:color w:val="6A6969"/>
                      <w:sz w:val="18"/>
                      <w:szCs w:val="20"/>
                      <w:lang w:val="en-GB"/>
                    </w:rPr>
                    <w:t>Governance</w:t>
                  </w:r>
                </w:p>
              </w:tc>
              <w:tc>
                <w:tcPr>
                  <w:tcW w:w="1522" w:type="dxa"/>
                  <w:gridSpan w:val="2"/>
                  <w:shd w:val="clear" w:color="auto" w:fill="auto"/>
                </w:tcPr>
                <w:p w14:paraId="591EB8F4" w14:textId="77777777" w:rsidR="00D82F87" w:rsidRPr="008502EB" w:rsidRDefault="008A2272" w:rsidP="00D82F87">
                  <w:pPr>
                    <w:spacing w:after="0" w:line="240" w:lineRule="auto"/>
                    <w:contextualSpacing/>
                  </w:pPr>
                  <w:r>
                    <w:rPr>
                      <w:noProof/>
                      <w:lang w:val="en-GB" w:eastAsia="en-GB"/>
                    </w:rPr>
                    <w:drawing>
                      <wp:inline distT="0" distB="0" distL="0" distR="0" wp14:anchorId="4529DC81" wp14:editId="71FD22F1">
                        <wp:extent cx="590550" cy="152400"/>
                        <wp:effectExtent l="19050" t="0" r="0" b="0"/>
                        <wp:docPr id="10"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51552" name="Picture 313"/>
                                <pic:cNvPicPr>
                                  <a:picLocks noChangeAspect="1" noChangeArrowheads="1"/>
                                </pic:cNvPicPr>
                              </pic:nvPicPr>
                              <pic:blipFill>
                                <a:blip r:embed="rId16"/>
                                <a:stretch>
                                  <a:fillRect/>
                                </a:stretch>
                              </pic:blipFill>
                              <pic:spPr bwMode="auto">
                                <a:xfrm>
                                  <a:off x="0" y="0"/>
                                  <a:ext cx="590550" cy="152400"/>
                                </a:xfrm>
                                <a:prstGeom prst="rect">
                                  <a:avLst/>
                                </a:prstGeom>
                                <a:noFill/>
                                <a:ln w="9525">
                                  <a:noFill/>
                                  <a:miter lim="800000"/>
                                  <a:headEnd/>
                                  <a:tailEnd/>
                                </a:ln>
                              </pic:spPr>
                            </pic:pic>
                          </a:graphicData>
                        </a:graphic>
                      </wp:inline>
                    </w:drawing>
                  </w:r>
                </w:p>
              </w:tc>
            </w:tr>
            <w:tr w:rsidR="00990D52" w14:paraId="0A2E8F76" w14:textId="77777777" w:rsidTr="00BE297E">
              <w:trPr>
                <w:gridAfter w:val="1"/>
                <w:wAfter w:w="273" w:type="dxa"/>
                <w:trHeight w:val="459"/>
              </w:trPr>
              <w:tc>
                <w:tcPr>
                  <w:tcW w:w="2239" w:type="dxa"/>
                  <w:shd w:val="clear" w:color="auto" w:fill="auto"/>
                </w:tcPr>
                <w:p w14:paraId="400D59A3" w14:textId="77777777" w:rsidR="00D82F87" w:rsidRPr="008502EB" w:rsidRDefault="008A2272" w:rsidP="00D82F87">
                  <w:pPr>
                    <w:spacing w:after="0" w:line="240" w:lineRule="auto"/>
                    <w:contextualSpacing/>
                    <w:rPr>
                      <w:rFonts w:ascii="Tahoma" w:hAnsi="Tahoma" w:cs="Tahoma"/>
                      <w:b/>
                      <w:bCs/>
                      <w:color w:val="6A6969"/>
                      <w:sz w:val="18"/>
                      <w:szCs w:val="20"/>
                      <w:lang w:val="en-GB"/>
                    </w:rPr>
                  </w:pPr>
                  <w:r w:rsidRPr="008502EB">
                    <w:rPr>
                      <w:rFonts w:ascii="Tahoma" w:hAnsi="Tahoma" w:cs="Tahoma"/>
                      <w:b/>
                      <w:bCs/>
                      <w:color w:val="6A6969"/>
                      <w:sz w:val="18"/>
                      <w:szCs w:val="20"/>
                      <w:lang w:val="en-GB"/>
                    </w:rPr>
                    <w:t>Due Diligence</w:t>
                  </w:r>
                </w:p>
              </w:tc>
              <w:tc>
                <w:tcPr>
                  <w:tcW w:w="1522" w:type="dxa"/>
                  <w:gridSpan w:val="2"/>
                  <w:shd w:val="clear" w:color="auto" w:fill="auto"/>
                </w:tcPr>
                <w:p w14:paraId="5B348DBE" w14:textId="77777777" w:rsidR="00D82F87" w:rsidRPr="008502EB" w:rsidRDefault="008A2272" w:rsidP="00D82F87">
                  <w:pPr>
                    <w:spacing w:after="0" w:line="240" w:lineRule="auto"/>
                    <w:contextualSpacing/>
                  </w:pPr>
                  <w:r w:rsidRPr="00073AF6">
                    <w:rPr>
                      <w:noProof/>
                      <w:lang w:val="en-GB" w:eastAsia="en-GB"/>
                    </w:rPr>
                    <w:drawing>
                      <wp:inline distT="0" distB="0" distL="0" distR="0" wp14:anchorId="17326ED7" wp14:editId="04D2E82E">
                        <wp:extent cx="590550" cy="152400"/>
                        <wp:effectExtent l="19050" t="0" r="0" b="0"/>
                        <wp:docPr id="20"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28867" name="Picture 315"/>
                                <pic:cNvPicPr>
                                  <a:picLocks noChangeAspect="1" noChangeArrowheads="1"/>
                                </pic:cNvPicPr>
                              </pic:nvPicPr>
                              <pic:blipFill>
                                <a:blip r:embed="rId17"/>
                                <a:stretch>
                                  <a:fillRect/>
                                </a:stretch>
                              </pic:blipFill>
                              <pic:spPr bwMode="auto">
                                <a:xfrm>
                                  <a:off x="0" y="0"/>
                                  <a:ext cx="590550" cy="152400"/>
                                </a:xfrm>
                                <a:prstGeom prst="rect">
                                  <a:avLst/>
                                </a:prstGeom>
                                <a:noFill/>
                                <a:ln w="9525">
                                  <a:noFill/>
                                  <a:miter lim="800000"/>
                                  <a:headEnd/>
                                  <a:tailEnd/>
                                </a:ln>
                              </pic:spPr>
                            </pic:pic>
                          </a:graphicData>
                        </a:graphic>
                      </wp:inline>
                    </w:drawing>
                  </w:r>
                </w:p>
              </w:tc>
            </w:tr>
            <w:tr w:rsidR="00990D52" w14:paraId="27D0A8A7" w14:textId="77777777" w:rsidTr="00BE297E">
              <w:trPr>
                <w:gridAfter w:val="1"/>
                <w:wAfter w:w="273" w:type="dxa"/>
                <w:trHeight w:val="372"/>
              </w:trPr>
              <w:tc>
                <w:tcPr>
                  <w:tcW w:w="2239" w:type="dxa"/>
                  <w:shd w:val="clear" w:color="auto" w:fill="auto"/>
                </w:tcPr>
                <w:p w14:paraId="374268C0" w14:textId="77777777" w:rsidR="00D82F87" w:rsidRPr="008502EB" w:rsidRDefault="008A2272" w:rsidP="00D82F87">
                  <w:pPr>
                    <w:spacing w:after="0" w:line="240" w:lineRule="auto"/>
                    <w:contextualSpacing/>
                    <w:rPr>
                      <w:rFonts w:ascii="Tahoma" w:hAnsi="Tahoma" w:cs="Tahoma"/>
                      <w:b/>
                      <w:bCs/>
                      <w:color w:val="6A6969"/>
                      <w:sz w:val="18"/>
                      <w:szCs w:val="20"/>
                      <w:lang w:val="en-GB"/>
                    </w:rPr>
                  </w:pPr>
                  <w:r w:rsidRPr="008502EB">
                    <w:rPr>
                      <w:rFonts w:ascii="Tahoma" w:hAnsi="Tahoma" w:cs="Tahoma"/>
                      <w:b/>
                      <w:color w:val="6A6969"/>
                      <w:sz w:val="18"/>
                      <w:szCs w:val="20"/>
                      <w:lang w:val="en-GB"/>
                    </w:rPr>
                    <w:t>Data Warehousing</w:t>
                  </w:r>
                </w:p>
              </w:tc>
              <w:tc>
                <w:tcPr>
                  <w:tcW w:w="1522" w:type="dxa"/>
                  <w:gridSpan w:val="2"/>
                  <w:shd w:val="clear" w:color="auto" w:fill="auto"/>
                </w:tcPr>
                <w:p w14:paraId="09B96126" w14:textId="77777777" w:rsidR="00D82F87" w:rsidRPr="008502EB" w:rsidRDefault="008A2272" w:rsidP="00D82F87">
                  <w:pPr>
                    <w:spacing w:after="0" w:line="240" w:lineRule="auto"/>
                    <w:contextualSpacing/>
                  </w:pPr>
                  <w:r>
                    <w:rPr>
                      <w:noProof/>
                      <w:lang w:val="en-GB" w:eastAsia="en-GB"/>
                    </w:rPr>
                    <w:drawing>
                      <wp:inline distT="0" distB="0" distL="0" distR="0" wp14:anchorId="2A21D76C" wp14:editId="6F52123D">
                        <wp:extent cx="590550" cy="152400"/>
                        <wp:effectExtent l="19050" t="0" r="0" b="0"/>
                        <wp:docPr id="12"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76081" name="Picture 315"/>
                                <pic:cNvPicPr>
                                  <a:picLocks noChangeAspect="1" noChangeArrowheads="1"/>
                                </pic:cNvPicPr>
                              </pic:nvPicPr>
                              <pic:blipFill>
                                <a:blip r:embed="rId17"/>
                                <a:stretch>
                                  <a:fillRect/>
                                </a:stretch>
                              </pic:blipFill>
                              <pic:spPr bwMode="auto">
                                <a:xfrm>
                                  <a:off x="0" y="0"/>
                                  <a:ext cx="590550" cy="152400"/>
                                </a:xfrm>
                                <a:prstGeom prst="rect">
                                  <a:avLst/>
                                </a:prstGeom>
                                <a:noFill/>
                                <a:ln w="9525">
                                  <a:noFill/>
                                  <a:miter lim="800000"/>
                                  <a:headEnd/>
                                  <a:tailEnd/>
                                </a:ln>
                              </pic:spPr>
                            </pic:pic>
                          </a:graphicData>
                        </a:graphic>
                      </wp:inline>
                    </w:drawing>
                  </w:r>
                </w:p>
              </w:tc>
            </w:tr>
            <w:tr w:rsidR="00990D52" w14:paraId="55B7483E" w14:textId="77777777" w:rsidTr="00BE297E">
              <w:trPr>
                <w:gridAfter w:val="1"/>
                <w:wAfter w:w="273" w:type="dxa"/>
                <w:trHeight w:val="473"/>
              </w:trPr>
              <w:tc>
                <w:tcPr>
                  <w:tcW w:w="2239" w:type="dxa"/>
                  <w:shd w:val="clear" w:color="auto" w:fill="auto"/>
                </w:tcPr>
                <w:p w14:paraId="0AE2CAD7" w14:textId="77777777" w:rsidR="00D82F87" w:rsidRPr="008502EB" w:rsidRDefault="008A2272" w:rsidP="00D82F87">
                  <w:pPr>
                    <w:spacing w:after="0" w:line="240" w:lineRule="auto"/>
                    <w:contextualSpacing/>
                    <w:rPr>
                      <w:rFonts w:ascii="Tahoma" w:hAnsi="Tahoma" w:cs="Tahoma"/>
                      <w:b/>
                      <w:bCs/>
                      <w:color w:val="6A6969"/>
                      <w:sz w:val="18"/>
                      <w:szCs w:val="20"/>
                      <w:lang w:val="en-GB"/>
                    </w:rPr>
                  </w:pPr>
                  <w:r w:rsidRPr="008502EB">
                    <w:rPr>
                      <w:rFonts w:ascii="Tahoma" w:hAnsi="Tahoma" w:cs="Tahoma"/>
                      <w:b/>
                      <w:color w:val="6A6969"/>
                      <w:sz w:val="18"/>
                      <w:szCs w:val="20"/>
                      <w:lang w:val="en-GB"/>
                    </w:rPr>
                    <w:t>Pre-Sales/Sales Support</w:t>
                  </w:r>
                </w:p>
              </w:tc>
              <w:tc>
                <w:tcPr>
                  <w:tcW w:w="1522" w:type="dxa"/>
                  <w:gridSpan w:val="2"/>
                  <w:shd w:val="clear" w:color="auto" w:fill="auto"/>
                </w:tcPr>
                <w:p w14:paraId="398C481D" w14:textId="77777777" w:rsidR="00D82F87" w:rsidRPr="008502EB" w:rsidRDefault="008A2272" w:rsidP="00D82F87">
                  <w:pPr>
                    <w:spacing w:after="0" w:line="240" w:lineRule="auto"/>
                    <w:contextualSpacing/>
                  </w:pPr>
                  <w:r>
                    <w:rPr>
                      <w:noProof/>
                      <w:lang w:val="en-GB" w:eastAsia="en-GB"/>
                    </w:rPr>
                    <w:drawing>
                      <wp:inline distT="0" distB="0" distL="0" distR="0" wp14:anchorId="3A929D5B" wp14:editId="25AB74D1">
                        <wp:extent cx="590550" cy="152400"/>
                        <wp:effectExtent l="19050" t="0" r="0" b="0"/>
                        <wp:docPr id="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25802" name="Picture 313"/>
                                <pic:cNvPicPr>
                                  <a:picLocks noChangeAspect="1" noChangeArrowheads="1"/>
                                </pic:cNvPicPr>
                              </pic:nvPicPr>
                              <pic:blipFill>
                                <a:blip r:embed="rId16"/>
                                <a:stretch>
                                  <a:fillRect/>
                                </a:stretch>
                              </pic:blipFill>
                              <pic:spPr bwMode="auto">
                                <a:xfrm>
                                  <a:off x="0" y="0"/>
                                  <a:ext cx="590550" cy="152400"/>
                                </a:xfrm>
                                <a:prstGeom prst="rect">
                                  <a:avLst/>
                                </a:prstGeom>
                                <a:noFill/>
                                <a:ln w="9525">
                                  <a:noFill/>
                                  <a:miter lim="800000"/>
                                  <a:headEnd/>
                                  <a:tailEnd/>
                                </a:ln>
                              </pic:spPr>
                            </pic:pic>
                          </a:graphicData>
                        </a:graphic>
                      </wp:inline>
                    </w:drawing>
                  </w:r>
                </w:p>
              </w:tc>
            </w:tr>
            <w:tr w:rsidR="00990D52" w14:paraId="29544A6A" w14:textId="77777777" w:rsidTr="00BE297E">
              <w:trPr>
                <w:gridAfter w:val="1"/>
                <w:wAfter w:w="273" w:type="dxa"/>
                <w:trHeight w:val="390"/>
              </w:trPr>
              <w:tc>
                <w:tcPr>
                  <w:tcW w:w="2239" w:type="dxa"/>
                  <w:shd w:val="clear" w:color="auto" w:fill="auto"/>
                </w:tcPr>
                <w:p w14:paraId="735B45D7" w14:textId="77777777" w:rsidR="00D82F87" w:rsidRPr="008502EB" w:rsidRDefault="00D82F87" w:rsidP="00D82F87">
                  <w:pPr>
                    <w:spacing w:after="0" w:line="240" w:lineRule="auto"/>
                    <w:contextualSpacing/>
                    <w:rPr>
                      <w:rFonts w:ascii="Tahoma" w:hAnsi="Tahoma" w:cs="Tahoma"/>
                      <w:b/>
                      <w:bCs/>
                      <w:color w:val="6A6969"/>
                      <w:sz w:val="18"/>
                      <w:szCs w:val="20"/>
                      <w:lang w:val="en-GB"/>
                    </w:rPr>
                  </w:pPr>
                </w:p>
                <w:p w14:paraId="0F9348B6" w14:textId="77777777" w:rsidR="00D82F87" w:rsidRPr="008502EB" w:rsidRDefault="008A2272" w:rsidP="00D82F87">
                  <w:pPr>
                    <w:spacing w:after="0" w:line="240" w:lineRule="auto"/>
                    <w:contextualSpacing/>
                    <w:rPr>
                      <w:rFonts w:ascii="Tahoma" w:hAnsi="Tahoma" w:cs="Tahoma"/>
                      <w:b/>
                      <w:bCs/>
                      <w:color w:val="6A6969"/>
                      <w:sz w:val="18"/>
                      <w:szCs w:val="20"/>
                      <w:lang w:val="en-GB"/>
                    </w:rPr>
                  </w:pPr>
                  <w:r w:rsidRPr="008502EB">
                    <w:rPr>
                      <w:rFonts w:ascii="Tahoma" w:hAnsi="Tahoma" w:cs="Tahoma"/>
                      <w:b/>
                      <w:color w:val="6A6969"/>
                      <w:sz w:val="18"/>
                      <w:szCs w:val="20"/>
                      <w:lang w:val="en-GB"/>
                    </w:rPr>
                    <w:t>Business Intelligence</w:t>
                  </w:r>
                </w:p>
              </w:tc>
              <w:tc>
                <w:tcPr>
                  <w:tcW w:w="1522" w:type="dxa"/>
                  <w:gridSpan w:val="2"/>
                  <w:shd w:val="clear" w:color="auto" w:fill="auto"/>
                </w:tcPr>
                <w:p w14:paraId="20592E7C" w14:textId="77777777" w:rsidR="00D82F87" w:rsidRPr="008502EB" w:rsidRDefault="00D82F87" w:rsidP="00D82F87">
                  <w:pPr>
                    <w:spacing w:after="0" w:line="240" w:lineRule="auto"/>
                    <w:contextualSpacing/>
                    <w:rPr>
                      <w:noProof/>
                      <w:lang w:val="en-IN" w:eastAsia="en-IN"/>
                    </w:rPr>
                  </w:pPr>
                </w:p>
                <w:p w14:paraId="1858FFA6" w14:textId="77777777" w:rsidR="00D82F87" w:rsidRPr="008502EB" w:rsidRDefault="008A2272" w:rsidP="00D82F87">
                  <w:pPr>
                    <w:spacing w:after="0" w:line="240" w:lineRule="auto"/>
                    <w:contextualSpacing/>
                    <w:rPr>
                      <w:noProof/>
                    </w:rPr>
                  </w:pPr>
                  <w:r>
                    <w:rPr>
                      <w:noProof/>
                      <w:lang w:val="en-GB" w:eastAsia="en-GB"/>
                    </w:rPr>
                    <w:drawing>
                      <wp:inline distT="0" distB="0" distL="0" distR="0" wp14:anchorId="3DAD37B7" wp14:editId="393F2D64">
                        <wp:extent cx="590550" cy="152400"/>
                        <wp:effectExtent l="19050" t="0" r="0" b="0"/>
                        <wp:docPr id="14"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1306" name="Picture 315"/>
                                <pic:cNvPicPr>
                                  <a:picLocks noChangeAspect="1" noChangeArrowheads="1"/>
                                </pic:cNvPicPr>
                              </pic:nvPicPr>
                              <pic:blipFill>
                                <a:blip r:embed="rId17"/>
                                <a:stretch>
                                  <a:fillRect/>
                                </a:stretch>
                              </pic:blipFill>
                              <pic:spPr bwMode="auto">
                                <a:xfrm>
                                  <a:off x="0" y="0"/>
                                  <a:ext cx="590550" cy="152400"/>
                                </a:xfrm>
                                <a:prstGeom prst="rect">
                                  <a:avLst/>
                                </a:prstGeom>
                                <a:noFill/>
                                <a:ln w="9525">
                                  <a:noFill/>
                                  <a:miter lim="800000"/>
                                  <a:headEnd/>
                                  <a:tailEnd/>
                                </a:ln>
                              </pic:spPr>
                            </pic:pic>
                          </a:graphicData>
                        </a:graphic>
                      </wp:inline>
                    </w:drawing>
                  </w:r>
                </w:p>
              </w:tc>
            </w:tr>
            <w:tr w:rsidR="00990D52" w14:paraId="5690A2A1" w14:textId="77777777" w:rsidTr="00BE297E">
              <w:trPr>
                <w:gridAfter w:val="1"/>
                <w:wAfter w:w="273" w:type="dxa"/>
                <w:trHeight w:val="265"/>
              </w:trPr>
              <w:tc>
                <w:tcPr>
                  <w:tcW w:w="2239" w:type="dxa"/>
                  <w:shd w:val="clear" w:color="auto" w:fill="auto"/>
                </w:tcPr>
                <w:p w14:paraId="21B78672" w14:textId="77777777" w:rsidR="00D82F87" w:rsidRPr="008502EB" w:rsidRDefault="008A2272" w:rsidP="00D82F87">
                  <w:pPr>
                    <w:spacing w:after="0" w:line="240" w:lineRule="auto"/>
                    <w:contextualSpacing/>
                    <w:rPr>
                      <w:rFonts w:ascii="Tahoma" w:hAnsi="Tahoma" w:cs="Tahoma"/>
                      <w:b/>
                      <w:bCs/>
                      <w:color w:val="6A6969"/>
                      <w:sz w:val="18"/>
                      <w:szCs w:val="20"/>
                      <w:lang w:val="en-GB"/>
                    </w:rPr>
                  </w:pPr>
                  <w:r w:rsidRPr="008502EB">
                    <w:rPr>
                      <w:rFonts w:ascii="Tahoma" w:hAnsi="Tahoma" w:cs="Tahoma"/>
                      <w:b/>
                      <w:bCs/>
                      <w:color w:val="6A6969"/>
                      <w:sz w:val="18"/>
                      <w:szCs w:val="20"/>
                      <w:lang w:val="en-GB"/>
                    </w:rPr>
                    <w:t>Strategy Definition</w:t>
                  </w:r>
                </w:p>
              </w:tc>
              <w:tc>
                <w:tcPr>
                  <w:tcW w:w="1522" w:type="dxa"/>
                  <w:gridSpan w:val="2"/>
                  <w:shd w:val="clear" w:color="auto" w:fill="auto"/>
                </w:tcPr>
                <w:p w14:paraId="18AD9743" w14:textId="77777777" w:rsidR="00D82F87" w:rsidRPr="008502EB" w:rsidRDefault="008A2272" w:rsidP="00D82F87">
                  <w:pPr>
                    <w:spacing w:after="0" w:line="240" w:lineRule="auto"/>
                    <w:contextualSpacing/>
                    <w:rPr>
                      <w:noProof/>
                    </w:rPr>
                  </w:pPr>
                  <w:r>
                    <w:rPr>
                      <w:noProof/>
                      <w:lang w:val="en-GB" w:eastAsia="en-GB"/>
                    </w:rPr>
                    <w:drawing>
                      <wp:inline distT="0" distB="0" distL="0" distR="0" wp14:anchorId="47BD1ADD" wp14:editId="3CBC5957">
                        <wp:extent cx="590550" cy="190500"/>
                        <wp:effectExtent l="19050" t="0" r="0" b="0"/>
                        <wp:docPr id="15"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3386" name="Picture 316"/>
                                <pic:cNvPicPr>
                                  <a:picLocks noChangeAspect="1" noChangeArrowheads="1"/>
                                </pic:cNvPicPr>
                              </pic:nvPicPr>
                              <pic:blipFill>
                                <a:blip r:embed="rId16"/>
                                <a:stretch>
                                  <a:fillRect/>
                                </a:stretch>
                              </pic:blipFill>
                              <pic:spPr bwMode="auto">
                                <a:xfrm>
                                  <a:off x="0" y="0"/>
                                  <a:ext cx="590550" cy="190500"/>
                                </a:xfrm>
                                <a:prstGeom prst="rect">
                                  <a:avLst/>
                                </a:prstGeom>
                                <a:noFill/>
                                <a:ln w="9525">
                                  <a:noFill/>
                                  <a:miter lim="800000"/>
                                  <a:headEnd/>
                                  <a:tailEnd/>
                                </a:ln>
                              </pic:spPr>
                            </pic:pic>
                          </a:graphicData>
                        </a:graphic>
                      </wp:inline>
                    </w:drawing>
                  </w:r>
                </w:p>
              </w:tc>
            </w:tr>
            <w:tr w:rsidR="00990D52" w14:paraId="6EB38A3E" w14:textId="77777777" w:rsidTr="00BE297E">
              <w:trPr>
                <w:gridAfter w:val="1"/>
                <w:wAfter w:w="273" w:type="dxa"/>
                <w:trHeight w:val="265"/>
              </w:trPr>
              <w:tc>
                <w:tcPr>
                  <w:tcW w:w="2239" w:type="dxa"/>
                  <w:shd w:val="clear" w:color="auto" w:fill="auto"/>
                </w:tcPr>
                <w:p w14:paraId="05BBEAA9" w14:textId="77777777" w:rsidR="0009699C" w:rsidRPr="008502EB" w:rsidRDefault="008A2272" w:rsidP="0009699C">
                  <w:pPr>
                    <w:spacing w:after="0" w:line="240" w:lineRule="auto"/>
                    <w:contextualSpacing/>
                    <w:rPr>
                      <w:rFonts w:ascii="Tahoma" w:hAnsi="Tahoma" w:cs="Tahoma"/>
                      <w:b/>
                      <w:bCs/>
                      <w:color w:val="6A6969"/>
                      <w:sz w:val="18"/>
                      <w:szCs w:val="20"/>
                      <w:lang w:val="en-GB"/>
                    </w:rPr>
                  </w:pPr>
                  <w:r>
                    <w:rPr>
                      <w:rFonts w:ascii="Tahoma" w:hAnsi="Tahoma" w:cs="Tahoma"/>
                      <w:b/>
                      <w:bCs/>
                      <w:color w:val="6A6969"/>
                      <w:sz w:val="18"/>
                      <w:szCs w:val="20"/>
                      <w:lang w:val="en-GB"/>
                    </w:rPr>
                    <w:t>Data Migration</w:t>
                  </w:r>
                </w:p>
              </w:tc>
              <w:tc>
                <w:tcPr>
                  <w:tcW w:w="1522" w:type="dxa"/>
                  <w:gridSpan w:val="2"/>
                  <w:shd w:val="clear" w:color="auto" w:fill="auto"/>
                </w:tcPr>
                <w:p w14:paraId="152605A7" w14:textId="77777777" w:rsidR="0009699C" w:rsidRPr="008502EB" w:rsidRDefault="008A2272" w:rsidP="0009699C">
                  <w:pPr>
                    <w:spacing w:after="0" w:line="240" w:lineRule="auto"/>
                    <w:contextualSpacing/>
                    <w:rPr>
                      <w:noProof/>
                    </w:rPr>
                  </w:pPr>
                  <w:r>
                    <w:rPr>
                      <w:noProof/>
                      <w:lang w:val="en-GB" w:eastAsia="en-GB"/>
                    </w:rPr>
                    <w:drawing>
                      <wp:inline distT="0" distB="0" distL="0" distR="0" wp14:anchorId="20BC3C45" wp14:editId="7060D87D">
                        <wp:extent cx="590550" cy="190500"/>
                        <wp:effectExtent l="19050" t="0" r="0" b="0"/>
                        <wp:docPr id="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5300" name="Picture 316"/>
                                <pic:cNvPicPr>
                                  <a:picLocks noChangeAspect="1" noChangeArrowheads="1"/>
                                </pic:cNvPicPr>
                              </pic:nvPicPr>
                              <pic:blipFill>
                                <a:blip r:embed="rId16"/>
                                <a:stretch>
                                  <a:fillRect/>
                                </a:stretch>
                              </pic:blipFill>
                              <pic:spPr bwMode="auto">
                                <a:xfrm>
                                  <a:off x="0" y="0"/>
                                  <a:ext cx="590550" cy="190500"/>
                                </a:xfrm>
                                <a:prstGeom prst="rect">
                                  <a:avLst/>
                                </a:prstGeom>
                                <a:noFill/>
                                <a:ln w="9525">
                                  <a:noFill/>
                                  <a:miter lim="800000"/>
                                  <a:headEnd/>
                                  <a:tailEnd/>
                                </a:ln>
                              </pic:spPr>
                            </pic:pic>
                          </a:graphicData>
                        </a:graphic>
                      </wp:inline>
                    </w:drawing>
                  </w:r>
                </w:p>
              </w:tc>
            </w:tr>
          </w:tbl>
          <w:p w14:paraId="78CB5DA9" w14:textId="77777777" w:rsidR="00847EC1" w:rsidRPr="008502EB" w:rsidRDefault="008A2272" w:rsidP="008502EB">
            <w:pPr>
              <w:tabs>
                <w:tab w:val="left" w:pos="90"/>
                <w:tab w:val="left" w:pos="6750"/>
                <w:tab w:val="left" w:pos="7110"/>
              </w:tabs>
              <w:spacing w:after="0" w:line="240" w:lineRule="auto"/>
              <w:contextualSpacing/>
              <w:rPr>
                <w:rFonts w:ascii="Tahoma" w:hAnsi="Tahoma" w:cs="Tahoma"/>
                <w:color w:val="00B0F0"/>
                <w:sz w:val="28"/>
                <w:szCs w:val="28"/>
              </w:rPr>
            </w:pPr>
            <w:r w:rsidRPr="008502EB">
              <w:br/>
            </w:r>
            <w:r w:rsidR="00713573">
              <w:rPr>
                <w:rFonts w:ascii="Tahoma" w:hAnsi="Tahoma" w:cs="Tahoma"/>
                <w:noProof/>
                <w:color w:val="70AD47"/>
                <w:sz w:val="28"/>
                <w:szCs w:val="28"/>
                <w:lang w:val="en-GB" w:eastAsia="en-GB"/>
              </w:rPr>
              <w:drawing>
                <wp:inline distT="0" distB="0" distL="0" distR="0" wp14:anchorId="4E5E20CE" wp14:editId="0C1D602C">
                  <wp:extent cx="228600" cy="228600"/>
                  <wp:effectExtent l="19050" t="0" r="0" b="0"/>
                  <wp:docPr id="16" name="Picture 294" descr="softskil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3083" name="Picture 294" descr="softskills24x24icons"/>
                          <pic:cNvPicPr>
                            <a:picLocks noChangeAspect="1" noChangeArrowheads="1"/>
                          </pic:cNvPicPr>
                        </pic:nvPicPr>
                        <pic:blipFill>
                          <a:blip r:embed="rId18"/>
                          <a:stretch>
                            <a:fillRect/>
                          </a:stretch>
                        </pic:blipFill>
                        <pic:spPr bwMode="auto">
                          <a:xfrm>
                            <a:off x="0" y="0"/>
                            <a:ext cx="228600" cy="228600"/>
                          </a:xfrm>
                          <a:prstGeom prst="rect">
                            <a:avLst/>
                          </a:prstGeom>
                          <a:noFill/>
                          <a:ln w="9525">
                            <a:noFill/>
                            <a:miter lim="800000"/>
                            <a:headEnd/>
                            <a:tailEnd/>
                          </a:ln>
                        </pic:spPr>
                      </pic:pic>
                    </a:graphicData>
                  </a:graphic>
                </wp:inline>
              </w:drawing>
            </w:r>
            <w:r w:rsidRPr="008502EB">
              <w:rPr>
                <w:rFonts w:ascii="Tahoma" w:hAnsi="Tahoma" w:cs="Tahoma"/>
                <w:color w:val="F0563D"/>
                <w:sz w:val="28"/>
                <w:szCs w:val="28"/>
              </w:rPr>
              <w:t xml:space="preserve"> </w:t>
            </w:r>
            <w:r w:rsidRPr="008502EB">
              <w:rPr>
                <w:rFonts w:ascii="Tahoma" w:hAnsi="Tahoma" w:cs="Tahoma"/>
                <w:color w:val="00B0F0"/>
                <w:sz w:val="28"/>
                <w:szCs w:val="28"/>
              </w:rPr>
              <w:t>Soft Skills</w:t>
            </w:r>
            <w:r w:rsidR="005B7E7F" w:rsidRPr="008502EB">
              <w:rPr>
                <w:rFonts w:ascii="Tahoma" w:hAnsi="Tahoma" w:cs="Tahoma"/>
                <w:color w:val="00B0F0"/>
                <w:sz w:val="28"/>
                <w:szCs w:val="28"/>
              </w:rPr>
              <w:br/>
            </w:r>
          </w:p>
          <w:p w14:paraId="2CD52763" w14:textId="77777777" w:rsidR="00847EC1" w:rsidRPr="008502EB" w:rsidRDefault="008A2272" w:rsidP="008502EB">
            <w:pPr>
              <w:tabs>
                <w:tab w:val="left" w:pos="90"/>
                <w:tab w:val="left" w:pos="6750"/>
                <w:tab w:val="left" w:pos="7110"/>
              </w:tabs>
              <w:spacing w:after="0" w:line="240" w:lineRule="auto"/>
              <w:contextualSpacing/>
            </w:pPr>
            <w:r>
              <w:rPr>
                <w:rFonts w:ascii="Tahoma" w:hAnsi="Tahoma" w:cs="Tahoma"/>
                <w:noProof/>
                <w:color w:val="00B0F0"/>
                <w:sz w:val="28"/>
                <w:szCs w:val="28"/>
                <w:lang w:val="en-GB" w:eastAsia="en-GB"/>
              </w:rPr>
              <w:drawing>
                <wp:inline distT="0" distB="0" distL="0" distR="0" wp14:anchorId="5DFF2996" wp14:editId="20EB42C6">
                  <wp:extent cx="2085975" cy="1581150"/>
                  <wp:effectExtent l="19050" t="0" r="9525" b="0"/>
                  <wp:docPr id="17"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7935" name="Picture 295"/>
                          <pic:cNvPicPr>
                            <a:picLocks noChangeAspect="1" noChangeArrowheads="1"/>
                          </pic:cNvPicPr>
                        </pic:nvPicPr>
                        <pic:blipFill>
                          <a:blip r:embed="rId19"/>
                          <a:stretch>
                            <a:fillRect/>
                          </a:stretch>
                        </pic:blipFill>
                        <pic:spPr bwMode="auto">
                          <a:xfrm>
                            <a:off x="0" y="0"/>
                            <a:ext cx="2085975" cy="1581150"/>
                          </a:xfrm>
                          <a:prstGeom prst="rect">
                            <a:avLst/>
                          </a:prstGeom>
                          <a:noFill/>
                          <a:ln w="9525">
                            <a:noFill/>
                            <a:miter lim="800000"/>
                            <a:headEnd/>
                            <a:tailEnd/>
                          </a:ln>
                        </pic:spPr>
                      </pic:pic>
                    </a:graphicData>
                  </a:graphic>
                </wp:inline>
              </w:drawing>
            </w:r>
          </w:p>
        </w:tc>
        <w:tc>
          <w:tcPr>
            <w:tcW w:w="264" w:type="dxa"/>
          </w:tcPr>
          <w:p w14:paraId="0854D8B6" w14:textId="77777777" w:rsidR="00847EC1" w:rsidRPr="008502EB" w:rsidRDefault="00847EC1" w:rsidP="008502EB">
            <w:pPr>
              <w:tabs>
                <w:tab w:val="left" w:pos="90"/>
                <w:tab w:val="left" w:pos="6750"/>
                <w:tab w:val="left" w:pos="7110"/>
              </w:tabs>
              <w:spacing w:after="0" w:line="240" w:lineRule="auto"/>
              <w:contextualSpacing/>
            </w:pPr>
          </w:p>
        </w:tc>
        <w:tc>
          <w:tcPr>
            <w:tcW w:w="6769" w:type="dxa"/>
            <w:shd w:val="clear" w:color="auto" w:fill="FFFFFF"/>
          </w:tcPr>
          <w:p w14:paraId="3A0A6621" w14:textId="77777777" w:rsidR="00847EC1" w:rsidRPr="008502EB" w:rsidRDefault="008A2272" w:rsidP="008502EB">
            <w:pPr>
              <w:spacing w:after="0" w:line="240" w:lineRule="auto"/>
              <w:contextualSpacing/>
              <w:rPr>
                <w:rFonts w:ascii="Tahoma" w:hAnsi="Tahoma" w:cs="Tahoma"/>
                <w:color w:val="00B0F0"/>
                <w:sz w:val="28"/>
                <w:szCs w:val="28"/>
              </w:rPr>
            </w:pPr>
            <w:r>
              <w:rPr>
                <w:rFonts w:ascii="Tahoma" w:hAnsi="Tahoma" w:cs="Tahoma"/>
                <w:noProof/>
                <w:color w:val="F0563D"/>
                <w:sz w:val="28"/>
                <w:szCs w:val="28"/>
                <w:lang w:val="en-GB" w:eastAsia="en-GB"/>
              </w:rPr>
              <w:drawing>
                <wp:inline distT="0" distB="0" distL="0" distR="0" wp14:anchorId="7C6D7341" wp14:editId="0DEB6FD7">
                  <wp:extent cx="228600" cy="228600"/>
                  <wp:effectExtent l="19050" t="0" r="0" b="0"/>
                  <wp:docPr id="18" name="Picture 288"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2745" name="Picture 288" descr="edu24x24icons"/>
                          <pic:cNvPicPr>
                            <a:picLocks noChangeAspect="1" noChangeArrowheads="1"/>
                          </pic:cNvPicPr>
                        </pic:nvPicPr>
                        <pic:blipFill>
                          <a:blip r:embed="rId20"/>
                          <a:stretch>
                            <a:fillRect/>
                          </a:stretch>
                        </pic:blipFill>
                        <pic:spPr bwMode="auto">
                          <a:xfrm>
                            <a:off x="0" y="0"/>
                            <a:ext cx="228600" cy="228600"/>
                          </a:xfrm>
                          <a:prstGeom prst="rect">
                            <a:avLst/>
                          </a:prstGeom>
                          <a:noFill/>
                          <a:ln w="9525">
                            <a:noFill/>
                            <a:miter lim="800000"/>
                            <a:headEnd/>
                            <a:tailEnd/>
                          </a:ln>
                        </pic:spPr>
                      </pic:pic>
                    </a:graphicData>
                  </a:graphic>
                </wp:inline>
              </w:drawing>
            </w:r>
            <w:r w:rsidRPr="008502EB">
              <w:rPr>
                <w:rFonts w:ascii="Tahoma" w:hAnsi="Tahoma" w:cs="Tahoma"/>
                <w:color w:val="F0563D"/>
                <w:sz w:val="28"/>
                <w:szCs w:val="28"/>
              </w:rPr>
              <w:t xml:space="preserve"> </w:t>
            </w:r>
            <w:r w:rsidRPr="008502EB">
              <w:rPr>
                <w:rFonts w:ascii="Tahoma" w:hAnsi="Tahoma" w:cs="Tahoma"/>
                <w:color w:val="00B0F0"/>
                <w:sz w:val="28"/>
                <w:szCs w:val="28"/>
              </w:rPr>
              <w:t>Education</w:t>
            </w:r>
            <w:r w:rsidRPr="008502EB">
              <w:rPr>
                <w:rFonts w:ascii="Tahoma" w:hAnsi="Tahoma" w:cs="Tahoma"/>
                <w:color w:val="00B0F0"/>
                <w:sz w:val="28"/>
                <w:szCs w:val="28"/>
              </w:rPr>
              <w:br/>
            </w:r>
          </w:p>
          <w:p w14:paraId="3BFCD9AE" w14:textId="77777777" w:rsidR="005256C2" w:rsidRPr="008502EB" w:rsidRDefault="008A2272" w:rsidP="008502EB">
            <w:pPr>
              <w:pStyle w:val="ListParagraph"/>
              <w:numPr>
                <w:ilvl w:val="0"/>
                <w:numId w:val="15"/>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 xml:space="preserve">Master of Science in </w:t>
            </w:r>
            <w:r w:rsidR="00FD42FF" w:rsidRPr="008502EB">
              <w:rPr>
                <w:rFonts w:ascii="Tahoma" w:hAnsi="Tahoma" w:cs="Tahoma"/>
                <w:color w:val="808080"/>
                <w:sz w:val="18"/>
                <w:szCs w:val="20"/>
              </w:rPr>
              <w:t xml:space="preserve">Engineering </w:t>
            </w:r>
            <w:r w:rsidRPr="008502EB">
              <w:rPr>
                <w:rFonts w:ascii="Tahoma" w:hAnsi="Tahoma" w:cs="Tahoma"/>
                <w:color w:val="808080"/>
                <w:sz w:val="18"/>
                <w:szCs w:val="20"/>
              </w:rPr>
              <w:t>from Indian Institute of Sciences (IISC), Bangalore, Karnataka, India in 1995</w:t>
            </w:r>
          </w:p>
          <w:p w14:paraId="6E37ABF2" w14:textId="77777777" w:rsidR="005256C2" w:rsidRPr="008502EB" w:rsidRDefault="008A2272" w:rsidP="008502EB">
            <w:pPr>
              <w:pStyle w:val="ListParagraph"/>
              <w:numPr>
                <w:ilvl w:val="0"/>
                <w:numId w:val="15"/>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BE (Civil Engineering) from Osmania University, Hyderabad, A.P, India in 1991</w:t>
            </w:r>
          </w:p>
          <w:p w14:paraId="68CC448B" w14:textId="77777777" w:rsidR="005256C2" w:rsidRPr="008502EB" w:rsidRDefault="008A2272" w:rsidP="008502EB">
            <w:pPr>
              <w:pStyle w:val="ListParagraph"/>
              <w:numPr>
                <w:ilvl w:val="0"/>
                <w:numId w:val="15"/>
              </w:numPr>
              <w:spacing w:after="0" w:line="240" w:lineRule="auto"/>
              <w:jc w:val="both"/>
              <w:rPr>
                <w:rFonts w:ascii="Tahoma" w:hAnsi="Tahoma" w:cs="Tahoma"/>
                <w:color w:val="808080"/>
                <w:sz w:val="18"/>
                <w:szCs w:val="20"/>
              </w:rPr>
            </w:pPr>
            <w:r w:rsidRPr="008502EB">
              <w:rPr>
                <w:rFonts w:ascii="Tahoma" w:hAnsi="Tahoma" w:cs="Tahoma"/>
                <w:color w:val="808080"/>
                <w:sz w:val="18"/>
                <w:szCs w:val="20"/>
              </w:rPr>
              <w:t xml:space="preserve">Diploma for Global Leadership from U21 and Harvard Business School </w:t>
            </w:r>
            <w:r w:rsidR="00E6795B" w:rsidRPr="008502EB">
              <w:rPr>
                <w:rFonts w:ascii="Tahoma" w:hAnsi="Tahoma" w:cs="Tahoma"/>
                <w:color w:val="808080"/>
                <w:sz w:val="18"/>
                <w:szCs w:val="20"/>
              </w:rPr>
              <w:t>in 2008</w:t>
            </w:r>
          </w:p>
          <w:p w14:paraId="7F6E7C68" w14:textId="77777777" w:rsidR="00A17260" w:rsidRPr="008502EB" w:rsidRDefault="00A17260" w:rsidP="008502EB">
            <w:pPr>
              <w:tabs>
                <w:tab w:val="left" w:pos="90"/>
                <w:tab w:val="left" w:pos="6750"/>
                <w:tab w:val="left" w:pos="7110"/>
              </w:tabs>
              <w:spacing w:after="0" w:line="240" w:lineRule="auto"/>
              <w:contextualSpacing/>
              <w:rPr>
                <w:noProof/>
              </w:rPr>
            </w:pPr>
          </w:p>
          <w:p w14:paraId="4CA7A1E8" w14:textId="77777777" w:rsidR="003849C4" w:rsidRDefault="008A2272" w:rsidP="008502EB">
            <w:pPr>
              <w:tabs>
                <w:tab w:val="left" w:pos="90"/>
                <w:tab w:val="left" w:pos="6750"/>
                <w:tab w:val="left" w:pos="7110"/>
              </w:tabs>
              <w:spacing w:after="0" w:line="240" w:lineRule="auto"/>
              <w:contextualSpacing/>
              <w:rPr>
                <w:rFonts w:ascii="Tahoma" w:hAnsi="Tahoma" w:cs="Tahoma"/>
                <w:color w:val="00B0F0"/>
                <w:sz w:val="28"/>
                <w:szCs w:val="28"/>
              </w:rPr>
            </w:pPr>
            <w:r w:rsidRPr="008502EB">
              <w:rPr>
                <w:noProof/>
              </w:rPr>
              <w:br/>
            </w:r>
            <w:r w:rsidR="00713573">
              <w:rPr>
                <w:noProof/>
                <w:lang w:val="en-GB" w:eastAsia="en-GB"/>
              </w:rPr>
              <w:drawing>
                <wp:inline distT="0" distB="0" distL="0" distR="0" wp14:anchorId="1C2E3BE3" wp14:editId="34BC3075">
                  <wp:extent cx="228600" cy="228600"/>
                  <wp:effectExtent l="0" t="0" r="0" b="0"/>
                  <wp:docPr id="19" name="Picture 292"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0375" name="Picture 292" descr="career24x24icons"/>
                          <pic:cNvPicPr>
                            <a:picLocks noChangeAspect="1" noChangeArrowheads="1"/>
                          </pic:cNvPicPr>
                        </pic:nvPicPr>
                        <pic:blipFill>
                          <a:blip r:embed="rId21"/>
                          <a:stretch>
                            <a:fillRect/>
                          </a:stretch>
                        </pic:blipFill>
                        <pic:spPr bwMode="auto">
                          <a:xfrm>
                            <a:off x="0" y="0"/>
                            <a:ext cx="228600" cy="228600"/>
                          </a:xfrm>
                          <a:prstGeom prst="rect">
                            <a:avLst/>
                          </a:prstGeom>
                          <a:noFill/>
                          <a:ln w="9525">
                            <a:noFill/>
                            <a:miter lim="800000"/>
                            <a:headEnd/>
                            <a:tailEnd/>
                          </a:ln>
                        </pic:spPr>
                      </pic:pic>
                    </a:graphicData>
                  </a:graphic>
                </wp:inline>
              </w:drawing>
            </w:r>
            <w:r w:rsidRPr="008502EB">
              <w:t xml:space="preserve"> </w:t>
            </w:r>
            <w:r w:rsidRPr="008502EB">
              <w:rPr>
                <w:rFonts w:ascii="Tahoma" w:hAnsi="Tahoma" w:cs="Tahoma"/>
                <w:color w:val="00B0F0"/>
                <w:sz w:val="28"/>
                <w:szCs w:val="28"/>
              </w:rPr>
              <w:t>Career Timeline</w:t>
            </w:r>
          </w:p>
          <w:p w14:paraId="55FB327F" w14:textId="77777777" w:rsidR="003849C4" w:rsidRDefault="003849C4" w:rsidP="008502EB">
            <w:pPr>
              <w:tabs>
                <w:tab w:val="left" w:pos="90"/>
                <w:tab w:val="left" w:pos="6750"/>
                <w:tab w:val="left" w:pos="7110"/>
              </w:tabs>
              <w:spacing w:after="0" w:line="240" w:lineRule="auto"/>
              <w:contextualSpacing/>
              <w:rPr>
                <w:rFonts w:ascii="Tahoma" w:hAnsi="Tahoma" w:cs="Tahoma"/>
                <w:color w:val="00B0F0"/>
                <w:sz w:val="28"/>
                <w:szCs w:val="28"/>
              </w:rPr>
            </w:pPr>
          </w:p>
          <w:p w14:paraId="20CD1D96" w14:textId="77777777" w:rsidR="00946732" w:rsidRPr="00421203" w:rsidRDefault="008A2272" w:rsidP="00946732">
            <w:pPr>
              <w:pStyle w:val="ListParagraph"/>
              <w:numPr>
                <w:ilvl w:val="0"/>
                <w:numId w:val="15"/>
              </w:numPr>
              <w:spacing w:after="0" w:line="240" w:lineRule="auto"/>
              <w:jc w:val="both"/>
              <w:rPr>
                <w:rFonts w:ascii="Tahoma" w:hAnsi="Tahoma" w:cs="Tahoma"/>
                <w:b/>
                <w:color w:val="808080"/>
                <w:sz w:val="18"/>
                <w:szCs w:val="20"/>
              </w:rPr>
            </w:pPr>
            <w:r>
              <w:rPr>
                <w:rFonts w:ascii="Tahoma" w:hAnsi="Tahoma" w:cs="Tahoma"/>
                <w:b/>
                <w:color w:val="808080"/>
                <w:sz w:val="18"/>
                <w:szCs w:val="20"/>
              </w:rPr>
              <w:t>2017</w:t>
            </w:r>
            <w:r w:rsidRPr="00421203">
              <w:rPr>
                <w:rFonts w:ascii="Tahoma" w:hAnsi="Tahoma" w:cs="Tahoma"/>
                <w:b/>
                <w:color w:val="808080"/>
                <w:sz w:val="18"/>
                <w:szCs w:val="20"/>
              </w:rPr>
              <w:t xml:space="preserve"> – </w:t>
            </w:r>
            <w:r>
              <w:rPr>
                <w:rFonts w:ascii="Tahoma" w:hAnsi="Tahoma" w:cs="Tahoma"/>
                <w:b/>
                <w:color w:val="808080"/>
                <w:sz w:val="18"/>
                <w:szCs w:val="20"/>
              </w:rPr>
              <w:t>Till Date</w:t>
            </w:r>
            <w:r w:rsidRPr="00421203">
              <w:rPr>
                <w:rFonts w:ascii="Tahoma" w:hAnsi="Tahoma" w:cs="Tahoma"/>
                <w:b/>
                <w:color w:val="808080"/>
                <w:sz w:val="18"/>
                <w:szCs w:val="20"/>
              </w:rPr>
              <w:t xml:space="preserve"> – </w:t>
            </w:r>
            <w:r>
              <w:rPr>
                <w:rFonts w:ascii="Tahoma" w:hAnsi="Tahoma" w:cs="Tahoma"/>
                <w:b/>
                <w:color w:val="808080"/>
                <w:sz w:val="18"/>
                <w:szCs w:val="20"/>
              </w:rPr>
              <w:t>Senior Director</w:t>
            </w:r>
            <w:r w:rsidR="00B7531E">
              <w:rPr>
                <w:rFonts w:ascii="Tahoma" w:hAnsi="Tahoma" w:cs="Tahoma"/>
                <w:b/>
                <w:color w:val="808080"/>
                <w:sz w:val="18"/>
                <w:szCs w:val="20"/>
              </w:rPr>
              <w:t xml:space="preserve">, </w:t>
            </w:r>
            <w:r w:rsidR="00BE297E">
              <w:rPr>
                <w:rFonts w:ascii="Tahoma" w:hAnsi="Tahoma" w:cs="Tahoma"/>
                <w:b/>
                <w:color w:val="808080"/>
                <w:sz w:val="18"/>
                <w:szCs w:val="20"/>
              </w:rPr>
              <w:t>Chief Architect</w:t>
            </w:r>
          </w:p>
          <w:p w14:paraId="77F4C919" w14:textId="77777777" w:rsidR="00421203" w:rsidRPr="00421203" w:rsidRDefault="00421203" w:rsidP="00421203">
            <w:pPr>
              <w:pStyle w:val="ListParagraph"/>
              <w:spacing w:after="0" w:line="240" w:lineRule="auto"/>
              <w:ind w:left="360"/>
              <w:jc w:val="both"/>
              <w:rPr>
                <w:rFonts w:ascii="Tahoma" w:hAnsi="Tahoma" w:cs="Tahoma"/>
                <w:b/>
                <w:color w:val="808080"/>
                <w:sz w:val="18"/>
                <w:szCs w:val="20"/>
              </w:rPr>
            </w:pPr>
          </w:p>
          <w:p w14:paraId="04D3BA79" w14:textId="77777777" w:rsidR="003849C4" w:rsidRPr="00421203" w:rsidRDefault="008A2272" w:rsidP="003849C4">
            <w:pPr>
              <w:pStyle w:val="ListParagraph"/>
              <w:numPr>
                <w:ilvl w:val="0"/>
                <w:numId w:val="15"/>
              </w:numPr>
              <w:spacing w:after="0" w:line="240" w:lineRule="auto"/>
              <w:jc w:val="both"/>
              <w:rPr>
                <w:rFonts w:ascii="Tahoma" w:hAnsi="Tahoma" w:cs="Tahoma"/>
                <w:b/>
                <w:color w:val="808080"/>
                <w:sz w:val="18"/>
                <w:szCs w:val="20"/>
              </w:rPr>
            </w:pPr>
            <w:r w:rsidRPr="00421203">
              <w:rPr>
                <w:rFonts w:ascii="Tahoma" w:hAnsi="Tahoma" w:cs="Tahoma"/>
                <w:b/>
                <w:color w:val="808080"/>
                <w:sz w:val="18"/>
                <w:szCs w:val="20"/>
              </w:rPr>
              <w:t>2010 – 2017 – Principal Consultant, Sr. Product Line manager</w:t>
            </w:r>
          </w:p>
          <w:p w14:paraId="49A56722" w14:textId="77777777" w:rsidR="00946732" w:rsidRPr="00421203" w:rsidRDefault="00946732" w:rsidP="00946732">
            <w:pPr>
              <w:pStyle w:val="ListParagraph"/>
              <w:spacing w:after="0" w:line="240" w:lineRule="auto"/>
              <w:ind w:left="360"/>
              <w:jc w:val="both"/>
              <w:rPr>
                <w:rFonts w:ascii="Tahoma" w:hAnsi="Tahoma" w:cs="Tahoma"/>
                <w:b/>
                <w:color w:val="808080"/>
                <w:sz w:val="18"/>
                <w:szCs w:val="20"/>
              </w:rPr>
            </w:pPr>
          </w:p>
          <w:p w14:paraId="69725F83" w14:textId="77777777" w:rsidR="00946732" w:rsidRDefault="008A2272" w:rsidP="00946732">
            <w:pPr>
              <w:pStyle w:val="ListParagraph"/>
              <w:numPr>
                <w:ilvl w:val="0"/>
                <w:numId w:val="15"/>
              </w:numPr>
              <w:spacing w:after="0" w:line="240" w:lineRule="auto"/>
              <w:jc w:val="both"/>
              <w:rPr>
                <w:rFonts w:ascii="Tahoma" w:hAnsi="Tahoma" w:cs="Tahoma"/>
                <w:b/>
                <w:color w:val="808080"/>
                <w:sz w:val="18"/>
                <w:szCs w:val="20"/>
              </w:rPr>
            </w:pPr>
            <w:r w:rsidRPr="00421203">
              <w:rPr>
                <w:rFonts w:ascii="Tahoma" w:hAnsi="Tahoma" w:cs="Tahoma"/>
                <w:b/>
                <w:color w:val="808080"/>
                <w:sz w:val="18"/>
                <w:szCs w:val="20"/>
              </w:rPr>
              <w:t xml:space="preserve">2006 – 2010 – COE Lead, Sr DW Architect, </w:t>
            </w:r>
            <w:r w:rsidRPr="00421203">
              <w:rPr>
                <w:rFonts w:ascii="Tahoma" w:hAnsi="Tahoma" w:cs="Tahoma"/>
                <w:b/>
                <w:color w:val="808080"/>
                <w:sz w:val="18"/>
                <w:szCs w:val="20"/>
              </w:rPr>
              <w:t>Program Manager</w:t>
            </w:r>
          </w:p>
          <w:p w14:paraId="63C70E76" w14:textId="77777777" w:rsidR="00946732" w:rsidRPr="00421203" w:rsidRDefault="00946732" w:rsidP="00946732">
            <w:pPr>
              <w:pStyle w:val="ListParagraph"/>
              <w:spacing w:after="0" w:line="240" w:lineRule="auto"/>
              <w:ind w:left="360"/>
              <w:jc w:val="both"/>
              <w:rPr>
                <w:rFonts w:ascii="Tahoma" w:hAnsi="Tahoma" w:cs="Tahoma"/>
                <w:b/>
                <w:color w:val="808080"/>
                <w:sz w:val="18"/>
                <w:szCs w:val="20"/>
              </w:rPr>
            </w:pPr>
          </w:p>
          <w:p w14:paraId="6682B7F4" w14:textId="77777777" w:rsidR="00946732" w:rsidRDefault="008A2272" w:rsidP="00946732">
            <w:pPr>
              <w:pStyle w:val="ListParagraph"/>
              <w:numPr>
                <w:ilvl w:val="0"/>
                <w:numId w:val="15"/>
              </w:numPr>
              <w:spacing w:after="0" w:line="240" w:lineRule="auto"/>
              <w:jc w:val="both"/>
              <w:rPr>
                <w:rFonts w:ascii="Tahoma" w:hAnsi="Tahoma" w:cs="Tahoma"/>
                <w:b/>
                <w:color w:val="808080"/>
                <w:sz w:val="18"/>
                <w:szCs w:val="20"/>
              </w:rPr>
            </w:pPr>
            <w:r w:rsidRPr="00421203">
              <w:rPr>
                <w:rFonts w:ascii="Tahoma" w:hAnsi="Tahoma" w:cs="Tahoma"/>
                <w:b/>
                <w:color w:val="808080"/>
                <w:sz w:val="18"/>
                <w:szCs w:val="20"/>
              </w:rPr>
              <w:t>2000 – 2006 – Tech Team Lead, DW Architect, Project Manager</w:t>
            </w:r>
          </w:p>
          <w:p w14:paraId="3FD80BD8" w14:textId="77777777" w:rsidR="00946732" w:rsidRPr="00421203" w:rsidRDefault="00946732" w:rsidP="00946732">
            <w:pPr>
              <w:pStyle w:val="ListParagraph"/>
              <w:spacing w:after="0" w:line="240" w:lineRule="auto"/>
              <w:ind w:left="360"/>
              <w:jc w:val="both"/>
              <w:rPr>
                <w:rFonts w:ascii="Tahoma" w:hAnsi="Tahoma" w:cs="Tahoma"/>
                <w:b/>
                <w:color w:val="808080"/>
                <w:sz w:val="18"/>
                <w:szCs w:val="20"/>
              </w:rPr>
            </w:pPr>
          </w:p>
          <w:p w14:paraId="5E4B2F24" w14:textId="77777777" w:rsidR="00946732" w:rsidRPr="00421203" w:rsidRDefault="008A2272" w:rsidP="00946732">
            <w:pPr>
              <w:pStyle w:val="ListParagraph"/>
              <w:numPr>
                <w:ilvl w:val="0"/>
                <w:numId w:val="15"/>
              </w:numPr>
              <w:spacing w:after="0" w:line="240" w:lineRule="auto"/>
              <w:jc w:val="both"/>
              <w:rPr>
                <w:rFonts w:ascii="Tahoma" w:hAnsi="Tahoma" w:cs="Tahoma"/>
                <w:b/>
                <w:color w:val="808080"/>
                <w:sz w:val="18"/>
                <w:szCs w:val="20"/>
              </w:rPr>
            </w:pPr>
            <w:r w:rsidRPr="00421203">
              <w:rPr>
                <w:rFonts w:ascii="Tahoma" w:hAnsi="Tahoma" w:cs="Tahoma"/>
                <w:b/>
                <w:color w:val="808080"/>
                <w:sz w:val="18"/>
                <w:szCs w:val="20"/>
              </w:rPr>
              <w:t>1996 – 2000 – Team member/ Module Lead</w:t>
            </w:r>
          </w:p>
          <w:p w14:paraId="055C5179" w14:textId="77777777" w:rsidR="00946732" w:rsidRPr="008502EB" w:rsidRDefault="00946732" w:rsidP="008502EB">
            <w:pPr>
              <w:tabs>
                <w:tab w:val="left" w:pos="90"/>
                <w:tab w:val="left" w:pos="6750"/>
                <w:tab w:val="left" w:pos="7110"/>
              </w:tabs>
              <w:spacing w:after="0" w:line="240" w:lineRule="auto"/>
              <w:contextualSpacing/>
              <w:rPr>
                <w:rFonts w:ascii="Tahoma" w:hAnsi="Tahoma" w:cs="Tahoma"/>
                <w:color w:val="00B0F0"/>
                <w:sz w:val="28"/>
                <w:szCs w:val="28"/>
              </w:rPr>
            </w:pPr>
          </w:p>
          <w:p w14:paraId="41AE36D2" w14:textId="77777777" w:rsidR="00847EC1" w:rsidRPr="008502EB" w:rsidRDefault="00847EC1" w:rsidP="008502EB">
            <w:pPr>
              <w:tabs>
                <w:tab w:val="left" w:pos="90"/>
                <w:tab w:val="left" w:pos="6750"/>
                <w:tab w:val="left" w:pos="7110"/>
              </w:tabs>
              <w:spacing w:after="0" w:line="240" w:lineRule="auto"/>
              <w:contextualSpacing/>
            </w:pPr>
          </w:p>
        </w:tc>
      </w:tr>
      <w:tr w:rsidR="00990D52" w14:paraId="7775254C" w14:textId="77777777" w:rsidTr="00BE297E">
        <w:tblPrEx>
          <w:shd w:val="clear" w:color="auto" w:fill="FFFFFF"/>
        </w:tblPrEx>
        <w:trPr>
          <w:trHeight w:val="79"/>
        </w:trPr>
        <w:tc>
          <w:tcPr>
            <w:tcW w:w="3494" w:type="dxa"/>
            <w:shd w:val="clear" w:color="auto" w:fill="FFFFFF"/>
          </w:tcPr>
          <w:p w14:paraId="05E18BFA" w14:textId="77777777" w:rsidR="007D30C0" w:rsidRPr="008502EB" w:rsidRDefault="008A2272" w:rsidP="008502EB">
            <w:pPr>
              <w:spacing w:after="0" w:line="240" w:lineRule="auto"/>
              <w:contextualSpacing/>
              <w:rPr>
                <w:rFonts w:ascii="Tahoma" w:hAnsi="Tahoma" w:cs="Tahoma"/>
                <w:color w:val="00B0F0"/>
                <w:sz w:val="28"/>
                <w:szCs w:val="28"/>
              </w:rPr>
            </w:pPr>
            <w:r>
              <w:rPr>
                <w:rFonts w:ascii="Tahoma" w:hAnsi="Tahoma" w:cs="Tahoma"/>
                <w:noProof/>
                <w:color w:val="00B0F0"/>
                <w:sz w:val="28"/>
                <w:szCs w:val="28"/>
                <w:lang w:val="en-GB" w:eastAsia="en-GB"/>
              </w:rPr>
              <w:drawing>
                <wp:inline distT="0" distB="0" distL="0" distR="0" wp14:anchorId="329BCCCD" wp14:editId="1E0C9537">
                  <wp:extent cx="219075" cy="266700"/>
                  <wp:effectExtent l="19050" t="0" r="9525" b="0"/>
                  <wp:docPr id="2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08690" name="Picture 66"/>
                          <pic:cNvPicPr>
                            <a:picLocks noChangeAspect="1" noChangeArrowheads="1"/>
                          </pic:cNvPicPr>
                        </pic:nvPicPr>
                        <pic:blipFill>
                          <a:blip r:embed="rId22"/>
                          <a:stretch>
                            <a:fillRect/>
                          </a:stretch>
                        </pic:blipFill>
                        <pic:spPr bwMode="auto">
                          <a:xfrm>
                            <a:off x="0" y="0"/>
                            <a:ext cx="219075" cy="266700"/>
                          </a:xfrm>
                          <a:prstGeom prst="rect">
                            <a:avLst/>
                          </a:prstGeom>
                          <a:noFill/>
                          <a:ln w="9525">
                            <a:noFill/>
                            <a:miter lim="800000"/>
                            <a:headEnd/>
                            <a:tailEnd/>
                          </a:ln>
                        </pic:spPr>
                      </pic:pic>
                    </a:graphicData>
                  </a:graphic>
                </wp:inline>
              </w:drawing>
            </w:r>
            <w:r w:rsidR="001B7CA1" w:rsidRPr="008502EB">
              <w:rPr>
                <w:rFonts w:ascii="Tahoma" w:hAnsi="Tahoma" w:cs="Tahoma"/>
                <w:color w:val="00B0F0"/>
                <w:sz w:val="28"/>
                <w:szCs w:val="28"/>
              </w:rPr>
              <w:t xml:space="preserve">Notable Achievements Across Career </w:t>
            </w:r>
          </w:p>
          <w:p w14:paraId="38C3B057" w14:textId="77777777" w:rsidR="00FC093D" w:rsidRPr="008502EB" w:rsidRDefault="00FC093D" w:rsidP="008502EB">
            <w:pPr>
              <w:spacing w:after="0" w:line="240" w:lineRule="auto"/>
              <w:contextualSpacing/>
              <w:rPr>
                <w:b/>
                <w:color w:val="808080"/>
              </w:rPr>
            </w:pPr>
          </w:p>
          <w:p w14:paraId="4650CE20" w14:textId="77777777" w:rsidR="007D30C0" w:rsidRPr="008502EB" w:rsidRDefault="007D30C0" w:rsidP="008502EB">
            <w:pPr>
              <w:spacing w:after="0" w:line="240" w:lineRule="auto"/>
              <w:contextualSpacing/>
              <w:rPr>
                <w:noProof/>
              </w:rPr>
            </w:pPr>
          </w:p>
          <w:p w14:paraId="25007745" w14:textId="77777777" w:rsidR="00FC093D" w:rsidRPr="008502EB" w:rsidRDefault="00FC093D" w:rsidP="008502EB">
            <w:pPr>
              <w:spacing w:after="0" w:line="240" w:lineRule="auto"/>
              <w:contextualSpacing/>
              <w:rPr>
                <w:noProof/>
              </w:rPr>
            </w:pPr>
          </w:p>
          <w:p w14:paraId="1DEC5D26" w14:textId="77777777" w:rsidR="00FC093D" w:rsidRPr="008502EB" w:rsidRDefault="00FC093D" w:rsidP="008502EB">
            <w:pPr>
              <w:spacing w:after="0" w:line="240" w:lineRule="auto"/>
              <w:contextualSpacing/>
              <w:rPr>
                <w:noProof/>
              </w:rPr>
            </w:pPr>
          </w:p>
          <w:p w14:paraId="0FBE2E6F" w14:textId="77777777" w:rsidR="00FC093D" w:rsidRPr="008502EB" w:rsidRDefault="00FC093D" w:rsidP="008502EB">
            <w:pPr>
              <w:spacing w:after="0" w:line="240" w:lineRule="auto"/>
              <w:contextualSpacing/>
              <w:rPr>
                <w:noProof/>
              </w:rPr>
            </w:pPr>
          </w:p>
          <w:p w14:paraId="0E081193" w14:textId="77777777" w:rsidR="00FC093D" w:rsidRPr="008502EB" w:rsidRDefault="00FC093D" w:rsidP="008502EB">
            <w:pPr>
              <w:spacing w:after="0" w:line="240" w:lineRule="auto"/>
              <w:contextualSpacing/>
              <w:rPr>
                <w:noProof/>
              </w:rPr>
            </w:pPr>
          </w:p>
          <w:p w14:paraId="6696DF2F" w14:textId="77777777" w:rsidR="00FC093D" w:rsidRPr="008502EB" w:rsidRDefault="00FC093D" w:rsidP="008502EB">
            <w:pPr>
              <w:spacing w:after="0" w:line="240" w:lineRule="auto"/>
              <w:contextualSpacing/>
              <w:rPr>
                <w:noProof/>
              </w:rPr>
            </w:pPr>
          </w:p>
          <w:p w14:paraId="44FD0369" w14:textId="77777777" w:rsidR="00FC093D" w:rsidRPr="008502EB" w:rsidRDefault="00FC093D" w:rsidP="008502EB">
            <w:pPr>
              <w:spacing w:after="0" w:line="240" w:lineRule="auto"/>
              <w:contextualSpacing/>
              <w:rPr>
                <w:noProof/>
              </w:rPr>
            </w:pPr>
          </w:p>
          <w:p w14:paraId="3978BE38" w14:textId="77777777" w:rsidR="00FC093D" w:rsidRPr="008502EB" w:rsidRDefault="00FC093D" w:rsidP="008502EB">
            <w:pPr>
              <w:spacing w:after="0" w:line="240" w:lineRule="auto"/>
              <w:contextualSpacing/>
              <w:rPr>
                <w:noProof/>
              </w:rPr>
            </w:pPr>
          </w:p>
          <w:p w14:paraId="68263379" w14:textId="77777777" w:rsidR="00FC093D" w:rsidRPr="008502EB" w:rsidRDefault="00FC093D" w:rsidP="008502EB">
            <w:pPr>
              <w:spacing w:after="0" w:line="240" w:lineRule="auto"/>
              <w:contextualSpacing/>
              <w:rPr>
                <w:noProof/>
              </w:rPr>
            </w:pPr>
          </w:p>
          <w:p w14:paraId="1C918D97" w14:textId="77777777" w:rsidR="00FC093D" w:rsidRPr="008502EB" w:rsidRDefault="00FC093D" w:rsidP="008502EB">
            <w:pPr>
              <w:spacing w:after="0" w:line="240" w:lineRule="auto"/>
              <w:contextualSpacing/>
              <w:rPr>
                <w:noProof/>
              </w:rPr>
            </w:pPr>
          </w:p>
          <w:p w14:paraId="16F18B29" w14:textId="77777777" w:rsidR="00FC093D" w:rsidRPr="008502EB" w:rsidRDefault="00FC093D" w:rsidP="008502EB">
            <w:pPr>
              <w:spacing w:after="0" w:line="240" w:lineRule="auto"/>
              <w:contextualSpacing/>
              <w:rPr>
                <w:noProof/>
              </w:rPr>
            </w:pPr>
          </w:p>
          <w:p w14:paraId="4B746B4D" w14:textId="77777777" w:rsidR="00FC093D" w:rsidRPr="008502EB" w:rsidRDefault="00FC093D" w:rsidP="008502EB">
            <w:pPr>
              <w:spacing w:after="0" w:line="240" w:lineRule="auto"/>
              <w:contextualSpacing/>
              <w:rPr>
                <w:noProof/>
              </w:rPr>
            </w:pPr>
          </w:p>
          <w:p w14:paraId="4C4546C8" w14:textId="77777777" w:rsidR="00FC093D" w:rsidRPr="008502EB" w:rsidRDefault="00FC093D" w:rsidP="008502EB">
            <w:pPr>
              <w:spacing w:after="0" w:line="240" w:lineRule="auto"/>
              <w:contextualSpacing/>
              <w:rPr>
                <w:noProof/>
              </w:rPr>
            </w:pPr>
          </w:p>
          <w:p w14:paraId="18B95062" w14:textId="77777777" w:rsidR="00FC69A5" w:rsidRPr="008502EB" w:rsidRDefault="00FC69A5" w:rsidP="008502EB">
            <w:pPr>
              <w:spacing w:after="0" w:line="240" w:lineRule="auto"/>
              <w:contextualSpacing/>
              <w:rPr>
                <w:noProof/>
              </w:rPr>
            </w:pPr>
          </w:p>
          <w:p w14:paraId="184D7E65" w14:textId="77777777" w:rsidR="00FC69A5" w:rsidRPr="008502EB" w:rsidRDefault="00FC69A5" w:rsidP="008502EB">
            <w:pPr>
              <w:spacing w:after="0" w:line="240" w:lineRule="auto"/>
              <w:contextualSpacing/>
              <w:rPr>
                <w:noProof/>
              </w:rPr>
            </w:pPr>
          </w:p>
          <w:p w14:paraId="6FF6A468" w14:textId="77777777" w:rsidR="00FC69A5" w:rsidRPr="008502EB" w:rsidRDefault="00FC69A5" w:rsidP="008502EB">
            <w:pPr>
              <w:spacing w:after="0" w:line="240" w:lineRule="auto"/>
              <w:contextualSpacing/>
              <w:rPr>
                <w:noProof/>
              </w:rPr>
            </w:pPr>
          </w:p>
          <w:p w14:paraId="640E2111" w14:textId="77777777" w:rsidR="00FC69A5" w:rsidRPr="008502EB" w:rsidRDefault="00FC69A5" w:rsidP="008502EB">
            <w:pPr>
              <w:spacing w:after="0" w:line="240" w:lineRule="auto"/>
              <w:contextualSpacing/>
              <w:rPr>
                <w:noProof/>
              </w:rPr>
            </w:pPr>
          </w:p>
          <w:p w14:paraId="0D17699D" w14:textId="77777777" w:rsidR="00FC69A5" w:rsidRPr="008502EB" w:rsidRDefault="00FC69A5" w:rsidP="008502EB">
            <w:pPr>
              <w:spacing w:after="0" w:line="240" w:lineRule="auto"/>
              <w:contextualSpacing/>
              <w:rPr>
                <w:noProof/>
              </w:rPr>
            </w:pPr>
          </w:p>
          <w:p w14:paraId="563B56BE" w14:textId="77777777" w:rsidR="00FC69A5" w:rsidRPr="008502EB" w:rsidRDefault="00FC69A5" w:rsidP="008502EB">
            <w:pPr>
              <w:spacing w:after="0" w:line="240" w:lineRule="auto"/>
              <w:contextualSpacing/>
              <w:rPr>
                <w:noProof/>
              </w:rPr>
            </w:pPr>
          </w:p>
          <w:p w14:paraId="3D7BA565" w14:textId="77777777" w:rsidR="00FC69A5" w:rsidRPr="008502EB" w:rsidRDefault="00FC69A5" w:rsidP="008502EB">
            <w:pPr>
              <w:spacing w:after="0" w:line="240" w:lineRule="auto"/>
              <w:contextualSpacing/>
              <w:rPr>
                <w:noProof/>
              </w:rPr>
            </w:pPr>
          </w:p>
          <w:p w14:paraId="4B84DC85" w14:textId="77777777" w:rsidR="001A4E12" w:rsidRPr="008502EB" w:rsidRDefault="008A2272" w:rsidP="008502EB">
            <w:pPr>
              <w:pStyle w:val="ListParagraph"/>
              <w:numPr>
                <w:ilvl w:val="0"/>
                <w:numId w:val="18"/>
              </w:numPr>
              <w:spacing w:after="0" w:line="240" w:lineRule="auto"/>
              <w:rPr>
                <w:rFonts w:ascii="Tahoma" w:hAnsi="Tahoma" w:cs="Tahoma"/>
                <w:color w:val="00B0F0"/>
                <w:sz w:val="28"/>
                <w:szCs w:val="28"/>
              </w:rPr>
            </w:pPr>
            <w:r w:rsidRPr="008502EB">
              <w:rPr>
                <w:rFonts w:ascii="Tahoma" w:hAnsi="Tahoma" w:cs="Tahoma"/>
                <w:color w:val="00B0F0"/>
                <w:sz w:val="28"/>
                <w:szCs w:val="28"/>
              </w:rPr>
              <w:t>Work Experience</w:t>
            </w:r>
          </w:p>
          <w:p w14:paraId="430CC96F" w14:textId="77777777" w:rsidR="0037349A" w:rsidRDefault="0037349A" w:rsidP="008502EB">
            <w:pPr>
              <w:pStyle w:val="ListParagraph"/>
              <w:spacing w:after="0" w:line="240" w:lineRule="auto"/>
              <w:rPr>
                <w:rFonts w:ascii="Tahoma" w:hAnsi="Tahoma" w:cs="Tahoma"/>
                <w:color w:val="00B0F0"/>
                <w:sz w:val="28"/>
                <w:szCs w:val="28"/>
              </w:rPr>
            </w:pPr>
          </w:p>
          <w:p w14:paraId="5C988F79" w14:textId="77777777" w:rsidR="00CA0026" w:rsidRDefault="008A2272" w:rsidP="00CA0026">
            <w:pPr>
              <w:pStyle w:val="ListParagraph"/>
              <w:spacing w:after="0" w:line="240" w:lineRule="auto"/>
              <w:ind w:left="0"/>
              <w:rPr>
                <w:rFonts w:ascii="Tahoma" w:hAnsi="Tahoma" w:cs="Tahoma"/>
                <w:color w:val="00B0F0"/>
                <w:sz w:val="28"/>
                <w:szCs w:val="28"/>
              </w:rPr>
            </w:pPr>
            <w:r>
              <w:rPr>
                <w:rFonts w:ascii="Arial" w:hAnsi="Arial" w:cs="Arial"/>
                <w:noProof/>
                <w:color w:val="FFFFFF"/>
                <w:sz w:val="20"/>
                <w:szCs w:val="20"/>
                <w:lang w:val="en-GB" w:eastAsia="en-GB"/>
              </w:rPr>
              <w:drawing>
                <wp:inline distT="0" distB="0" distL="0" distR="0" wp14:anchorId="63C5100F" wp14:editId="1A05E851">
                  <wp:extent cx="1514475" cy="624325"/>
                  <wp:effectExtent l="0" t="0" r="0" b="4445"/>
                  <wp:docPr id="37" name="Picture 3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3246" name="Picture 1" descr="See the source imag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527458" cy="629677"/>
                          </a:xfrm>
                          <a:prstGeom prst="rect">
                            <a:avLst/>
                          </a:prstGeom>
                          <a:noFill/>
                          <a:ln>
                            <a:noFill/>
                          </a:ln>
                        </pic:spPr>
                      </pic:pic>
                    </a:graphicData>
                  </a:graphic>
                </wp:inline>
              </w:drawing>
            </w:r>
          </w:p>
          <w:p w14:paraId="63C5013A" w14:textId="77777777" w:rsidR="000C380F" w:rsidRDefault="000C380F" w:rsidP="008502EB">
            <w:pPr>
              <w:pStyle w:val="ListParagraph"/>
              <w:spacing w:after="0" w:line="240" w:lineRule="auto"/>
              <w:rPr>
                <w:rFonts w:ascii="Tahoma" w:hAnsi="Tahoma" w:cs="Tahoma"/>
                <w:color w:val="00B0F0"/>
                <w:sz w:val="28"/>
                <w:szCs w:val="28"/>
              </w:rPr>
            </w:pPr>
          </w:p>
          <w:p w14:paraId="17CCF9F8" w14:textId="77777777" w:rsidR="000C380F" w:rsidRDefault="000C380F" w:rsidP="008502EB">
            <w:pPr>
              <w:pStyle w:val="ListParagraph"/>
              <w:spacing w:after="0" w:line="240" w:lineRule="auto"/>
              <w:rPr>
                <w:rFonts w:ascii="Tahoma" w:hAnsi="Tahoma" w:cs="Tahoma"/>
                <w:color w:val="00B0F0"/>
                <w:sz w:val="28"/>
                <w:szCs w:val="28"/>
              </w:rPr>
            </w:pPr>
          </w:p>
          <w:p w14:paraId="2D9E6826" w14:textId="77777777" w:rsidR="000C380F" w:rsidRDefault="000C380F" w:rsidP="008502EB">
            <w:pPr>
              <w:pStyle w:val="ListParagraph"/>
              <w:spacing w:after="0" w:line="240" w:lineRule="auto"/>
              <w:rPr>
                <w:rFonts w:ascii="Tahoma" w:hAnsi="Tahoma" w:cs="Tahoma"/>
                <w:color w:val="00B0F0"/>
                <w:sz w:val="28"/>
                <w:szCs w:val="28"/>
              </w:rPr>
            </w:pPr>
          </w:p>
          <w:p w14:paraId="310E5777" w14:textId="77777777" w:rsidR="000C380F" w:rsidRDefault="000C380F" w:rsidP="008502EB">
            <w:pPr>
              <w:pStyle w:val="ListParagraph"/>
              <w:spacing w:after="0" w:line="240" w:lineRule="auto"/>
              <w:rPr>
                <w:rFonts w:ascii="Tahoma" w:hAnsi="Tahoma" w:cs="Tahoma"/>
                <w:color w:val="00B0F0"/>
                <w:sz w:val="28"/>
                <w:szCs w:val="28"/>
              </w:rPr>
            </w:pPr>
          </w:p>
          <w:p w14:paraId="0E3E4C05" w14:textId="77777777" w:rsidR="000C380F" w:rsidRDefault="000C380F" w:rsidP="008502EB">
            <w:pPr>
              <w:pStyle w:val="ListParagraph"/>
              <w:spacing w:after="0" w:line="240" w:lineRule="auto"/>
              <w:rPr>
                <w:rFonts w:ascii="Tahoma" w:hAnsi="Tahoma" w:cs="Tahoma"/>
                <w:color w:val="00B0F0"/>
                <w:sz w:val="28"/>
                <w:szCs w:val="28"/>
              </w:rPr>
            </w:pPr>
          </w:p>
          <w:p w14:paraId="06F722DA" w14:textId="77777777" w:rsidR="00CA0026" w:rsidRDefault="00CA0026" w:rsidP="008502EB">
            <w:pPr>
              <w:pStyle w:val="ListParagraph"/>
              <w:spacing w:after="0" w:line="240" w:lineRule="auto"/>
              <w:rPr>
                <w:rFonts w:ascii="Tahoma" w:hAnsi="Tahoma" w:cs="Tahoma"/>
                <w:color w:val="00B0F0"/>
                <w:sz w:val="28"/>
                <w:szCs w:val="28"/>
              </w:rPr>
            </w:pPr>
          </w:p>
          <w:p w14:paraId="5200C02A" w14:textId="77777777" w:rsidR="00CA0026" w:rsidRDefault="00CA0026" w:rsidP="008502EB">
            <w:pPr>
              <w:pStyle w:val="ListParagraph"/>
              <w:spacing w:after="0" w:line="240" w:lineRule="auto"/>
              <w:rPr>
                <w:rFonts w:ascii="Tahoma" w:hAnsi="Tahoma" w:cs="Tahoma"/>
                <w:color w:val="00B0F0"/>
                <w:sz w:val="28"/>
                <w:szCs w:val="28"/>
              </w:rPr>
            </w:pPr>
          </w:p>
          <w:p w14:paraId="01D8E33A" w14:textId="77777777" w:rsidR="00CA0026" w:rsidRDefault="00CA0026" w:rsidP="008502EB">
            <w:pPr>
              <w:pStyle w:val="ListParagraph"/>
              <w:spacing w:after="0" w:line="240" w:lineRule="auto"/>
              <w:rPr>
                <w:rFonts w:ascii="Tahoma" w:hAnsi="Tahoma" w:cs="Tahoma"/>
                <w:color w:val="00B0F0"/>
                <w:sz w:val="28"/>
                <w:szCs w:val="28"/>
              </w:rPr>
            </w:pPr>
          </w:p>
          <w:p w14:paraId="7891E4FC" w14:textId="77777777" w:rsidR="00CA0026" w:rsidRDefault="00CA0026" w:rsidP="008502EB">
            <w:pPr>
              <w:pStyle w:val="ListParagraph"/>
              <w:spacing w:after="0" w:line="240" w:lineRule="auto"/>
              <w:rPr>
                <w:rFonts w:ascii="Tahoma" w:hAnsi="Tahoma" w:cs="Tahoma"/>
                <w:color w:val="00B0F0"/>
                <w:sz w:val="28"/>
                <w:szCs w:val="28"/>
              </w:rPr>
            </w:pPr>
          </w:p>
          <w:p w14:paraId="100A8B3E" w14:textId="77777777" w:rsidR="000C380F" w:rsidRDefault="000C380F" w:rsidP="008502EB">
            <w:pPr>
              <w:pStyle w:val="ListParagraph"/>
              <w:spacing w:after="0" w:line="240" w:lineRule="auto"/>
              <w:rPr>
                <w:rFonts w:ascii="Tahoma" w:hAnsi="Tahoma" w:cs="Tahoma"/>
                <w:color w:val="00B0F0"/>
                <w:sz w:val="28"/>
                <w:szCs w:val="28"/>
              </w:rPr>
            </w:pPr>
          </w:p>
          <w:p w14:paraId="7F8C7F18" w14:textId="77777777" w:rsidR="00421203" w:rsidRDefault="00421203" w:rsidP="008502EB">
            <w:pPr>
              <w:pStyle w:val="ListParagraph"/>
              <w:spacing w:after="0" w:line="240" w:lineRule="auto"/>
              <w:rPr>
                <w:rFonts w:ascii="Tahoma" w:hAnsi="Tahoma" w:cs="Tahoma"/>
                <w:color w:val="00B0F0"/>
                <w:sz w:val="28"/>
                <w:szCs w:val="28"/>
              </w:rPr>
            </w:pPr>
          </w:p>
          <w:p w14:paraId="4BF4B70D" w14:textId="77777777" w:rsidR="00421203" w:rsidRDefault="00421203" w:rsidP="008502EB">
            <w:pPr>
              <w:pStyle w:val="ListParagraph"/>
              <w:spacing w:after="0" w:line="240" w:lineRule="auto"/>
              <w:rPr>
                <w:rFonts w:ascii="Tahoma" w:hAnsi="Tahoma" w:cs="Tahoma"/>
                <w:color w:val="00B0F0"/>
                <w:sz w:val="28"/>
                <w:szCs w:val="28"/>
              </w:rPr>
            </w:pPr>
          </w:p>
          <w:p w14:paraId="061F46F7" w14:textId="77777777" w:rsidR="00421203" w:rsidRPr="008502EB" w:rsidRDefault="00421203" w:rsidP="008502EB">
            <w:pPr>
              <w:pStyle w:val="ListParagraph"/>
              <w:spacing w:after="0" w:line="240" w:lineRule="auto"/>
              <w:rPr>
                <w:rFonts w:ascii="Tahoma" w:hAnsi="Tahoma" w:cs="Tahoma"/>
                <w:color w:val="00B0F0"/>
                <w:sz w:val="28"/>
                <w:szCs w:val="28"/>
              </w:rPr>
            </w:pPr>
          </w:p>
          <w:p w14:paraId="78F23204" w14:textId="77777777" w:rsidR="00645E00" w:rsidRPr="008502EB" w:rsidRDefault="008A2272" w:rsidP="008502EB">
            <w:pPr>
              <w:spacing w:after="0" w:line="240" w:lineRule="auto"/>
              <w:rPr>
                <w:rFonts w:ascii="Arial" w:eastAsia="Times New Roman" w:hAnsi="Arial" w:cs="Arial"/>
                <w:color w:val="222222"/>
                <w:sz w:val="24"/>
                <w:szCs w:val="24"/>
                <w:lang w:val="en-IN"/>
              </w:rPr>
            </w:pPr>
            <w:r>
              <w:rPr>
                <w:rFonts w:ascii="Arial" w:eastAsia="Times New Roman" w:hAnsi="Arial" w:cs="Arial"/>
                <w:noProof/>
                <w:color w:val="0000FF"/>
                <w:sz w:val="24"/>
                <w:szCs w:val="24"/>
                <w:lang w:val="en-GB" w:eastAsia="en-GB"/>
              </w:rPr>
              <w:drawing>
                <wp:inline distT="0" distB="0" distL="0" distR="0" wp14:anchorId="6FAE2F3C" wp14:editId="0856F967">
                  <wp:extent cx="1905000" cy="495300"/>
                  <wp:effectExtent l="19050" t="0" r="0" b="0"/>
                  <wp:docPr id="22" name="Picture 12" descr="https://encrypted-tbn0.gstatic.com/images?q=tbn:ANd9GcTIf-gjkxnjiCT9AV6UfZCTk4azIZoO2gTnKHqXUzMGJUzWixIiCuCN8Io">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5010" name="Picture 12" descr="https://encrypted-tbn0.gstatic.com/images?q=tbn:ANd9GcTIf-gjkxnjiCT9AV6UfZCTk4azIZoO2gTnKHqXUzMGJUzWixIiCuCN8Io"/>
                          <pic:cNvPicPr>
                            <a:picLocks noChangeAspect="1" noChangeArrowheads="1"/>
                          </pic:cNvPicPr>
                        </pic:nvPicPr>
                        <pic:blipFill>
                          <a:blip r:embed="rId25"/>
                          <a:stretch>
                            <a:fillRect/>
                          </a:stretch>
                        </pic:blipFill>
                        <pic:spPr bwMode="auto">
                          <a:xfrm>
                            <a:off x="0" y="0"/>
                            <a:ext cx="1905000" cy="495300"/>
                          </a:xfrm>
                          <a:prstGeom prst="rect">
                            <a:avLst/>
                          </a:prstGeom>
                          <a:noFill/>
                          <a:ln w="9525">
                            <a:noFill/>
                            <a:miter lim="800000"/>
                            <a:headEnd/>
                            <a:tailEnd/>
                          </a:ln>
                        </pic:spPr>
                      </pic:pic>
                    </a:graphicData>
                  </a:graphic>
                </wp:inline>
              </w:drawing>
            </w:r>
          </w:p>
          <w:p w14:paraId="7E75BDCF" w14:textId="77777777" w:rsidR="00645E00" w:rsidRPr="008502EB" w:rsidRDefault="00645E00" w:rsidP="008502EB">
            <w:pPr>
              <w:spacing w:after="0" w:line="240" w:lineRule="auto"/>
              <w:rPr>
                <w:rFonts w:ascii="Arial" w:eastAsia="Times New Roman" w:hAnsi="Arial" w:cs="Arial"/>
                <w:color w:val="222222"/>
                <w:sz w:val="24"/>
                <w:szCs w:val="24"/>
                <w:lang w:val="en-IN"/>
              </w:rPr>
            </w:pPr>
          </w:p>
          <w:p w14:paraId="05FF9FDF" w14:textId="77777777" w:rsidR="00645E00" w:rsidRPr="008502EB" w:rsidRDefault="008A2272" w:rsidP="008502EB">
            <w:pPr>
              <w:spacing w:after="0" w:line="240" w:lineRule="auto"/>
              <w:rPr>
                <w:rFonts w:ascii="Arial" w:eastAsia="Times New Roman" w:hAnsi="Arial" w:cs="Arial"/>
                <w:color w:val="222222"/>
                <w:sz w:val="24"/>
                <w:szCs w:val="24"/>
                <w:lang w:val="en-IN"/>
              </w:rPr>
            </w:pPr>
            <w:r>
              <w:rPr>
                <w:rFonts w:ascii="Arial" w:eastAsia="Times New Roman" w:hAnsi="Arial" w:cs="Arial"/>
                <w:noProof/>
                <w:color w:val="0000FF"/>
                <w:sz w:val="24"/>
                <w:szCs w:val="24"/>
                <w:lang w:val="en-GB" w:eastAsia="en-GB"/>
              </w:rPr>
              <w:drawing>
                <wp:inline distT="0" distB="0" distL="0" distR="0" wp14:anchorId="0BAA876A" wp14:editId="28199A51">
                  <wp:extent cx="1276350" cy="942975"/>
                  <wp:effectExtent l="19050" t="0" r="0" b="0"/>
                  <wp:docPr id="23" name="Picture 13" descr="https://encrypted-tbn3.gstatic.com/images?q=tbn:ANd9GcQaK28vggrBs5Tk2f0bopGX3c02qCQPDyt4tQrlAP7VDpO-IWZdhUNDoveW">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6471" name="Picture 13" descr="https://encrypted-tbn3.gstatic.com/images?q=tbn:ANd9GcQaK28vggrBs5Tk2f0bopGX3c02qCQPDyt4tQrlAP7VDpO-IWZdhUNDoveW"/>
                          <pic:cNvPicPr>
                            <a:picLocks noChangeAspect="1" noChangeArrowheads="1"/>
                          </pic:cNvPicPr>
                        </pic:nvPicPr>
                        <pic:blipFill>
                          <a:blip r:embed="rId27"/>
                          <a:stretch>
                            <a:fillRect/>
                          </a:stretch>
                        </pic:blipFill>
                        <pic:spPr bwMode="auto">
                          <a:xfrm>
                            <a:off x="0" y="0"/>
                            <a:ext cx="1276350" cy="942975"/>
                          </a:xfrm>
                          <a:prstGeom prst="rect">
                            <a:avLst/>
                          </a:prstGeom>
                          <a:noFill/>
                          <a:ln w="9525">
                            <a:noFill/>
                            <a:miter lim="800000"/>
                            <a:headEnd/>
                            <a:tailEnd/>
                          </a:ln>
                        </pic:spPr>
                      </pic:pic>
                    </a:graphicData>
                  </a:graphic>
                </wp:inline>
              </w:drawing>
            </w:r>
          </w:p>
          <w:p w14:paraId="3AA4D041" w14:textId="77777777" w:rsidR="0037349A" w:rsidRPr="008502EB" w:rsidRDefault="0037349A" w:rsidP="008502EB">
            <w:pPr>
              <w:pStyle w:val="ListParagraph"/>
              <w:spacing w:after="0" w:line="240" w:lineRule="auto"/>
              <w:rPr>
                <w:rFonts w:ascii="Tahoma" w:hAnsi="Tahoma" w:cs="Tahoma"/>
                <w:color w:val="00B0F0"/>
                <w:sz w:val="28"/>
                <w:szCs w:val="28"/>
              </w:rPr>
            </w:pPr>
          </w:p>
          <w:p w14:paraId="5FD627D3" w14:textId="77777777" w:rsidR="0037349A" w:rsidRPr="008502EB" w:rsidRDefault="0037349A" w:rsidP="008502EB">
            <w:pPr>
              <w:pStyle w:val="ListParagraph"/>
              <w:spacing w:after="0" w:line="240" w:lineRule="auto"/>
              <w:rPr>
                <w:rFonts w:ascii="Tahoma" w:hAnsi="Tahoma" w:cs="Tahoma"/>
                <w:color w:val="00B0F0"/>
                <w:sz w:val="28"/>
                <w:szCs w:val="28"/>
              </w:rPr>
            </w:pPr>
          </w:p>
          <w:p w14:paraId="35C2BE2B" w14:textId="77777777" w:rsidR="0019744B" w:rsidRPr="008502EB" w:rsidRDefault="0019744B" w:rsidP="008502EB">
            <w:pPr>
              <w:pStyle w:val="ListParagraph"/>
              <w:spacing w:after="0" w:line="240" w:lineRule="auto"/>
              <w:rPr>
                <w:rFonts w:ascii="Tahoma" w:hAnsi="Tahoma" w:cs="Tahoma"/>
                <w:color w:val="00B0F0"/>
                <w:sz w:val="28"/>
                <w:szCs w:val="28"/>
              </w:rPr>
            </w:pPr>
          </w:p>
          <w:p w14:paraId="0B063C69" w14:textId="77777777" w:rsidR="00FC69A5" w:rsidRDefault="00FC69A5" w:rsidP="008502EB">
            <w:pPr>
              <w:pStyle w:val="ListParagraph"/>
              <w:spacing w:after="0" w:line="240" w:lineRule="auto"/>
              <w:rPr>
                <w:rFonts w:ascii="Tahoma" w:hAnsi="Tahoma" w:cs="Tahoma"/>
                <w:color w:val="00B0F0"/>
                <w:sz w:val="28"/>
                <w:szCs w:val="28"/>
              </w:rPr>
            </w:pPr>
          </w:p>
          <w:p w14:paraId="094831E2" w14:textId="77777777" w:rsidR="004E38CB" w:rsidRDefault="004E38CB" w:rsidP="008502EB">
            <w:pPr>
              <w:pStyle w:val="ListParagraph"/>
              <w:spacing w:after="0" w:line="240" w:lineRule="auto"/>
              <w:rPr>
                <w:rFonts w:ascii="Tahoma" w:hAnsi="Tahoma" w:cs="Tahoma"/>
                <w:color w:val="00B0F0"/>
                <w:sz w:val="28"/>
                <w:szCs w:val="28"/>
              </w:rPr>
            </w:pPr>
          </w:p>
          <w:p w14:paraId="31AE653F" w14:textId="77777777" w:rsidR="0019744B" w:rsidRDefault="008A2272" w:rsidP="008502EB">
            <w:pPr>
              <w:pStyle w:val="ListParagraph"/>
              <w:spacing w:after="0" w:line="240" w:lineRule="auto"/>
              <w:ind w:left="0"/>
              <w:jc w:val="both"/>
              <w:rPr>
                <w:rFonts w:ascii="Tahoma" w:hAnsi="Tahoma" w:cs="Tahoma"/>
                <w:color w:val="00B0F0"/>
                <w:sz w:val="28"/>
                <w:szCs w:val="28"/>
              </w:rPr>
            </w:pPr>
            <w:r>
              <w:rPr>
                <w:noProof/>
                <w:lang w:val="en-GB" w:eastAsia="en-GB"/>
              </w:rPr>
              <w:drawing>
                <wp:inline distT="0" distB="0" distL="0" distR="0" wp14:anchorId="7941E0BA" wp14:editId="6F572E76">
                  <wp:extent cx="1276350" cy="1028700"/>
                  <wp:effectExtent l="19050" t="0" r="0" b="0"/>
                  <wp:docPr id="2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5467" name="Picture 69"/>
                          <pic:cNvPicPr>
                            <a:picLocks noChangeAspect="1" noChangeArrowheads="1"/>
                          </pic:cNvPicPr>
                        </pic:nvPicPr>
                        <pic:blipFill>
                          <a:blip r:embed="rId28"/>
                          <a:stretch>
                            <a:fillRect/>
                          </a:stretch>
                        </pic:blipFill>
                        <pic:spPr bwMode="auto">
                          <a:xfrm>
                            <a:off x="0" y="0"/>
                            <a:ext cx="1276350" cy="1028700"/>
                          </a:xfrm>
                          <a:prstGeom prst="rect">
                            <a:avLst/>
                          </a:prstGeom>
                          <a:noFill/>
                          <a:ln w="9525">
                            <a:noFill/>
                            <a:miter lim="800000"/>
                            <a:headEnd/>
                            <a:tailEnd/>
                          </a:ln>
                        </pic:spPr>
                      </pic:pic>
                    </a:graphicData>
                  </a:graphic>
                </wp:inline>
              </w:drawing>
            </w:r>
          </w:p>
          <w:p w14:paraId="0A6EF9EE" w14:textId="77777777" w:rsidR="004E38CB" w:rsidRPr="008502EB" w:rsidRDefault="004E38CB" w:rsidP="008502EB">
            <w:pPr>
              <w:pStyle w:val="ListParagraph"/>
              <w:spacing w:after="0" w:line="240" w:lineRule="auto"/>
              <w:ind w:left="0"/>
              <w:jc w:val="both"/>
              <w:rPr>
                <w:rFonts w:ascii="Tahoma" w:hAnsi="Tahoma" w:cs="Tahoma"/>
                <w:color w:val="00B0F0"/>
                <w:sz w:val="28"/>
                <w:szCs w:val="28"/>
              </w:rPr>
            </w:pPr>
          </w:p>
          <w:p w14:paraId="5E76E358" w14:textId="77777777" w:rsidR="0019744B" w:rsidRPr="008502EB" w:rsidRDefault="0019744B" w:rsidP="008502EB">
            <w:pPr>
              <w:pStyle w:val="ListParagraph"/>
              <w:spacing w:after="0" w:line="240" w:lineRule="auto"/>
              <w:rPr>
                <w:rFonts w:ascii="Tahoma" w:hAnsi="Tahoma" w:cs="Tahoma"/>
                <w:color w:val="00B0F0"/>
                <w:sz w:val="28"/>
                <w:szCs w:val="28"/>
              </w:rPr>
            </w:pPr>
          </w:p>
          <w:p w14:paraId="11FC968A" w14:textId="77777777" w:rsidR="00645E00" w:rsidRPr="008502EB" w:rsidRDefault="00645E00" w:rsidP="008502EB">
            <w:pPr>
              <w:pStyle w:val="ListParagraph"/>
              <w:spacing w:after="0" w:line="240" w:lineRule="auto"/>
              <w:rPr>
                <w:rFonts w:ascii="Tahoma" w:hAnsi="Tahoma" w:cs="Tahoma"/>
                <w:color w:val="00B0F0"/>
                <w:sz w:val="28"/>
                <w:szCs w:val="28"/>
              </w:rPr>
            </w:pPr>
          </w:p>
          <w:p w14:paraId="2227F15E" w14:textId="77777777" w:rsidR="001B7CA1" w:rsidRPr="008502EB" w:rsidRDefault="001B7CA1" w:rsidP="008502EB">
            <w:pPr>
              <w:spacing w:after="0" w:line="240" w:lineRule="auto"/>
              <w:contextualSpacing/>
              <w:rPr>
                <w:noProof/>
              </w:rPr>
            </w:pPr>
          </w:p>
          <w:p w14:paraId="716376B1" w14:textId="77777777" w:rsidR="001B7CA1" w:rsidRPr="008502EB" w:rsidRDefault="001B7CA1" w:rsidP="008502EB">
            <w:pPr>
              <w:spacing w:after="0" w:line="240" w:lineRule="auto"/>
              <w:contextualSpacing/>
              <w:rPr>
                <w:noProof/>
              </w:rPr>
            </w:pPr>
          </w:p>
          <w:p w14:paraId="0FCD5273" w14:textId="77777777" w:rsidR="00FC69A5" w:rsidRPr="008502EB" w:rsidRDefault="00FC69A5" w:rsidP="008502EB">
            <w:pPr>
              <w:spacing w:after="0" w:line="240" w:lineRule="auto"/>
              <w:contextualSpacing/>
              <w:rPr>
                <w:noProof/>
              </w:rPr>
            </w:pPr>
          </w:p>
          <w:p w14:paraId="52E0B9DA" w14:textId="77777777" w:rsidR="001B7CA1" w:rsidRDefault="001B7CA1" w:rsidP="008502EB">
            <w:pPr>
              <w:spacing w:after="0" w:line="240" w:lineRule="auto"/>
              <w:contextualSpacing/>
              <w:rPr>
                <w:noProof/>
              </w:rPr>
            </w:pPr>
          </w:p>
          <w:p w14:paraId="1246C341" w14:textId="77777777" w:rsidR="004E38CB" w:rsidRPr="008502EB" w:rsidRDefault="004E38CB" w:rsidP="008502EB">
            <w:pPr>
              <w:spacing w:after="0" w:line="240" w:lineRule="auto"/>
              <w:contextualSpacing/>
              <w:rPr>
                <w:noProof/>
              </w:rPr>
            </w:pPr>
          </w:p>
          <w:p w14:paraId="3FBD4D09" w14:textId="77777777" w:rsidR="001B7CA1" w:rsidRDefault="001B7CA1" w:rsidP="008502EB">
            <w:pPr>
              <w:spacing w:after="0" w:line="240" w:lineRule="auto"/>
              <w:contextualSpacing/>
              <w:rPr>
                <w:noProof/>
              </w:rPr>
            </w:pPr>
          </w:p>
          <w:p w14:paraId="5C41237E" w14:textId="77777777" w:rsidR="00421203" w:rsidRPr="008502EB" w:rsidRDefault="00421203" w:rsidP="008502EB">
            <w:pPr>
              <w:spacing w:after="0" w:line="240" w:lineRule="auto"/>
              <w:contextualSpacing/>
              <w:rPr>
                <w:noProof/>
              </w:rPr>
            </w:pPr>
          </w:p>
          <w:p w14:paraId="49FB6EB7" w14:textId="77777777" w:rsidR="003B1A7C" w:rsidRPr="008502EB" w:rsidRDefault="008A2272" w:rsidP="008502EB">
            <w:pPr>
              <w:spacing w:after="0" w:line="240" w:lineRule="auto"/>
              <w:contextualSpacing/>
              <w:rPr>
                <w:noProof/>
              </w:rPr>
            </w:pPr>
            <w:r>
              <w:rPr>
                <w:noProof/>
                <w:lang w:val="en-GB" w:eastAsia="en-GB"/>
              </w:rPr>
              <w:drawing>
                <wp:inline distT="0" distB="0" distL="0" distR="0" wp14:anchorId="7E9E5E79" wp14:editId="1C9B40AB">
                  <wp:extent cx="819150" cy="438150"/>
                  <wp:effectExtent l="19050" t="0" r="0" b="0"/>
                  <wp:docPr id="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71605" name="Picture 72"/>
                          <pic:cNvPicPr>
                            <a:picLocks noChangeAspect="1" noChangeArrowheads="1"/>
                          </pic:cNvPicPr>
                        </pic:nvPicPr>
                        <pic:blipFill>
                          <a:blip r:embed="rId29"/>
                          <a:stretch>
                            <a:fillRect/>
                          </a:stretch>
                        </pic:blipFill>
                        <pic:spPr bwMode="auto">
                          <a:xfrm>
                            <a:off x="0" y="0"/>
                            <a:ext cx="819150" cy="438150"/>
                          </a:xfrm>
                          <a:prstGeom prst="rect">
                            <a:avLst/>
                          </a:prstGeom>
                          <a:noFill/>
                          <a:ln w="9525">
                            <a:noFill/>
                            <a:miter lim="800000"/>
                            <a:headEnd/>
                            <a:tailEnd/>
                          </a:ln>
                        </pic:spPr>
                      </pic:pic>
                    </a:graphicData>
                  </a:graphic>
                </wp:inline>
              </w:drawing>
            </w:r>
          </w:p>
          <w:p w14:paraId="4DD3496E" w14:textId="77777777" w:rsidR="003B1A7C" w:rsidRPr="008502EB" w:rsidRDefault="003B1A7C" w:rsidP="008502EB">
            <w:pPr>
              <w:spacing w:after="0" w:line="240" w:lineRule="auto"/>
              <w:contextualSpacing/>
              <w:rPr>
                <w:noProof/>
              </w:rPr>
            </w:pPr>
          </w:p>
          <w:p w14:paraId="3DB4F0D4" w14:textId="77777777" w:rsidR="00945368" w:rsidRPr="008502EB" w:rsidRDefault="00945368" w:rsidP="008502EB">
            <w:pPr>
              <w:spacing w:after="0" w:line="240" w:lineRule="auto"/>
              <w:contextualSpacing/>
            </w:pPr>
          </w:p>
          <w:p w14:paraId="6187D61F" w14:textId="77777777" w:rsidR="00FC69A5" w:rsidRPr="008502EB" w:rsidRDefault="00FC69A5" w:rsidP="008502EB">
            <w:pPr>
              <w:spacing w:after="0" w:line="240" w:lineRule="auto"/>
              <w:contextualSpacing/>
            </w:pPr>
          </w:p>
          <w:p w14:paraId="332E4CB0" w14:textId="77777777" w:rsidR="00FC69A5" w:rsidRPr="008502EB" w:rsidRDefault="00FC69A5" w:rsidP="008502EB">
            <w:pPr>
              <w:spacing w:after="0" w:line="240" w:lineRule="auto"/>
              <w:contextualSpacing/>
            </w:pPr>
          </w:p>
          <w:p w14:paraId="1240C538" w14:textId="77777777" w:rsidR="00945368" w:rsidRPr="008502EB" w:rsidRDefault="00945368" w:rsidP="008502EB">
            <w:pPr>
              <w:spacing w:after="0" w:line="240" w:lineRule="auto"/>
              <w:contextualSpacing/>
            </w:pPr>
          </w:p>
          <w:p w14:paraId="59DAC18B" w14:textId="77777777" w:rsidR="00945368" w:rsidRPr="008502EB" w:rsidRDefault="00945368" w:rsidP="008502EB">
            <w:pPr>
              <w:spacing w:after="0" w:line="240" w:lineRule="auto"/>
              <w:contextualSpacing/>
            </w:pPr>
          </w:p>
          <w:p w14:paraId="383FE749" w14:textId="77777777" w:rsidR="00945368" w:rsidRPr="008502EB" w:rsidRDefault="00945368" w:rsidP="008502EB">
            <w:pPr>
              <w:spacing w:after="0" w:line="240" w:lineRule="auto"/>
              <w:contextualSpacing/>
            </w:pPr>
          </w:p>
          <w:p w14:paraId="0698A3AE" w14:textId="77777777" w:rsidR="00FC093D" w:rsidRPr="008502EB" w:rsidRDefault="008A2272" w:rsidP="008502EB">
            <w:pPr>
              <w:spacing w:after="0" w:line="240" w:lineRule="auto"/>
              <w:contextualSpacing/>
              <w:rPr>
                <w:b/>
                <w:color w:val="808080"/>
              </w:rPr>
            </w:pPr>
            <w:r>
              <w:rPr>
                <w:noProof/>
                <w:lang w:val="en-GB" w:eastAsia="en-GB"/>
              </w:rPr>
              <w:drawing>
                <wp:inline distT="0" distB="0" distL="0" distR="0" wp14:anchorId="0B0CAB94" wp14:editId="001EFCE0">
                  <wp:extent cx="228600" cy="228600"/>
                  <wp:effectExtent l="19050" t="0" r="0" b="0"/>
                  <wp:docPr id="26" name="Picture 298"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96722" name="Picture 298" descr="exp24x24icons"/>
                          <pic:cNvPicPr>
                            <a:picLocks noChangeAspect="1" noChangeArrowheads="1"/>
                          </pic:cNvPicPr>
                        </pic:nvPicPr>
                        <pic:blipFill>
                          <a:blip r:embed="rId30"/>
                          <a:stretch>
                            <a:fillRect/>
                          </a:stretch>
                        </pic:blipFill>
                        <pic:spPr bwMode="auto">
                          <a:xfrm>
                            <a:off x="0" y="0"/>
                            <a:ext cx="228600" cy="228600"/>
                          </a:xfrm>
                          <a:prstGeom prst="rect">
                            <a:avLst/>
                          </a:prstGeom>
                          <a:noFill/>
                          <a:ln w="9525">
                            <a:noFill/>
                            <a:miter lim="800000"/>
                            <a:headEnd/>
                            <a:tailEnd/>
                          </a:ln>
                        </pic:spPr>
                      </pic:pic>
                    </a:graphicData>
                  </a:graphic>
                </wp:inline>
              </w:drawing>
            </w:r>
            <w:r w:rsidRPr="008502EB">
              <w:t xml:space="preserve"> </w:t>
            </w:r>
            <w:r w:rsidRPr="008502EB">
              <w:rPr>
                <w:rFonts w:ascii="Tahoma" w:hAnsi="Tahoma" w:cs="Tahoma"/>
                <w:color w:val="00B0F0"/>
                <w:sz w:val="28"/>
                <w:szCs w:val="28"/>
              </w:rPr>
              <w:t xml:space="preserve">Previous </w:t>
            </w:r>
            <w:r w:rsidRPr="008502EB">
              <w:rPr>
                <w:rFonts w:ascii="Tahoma" w:hAnsi="Tahoma" w:cs="Tahoma"/>
                <w:color w:val="00B0F0"/>
                <w:sz w:val="28"/>
                <w:szCs w:val="28"/>
              </w:rPr>
              <w:t>Experience</w:t>
            </w:r>
          </w:p>
          <w:p w14:paraId="28CBFA9E" w14:textId="77777777" w:rsidR="00FC093D" w:rsidRPr="008502EB" w:rsidRDefault="00FC093D" w:rsidP="008502EB">
            <w:pPr>
              <w:spacing w:after="0" w:line="240" w:lineRule="auto"/>
              <w:contextualSpacing/>
              <w:rPr>
                <w:noProof/>
              </w:rPr>
            </w:pPr>
          </w:p>
          <w:p w14:paraId="345A3FEA" w14:textId="77777777" w:rsidR="00FC093D" w:rsidRPr="008502EB" w:rsidRDefault="00FC093D" w:rsidP="008502EB">
            <w:pPr>
              <w:spacing w:after="0" w:line="240" w:lineRule="auto"/>
              <w:contextualSpacing/>
              <w:rPr>
                <w:noProof/>
              </w:rPr>
            </w:pPr>
          </w:p>
          <w:p w14:paraId="0552B68C" w14:textId="77777777" w:rsidR="003B1A7C" w:rsidRPr="008502EB" w:rsidRDefault="003B1A7C" w:rsidP="008502EB">
            <w:pPr>
              <w:spacing w:after="0" w:line="240" w:lineRule="auto"/>
              <w:contextualSpacing/>
              <w:rPr>
                <w:noProof/>
              </w:rPr>
            </w:pPr>
          </w:p>
          <w:p w14:paraId="5131D7B9" w14:textId="77777777" w:rsidR="003B1A7C" w:rsidRPr="008502EB" w:rsidRDefault="003B1A7C" w:rsidP="008502EB">
            <w:pPr>
              <w:spacing w:after="0" w:line="240" w:lineRule="auto"/>
              <w:contextualSpacing/>
              <w:rPr>
                <w:noProof/>
              </w:rPr>
            </w:pPr>
          </w:p>
          <w:p w14:paraId="002DBD43" w14:textId="77777777" w:rsidR="003B1A7C" w:rsidRPr="008502EB" w:rsidRDefault="003B1A7C" w:rsidP="008502EB">
            <w:pPr>
              <w:spacing w:after="0" w:line="240" w:lineRule="auto"/>
              <w:contextualSpacing/>
              <w:rPr>
                <w:noProof/>
              </w:rPr>
            </w:pPr>
          </w:p>
          <w:p w14:paraId="75C259C6" w14:textId="77777777" w:rsidR="00DD1A03" w:rsidRPr="008502EB" w:rsidRDefault="00DD1A03" w:rsidP="008502EB">
            <w:pPr>
              <w:spacing w:after="0" w:line="240" w:lineRule="auto"/>
              <w:contextualSpacing/>
              <w:rPr>
                <w:noProof/>
              </w:rPr>
            </w:pPr>
          </w:p>
          <w:p w14:paraId="3BFB081A" w14:textId="77777777" w:rsidR="00271A06" w:rsidRPr="008502EB" w:rsidRDefault="008A2272" w:rsidP="008502EB">
            <w:pPr>
              <w:spacing w:after="0" w:line="240" w:lineRule="auto"/>
              <w:contextualSpacing/>
              <w:rPr>
                <w:rFonts w:ascii="Tahoma" w:hAnsi="Tahoma" w:cs="Tahoma"/>
                <w:color w:val="00B0F0"/>
                <w:sz w:val="28"/>
                <w:szCs w:val="28"/>
              </w:rPr>
            </w:pPr>
            <w:r>
              <w:rPr>
                <w:rFonts w:ascii="Tahoma" w:hAnsi="Tahoma" w:cs="Tahoma"/>
                <w:noProof/>
                <w:color w:val="00B0F0"/>
                <w:sz w:val="28"/>
                <w:szCs w:val="28"/>
                <w:lang w:val="en-GB" w:eastAsia="en-GB"/>
              </w:rPr>
              <w:drawing>
                <wp:inline distT="0" distB="0" distL="0" distR="0" wp14:anchorId="3FD7C204" wp14:editId="533AE679">
                  <wp:extent cx="276225" cy="209550"/>
                  <wp:effectExtent l="19050" t="0" r="9525" b="0"/>
                  <wp:docPr id="2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93840" name="Picture 61"/>
                          <pic:cNvPicPr>
                            <a:picLocks noChangeAspect="1" noChangeArrowheads="1"/>
                          </pic:cNvPicPr>
                        </pic:nvPicPr>
                        <pic:blipFill>
                          <a:blip r:embed="rId31"/>
                          <a:stretch>
                            <a:fillRect/>
                          </a:stretch>
                        </pic:blipFill>
                        <pic:spPr bwMode="auto">
                          <a:xfrm>
                            <a:off x="0" y="0"/>
                            <a:ext cx="276225" cy="209550"/>
                          </a:xfrm>
                          <a:prstGeom prst="rect">
                            <a:avLst/>
                          </a:prstGeom>
                          <a:noFill/>
                          <a:ln w="9525">
                            <a:noFill/>
                            <a:miter lim="800000"/>
                            <a:headEnd/>
                            <a:tailEnd/>
                          </a:ln>
                        </pic:spPr>
                      </pic:pic>
                    </a:graphicData>
                  </a:graphic>
                </wp:inline>
              </w:drawing>
            </w:r>
            <w:r w:rsidR="009D5F41" w:rsidRPr="008502EB">
              <w:rPr>
                <w:rFonts w:ascii="Tahoma" w:hAnsi="Tahoma" w:cs="Tahoma"/>
                <w:color w:val="00B0F0"/>
                <w:sz w:val="28"/>
                <w:szCs w:val="28"/>
              </w:rPr>
              <w:t>Certifications</w:t>
            </w:r>
            <w:r w:rsidR="00BF117F" w:rsidRPr="008502EB">
              <w:rPr>
                <w:rFonts w:ascii="Tahoma" w:hAnsi="Tahoma" w:cs="Tahoma"/>
                <w:color w:val="00B0F0"/>
                <w:sz w:val="28"/>
                <w:szCs w:val="28"/>
              </w:rPr>
              <w:t xml:space="preserve">/ </w:t>
            </w:r>
            <w:r w:rsidR="0009699C">
              <w:rPr>
                <w:rFonts w:ascii="Tahoma" w:hAnsi="Tahoma" w:cs="Tahoma"/>
                <w:color w:val="00B0F0"/>
                <w:sz w:val="28"/>
                <w:szCs w:val="28"/>
              </w:rPr>
              <w:t>T</w:t>
            </w:r>
            <w:r w:rsidRPr="008502EB">
              <w:rPr>
                <w:rFonts w:ascii="Tahoma" w:hAnsi="Tahoma" w:cs="Tahoma"/>
                <w:color w:val="00B0F0"/>
                <w:sz w:val="28"/>
                <w:szCs w:val="28"/>
              </w:rPr>
              <w:t>rainings</w:t>
            </w:r>
          </w:p>
          <w:p w14:paraId="2872A962" w14:textId="77777777" w:rsidR="00271A06" w:rsidRPr="008502EB" w:rsidRDefault="00271A06" w:rsidP="008502EB">
            <w:pPr>
              <w:spacing w:after="0" w:line="240" w:lineRule="auto"/>
              <w:contextualSpacing/>
              <w:rPr>
                <w:rFonts w:ascii="Tahoma" w:hAnsi="Tahoma" w:cs="Tahoma"/>
                <w:color w:val="00B0F0"/>
                <w:sz w:val="28"/>
                <w:szCs w:val="28"/>
              </w:rPr>
            </w:pPr>
          </w:p>
          <w:p w14:paraId="51D8E992" w14:textId="77777777" w:rsidR="00271A06" w:rsidRPr="008502EB" w:rsidRDefault="00271A06" w:rsidP="008502EB">
            <w:pPr>
              <w:spacing w:after="0" w:line="240" w:lineRule="auto"/>
              <w:contextualSpacing/>
              <w:rPr>
                <w:noProof/>
              </w:rPr>
            </w:pPr>
          </w:p>
          <w:p w14:paraId="09855F22" w14:textId="77777777" w:rsidR="00271A06" w:rsidRPr="008502EB" w:rsidRDefault="00271A06" w:rsidP="008502EB">
            <w:pPr>
              <w:spacing w:after="0" w:line="240" w:lineRule="auto"/>
              <w:contextualSpacing/>
              <w:rPr>
                <w:noProof/>
              </w:rPr>
            </w:pPr>
          </w:p>
          <w:p w14:paraId="5C9F4DB4" w14:textId="77777777" w:rsidR="00271A06" w:rsidRDefault="00271A06" w:rsidP="008502EB">
            <w:pPr>
              <w:spacing w:after="0" w:line="240" w:lineRule="auto"/>
              <w:contextualSpacing/>
              <w:rPr>
                <w:noProof/>
              </w:rPr>
            </w:pPr>
          </w:p>
          <w:p w14:paraId="6674CEA0" w14:textId="77777777" w:rsidR="0009699C" w:rsidRDefault="0009699C" w:rsidP="008502EB">
            <w:pPr>
              <w:spacing w:after="0" w:line="240" w:lineRule="auto"/>
              <w:contextualSpacing/>
              <w:rPr>
                <w:noProof/>
              </w:rPr>
            </w:pPr>
          </w:p>
          <w:p w14:paraId="2A27C0F8" w14:textId="77777777" w:rsidR="0009699C" w:rsidRDefault="0009699C" w:rsidP="008502EB">
            <w:pPr>
              <w:spacing w:after="0" w:line="240" w:lineRule="auto"/>
              <w:contextualSpacing/>
              <w:rPr>
                <w:noProof/>
              </w:rPr>
            </w:pPr>
          </w:p>
          <w:p w14:paraId="5222B2B3" w14:textId="77777777" w:rsidR="0009699C" w:rsidRDefault="0009699C" w:rsidP="008502EB">
            <w:pPr>
              <w:spacing w:after="0" w:line="240" w:lineRule="auto"/>
              <w:contextualSpacing/>
              <w:rPr>
                <w:noProof/>
              </w:rPr>
            </w:pPr>
          </w:p>
          <w:p w14:paraId="182E573E" w14:textId="77777777" w:rsidR="0009699C" w:rsidRDefault="0009699C" w:rsidP="008502EB">
            <w:pPr>
              <w:spacing w:after="0" w:line="240" w:lineRule="auto"/>
              <w:contextualSpacing/>
              <w:rPr>
                <w:noProof/>
              </w:rPr>
            </w:pPr>
          </w:p>
          <w:p w14:paraId="44D5B3AC" w14:textId="77777777" w:rsidR="0009699C" w:rsidRDefault="0009699C" w:rsidP="008502EB">
            <w:pPr>
              <w:spacing w:after="0" w:line="240" w:lineRule="auto"/>
              <w:contextualSpacing/>
              <w:rPr>
                <w:noProof/>
              </w:rPr>
            </w:pPr>
          </w:p>
          <w:p w14:paraId="555AB8A1" w14:textId="77777777" w:rsidR="0009699C" w:rsidRDefault="0009699C" w:rsidP="008502EB">
            <w:pPr>
              <w:spacing w:after="0" w:line="240" w:lineRule="auto"/>
              <w:contextualSpacing/>
              <w:rPr>
                <w:noProof/>
              </w:rPr>
            </w:pPr>
          </w:p>
          <w:p w14:paraId="1469EEF4" w14:textId="77777777" w:rsidR="0009699C" w:rsidRDefault="0009699C" w:rsidP="008502EB">
            <w:pPr>
              <w:spacing w:after="0" w:line="240" w:lineRule="auto"/>
              <w:contextualSpacing/>
              <w:rPr>
                <w:noProof/>
              </w:rPr>
            </w:pPr>
          </w:p>
          <w:p w14:paraId="3F00C0C9" w14:textId="77777777" w:rsidR="00271A06" w:rsidRPr="008502EB" w:rsidRDefault="00271A06" w:rsidP="008502EB">
            <w:pPr>
              <w:spacing w:after="0" w:line="240" w:lineRule="auto"/>
              <w:contextualSpacing/>
              <w:rPr>
                <w:noProof/>
              </w:rPr>
            </w:pPr>
          </w:p>
          <w:p w14:paraId="1AF0B710" w14:textId="77777777" w:rsidR="00FC093D" w:rsidRPr="008502EB" w:rsidRDefault="008A2272" w:rsidP="008502EB">
            <w:pPr>
              <w:spacing w:after="0" w:line="240" w:lineRule="auto"/>
              <w:contextualSpacing/>
              <w:rPr>
                <w:rFonts w:ascii="Tahoma" w:hAnsi="Tahoma" w:cs="Tahoma"/>
                <w:color w:val="00B0F0"/>
                <w:sz w:val="28"/>
                <w:szCs w:val="28"/>
              </w:rPr>
            </w:pPr>
            <w:r>
              <w:rPr>
                <w:rFonts w:ascii="Tahoma" w:hAnsi="Tahoma" w:cs="Tahoma"/>
                <w:noProof/>
                <w:color w:val="00B0F0"/>
                <w:sz w:val="28"/>
                <w:szCs w:val="28"/>
                <w:lang w:val="en-GB" w:eastAsia="en-GB"/>
              </w:rPr>
              <w:drawing>
                <wp:inline distT="0" distB="0" distL="0" distR="0" wp14:anchorId="15A8A213" wp14:editId="015E7EE2">
                  <wp:extent cx="257175" cy="190500"/>
                  <wp:effectExtent l="19050" t="0" r="9525"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5528" name="Picture 14"/>
                          <pic:cNvPicPr>
                            <a:picLocks noChangeAspect="1" noChangeArrowheads="1"/>
                          </pic:cNvPicPr>
                        </pic:nvPicPr>
                        <pic:blipFill>
                          <a:blip r:embed="rId32"/>
                          <a:stretch>
                            <a:fillRect/>
                          </a:stretch>
                        </pic:blipFill>
                        <pic:spPr bwMode="auto">
                          <a:xfrm>
                            <a:off x="0" y="0"/>
                            <a:ext cx="257175" cy="190500"/>
                          </a:xfrm>
                          <a:prstGeom prst="rect">
                            <a:avLst/>
                          </a:prstGeom>
                          <a:noFill/>
                          <a:ln w="9525">
                            <a:noFill/>
                            <a:miter lim="800000"/>
                            <a:headEnd/>
                            <a:tailEnd/>
                          </a:ln>
                        </pic:spPr>
                      </pic:pic>
                    </a:graphicData>
                  </a:graphic>
                </wp:inline>
              </w:drawing>
            </w:r>
            <w:r w:rsidR="00C259FF" w:rsidRPr="008502EB">
              <w:rPr>
                <w:rFonts w:ascii="Tahoma" w:hAnsi="Tahoma" w:cs="Tahoma"/>
                <w:color w:val="00B0F0"/>
                <w:sz w:val="28"/>
                <w:szCs w:val="28"/>
              </w:rPr>
              <w:t xml:space="preserve"> IT Skills</w:t>
            </w:r>
          </w:p>
          <w:p w14:paraId="1FABA4B3" w14:textId="77777777" w:rsidR="00FC093D" w:rsidRPr="008502EB" w:rsidRDefault="00FC093D" w:rsidP="008502EB">
            <w:pPr>
              <w:spacing w:after="0" w:line="240" w:lineRule="auto"/>
              <w:contextualSpacing/>
              <w:rPr>
                <w:noProof/>
              </w:rPr>
            </w:pPr>
          </w:p>
          <w:p w14:paraId="16DA303C" w14:textId="77777777" w:rsidR="00FC093D" w:rsidRPr="008502EB" w:rsidRDefault="00FC093D" w:rsidP="008502EB">
            <w:pPr>
              <w:spacing w:after="0" w:line="240" w:lineRule="auto"/>
              <w:contextualSpacing/>
              <w:rPr>
                <w:noProof/>
              </w:rPr>
            </w:pPr>
          </w:p>
          <w:p w14:paraId="4B793308" w14:textId="77777777" w:rsidR="00FC093D" w:rsidRPr="008502EB" w:rsidRDefault="00FC093D" w:rsidP="008502EB">
            <w:pPr>
              <w:spacing w:after="0" w:line="240" w:lineRule="auto"/>
              <w:contextualSpacing/>
              <w:rPr>
                <w:noProof/>
              </w:rPr>
            </w:pPr>
          </w:p>
          <w:p w14:paraId="03A78D75" w14:textId="77777777" w:rsidR="00FC093D" w:rsidRPr="008502EB" w:rsidRDefault="00FC093D" w:rsidP="008502EB">
            <w:pPr>
              <w:spacing w:after="0" w:line="240" w:lineRule="auto"/>
              <w:contextualSpacing/>
              <w:rPr>
                <w:noProof/>
              </w:rPr>
            </w:pPr>
          </w:p>
          <w:p w14:paraId="4DEA62EC" w14:textId="77777777" w:rsidR="00FC093D" w:rsidRPr="008502EB" w:rsidRDefault="00FC093D" w:rsidP="008502EB">
            <w:pPr>
              <w:spacing w:after="0" w:line="240" w:lineRule="auto"/>
              <w:contextualSpacing/>
              <w:rPr>
                <w:noProof/>
              </w:rPr>
            </w:pPr>
          </w:p>
          <w:p w14:paraId="33E1D206" w14:textId="77777777" w:rsidR="00C259FF" w:rsidRPr="008502EB" w:rsidRDefault="00C259FF" w:rsidP="008502EB">
            <w:pPr>
              <w:spacing w:after="0" w:line="240" w:lineRule="auto"/>
              <w:contextualSpacing/>
              <w:rPr>
                <w:noProof/>
              </w:rPr>
            </w:pPr>
          </w:p>
          <w:p w14:paraId="7943054C" w14:textId="77777777" w:rsidR="00C259FF" w:rsidRPr="008502EB" w:rsidRDefault="00C259FF" w:rsidP="008502EB">
            <w:pPr>
              <w:spacing w:after="0" w:line="240" w:lineRule="auto"/>
              <w:contextualSpacing/>
              <w:rPr>
                <w:noProof/>
              </w:rPr>
            </w:pPr>
          </w:p>
          <w:p w14:paraId="1B2F1BA3" w14:textId="77777777" w:rsidR="005256C2" w:rsidRDefault="005256C2" w:rsidP="008502EB">
            <w:pPr>
              <w:spacing w:after="0" w:line="240" w:lineRule="auto"/>
              <w:contextualSpacing/>
              <w:rPr>
                <w:noProof/>
              </w:rPr>
            </w:pPr>
          </w:p>
          <w:p w14:paraId="79440CC2" w14:textId="77777777" w:rsidR="00026932" w:rsidRDefault="00026932" w:rsidP="008502EB">
            <w:pPr>
              <w:spacing w:after="0" w:line="240" w:lineRule="auto"/>
              <w:contextualSpacing/>
              <w:rPr>
                <w:noProof/>
              </w:rPr>
            </w:pPr>
          </w:p>
          <w:p w14:paraId="42AA78CB" w14:textId="77777777" w:rsidR="00026932" w:rsidRPr="008502EB" w:rsidRDefault="00026932" w:rsidP="008502EB">
            <w:pPr>
              <w:spacing w:after="0" w:line="240" w:lineRule="auto"/>
              <w:contextualSpacing/>
              <w:rPr>
                <w:noProof/>
              </w:rPr>
            </w:pPr>
          </w:p>
          <w:p w14:paraId="20E8E993" w14:textId="77777777" w:rsidR="005256C2" w:rsidRPr="0009699C" w:rsidRDefault="008A2272" w:rsidP="00EA1C13">
            <w:pPr>
              <w:spacing w:after="0" w:line="240" w:lineRule="auto"/>
              <w:contextualSpacing/>
              <w:rPr>
                <w:rFonts w:ascii="Tahoma" w:hAnsi="Tahoma" w:cs="Tahoma"/>
                <w:color w:val="00B0F0"/>
                <w:sz w:val="28"/>
                <w:szCs w:val="28"/>
              </w:rPr>
            </w:pPr>
            <w:r w:rsidRPr="008502EB">
              <w:rPr>
                <w:noProof/>
              </w:rPr>
              <w:t xml:space="preserve"> </w:t>
            </w:r>
          </w:p>
          <w:p w14:paraId="22558079" w14:textId="77777777" w:rsidR="005256C2" w:rsidRPr="008502EB" w:rsidRDefault="005256C2" w:rsidP="008502EB">
            <w:pPr>
              <w:spacing w:after="0" w:line="240" w:lineRule="auto"/>
              <w:contextualSpacing/>
              <w:rPr>
                <w:noProof/>
              </w:rPr>
            </w:pPr>
          </w:p>
          <w:p w14:paraId="452E7427" w14:textId="77777777" w:rsidR="005256C2" w:rsidRPr="008502EB" w:rsidRDefault="005256C2" w:rsidP="008502EB">
            <w:pPr>
              <w:spacing w:after="0" w:line="240" w:lineRule="auto"/>
              <w:contextualSpacing/>
              <w:rPr>
                <w:noProof/>
              </w:rPr>
            </w:pPr>
          </w:p>
        </w:tc>
        <w:tc>
          <w:tcPr>
            <w:tcW w:w="7230" w:type="dxa"/>
            <w:gridSpan w:val="3"/>
            <w:shd w:val="clear" w:color="auto" w:fill="FFFFFF"/>
          </w:tcPr>
          <w:p w14:paraId="222ADFF9" w14:textId="77777777" w:rsidR="00C163FB" w:rsidRDefault="008A2272" w:rsidP="00762B73">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lastRenderedPageBreak/>
              <w:t>Top Talent Award in Virtusa</w:t>
            </w:r>
          </w:p>
          <w:p w14:paraId="61DF2B32" w14:textId="77777777" w:rsidR="00762B73" w:rsidRPr="008502EB" w:rsidRDefault="008A2272" w:rsidP="00762B73">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On the Spot award for launching Finacle Analyti</w:t>
            </w:r>
            <w:r w:rsidR="00A772F5">
              <w:rPr>
                <w:rFonts w:ascii="Tahoma" w:hAnsi="Tahoma" w:cs="Tahoma"/>
                <w:color w:val="808080"/>
                <w:sz w:val="18"/>
                <w:szCs w:val="20"/>
              </w:rPr>
              <w:t xml:space="preserve">cs product &amp; completion of POC </w:t>
            </w:r>
            <w:r w:rsidRPr="008502EB">
              <w:rPr>
                <w:rFonts w:ascii="Tahoma" w:hAnsi="Tahoma" w:cs="Tahoma"/>
                <w:color w:val="808080"/>
                <w:sz w:val="18"/>
                <w:szCs w:val="20"/>
              </w:rPr>
              <w:t xml:space="preserve">in record time </w:t>
            </w:r>
            <w:r>
              <w:rPr>
                <w:rFonts w:ascii="Tahoma" w:hAnsi="Tahoma" w:cs="Tahoma"/>
                <w:color w:val="808080"/>
                <w:sz w:val="18"/>
                <w:szCs w:val="20"/>
              </w:rPr>
              <w:t>of 1 month</w:t>
            </w:r>
          </w:p>
          <w:p w14:paraId="498911E7" w14:textId="77777777" w:rsidR="001A4E12"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 xml:space="preserve">Streamlined the concept of BI/DW ETL Concepts, Relational Model (3NF, 4NF) and Dimensional </w:t>
            </w:r>
            <w:r w:rsidR="0062598D" w:rsidRPr="008502EB">
              <w:rPr>
                <w:rFonts w:ascii="Tahoma" w:hAnsi="Tahoma" w:cs="Tahoma"/>
                <w:color w:val="808080"/>
                <w:sz w:val="18"/>
                <w:szCs w:val="20"/>
              </w:rPr>
              <w:t>Modeling</w:t>
            </w:r>
            <w:r w:rsidRPr="008502EB">
              <w:rPr>
                <w:rFonts w:ascii="Tahoma" w:hAnsi="Tahoma" w:cs="Tahoma"/>
                <w:color w:val="808080"/>
                <w:sz w:val="18"/>
                <w:szCs w:val="20"/>
              </w:rPr>
              <w:t xml:space="preserve"> by using Star, Snowflake Schema and Cubes</w:t>
            </w:r>
            <w:r w:rsidR="00FA04FA" w:rsidRPr="008502EB">
              <w:rPr>
                <w:rFonts w:ascii="Tahoma" w:hAnsi="Tahoma" w:cs="Tahoma"/>
                <w:color w:val="808080"/>
                <w:sz w:val="18"/>
                <w:szCs w:val="20"/>
              </w:rPr>
              <w:t xml:space="preserve"> </w:t>
            </w:r>
          </w:p>
          <w:p w14:paraId="2A80A49C" w14:textId="77777777" w:rsidR="00FA04FA"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 xml:space="preserve">Provided Active Metadata Solutions for </w:t>
            </w:r>
            <w:r w:rsidR="00A772F5">
              <w:rPr>
                <w:rFonts w:ascii="Tahoma" w:hAnsi="Tahoma" w:cs="Tahoma"/>
                <w:color w:val="808080"/>
                <w:sz w:val="18"/>
                <w:szCs w:val="20"/>
              </w:rPr>
              <w:t>Data Governance</w:t>
            </w:r>
          </w:p>
          <w:p w14:paraId="2437B869" w14:textId="77777777" w:rsidR="001A4E12"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Spearheaded</w:t>
            </w:r>
            <w:r w:rsidR="00451BDD">
              <w:rPr>
                <w:rFonts w:ascii="Tahoma" w:hAnsi="Tahoma" w:cs="Tahoma"/>
                <w:color w:val="808080"/>
                <w:sz w:val="18"/>
                <w:szCs w:val="20"/>
              </w:rPr>
              <w:t xml:space="preserve"> Data Modernization </w:t>
            </w:r>
            <w:r w:rsidR="00A01F59">
              <w:rPr>
                <w:rFonts w:ascii="Tahoma" w:hAnsi="Tahoma" w:cs="Tahoma"/>
                <w:color w:val="808080"/>
                <w:sz w:val="18"/>
                <w:szCs w:val="20"/>
              </w:rPr>
              <w:t>engagements</w:t>
            </w:r>
            <w:r w:rsidR="00451BDD">
              <w:rPr>
                <w:rFonts w:ascii="Tahoma" w:hAnsi="Tahoma" w:cs="Tahoma"/>
                <w:color w:val="808080"/>
                <w:sz w:val="18"/>
                <w:szCs w:val="20"/>
              </w:rPr>
              <w:t xml:space="preserve"> for</w:t>
            </w:r>
            <w:r w:rsidRPr="008502EB">
              <w:rPr>
                <w:rFonts w:ascii="Tahoma" w:hAnsi="Tahoma" w:cs="Tahoma"/>
                <w:color w:val="808080"/>
                <w:sz w:val="18"/>
                <w:szCs w:val="20"/>
              </w:rPr>
              <w:t xml:space="preserve"> key cliente</w:t>
            </w:r>
            <w:r w:rsidRPr="008502EB">
              <w:rPr>
                <w:rFonts w:ascii="Tahoma" w:hAnsi="Tahoma" w:cs="Tahoma"/>
                <w:color w:val="808080"/>
                <w:sz w:val="18"/>
                <w:szCs w:val="20"/>
              </w:rPr>
              <w:t>le which involves various International companies in B</w:t>
            </w:r>
            <w:r w:rsidR="00F71E6E" w:rsidRPr="008502EB">
              <w:rPr>
                <w:rFonts w:ascii="Tahoma" w:hAnsi="Tahoma" w:cs="Tahoma"/>
                <w:color w:val="808080"/>
                <w:sz w:val="18"/>
                <w:szCs w:val="20"/>
              </w:rPr>
              <w:t>anking, Insurance</w:t>
            </w:r>
            <w:r w:rsidRPr="008502EB">
              <w:rPr>
                <w:rFonts w:ascii="Tahoma" w:hAnsi="Tahoma" w:cs="Tahoma"/>
                <w:color w:val="808080"/>
                <w:sz w:val="18"/>
                <w:szCs w:val="20"/>
              </w:rPr>
              <w:t>, Retail &amp; Utilities domain like:</w:t>
            </w:r>
          </w:p>
          <w:p w14:paraId="08AA4F6B" w14:textId="77777777" w:rsidR="001A4E12" w:rsidRPr="008502EB" w:rsidRDefault="008A2272" w:rsidP="00451BDD">
            <w:pPr>
              <w:numPr>
                <w:ilvl w:val="1"/>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Ironshore</w:t>
            </w:r>
            <w:r w:rsidR="00F71E6E" w:rsidRPr="008502EB">
              <w:rPr>
                <w:rFonts w:ascii="Tahoma" w:hAnsi="Tahoma" w:cs="Tahoma"/>
                <w:color w:val="808080"/>
                <w:sz w:val="18"/>
                <w:szCs w:val="20"/>
              </w:rPr>
              <w:t xml:space="preserve"> (Insurance)</w:t>
            </w:r>
            <w:r w:rsidRPr="008502EB">
              <w:rPr>
                <w:rFonts w:ascii="Tahoma" w:hAnsi="Tahoma" w:cs="Tahoma"/>
                <w:color w:val="808080"/>
                <w:sz w:val="18"/>
                <w:szCs w:val="20"/>
              </w:rPr>
              <w:t>, Westpac, Barclays, HBOS (Halifax Bank of Scotland)</w:t>
            </w:r>
          </w:p>
          <w:p w14:paraId="08B562FD" w14:textId="77777777" w:rsidR="001A4E12" w:rsidRPr="008502EB" w:rsidRDefault="008A2272" w:rsidP="00451BDD">
            <w:pPr>
              <w:numPr>
                <w:ilvl w:val="1"/>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Lloyds TSB, Sainsbury’s Bank, Tesco &amp; Thames Water</w:t>
            </w:r>
          </w:p>
          <w:p w14:paraId="31A33058" w14:textId="77777777" w:rsidR="001A4E12"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Led the designing o</w:t>
            </w:r>
            <w:r w:rsidR="00A772F5">
              <w:rPr>
                <w:rFonts w:ascii="Tahoma" w:hAnsi="Tahoma" w:cs="Tahoma"/>
                <w:color w:val="808080"/>
                <w:sz w:val="18"/>
                <w:szCs w:val="20"/>
              </w:rPr>
              <w:t xml:space="preserve">f Data Warehouse Architecture, </w:t>
            </w:r>
            <w:r w:rsidRPr="008502EB">
              <w:rPr>
                <w:rFonts w:ascii="Tahoma" w:hAnsi="Tahoma" w:cs="Tahoma"/>
                <w:color w:val="808080"/>
                <w:sz w:val="18"/>
                <w:szCs w:val="20"/>
              </w:rPr>
              <w:t xml:space="preserve">Dimensional </w:t>
            </w:r>
            <w:r w:rsidR="00F73518" w:rsidRPr="008502EB">
              <w:rPr>
                <w:rFonts w:ascii="Tahoma" w:hAnsi="Tahoma" w:cs="Tahoma"/>
                <w:color w:val="808080"/>
                <w:sz w:val="18"/>
                <w:szCs w:val="20"/>
              </w:rPr>
              <w:t>Modeling</w:t>
            </w:r>
            <w:r w:rsidRPr="008502EB">
              <w:rPr>
                <w:rFonts w:ascii="Tahoma" w:hAnsi="Tahoma" w:cs="Tahoma"/>
                <w:color w:val="808080"/>
                <w:sz w:val="18"/>
                <w:szCs w:val="20"/>
              </w:rPr>
              <w:t xml:space="preserve"> and Technical Documentation </w:t>
            </w:r>
          </w:p>
          <w:p w14:paraId="5C826ECB" w14:textId="77777777" w:rsidR="001A4E12"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Achieved recognition for the efforts &amp; rewarded with:</w:t>
            </w:r>
          </w:p>
          <w:p w14:paraId="12E13EE3" w14:textId="77777777" w:rsidR="001A4E12" w:rsidRPr="008502EB" w:rsidRDefault="008A2272" w:rsidP="00421203">
            <w:pPr>
              <w:numPr>
                <w:ilvl w:val="1"/>
                <w:numId w:val="23"/>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 xml:space="preserve">Outstanding and Excellent Performer </w:t>
            </w:r>
          </w:p>
          <w:p w14:paraId="66363579" w14:textId="77777777" w:rsidR="001A4E12" w:rsidRPr="008502EB" w:rsidRDefault="008A2272" w:rsidP="00421203">
            <w:pPr>
              <w:numPr>
                <w:ilvl w:val="1"/>
                <w:numId w:val="23"/>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Customer appreciations for Data Warehouse Development Work done at Tesco, HBOS and S</w:t>
            </w:r>
            <w:r w:rsidRPr="008502EB">
              <w:rPr>
                <w:rFonts w:ascii="Tahoma" w:hAnsi="Tahoma" w:cs="Tahoma"/>
                <w:color w:val="808080"/>
                <w:sz w:val="18"/>
                <w:szCs w:val="20"/>
              </w:rPr>
              <w:t>ainsbury Banks at offshore and onsite</w:t>
            </w:r>
          </w:p>
          <w:p w14:paraId="48AE46D6" w14:textId="77777777" w:rsidR="001A4E12" w:rsidRPr="008502EB" w:rsidRDefault="008A2272" w:rsidP="00421203">
            <w:pPr>
              <w:numPr>
                <w:ilvl w:val="1"/>
                <w:numId w:val="23"/>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Showed outstanding performance and won:</w:t>
            </w:r>
          </w:p>
          <w:p w14:paraId="60E05E73" w14:textId="77777777" w:rsidR="001A4E12" w:rsidRPr="008502EB" w:rsidRDefault="008A2272" w:rsidP="00421203">
            <w:pPr>
              <w:numPr>
                <w:ilvl w:val="1"/>
                <w:numId w:val="23"/>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Best Performer Award from Mahindra Satyam Ltd., Hyderabad</w:t>
            </w:r>
          </w:p>
          <w:p w14:paraId="1A945266" w14:textId="77777777" w:rsidR="001A4E12" w:rsidRPr="008502EB" w:rsidRDefault="008A2272" w:rsidP="00421203">
            <w:pPr>
              <w:numPr>
                <w:ilvl w:val="1"/>
                <w:numId w:val="23"/>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Best Assessment Award while working with Customer in Genpact India, Hyderabad</w:t>
            </w:r>
          </w:p>
          <w:p w14:paraId="4729C6C1" w14:textId="77777777" w:rsidR="001A4E12" w:rsidRPr="008502EB" w:rsidRDefault="008A2272" w:rsidP="00421203">
            <w:pPr>
              <w:numPr>
                <w:ilvl w:val="1"/>
                <w:numId w:val="23"/>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 xml:space="preserve">Best Star Performer in </w:t>
            </w:r>
            <w:r w:rsidR="00A01F59">
              <w:rPr>
                <w:rFonts w:ascii="Tahoma" w:hAnsi="Tahoma" w:cs="Tahoma"/>
                <w:color w:val="808080"/>
                <w:sz w:val="18"/>
                <w:szCs w:val="20"/>
              </w:rPr>
              <w:t>Tesco</w:t>
            </w:r>
            <w:r w:rsidRPr="008502EB">
              <w:rPr>
                <w:rFonts w:ascii="Tahoma" w:hAnsi="Tahoma" w:cs="Tahoma"/>
                <w:color w:val="808080"/>
                <w:sz w:val="18"/>
                <w:szCs w:val="20"/>
              </w:rPr>
              <w:t xml:space="preserve"> Award with Ma</w:t>
            </w:r>
            <w:r w:rsidRPr="008502EB">
              <w:rPr>
                <w:rFonts w:ascii="Tahoma" w:hAnsi="Tahoma" w:cs="Tahoma"/>
                <w:color w:val="808080"/>
                <w:sz w:val="18"/>
                <w:szCs w:val="20"/>
              </w:rPr>
              <w:t>hindra Satyam</w:t>
            </w:r>
            <w:r w:rsidRPr="008502EB">
              <w:rPr>
                <w:rFonts w:ascii="Tahoma" w:hAnsi="Tahoma" w:cs="Tahoma"/>
                <w:color w:val="808080"/>
                <w:sz w:val="18"/>
                <w:szCs w:val="20"/>
              </w:rPr>
              <w:tab/>
            </w:r>
          </w:p>
          <w:p w14:paraId="28BAC0B1" w14:textId="77777777" w:rsidR="001A4E12" w:rsidRPr="008502EB" w:rsidRDefault="008A2272" w:rsidP="00421203">
            <w:pPr>
              <w:numPr>
                <w:ilvl w:val="1"/>
                <w:numId w:val="23"/>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Excellent Performer in Genpact</w:t>
            </w:r>
          </w:p>
          <w:p w14:paraId="1F7F1354" w14:textId="77777777" w:rsidR="00FC093D" w:rsidRPr="008502EB" w:rsidRDefault="00FC093D" w:rsidP="008502EB">
            <w:pPr>
              <w:pStyle w:val="ListParagraph"/>
              <w:autoSpaceDE w:val="0"/>
              <w:autoSpaceDN w:val="0"/>
              <w:adjustRightInd w:val="0"/>
              <w:spacing w:after="0" w:line="240" w:lineRule="auto"/>
              <w:jc w:val="both"/>
            </w:pPr>
          </w:p>
          <w:p w14:paraId="69154CDD" w14:textId="77777777" w:rsidR="0037349A" w:rsidRPr="008502EB" w:rsidRDefault="0037349A" w:rsidP="008502EB">
            <w:pPr>
              <w:pStyle w:val="ListParagraph"/>
              <w:autoSpaceDE w:val="0"/>
              <w:autoSpaceDN w:val="0"/>
              <w:adjustRightInd w:val="0"/>
              <w:spacing w:after="0" w:line="240" w:lineRule="auto"/>
              <w:jc w:val="both"/>
            </w:pPr>
          </w:p>
          <w:p w14:paraId="7132A1D5" w14:textId="77777777" w:rsidR="0037349A" w:rsidRPr="008502EB" w:rsidRDefault="0037349A" w:rsidP="008502EB">
            <w:pPr>
              <w:pStyle w:val="ListParagraph"/>
              <w:autoSpaceDE w:val="0"/>
              <w:autoSpaceDN w:val="0"/>
              <w:adjustRightInd w:val="0"/>
              <w:spacing w:after="0" w:line="240" w:lineRule="auto"/>
              <w:jc w:val="both"/>
            </w:pPr>
          </w:p>
          <w:p w14:paraId="3E7769A1" w14:textId="77777777" w:rsidR="00FC69A5" w:rsidRPr="008502EB" w:rsidRDefault="00FC69A5" w:rsidP="008502EB">
            <w:pPr>
              <w:autoSpaceDE w:val="0"/>
              <w:autoSpaceDN w:val="0"/>
              <w:adjustRightInd w:val="0"/>
              <w:spacing w:after="0" w:line="240" w:lineRule="auto"/>
              <w:jc w:val="both"/>
              <w:rPr>
                <w:rFonts w:ascii="Tahoma" w:hAnsi="Tahoma" w:cs="Tahoma"/>
                <w:b/>
                <w:color w:val="808080"/>
                <w:sz w:val="18"/>
                <w:szCs w:val="20"/>
              </w:rPr>
            </w:pPr>
          </w:p>
          <w:p w14:paraId="061C2C12" w14:textId="77777777" w:rsidR="00FC69A5" w:rsidRPr="008502EB" w:rsidRDefault="00FC69A5" w:rsidP="008502EB">
            <w:pPr>
              <w:autoSpaceDE w:val="0"/>
              <w:autoSpaceDN w:val="0"/>
              <w:adjustRightInd w:val="0"/>
              <w:spacing w:after="0" w:line="240" w:lineRule="auto"/>
              <w:jc w:val="both"/>
              <w:rPr>
                <w:rFonts w:ascii="Tahoma" w:hAnsi="Tahoma" w:cs="Tahoma"/>
                <w:b/>
                <w:color w:val="808080"/>
                <w:sz w:val="18"/>
                <w:szCs w:val="20"/>
              </w:rPr>
            </w:pPr>
          </w:p>
          <w:p w14:paraId="01D35535" w14:textId="77777777" w:rsidR="00FC69A5" w:rsidRPr="008502EB" w:rsidRDefault="00FC69A5" w:rsidP="008502EB">
            <w:pPr>
              <w:autoSpaceDE w:val="0"/>
              <w:autoSpaceDN w:val="0"/>
              <w:adjustRightInd w:val="0"/>
              <w:spacing w:after="0" w:line="240" w:lineRule="auto"/>
              <w:jc w:val="both"/>
              <w:rPr>
                <w:rFonts w:ascii="Tahoma" w:hAnsi="Tahoma" w:cs="Tahoma"/>
                <w:b/>
                <w:color w:val="808080"/>
                <w:sz w:val="18"/>
                <w:szCs w:val="20"/>
              </w:rPr>
            </w:pPr>
          </w:p>
          <w:p w14:paraId="23787B3E" w14:textId="77777777" w:rsidR="00FC69A5" w:rsidRPr="008502EB" w:rsidRDefault="00FC69A5" w:rsidP="008502EB">
            <w:pPr>
              <w:autoSpaceDE w:val="0"/>
              <w:autoSpaceDN w:val="0"/>
              <w:adjustRightInd w:val="0"/>
              <w:spacing w:after="0" w:line="240" w:lineRule="auto"/>
              <w:jc w:val="both"/>
              <w:rPr>
                <w:rFonts w:ascii="Tahoma" w:hAnsi="Tahoma" w:cs="Tahoma"/>
                <w:b/>
                <w:color w:val="808080"/>
                <w:sz w:val="18"/>
                <w:szCs w:val="20"/>
              </w:rPr>
            </w:pPr>
          </w:p>
          <w:p w14:paraId="601CBAB6" w14:textId="77777777" w:rsidR="00FC69A5" w:rsidRPr="008502EB" w:rsidRDefault="00FC69A5" w:rsidP="008502EB">
            <w:pPr>
              <w:autoSpaceDE w:val="0"/>
              <w:autoSpaceDN w:val="0"/>
              <w:adjustRightInd w:val="0"/>
              <w:spacing w:after="0" w:line="240" w:lineRule="auto"/>
              <w:jc w:val="both"/>
              <w:rPr>
                <w:rFonts w:ascii="Tahoma" w:hAnsi="Tahoma" w:cs="Tahoma"/>
                <w:b/>
                <w:color w:val="808080"/>
                <w:sz w:val="18"/>
                <w:szCs w:val="20"/>
              </w:rPr>
            </w:pPr>
          </w:p>
          <w:p w14:paraId="4933CA02" w14:textId="77777777" w:rsidR="000C380F" w:rsidRDefault="000C380F" w:rsidP="008502EB">
            <w:pPr>
              <w:autoSpaceDE w:val="0"/>
              <w:autoSpaceDN w:val="0"/>
              <w:adjustRightInd w:val="0"/>
              <w:spacing w:after="0" w:line="240" w:lineRule="auto"/>
              <w:jc w:val="both"/>
              <w:rPr>
                <w:rFonts w:ascii="Tahoma" w:hAnsi="Tahoma" w:cs="Tahoma"/>
                <w:b/>
                <w:color w:val="808080"/>
                <w:sz w:val="18"/>
                <w:szCs w:val="20"/>
              </w:rPr>
            </w:pPr>
          </w:p>
          <w:p w14:paraId="62D98C29" w14:textId="77777777" w:rsidR="00CA0026" w:rsidRPr="008502EB" w:rsidRDefault="008A2272" w:rsidP="00CA0026">
            <w:pPr>
              <w:autoSpaceDE w:val="0"/>
              <w:autoSpaceDN w:val="0"/>
              <w:adjustRightInd w:val="0"/>
              <w:spacing w:after="0" w:line="240" w:lineRule="auto"/>
              <w:jc w:val="both"/>
              <w:rPr>
                <w:rFonts w:ascii="Tahoma" w:hAnsi="Tahoma" w:cs="Tahoma"/>
                <w:b/>
                <w:color w:val="808080"/>
                <w:sz w:val="18"/>
                <w:szCs w:val="20"/>
              </w:rPr>
            </w:pPr>
            <w:r w:rsidRPr="008502EB">
              <w:rPr>
                <w:rFonts w:ascii="Tahoma" w:hAnsi="Tahoma" w:cs="Tahoma"/>
                <w:b/>
                <w:color w:val="808080"/>
                <w:sz w:val="18"/>
                <w:szCs w:val="20"/>
              </w:rPr>
              <w:t xml:space="preserve">Since </w:t>
            </w:r>
            <w:r>
              <w:rPr>
                <w:rFonts w:ascii="Tahoma" w:hAnsi="Tahoma" w:cs="Tahoma"/>
                <w:b/>
                <w:color w:val="808080"/>
                <w:sz w:val="18"/>
                <w:szCs w:val="20"/>
              </w:rPr>
              <w:t>Apr’17</w:t>
            </w:r>
            <w:r w:rsidRPr="008502EB">
              <w:rPr>
                <w:rFonts w:ascii="Tahoma" w:hAnsi="Tahoma" w:cs="Tahoma"/>
                <w:b/>
                <w:color w:val="808080"/>
                <w:sz w:val="18"/>
                <w:szCs w:val="20"/>
              </w:rPr>
              <w:t xml:space="preserve"> to </w:t>
            </w:r>
            <w:r>
              <w:rPr>
                <w:rFonts w:ascii="Tahoma" w:hAnsi="Tahoma" w:cs="Tahoma"/>
                <w:b/>
                <w:color w:val="808080"/>
                <w:sz w:val="18"/>
                <w:szCs w:val="20"/>
              </w:rPr>
              <w:t>till date at</w:t>
            </w:r>
            <w:r w:rsidRPr="008502EB">
              <w:rPr>
                <w:rFonts w:ascii="Tahoma" w:hAnsi="Tahoma" w:cs="Tahoma"/>
                <w:b/>
                <w:color w:val="808080"/>
                <w:sz w:val="18"/>
                <w:szCs w:val="20"/>
              </w:rPr>
              <w:t xml:space="preserve"> </w:t>
            </w:r>
            <w:r>
              <w:rPr>
                <w:rFonts w:ascii="Tahoma" w:hAnsi="Tahoma" w:cs="Tahoma"/>
                <w:b/>
                <w:color w:val="808080"/>
                <w:sz w:val="18"/>
                <w:szCs w:val="20"/>
              </w:rPr>
              <w:t xml:space="preserve">Virtusa </w:t>
            </w:r>
            <w:r w:rsidRPr="008502EB">
              <w:rPr>
                <w:rFonts w:ascii="Tahoma" w:hAnsi="Tahoma" w:cs="Tahoma"/>
                <w:b/>
                <w:color w:val="808080"/>
                <w:sz w:val="18"/>
                <w:szCs w:val="20"/>
              </w:rPr>
              <w:t xml:space="preserve">Hyderabad as </w:t>
            </w:r>
            <w:r w:rsidR="00BE297E">
              <w:rPr>
                <w:rFonts w:ascii="Tahoma" w:hAnsi="Tahoma" w:cs="Tahoma"/>
                <w:b/>
                <w:color w:val="808080"/>
                <w:sz w:val="18"/>
                <w:szCs w:val="20"/>
              </w:rPr>
              <w:t>Chief Architect</w:t>
            </w:r>
            <w:r w:rsidRPr="008502EB">
              <w:rPr>
                <w:rFonts w:ascii="Tahoma" w:hAnsi="Tahoma" w:cs="Tahoma"/>
                <w:b/>
                <w:color w:val="808080"/>
                <w:sz w:val="18"/>
                <w:szCs w:val="20"/>
              </w:rPr>
              <w:t xml:space="preserve"> – </w:t>
            </w:r>
            <w:r>
              <w:rPr>
                <w:rFonts w:ascii="Tahoma" w:hAnsi="Tahoma" w:cs="Tahoma"/>
                <w:b/>
                <w:color w:val="808080"/>
                <w:sz w:val="18"/>
                <w:szCs w:val="20"/>
              </w:rPr>
              <w:t xml:space="preserve"> Data &amp; Analytics practice - BFS</w:t>
            </w:r>
          </w:p>
          <w:p w14:paraId="4EE2EE24" w14:textId="77777777" w:rsidR="00CA0026" w:rsidRPr="008502EB" w:rsidRDefault="008A2272" w:rsidP="00CA0026">
            <w:pPr>
              <w:autoSpaceDE w:val="0"/>
              <w:autoSpaceDN w:val="0"/>
              <w:adjustRightInd w:val="0"/>
              <w:spacing w:after="0" w:line="240" w:lineRule="auto"/>
              <w:jc w:val="both"/>
              <w:rPr>
                <w:rFonts w:ascii="Tahoma" w:hAnsi="Tahoma" w:cs="Tahoma"/>
                <w:b/>
                <w:color w:val="808080"/>
                <w:sz w:val="18"/>
                <w:szCs w:val="20"/>
              </w:rPr>
            </w:pPr>
            <w:r w:rsidRPr="008502EB">
              <w:rPr>
                <w:rFonts w:ascii="Tahoma" w:hAnsi="Tahoma" w:cs="Tahoma"/>
                <w:b/>
                <w:color w:val="808080"/>
                <w:sz w:val="18"/>
                <w:szCs w:val="20"/>
              </w:rPr>
              <w:t>Highlights:</w:t>
            </w:r>
          </w:p>
          <w:p w14:paraId="72D6AE78" w14:textId="77777777" w:rsidR="000C380F" w:rsidRDefault="000C380F" w:rsidP="008502EB">
            <w:pPr>
              <w:autoSpaceDE w:val="0"/>
              <w:autoSpaceDN w:val="0"/>
              <w:adjustRightInd w:val="0"/>
              <w:spacing w:after="0" w:line="240" w:lineRule="auto"/>
              <w:jc w:val="both"/>
              <w:rPr>
                <w:rFonts w:ascii="Tahoma" w:hAnsi="Tahoma" w:cs="Tahoma"/>
                <w:b/>
                <w:color w:val="808080"/>
                <w:sz w:val="18"/>
                <w:szCs w:val="20"/>
              </w:rPr>
            </w:pPr>
          </w:p>
          <w:p w14:paraId="30F0382B" w14:textId="77777777" w:rsidR="0009699C" w:rsidRDefault="008A2272" w:rsidP="00CA0026">
            <w:pPr>
              <w:numPr>
                <w:ilvl w:val="0"/>
                <w:numId w:val="11"/>
              </w:numPr>
              <w:spacing w:after="0" w:line="240" w:lineRule="auto"/>
              <w:contextualSpacing/>
              <w:jc w:val="both"/>
              <w:rPr>
                <w:rFonts w:ascii="Tahoma" w:hAnsi="Tahoma" w:cs="Tahoma"/>
                <w:b/>
                <w:bCs/>
                <w:i/>
                <w:iCs/>
                <w:color w:val="808080"/>
                <w:sz w:val="18"/>
                <w:szCs w:val="20"/>
              </w:rPr>
            </w:pPr>
            <w:r w:rsidRPr="00137A11">
              <w:rPr>
                <w:rFonts w:ascii="Tahoma" w:hAnsi="Tahoma" w:cs="Tahoma"/>
                <w:b/>
                <w:bCs/>
                <w:i/>
                <w:iCs/>
                <w:color w:val="808080"/>
                <w:sz w:val="18"/>
                <w:szCs w:val="20"/>
              </w:rPr>
              <w:t xml:space="preserve">Provided Data Strategy and </w:t>
            </w:r>
            <w:r w:rsidR="00BA0C51">
              <w:rPr>
                <w:rFonts w:ascii="Tahoma" w:hAnsi="Tahoma" w:cs="Tahoma"/>
                <w:b/>
                <w:bCs/>
                <w:i/>
                <w:iCs/>
                <w:color w:val="808080"/>
                <w:sz w:val="18"/>
                <w:szCs w:val="20"/>
              </w:rPr>
              <w:t xml:space="preserve">Solutions </w:t>
            </w:r>
            <w:r w:rsidRPr="00137A11">
              <w:rPr>
                <w:rFonts w:ascii="Tahoma" w:hAnsi="Tahoma" w:cs="Tahoma"/>
                <w:b/>
                <w:bCs/>
                <w:i/>
                <w:iCs/>
                <w:color w:val="808080"/>
                <w:sz w:val="18"/>
                <w:szCs w:val="20"/>
              </w:rPr>
              <w:t xml:space="preserve">for a US Based </w:t>
            </w:r>
            <w:r w:rsidR="00BA0C51">
              <w:rPr>
                <w:rFonts w:ascii="Tahoma" w:hAnsi="Tahoma" w:cs="Tahoma"/>
                <w:b/>
                <w:bCs/>
                <w:i/>
                <w:iCs/>
                <w:color w:val="808080"/>
                <w:sz w:val="18"/>
                <w:szCs w:val="20"/>
              </w:rPr>
              <w:t xml:space="preserve">Top </w:t>
            </w:r>
            <w:r w:rsidRPr="00137A11">
              <w:rPr>
                <w:rFonts w:ascii="Tahoma" w:hAnsi="Tahoma" w:cs="Tahoma"/>
                <w:b/>
                <w:bCs/>
                <w:i/>
                <w:iCs/>
                <w:color w:val="808080"/>
                <w:sz w:val="18"/>
                <w:szCs w:val="20"/>
              </w:rPr>
              <w:t>Global Banking customer</w:t>
            </w:r>
            <w:r w:rsidR="00BA0C51">
              <w:rPr>
                <w:rFonts w:ascii="Tahoma" w:hAnsi="Tahoma" w:cs="Tahoma"/>
                <w:b/>
                <w:bCs/>
                <w:i/>
                <w:iCs/>
                <w:color w:val="808080"/>
                <w:sz w:val="18"/>
                <w:szCs w:val="20"/>
              </w:rPr>
              <w:t>s</w:t>
            </w:r>
            <w:r w:rsidRPr="00137A11">
              <w:rPr>
                <w:rFonts w:ascii="Tahoma" w:hAnsi="Tahoma" w:cs="Tahoma"/>
                <w:b/>
                <w:bCs/>
                <w:i/>
                <w:iCs/>
                <w:color w:val="808080"/>
                <w:sz w:val="18"/>
                <w:szCs w:val="20"/>
              </w:rPr>
              <w:t xml:space="preserve"> in areas </w:t>
            </w:r>
            <w:r w:rsidR="00BA2C0A">
              <w:rPr>
                <w:rFonts w:ascii="Tahoma" w:hAnsi="Tahoma" w:cs="Tahoma"/>
                <w:b/>
                <w:bCs/>
                <w:i/>
                <w:iCs/>
                <w:color w:val="808080"/>
                <w:sz w:val="18"/>
                <w:szCs w:val="20"/>
              </w:rPr>
              <w:t xml:space="preserve">of </w:t>
            </w:r>
            <w:r w:rsidR="005E003D">
              <w:rPr>
                <w:rFonts w:ascii="Tahoma" w:hAnsi="Tahoma" w:cs="Tahoma"/>
                <w:b/>
                <w:bCs/>
                <w:i/>
                <w:iCs/>
                <w:color w:val="808080"/>
                <w:sz w:val="18"/>
                <w:szCs w:val="20"/>
              </w:rPr>
              <w:t xml:space="preserve">Data Migration, Data Modernization and building Data Platforms </w:t>
            </w:r>
            <w:r w:rsidRPr="00137A11">
              <w:rPr>
                <w:rFonts w:ascii="Tahoma" w:hAnsi="Tahoma" w:cs="Tahoma"/>
                <w:b/>
                <w:bCs/>
                <w:i/>
                <w:iCs/>
                <w:color w:val="808080"/>
                <w:sz w:val="18"/>
                <w:szCs w:val="20"/>
              </w:rPr>
              <w:t xml:space="preserve">leveraging new gen technologies </w:t>
            </w:r>
          </w:p>
          <w:p w14:paraId="0AA785CB" w14:textId="77777777" w:rsidR="005E003D" w:rsidRDefault="008A2272" w:rsidP="00CA0026">
            <w:pPr>
              <w:numPr>
                <w:ilvl w:val="0"/>
                <w:numId w:val="11"/>
              </w:numPr>
              <w:spacing w:after="0" w:line="240" w:lineRule="auto"/>
              <w:contextualSpacing/>
              <w:jc w:val="both"/>
              <w:rPr>
                <w:rFonts w:ascii="Tahoma" w:hAnsi="Tahoma" w:cs="Tahoma"/>
                <w:b/>
                <w:bCs/>
                <w:i/>
                <w:iCs/>
                <w:color w:val="808080"/>
                <w:sz w:val="18"/>
                <w:szCs w:val="20"/>
              </w:rPr>
            </w:pPr>
            <w:r>
              <w:rPr>
                <w:rFonts w:ascii="Tahoma" w:hAnsi="Tahoma" w:cs="Tahoma"/>
                <w:b/>
                <w:bCs/>
                <w:i/>
                <w:iCs/>
                <w:color w:val="808080"/>
                <w:sz w:val="18"/>
                <w:szCs w:val="20"/>
              </w:rPr>
              <w:t xml:space="preserve">Provided solutions for Data Management, Governance </w:t>
            </w:r>
          </w:p>
          <w:p w14:paraId="57C46AC0" w14:textId="77777777" w:rsidR="005E003D" w:rsidRPr="00137A11" w:rsidRDefault="008A2272" w:rsidP="00CA0026">
            <w:pPr>
              <w:numPr>
                <w:ilvl w:val="0"/>
                <w:numId w:val="11"/>
              </w:numPr>
              <w:spacing w:after="0" w:line="240" w:lineRule="auto"/>
              <w:contextualSpacing/>
              <w:jc w:val="both"/>
              <w:rPr>
                <w:rFonts w:ascii="Tahoma" w:hAnsi="Tahoma" w:cs="Tahoma"/>
                <w:b/>
                <w:bCs/>
                <w:i/>
                <w:iCs/>
                <w:color w:val="808080"/>
                <w:sz w:val="18"/>
                <w:szCs w:val="20"/>
              </w:rPr>
            </w:pPr>
            <w:r>
              <w:rPr>
                <w:rFonts w:ascii="Tahoma" w:hAnsi="Tahoma" w:cs="Tahoma"/>
                <w:b/>
                <w:bCs/>
                <w:i/>
                <w:iCs/>
                <w:color w:val="808080"/>
                <w:sz w:val="18"/>
                <w:szCs w:val="20"/>
              </w:rPr>
              <w:t xml:space="preserve">Provided real time solutions for data quality, Lineage and remediation as per regulatory compliance </w:t>
            </w:r>
            <w:r w:rsidR="00BA2C0A">
              <w:rPr>
                <w:rFonts w:ascii="Tahoma" w:hAnsi="Tahoma" w:cs="Tahoma"/>
                <w:b/>
                <w:bCs/>
                <w:i/>
                <w:iCs/>
                <w:color w:val="808080"/>
                <w:sz w:val="18"/>
                <w:szCs w:val="20"/>
              </w:rPr>
              <w:t>articles of</w:t>
            </w:r>
            <w:r>
              <w:rPr>
                <w:rFonts w:ascii="Tahoma" w:hAnsi="Tahoma" w:cs="Tahoma"/>
                <w:b/>
                <w:bCs/>
                <w:i/>
                <w:iCs/>
                <w:color w:val="808080"/>
                <w:sz w:val="18"/>
                <w:szCs w:val="20"/>
              </w:rPr>
              <w:t xml:space="preserve"> OCC, BCBS, </w:t>
            </w:r>
            <w:r w:rsidR="00BA2C0A">
              <w:rPr>
                <w:rFonts w:ascii="Tahoma" w:hAnsi="Tahoma" w:cs="Tahoma"/>
                <w:b/>
                <w:bCs/>
                <w:i/>
                <w:iCs/>
                <w:color w:val="808080"/>
                <w:sz w:val="18"/>
                <w:szCs w:val="20"/>
              </w:rPr>
              <w:t>BASEL</w:t>
            </w:r>
          </w:p>
          <w:p w14:paraId="254035D2" w14:textId="77777777" w:rsidR="001F1111" w:rsidRDefault="008A2272" w:rsidP="00CA0026">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 xml:space="preserve">Providing </w:t>
            </w:r>
            <w:r w:rsidR="00137A11">
              <w:rPr>
                <w:rFonts w:ascii="Tahoma" w:hAnsi="Tahoma" w:cs="Tahoma"/>
                <w:color w:val="808080"/>
                <w:sz w:val="18"/>
                <w:szCs w:val="20"/>
              </w:rPr>
              <w:t>Solutions</w:t>
            </w:r>
            <w:r>
              <w:rPr>
                <w:rFonts w:ascii="Tahoma" w:hAnsi="Tahoma" w:cs="Tahoma"/>
                <w:color w:val="808080"/>
                <w:sz w:val="18"/>
                <w:szCs w:val="20"/>
              </w:rPr>
              <w:t xml:space="preserve"> for Pro-active Proposals and RFP in Data and Analytics arena</w:t>
            </w:r>
          </w:p>
          <w:p w14:paraId="2B5D8C9C" w14:textId="77777777" w:rsidR="00BC2EA0" w:rsidRDefault="008A2272" w:rsidP="00CA0026">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Actively providing thought leadership from off</w:t>
            </w:r>
            <w:r>
              <w:rPr>
                <w:rFonts w:ascii="Tahoma" w:hAnsi="Tahoma" w:cs="Tahoma"/>
                <w:color w:val="808080"/>
                <w:sz w:val="18"/>
                <w:szCs w:val="20"/>
              </w:rPr>
              <w:t>shore delivery standpoint.</w:t>
            </w:r>
          </w:p>
          <w:p w14:paraId="3EE815E9" w14:textId="77777777" w:rsidR="00CA0026" w:rsidRPr="008502EB" w:rsidRDefault="008A2272" w:rsidP="00CA0026">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Providing robust future state Solution</w:t>
            </w:r>
            <w:r w:rsidRPr="008502EB">
              <w:rPr>
                <w:rFonts w:ascii="Tahoma" w:hAnsi="Tahoma" w:cs="Tahoma"/>
                <w:color w:val="808080"/>
                <w:sz w:val="18"/>
                <w:szCs w:val="20"/>
              </w:rPr>
              <w:t xml:space="preserve"> Roadmaps for </w:t>
            </w:r>
            <w:r>
              <w:rPr>
                <w:rFonts w:ascii="Tahoma" w:hAnsi="Tahoma" w:cs="Tahoma"/>
                <w:color w:val="808080"/>
                <w:sz w:val="18"/>
                <w:szCs w:val="20"/>
              </w:rPr>
              <w:t xml:space="preserve">Banking and Financial Services clients like CITI, JPMC, M&amp;T. Providing them Modernized Data Management Solutions like </w:t>
            </w:r>
            <w:r w:rsidR="00137A11">
              <w:rPr>
                <w:rFonts w:ascii="Tahoma" w:hAnsi="Tahoma" w:cs="Tahoma"/>
                <w:color w:val="808080"/>
                <w:sz w:val="18"/>
                <w:szCs w:val="20"/>
              </w:rPr>
              <w:t xml:space="preserve">Cloud Migration, </w:t>
            </w:r>
            <w:r>
              <w:rPr>
                <w:rFonts w:ascii="Tahoma" w:hAnsi="Tahoma" w:cs="Tahoma"/>
                <w:color w:val="808080"/>
                <w:sz w:val="18"/>
                <w:szCs w:val="20"/>
              </w:rPr>
              <w:t xml:space="preserve">Real </w:t>
            </w:r>
            <w:r w:rsidR="008F54C7">
              <w:rPr>
                <w:rFonts w:ascii="Tahoma" w:hAnsi="Tahoma" w:cs="Tahoma"/>
                <w:color w:val="808080"/>
                <w:sz w:val="18"/>
                <w:szCs w:val="20"/>
              </w:rPr>
              <w:t xml:space="preserve">time analytics, Big Data lakes for their Reporting and </w:t>
            </w:r>
            <w:r>
              <w:rPr>
                <w:rFonts w:ascii="Tahoma" w:hAnsi="Tahoma" w:cs="Tahoma"/>
                <w:color w:val="808080"/>
                <w:sz w:val="18"/>
                <w:szCs w:val="20"/>
              </w:rPr>
              <w:t xml:space="preserve">Advanced Analytics </w:t>
            </w:r>
            <w:r w:rsidR="008F54C7">
              <w:rPr>
                <w:rFonts w:ascii="Tahoma" w:hAnsi="Tahoma" w:cs="Tahoma"/>
                <w:color w:val="808080"/>
                <w:sz w:val="18"/>
                <w:szCs w:val="20"/>
              </w:rPr>
              <w:t>purposes</w:t>
            </w:r>
          </w:p>
          <w:p w14:paraId="689D724B" w14:textId="77777777" w:rsidR="00CA0026" w:rsidRDefault="008A2272" w:rsidP="00CA0026">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Manage the COE and build people capability by upskilling, Cross skilling, Ramping up</w:t>
            </w:r>
            <w:r w:rsidR="000058E1">
              <w:rPr>
                <w:rFonts w:ascii="Tahoma" w:hAnsi="Tahoma" w:cs="Tahoma"/>
                <w:color w:val="808080"/>
                <w:sz w:val="18"/>
                <w:szCs w:val="20"/>
              </w:rPr>
              <w:t>, Resource Utilization and Optimization.</w:t>
            </w:r>
          </w:p>
          <w:p w14:paraId="7B36A19A" w14:textId="77777777" w:rsidR="001F1111" w:rsidRDefault="008A2272" w:rsidP="00CA0026">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Delivery Assurance in D</w:t>
            </w:r>
            <w:r w:rsidR="00A772F5">
              <w:rPr>
                <w:rFonts w:ascii="Tahoma" w:hAnsi="Tahoma" w:cs="Tahoma"/>
                <w:color w:val="808080"/>
                <w:sz w:val="18"/>
                <w:szCs w:val="20"/>
              </w:rPr>
              <w:t xml:space="preserve">ata and Analytics </w:t>
            </w:r>
            <w:r>
              <w:rPr>
                <w:rFonts w:ascii="Tahoma" w:hAnsi="Tahoma" w:cs="Tahoma"/>
                <w:color w:val="808080"/>
                <w:sz w:val="18"/>
                <w:szCs w:val="20"/>
              </w:rPr>
              <w:t>space.</w:t>
            </w:r>
          </w:p>
          <w:p w14:paraId="79E28289" w14:textId="77777777" w:rsidR="00CA0026" w:rsidRPr="00CA0026" w:rsidRDefault="008A2272" w:rsidP="00CA0026">
            <w:pPr>
              <w:numPr>
                <w:ilvl w:val="0"/>
                <w:numId w:val="11"/>
              </w:numPr>
              <w:spacing w:after="0" w:line="240" w:lineRule="auto"/>
              <w:contextualSpacing/>
              <w:jc w:val="both"/>
              <w:rPr>
                <w:rFonts w:ascii="Tahoma" w:hAnsi="Tahoma" w:cs="Tahoma"/>
                <w:b/>
                <w:color w:val="808080"/>
                <w:sz w:val="18"/>
                <w:szCs w:val="20"/>
              </w:rPr>
            </w:pPr>
            <w:r>
              <w:rPr>
                <w:rFonts w:ascii="Tahoma" w:hAnsi="Tahoma" w:cs="Tahoma"/>
                <w:color w:val="808080"/>
                <w:sz w:val="18"/>
                <w:szCs w:val="20"/>
              </w:rPr>
              <w:t>Providing solutions for quick POC in</w:t>
            </w:r>
            <w:r w:rsidR="000058E1">
              <w:rPr>
                <w:rFonts w:ascii="Tahoma" w:hAnsi="Tahoma" w:cs="Tahoma"/>
                <w:color w:val="808080"/>
                <w:sz w:val="18"/>
                <w:szCs w:val="20"/>
              </w:rPr>
              <w:t xml:space="preserve"> Data Integration</w:t>
            </w:r>
            <w:r>
              <w:rPr>
                <w:rFonts w:ascii="Tahoma" w:hAnsi="Tahoma" w:cs="Tahoma"/>
                <w:color w:val="808080"/>
                <w:sz w:val="18"/>
                <w:szCs w:val="20"/>
              </w:rPr>
              <w:t xml:space="preserve"> space.</w:t>
            </w:r>
          </w:p>
          <w:p w14:paraId="01B6A9B3" w14:textId="77777777" w:rsidR="000C380F" w:rsidRDefault="008A2272" w:rsidP="00CA0026">
            <w:pPr>
              <w:numPr>
                <w:ilvl w:val="0"/>
                <w:numId w:val="11"/>
              </w:numPr>
              <w:spacing w:after="0" w:line="240" w:lineRule="auto"/>
              <w:contextualSpacing/>
              <w:jc w:val="both"/>
              <w:rPr>
                <w:rFonts w:ascii="Tahoma" w:hAnsi="Tahoma" w:cs="Tahoma"/>
                <w:b/>
                <w:color w:val="808080"/>
                <w:sz w:val="18"/>
                <w:szCs w:val="20"/>
              </w:rPr>
            </w:pPr>
            <w:r>
              <w:rPr>
                <w:rFonts w:ascii="Tahoma" w:hAnsi="Tahoma" w:cs="Tahoma"/>
                <w:color w:val="808080"/>
                <w:sz w:val="18"/>
                <w:szCs w:val="20"/>
              </w:rPr>
              <w:t>Tech stack comparison and validation for various use cases.</w:t>
            </w:r>
            <w:r>
              <w:rPr>
                <w:rFonts w:ascii="Tahoma" w:hAnsi="Tahoma" w:cs="Tahoma"/>
                <w:b/>
                <w:color w:val="808080"/>
                <w:sz w:val="18"/>
                <w:szCs w:val="20"/>
              </w:rPr>
              <w:t xml:space="preserve"> </w:t>
            </w:r>
          </w:p>
          <w:p w14:paraId="5798E91B" w14:textId="77777777" w:rsidR="000C380F" w:rsidRDefault="000C380F" w:rsidP="008502EB">
            <w:pPr>
              <w:autoSpaceDE w:val="0"/>
              <w:autoSpaceDN w:val="0"/>
              <w:adjustRightInd w:val="0"/>
              <w:spacing w:after="0" w:line="240" w:lineRule="auto"/>
              <w:jc w:val="both"/>
              <w:rPr>
                <w:rFonts w:ascii="Tahoma" w:hAnsi="Tahoma" w:cs="Tahoma"/>
                <w:b/>
                <w:color w:val="808080"/>
                <w:sz w:val="18"/>
                <w:szCs w:val="20"/>
              </w:rPr>
            </w:pPr>
          </w:p>
          <w:p w14:paraId="203389AE" w14:textId="77777777" w:rsidR="000C380F" w:rsidRDefault="000C380F" w:rsidP="008502EB">
            <w:pPr>
              <w:autoSpaceDE w:val="0"/>
              <w:autoSpaceDN w:val="0"/>
              <w:adjustRightInd w:val="0"/>
              <w:spacing w:after="0" w:line="240" w:lineRule="auto"/>
              <w:jc w:val="both"/>
              <w:rPr>
                <w:rFonts w:ascii="Tahoma" w:hAnsi="Tahoma" w:cs="Tahoma"/>
                <w:b/>
                <w:color w:val="808080"/>
                <w:sz w:val="18"/>
                <w:szCs w:val="20"/>
              </w:rPr>
            </w:pPr>
          </w:p>
          <w:p w14:paraId="74358CA8" w14:textId="77777777" w:rsidR="000C380F" w:rsidRDefault="000C380F" w:rsidP="008502EB">
            <w:pPr>
              <w:autoSpaceDE w:val="0"/>
              <w:autoSpaceDN w:val="0"/>
              <w:adjustRightInd w:val="0"/>
              <w:spacing w:after="0" w:line="240" w:lineRule="auto"/>
              <w:jc w:val="both"/>
              <w:rPr>
                <w:rFonts w:ascii="Tahoma" w:hAnsi="Tahoma" w:cs="Tahoma"/>
                <w:b/>
                <w:color w:val="808080"/>
                <w:sz w:val="18"/>
                <w:szCs w:val="20"/>
              </w:rPr>
            </w:pPr>
          </w:p>
          <w:p w14:paraId="45620EEE" w14:textId="77777777" w:rsidR="000C380F" w:rsidRDefault="000C380F" w:rsidP="008502EB">
            <w:pPr>
              <w:autoSpaceDE w:val="0"/>
              <w:autoSpaceDN w:val="0"/>
              <w:adjustRightInd w:val="0"/>
              <w:spacing w:after="0" w:line="240" w:lineRule="auto"/>
              <w:jc w:val="both"/>
              <w:rPr>
                <w:rFonts w:ascii="Tahoma" w:hAnsi="Tahoma" w:cs="Tahoma"/>
                <w:b/>
                <w:color w:val="808080"/>
                <w:sz w:val="18"/>
                <w:szCs w:val="20"/>
              </w:rPr>
            </w:pPr>
          </w:p>
          <w:p w14:paraId="5DE38AB7" w14:textId="77777777" w:rsidR="00FC69A5" w:rsidRPr="008502EB" w:rsidRDefault="00FC69A5" w:rsidP="008502EB">
            <w:pPr>
              <w:autoSpaceDE w:val="0"/>
              <w:autoSpaceDN w:val="0"/>
              <w:adjustRightInd w:val="0"/>
              <w:spacing w:after="0" w:line="240" w:lineRule="auto"/>
              <w:jc w:val="both"/>
              <w:rPr>
                <w:rFonts w:ascii="Tahoma" w:hAnsi="Tahoma" w:cs="Tahoma"/>
                <w:b/>
                <w:color w:val="808080"/>
                <w:sz w:val="18"/>
                <w:szCs w:val="20"/>
              </w:rPr>
            </w:pPr>
          </w:p>
          <w:p w14:paraId="7D4D688A" w14:textId="77777777" w:rsidR="0037349A" w:rsidRPr="008502EB" w:rsidRDefault="008A2272" w:rsidP="008502EB">
            <w:pPr>
              <w:autoSpaceDE w:val="0"/>
              <w:autoSpaceDN w:val="0"/>
              <w:adjustRightInd w:val="0"/>
              <w:spacing w:after="0" w:line="240" w:lineRule="auto"/>
              <w:jc w:val="both"/>
              <w:rPr>
                <w:rFonts w:ascii="Tahoma" w:hAnsi="Tahoma" w:cs="Tahoma"/>
                <w:b/>
                <w:color w:val="808080"/>
                <w:sz w:val="18"/>
                <w:szCs w:val="20"/>
              </w:rPr>
            </w:pPr>
            <w:r w:rsidRPr="008502EB">
              <w:rPr>
                <w:rFonts w:ascii="Tahoma" w:hAnsi="Tahoma" w:cs="Tahoma"/>
                <w:b/>
                <w:color w:val="808080"/>
                <w:sz w:val="18"/>
                <w:szCs w:val="20"/>
              </w:rPr>
              <w:t>Since Oct’13</w:t>
            </w:r>
            <w:r w:rsidR="007A73D9" w:rsidRPr="008502EB">
              <w:rPr>
                <w:rFonts w:ascii="Tahoma" w:hAnsi="Tahoma" w:cs="Tahoma"/>
                <w:b/>
                <w:color w:val="808080"/>
                <w:sz w:val="18"/>
                <w:szCs w:val="20"/>
              </w:rPr>
              <w:t xml:space="preserve"> to Nov’16</w:t>
            </w:r>
            <w:r w:rsidRPr="008502EB">
              <w:rPr>
                <w:rFonts w:ascii="Tahoma" w:hAnsi="Tahoma" w:cs="Tahoma"/>
                <w:b/>
                <w:color w:val="808080"/>
                <w:sz w:val="18"/>
                <w:szCs w:val="20"/>
              </w:rPr>
              <w:t>: Infosys Ltd / Edgeverve</w:t>
            </w:r>
            <w:r w:rsidR="003B1A7C" w:rsidRPr="008502EB">
              <w:rPr>
                <w:rFonts w:ascii="Tahoma" w:hAnsi="Tahoma" w:cs="Tahoma"/>
                <w:b/>
                <w:color w:val="808080"/>
                <w:sz w:val="18"/>
                <w:szCs w:val="20"/>
              </w:rPr>
              <w:t xml:space="preserve">, Hyderabad as </w:t>
            </w:r>
            <w:r w:rsidRPr="008502EB">
              <w:rPr>
                <w:rFonts w:ascii="Tahoma" w:hAnsi="Tahoma" w:cs="Tahoma"/>
                <w:b/>
                <w:color w:val="808080"/>
                <w:sz w:val="18"/>
                <w:szCs w:val="20"/>
              </w:rPr>
              <w:t>Senior Product Line Manager</w:t>
            </w:r>
            <w:r w:rsidR="003B1A7C" w:rsidRPr="008502EB">
              <w:rPr>
                <w:rFonts w:ascii="Tahoma" w:hAnsi="Tahoma" w:cs="Tahoma"/>
                <w:b/>
                <w:color w:val="808080"/>
                <w:sz w:val="18"/>
                <w:szCs w:val="20"/>
              </w:rPr>
              <w:t xml:space="preserve"> – </w:t>
            </w:r>
            <w:r w:rsidR="00D6752D" w:rsidRPr="008502EB">
              <w:rPr>
                <w:rFonts w:ascii="Tahoma" w:hAnsi="Tahoma" w:cs="Tahoma"/>
                <w:b/>
                <w:color w:val="808080"/>
                <w:sz w:val="18"/>
                <w:szCs w:val="20"/>
              </w:rPr>
              <w:t>Big Data Analytics</w:t>
            </w:r>
            <w:r w:rsidR="003B1A7C" w:rsidRPr="008502EB">
              <w:rPr>
                <w:rFonts w:ascii="Tahoma" w:hAnsi="Tahoma" w:cs="Tahoma"/>
                <w:b/>
                <w:color w:val="808080"/>
                <w:sz w:val="18"/>
                <w:szCs w:val="20"/>
              </w:rPr>
              <w:t xml:space="preserve"> in Finacle Core Banking Solutions</w:t>
            </w:r>
          </w:p>
          <w:p w14:paraId="1DB08313" w14:textId="77777777" w:rsidR="0037349A" w:rsidRPr="008502EB" w:rsidRDefault="008A2272" w:rsidP="008502EB">
            <w:pPr>
              <w:autoSpaceDE w:val="0"/>
              <w:autoSpaceDN w:val="0"/>
              <w:adjustRightInd w:val="0"/>
              <w:spacing w:after="0" w:line="240" w:lineRule="auto"/>
              <w:jc w:val="both"/>
              <w:rPr>
                <w:rFonts w:ascii="Tahoma" w:hAnsi="Tahoma" w:cs="Tahoma"/>
                <w:b/>
                <w:color w:val="808080"/>
                <w:sz w:val="18"/>
                <w:szCs w:val="20"/>
              </w:rPr>
            </w:pPr>
            <w:r w:rsidRPr="008502EB">
              <w:rPr>
                <w:rFonts w:ascii="Tahoma" w:hAnsi="Tahoma" w:cs="Tahoma"/>
                <w:b/>
                <w:color w:val="808080"/>
                <w:sz w:val="18"/>
                <w:szCs w:val="20"/>
              </w:rPr>
              <w:t>Highlights:</w:t>
            </w:r>
          </w:p>
          <w:p w14:paraId="17A13D02" w14:textId="77777777" w:rsidR="0037349A" w:rsidRPr="008502EB" w:rsidRDefault="0037349A" w:rsidP="008502EB">
            <w:pPr>
              <w:pStyle w:val="ListParagraph"/>
              <w:autoSpaceDE w:val="0"/>
              <w:autoSpaceDN w:val="0"/>
              <w:adjustRightInd w:val="0"/>
              <w:spacing w:after="0" w:line="240" w:lineRule="auto"/>
              <w:jc w:val="both"/>
            </w:pPr>
          </w:p>
          <w:p w14:paraId="1FAE25AF" w14:textId="77777777" w:rsidR="0037349A" w:rsidRPr="008502EB" w:rsidRDefault="008A2272" w:rsidP="008502EB">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 xml:space="preserve">Head of Finacle Digital Commerce </w:t>
            </w:r>
            <w:r w:rsidR="003B1A7C" w:rsidRPr="008502EB">
              <w:rPr>
                <w:rFonts w:ascii="Tahoma" w:hAnsi="Tahoma" w:cs="Tahoma"/>
                <w:color w:val="808080"/>
                <w:sz w:val="18"/>
                <w:szCs w:val="20"/>
              </w:rPr>
              <w:t xml:space="preserve">Strategy, Planning and Execution of </w:t>
            </w:r>
            <w:r w:rsidRPr="008502EB">
              <w:rPr>
                <w:rFonts w:ascii="Tahoma" w:hAnsi="Tahoma" w:cs="Tahoma"/>
                <w:color w:val="808080"/>
                <w:sz w:val="18"/>
                <w:szCs w:val="20"/>
              </w:rPr>
              <w:t xml:space="preserve">the Product Roadmaps for </w:t>
            </w:r>
            <w:r>
              <w:rPr>
                <w:rFonts w:ascii="Tahoma" w:hAnsi="Tahoma" w:cs="Tahoma"/>
                <w:color w:val="808080"/>
                <w:sz w:val="18"/>
                <w:szCs w:val="20"/>
              </w:rPr>
              <w:t xml:space="preserve">Finacle Digital Wallet and </w:t>
            </w:r>
            <w:r w:rsidRPr="008502EB">
              <w:rPr>
                <w:rFonts w:ascii="Tahoma" w:hAnsi="Tahoma" w:cs="Tahoma"/>
                <w:color w:val="808080"/>
                <w:sz w:val="18"/>
                <w:szCs w:val="20"/>
              </w:rPr>
              <w:t>Finacle Analytics Platform</w:t>
            </w:r>
            <w:r w:rsidR="00645E00" w:rsidRPr="008502EB">
              <w:rPr>
                <w:rFonts w:ascii="Tahoma" w:hAnsi="Tahoma" w:cs="Tahoma"/>
                <w:color w:val="808080"/>
                <w:sz w:val="18"/>
                <w:szCs w:val="20"/>
              </w:rPr>
              <w:t>. This</w:t>
            </w:r>
            <w:r w:rsidRPr="008502EB">
              <w:rPr>
                <w:rFonts w:ascii="Tahoma" w:hAnsi="Tahoma" w:cs="Tahoma"/>
                <w:color w:val="808080"/>
                <w:sz w:val="18"/>
                <w:szCs w:val="20"/>
              </w:rPr>
              <w:t xml:space="preserve"> in turn </w:t>
            </w:r>
            <w:r w:rsidR="00645E00" w:rsidRPr="008502EB">
              <w:rPr>
                <w:rFonts w:ascii="Tahoma" w:hAnsi="Tahoma" w:cs="Tahoma"/>
                <w:color w:val="808080"/>
                <w:sz w:val="18"/>
                <w:szCs w:val="20"/>
              </w:rPr>
              <w:t>includes e</w:t>
            </w:r>
            <w:r w:rsidR="003B1A7C" w:rsidRPr="008502EB">
              <w:rPr>
                <w:rFonts w:ascii="Tahoma" w:hAnsi="Tahoma" w:cs="Tahoma"/>
                <w:color w:val="808080"/>
                <w:sz w:val="18"/>
                <w:szCs w:val="20"/>
              </w:rPr>
              <w:t xml:space="preserve">ngineering </w:t>
            </w:r>
            <w:r w:rsidRPr="008502EB">
              <w:rPr>
                <w:rFonts w:ascii="Tahoma" w:hAnsi="Tahoma" w:cs="Tahoma"/>
                <w:color w:val="808080"/>
                <w:sz w:val="18"/>
                <w:szCs w:val="20"/>
              </w:rPr>
              <w:t xml:space="preserve">phased wise deliveries and </w:t>
            </w:r>
            <w:r w:rsidR="003B1A7C" w:rsidRPr="008502EB">
              <w:rPr>
                <w:rFonts w:ascii="Tahoma" w:hAnsi="Tahoma" w:cs="Tahoma"/>
                <w:color w:val="808080"/>
                <w:sz w:val="18"/>
                <w:szCs w:val="20"/>
              </w:rPr>
              <w:t>claiming quick</w:t>
            </w:r>
            <w:r w:rsidRPr="008502EB">
              <w:rPr>
                <w:rFonts w:ascii="Tahoma" w:hAnsi="Tahoma" w:cs="Tahoma"/>
                <w:color w:val="808080"/>
                <w:sz w:val="18"/>
                <w:szCs w:val="20"/>
              </w:rPr>
              <w:t xml:space="preserve"> customer benefits</w:t>
            </w:r>
            <w:r w:rsidR="00D6752D" w:rsidRPr="008502EB">
              <w:rPr>
                <w:rFonts w:ascii="Tahoma" w:hAnsi="Tahoma" w:cs="Tahoma"/>
                <w:color w:val="808080"/>
                <w:sz w:val="18"/>
                <w:szCs w:val="20"/>
              </w:rPr>
              <w:t xml:space="preserve"> for use case requirements in </w:t>
            </w:r>
            <w:r w:rsidR="00645E00" w:rsidRPr="008502EB">
              <w:rPr>
                <w:rFonts w:ascii="Tahoma" w:hAnsi="Tahoma" w:cs="Tahoma"/>
                <w:color w:val="808080"/>
                <w:sz w:val="18"/>
                <w:szCs w:val="20"/>
              </w:rPr>
              <w:t xml:space="preserve">Finacle </w:t>
            </w:r>
            <w:r w:rsidR="00D6752D" w:rsidRPr="008502EB">
              <w:rPr>
                <w:rFonts w:ascii="Tahoma" w:hAnsi="Tahoma" w:cs="Tahoma"/>
                <w:color w:val="808080"/>
                <w:sz w:val="18"/>
                <w:szCs w:val="20"/>
              </w:rPr>
              <w:t>Core Banking space.</w:t>
            </w:r>
          </w:p>
          <w:p w14:paraId="76E867A3" w14:textId="77777777" w:rsidR="0037349A"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Implementing Finacle Analytics</w:t>
            </w:r>
            <w:r w:rsidR="003B1A7C" w:rsidRPr="008502EB">
              <w:rPr>
                <w:rFonts w:ascii="Tahoma" w:hAnsi="Tahoma" w:cs="Tahoma"/>
                <w:color w:val="808080"/>
                <w:sz w:val="18"/>
                <w:szCs w:val="20"/>
              </w:rPr>
              <w:t xml:space="preserve"> Platform</w:t>
            </w:r>
            <w:r w:rsidRPr="008502EB">
              <w:rPr>
                <w:rFonts w:ascii="Tahoma" w:hAnsi="Tahoma" w:cs="Tahoma"/>
                <w:color w:val="808080"/>
                <w:sz w:val="18"/>
                <w:szCs w:val="20"/>
              </w:rPr>
              <w:t xml:space="preserve"> at various customer sites. Provides support for Implementation and Customization teams from Product</w:t>
            </w:r>
            <w:r w:rsidRPr="008502EB">
              <w:rPr>
                <w:rFonts w:ascii="Tahoma" w:hAnsi="Tahoma" w:cs="Tahoma"/>
                <w:color w:val="808080"/>
                <w:sz w:val="18"/>
                <w:szCs w:val="20"/>
              </w:rPr>
              <w:t xml:space="preserve"> Engineering </w:t>
            </w:r>
            <w:r w:rsidR="00137A11" w:rsidRPr="008502EB">
              <w:rPr>
                <w:rFonts w:ascii="Tahoma" w:hAnsi="Tahoma" w:cs="Tahoma"/>
                <w:color w:val="808080"/>
                <w:sz w:val="18"/>
                <w:szCs w:val="20"/>
              </w:rPr>
              <w:t>standpoint</w:t>
            </w:r>
          </w:p>
          <w:p w14:paraId="4CDCD9D7" w14:textId="77777777" w:rsidR="00DD1A03"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Architecting Active Metadata Solution for version control and metadata maintenance.</w:t>
            </w:r>
          </w:p>
          <w:p w14:paraId="4F9DF03C" w14:textId="77777777" w:rsidR="0037349A"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Pro</w:t>
            </w:r>
            <w:r w:rsidR="00A772F5">
              <w:rPr>
                <w:rFonts w:ascii="Tahoma" w:hAnsi="Tahoma" w:cs="Tahoma"/>
                <w:color w:val="808080"/>
                <w:sz w:val="18"/>
                <w:szCs w:val="20"/>
              </w:rPr>
              <w:t>viding technical support to Pre-</w:t>
            </w:r>
            <w:r w:rsidRPr="008502EB">
              <w:rPr>
                <w:rFonts w:ascii="Tahoma" w:hAnsi="Tahoma" w:cs="Tahoma"/>
                <w:color w:val="808080"/>
                <w:sz w:val="18"/>
                <w:szCs w:val="20"/>
              </w:rPr>
              <w:t>Sales teams across globe to</w:t>
            </w:r>
            <w:r w:rsidR="00DD1A03" w:rsidRPr="008502EB">
              <w:rPr>
                <w:rFonts w:ascii="Tahoma" w:hAnsi="Tahoma" w:cs="Tahoma"/>
                <w:color w:val="808080"/>
                <w:sz w:val="18"/>
                <w:szCs w:val="20"/>
              </w:rPr>
              <w:t xml:space="preserve"> address queries from customers </w:t>
            </w:r>
            <w:r w:rsidRPr="008502EB">
              <w:rPr>
                <w:rFonts w:ascii="Tahoma" w:hAnsi="Tahoma" w:cs="Tahoma"/>
                <w:color w:val="808080"/>
                <w:sz w:val="18"/>
                <w:szCs w:val="20"/>
              </w:rPr>
              <w:t>on product capability and technology landscape</w:t>
            </w:r>
          </w:p>
          <w:p w14:paraId="7916138C" w14:textId="77777777" w:rsidR="0037349A" w:rsidRPr="008502EB" w:rsidRDefault="008A2272" w:rsidP="008502EB">
            <w:pPr>
              <w:numPr>
                <w:ilvl w:val="0"/>
                <w:numId w:val="11"/>
              </w:numPr>
              <w:autoSpaceDE w:val="0"/>
              <w:autoSpaceDN w:val="0"/>
              <w:adjustRightInd w:val="0"/>
              <w:spacing w:after="0" w:line="240" w:lineRule="auto"/>
              <w:contextualSpacing/>
              <w:jc w:val="both"/>
            </w:pPr>
            <w:r w:rsidRPr="008502EB">
              <w:rPr>
                <w:rFonts w:ascii="Tahoma" w:hAnsi="Tahoma" w:cs="Tahoma"/>
                <w:color w:val="808080"/>
                <w:sz w:val="18"/>
                <w:szCs w:val="20"/>
              </w:rPr>
              <w:t>Analyzed and studied various customer requirements to provide response from Product standpoint for RFP and RFI. Assisting sales teams in proposal building in Big Data Analytics space</w:t>
            </w:r>
          </w:p>
          <w:p w14:paraId="5EF8D553" w14:textId="77777777" w:rsidR="00945368" w:rsidRPr="008502EB" w:rsidRDefault="00945368" w:rsidP="008502EB">
            <w:pPr>
              <w:autoSpaceDE w:val="0"/>
              <w:autoSpaceDN w:val="0"/>
              <w:adjustRightInd w:val="0"/>
              <w:spacing w:after="0" w:line="240" w:lineRule="auto"/>
              <w:jc w:val="both"/>
              <w:rPr>
                <w:rFonts w:ascii="Tahoma" w:hAnsi="Tahoma" w:cs="Tahoma"/>
                <w:b/>
                <w:color w:val="808080"/>
                <w:sz w:val="18"/>
                <w:szCs w:val="20"/>
              </w:rPr>
            </w:pPr>
          </w:p>
          <w:p w14:paraId="0B1CA78C" w14:textId="77777777" w:rsidR="00945368" w:rsidRPr="008502EB" w:rsidRDefault="00945368" w:rsidP="008502EB">
            <w:pPr>
              <w:autoSpaceDE w:val="0"/>
              <w:autoSpaceDN w:val="0"/>
              <w:adjustRightInd w:val="0"/>
              <w:spacing w:after="0" w:line="240" w:lineRule="auto"/>
              <w:jc w:val="both"/>
              <w:rPr>
                <w:rFonts w:ascii="Tahoma" w:hAnsi="Tahoma" w:cs="Tahoma"/>
                <w:b/>
                <w:color w:val="808080"/>
                <w:sz w:val="18"/>
                <w:szCs w:val="20"/>
              </w:rPr>
            </w:pPr>
          </w:p>
          <w:p w14:paraId="655469E4" w14:textId="77777777" w:rsidR="00945368" w:rsidRPr="008502EB" w:rsidRDefault="00945368" w:rsidP="008502EB">
            <w:pPr>
              <w:autoSpaceDE w:val="0"/>
              <w:autoSpaceDN w:val="0"/>
              <w:adjustRightInd w:val="0"/>
              <w:spacing w:after="0" w:line="240" w:lineRule="auto"/>
              <w:jc w:val="both"/>
              <w:rPr>
                <w:rFonts w:ascii="Tahoma" w:hAnsi="Tahoma" w:cs="Tahoma"/>
                <w:b/>
                <w:color w:val="808080"/>
                <w:sz w:val="18"/>
                <w:szCs w:val="20"/>
              </w:rPr>
            </w:pPr>
          </w:p>
          <w:p w14:paraId="726F4D55" w14:textId="77777777" w:rsidR="001B7CA1" w:rsidRPr="008502EB" w:rsidRDefault="008A2272" w:rsidP="008502EB">
            <w:pPr>
              <w:autoSpaceDE w:val="0"/>
              <w:autoSpaceDN w:val="0"/>
              <w:adjustRightInd w:val="0"/>
              <w:spacing w:after="0" w:line="240" w:lineRule="auto"/>
              <w:jc w:val="both"/>
              <w:rPr>
                <w:rFonts w:ascii="Tahoma" w:hAnsi="Tahoma" w:cs="Tahoma"/>
                <w:b/>
                <w:color w:val="808080"/>
                <w:sz w:val="18"/>
                <w:szCs w:val="20"/>
              </w:rPr>
            </w:pPr>
            <w:r w:rsidRPr="008502EB">
              <w:rPr>
                <w:rFonts w:ascii="Tahoma" w:hAnsi="Tahoma" w:cs="Tahoma"/>
                <w:b/>
                <w:color w:val="808080"/>
                <w:sz w:val="18"/>
                <w:szCs w:val="20"/>
              </w:rPr>
              <w:t xml:space="preserve">Since Oct’11: Genpact India, Hyderabad as </w:t>
            </w:r>
            <w:r w:rsidR="00880B2F" w:rsidRPr="008502EB">
              <w:rPr>
                <w:rFonts w:ascii="Tahoma" w:hAnsi="Tahoma" w:cs="Tahoma"/>
                <w:b/>
                <w:color w:val="808080"/>
                <w:sz w:val="18"/>
                <w:szCs w:val="20"/>
              </w:rPr>
              <w:t>DWBI COE Lead/</w:t>
            </w:r>
            <w:r w:rsidR="00880B2F" w:rsidRPr="008502EB">
              <w:rPr>
                <w:rFonts w:ascii="Tahoma" w:hAnsi="Tahoma" w:cs="Tahoma"/>
                <w:color w:val="808080"/>
                <w:sz w:val="18"/>
                <w:szCs w:val="20"/>
              </w:rPr>
              <w:t xml:space="preserve"> </w:t>
            </w:r>
            <w:r w:rsidR="007A73D9" w:rsidRPr="008502EB">
              <w:rPr>
                <w:rFonts w:ascii="Tahoma" w:hAnsi="Tahoma" w:cs="Tahoma"/>
                <w:b/>
                <w:color w:val="808080"/>
                <w:sz w:val="18"/>
                <w:szCs w:val="20"/>
              </w:rPr>
              <w:t>Principal Consultant</w:t>
            </w:r>
          </w:p>
          <w:p w14:paraId="32F6993C" w14:textId="77777777" w:rsidR="001B7CA1" w:rsidRPr="008502EB" w:rsidRDefault="008A2272" w:rsidP="008502EB">
            <w:pPr>
              <w:autoSpaceDE w:val="0"/>
              <w:autoSpaceDN w:val="0"/>
              <w:adjustRightInd w:val="0"/>
              <w:spacing w:after="0" w:line="240" w:lineRule="auto"/>
              <w:jc w:val="both"/>
              <w:rPr>
                <w:rFonts w:ascii="Tahoma" w:hAnsi="Tahoma" w:cs="Tahoma"/>
                <w:b/>
                <w:color w:val="808080"/>
                <w:sz w:val="18"/>
                <w:szCs w:val="20"/>
              </w:rPr>
            </w:pPr>
            <w:r w:rsidRPr="008502EB">
              <w:rPr>
                <w:rFonts w:ascii="Tahoma" w:hAnsi="Tahoma" w:cs="Tahoma"/>
                <w:b/>
                <w:color w:val="808080"/>
                <w:sz w:val="18"/>
                <w:szCs w:val="20"/>
              </w:rPr>
              <w:t>Highlights:</w:t>
            </w:r>
          </w:p>
          <w:p w14:paraId="3961673E" w14:textId="77777777" w:rsidR="001B7CA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Strategizing the IT Roadmaps which in turn initiating on time deliveries and quick customer benefits</w:t>
            </w:r>
          </w:p>
          <w:p w14:paraId="68C28432" w14:textId="77777777" w:rsidR="001B7CA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Implementing various BI/ DW plans to enhance cross skilling in resources and competency building during dynamic resource pooling</w:t>
            </w:r>
          </w:p>
          <w:p w14:paraId="095667BB" w14:textId="77777777" w:rsidR="009F0EFE"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Analyzed and studied AS-IS state DW architecture for Iron Shore and Westpac; provided a robust solution for best in class performance in DW/BI arena</w:t>
            </w:r>
          </w:p>
          <w:p w14:paraId="52D6242F" w14:textId="77777777" w:rsidR="00271A06"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Worked as Senior Architect for TOM Data Man</w:t>
            </w:r>
            <w:r w:rsidR="00A772F5">
              <w:rPr>
                <w:rFonts w:ascii="Tahoma" w:hAnsi="Tahoma" w:cs="Tahoma"/>
                <w:color w:val="808080"/>
                <w:sz w:val="18"/>
                <w:szCs w:val="20"/>
              </w:rPr>
              <w:t xml:space="preserve">agement &amp; Reporting process for </w:t>
            </w:r>
            <w:r w:rsidRPr="008502EB">
              <w:rPr>
                <w:rFonts w:ascii="Tahoma" w:hAnsi="Tahoma" w:cs="Tahoma"/>
                <w:color w:val="808080"/>
                <w:sz w:val="18"/>
                <w:szCs w:val="20"/>
              </w:rPr>
              <w:t>Ironshore</w:t>
            </w:r>
            <w:r w:rsidR="00A772F5">
              <w:rPr>
                <w:rFonts w:ascii="Tahoma" w:hAnsi="Tahoma" w:cs="Tahoma"/>
                <w:color w:val="808080"/>
                <w:sz w:val="18"/>
                <w:szCs w:val="20"/>
              </w:rPr>
              <w:t xml:space="preserve"> </w:t>
            </w:r>
            <w:r w:rsidRPr="008502EB">
              <w:rPr>
                <w:rFonts w:ascii="Tahoma" w:hAnsi="Tahoma" w:cs="Tahoma"/>
                <w:color w:val="808080"/>
                <w:sz w:val="18"/>
                <w:szCs w:val="20"/>
              </w:rPr>
              <w:t xml:space="preserve">(Insurance Domain) </w:t>
            </w:r>
            <w:r w:rsidRPr="008502EB">
              <w:rPr>
                <w:rFonts w:ascii="Tahoma" w:hAnsi="Tahoma" w:cs="Tahoma"/>
                <w:color w:val="808080"/>
                <w:sz w:val="18"/>
                <w:szCs w:val="20"/>
              </w:rPr>
              <w:t>providing HLD and supervising development work</w:t>
            </w:r>
          </w:p>
          <w:p w14:paraId="7C370233" w14:textId="77777777" w:rsidR="009F0EFE" w:rsidRPr="008502EB" w:rsidRDefault="009F0EFE" w:rsidP="008502EB">
            <w:pPr>
              <w:tabs>
                <w:tab w:val="left" w:pos="1526"/>
              </w:tabs>
              <w:spacing w:after="0" w:line="240" w:lineRule="auto"/>
              <w:contextualSpacing/>
              <w:jc w:val="both"/>
              <w:rPr>
                <w:rFonts w:ascii="Tahoma" w:hAnsi="Tahoma" w:cs="Tahoma"/>
                <w:b/>
                <w:color w:val="808080"/>
                <w:sz w:val="18"/>
                <w:szCs w:val="20"/>
              </w:rPr>
            </w:pPr>
          </w:p>
          <w:p w14:paraId="655C6AA4" w14:textId="77777777" w:rsidR="000E7BEC" w:rsidRDefault="000E7BEC" w:rsidP="008502EB">
            <w:pPr>
              <w:autoSpaceDE w:val="0"/>
              <w:autoSpaceDN w:val="0"/>
              <w:adjustRightInd w:val="0"/>
              <w:spacing w:after="0" w:line="240" w:lineRule="auto"/>
              <w:jc w:val="both"/>
              <w:rPr>
                <w:rFonts w:ascii="Tahoma" w:hAnsi="Tahoma" w:cs="Tahoma"/>
                <w:b/>
                <w:color w:val="808080"/>
                <w:sz w:val="18"/>
                <w:szCs w:val="20"/>
              </w:rPr>
            </w:pPr>
          </w:p>
          <w:p w14:paraId="25740932" w14:textId="77777777" w:rsidR="00BA0C51" w:rsidRPr="008502EB" w:rsidRDefault="00BA0C51" w:rsidP="008502EB">
            <w:pPr>
              <w:autoSpaceDE w:val="0"/>
              <w:autoSpaceDN w:val="0"/>
              <w:adjustRightInd w:val="0"/>
              <w:spacing w:after="0" w:line="240" w:lineRule="auto"/>
              <w:jc w:val="both"/>
              <w:rPr>
                <w:rFonts w:ascii="Tahoma" w:hAnsi="Tahoma" w:cs="Tahoma"/>
                <w:b/>
                <w:color w:val="808080"/>
                <w:sz w:val="18"/>
                <w:szCs w:val="20"/>
              </w:rPr>
            </w:pPr>
          </w:p>
          <w:p w14:paraId="6F91810D" w14:textId="77777777" w:rsidR="00945368" w:rsidRPr="008502EB" w:rsidRDefault="00945368" w:rsidP="008502EB">
            <w:pPr>
              <w:autoSpaceDE w:val="0"/>
              <w:autoSpaceDN w:val="0"/>
              <w:adjustRightInd w:val="0"/>
              <w:spacing w:after="0" w:line="240" w:lineRule="auto"/>
              <w:jc w:val="both"/>
              <w:rPr>
                <w:rFonts w:ascii="Tahoma" w:hAnsi="Tahoma" w:cs="Tahoma"/>
                <w:b/>
                <w:color w:val="808080"/>
                <w:sz w:val="18"/>
                <w:szCs w:val="20"/>
              </w:rPr>
            </w:pPr>
          </w:p>
          <w:p w14:paraId="3C10D146" w14:textId="77777777" w:rsidR="00945368" w:rsidRPr="008502EB" w:rsidRDefault="00945368" w:rsidP="008502EB">
            <w:pPr>
              <w:autoSpaceDE w:val="0"/>
              <w:autoSpaceDN w:val="0"/>
              <w:adjustRightInd w:val="0"/>
              <w:spacing w:after="0" w:line="240" w:lineRule="auto"/>
              <w:jc w:val="both"/>
              <w:rPr>
                <w:rFonts w:ascii="Tahoma" w:hAnsi="Tahoma" w:cs="Tahoma"/>
                <w:b/>
                <w:color w:val="808080"/>
                <w:sz w:val="18"/>
                <w:szCs w:val="20"/>
              </w:rPr>
            </w:pPr>
          </w:p>
          <w:p w14:paraId="6C394684" w14:textId="77777777" w:rsidR="001B7CA1" w:rsidRPr="008502EB" w:rsidRDefault="008A2272" w:rsidP="008502EB">
            <w:pPr>
              <w:autoSpaceDE w:val="0"/>
              <w:autoSpaceDN w:val="0"/>
              <w:adjustRightInd w:val="0"/>
              <w:spacing w:after="0" w:line="240" w:lineRule="auto"/>
              <w:jc w:val="both"/>
              <w:rPr>
                <w:rFonts w:ascii="Tahoma" w:hAnsi="Tahoma" w:cs="Tahoma"/>
                <w:b/>
                <w:color w:val="808080"/>
                <w:sz w:val="18"/>
                <w:szCs w:val="20"/>
              </w:rPr>
            </w:pPr>
            <w:r w:rsidRPr="008502EB">
              <w:rPr>
                <w:rFonts w:ascii="Tahoma" w:hAnsi="Tahoma" w:cs="Tahoma"/>
                <w:b/>
                <w:color w:val="808080"/>
                <w:sz w:val="18"/>
                <w:szCs w:val="20"/>
              </w:rPr>
              <w:t xml:space="preserve">Dec’06 - Nov’10: Mahindra Satyam Ltd., Hyderabad as </w:t>
            </w:r>
            <w:r w:rsidR="00B8706A" w:rsidRPr="008502EB">
              <w:rPr>
                <w:rFonts w:ascii="Tahoma" w:hAnsi="Tahoma" w:cs="Tahoma"/>
                <w:b/>
                <w:color w:val="808080"/>
                <w:sz w:val="18"/>
                <w:szCs w:val="20"/>
              </w:rPr>
              <w:t xml:space="preserve">Program Manager/ </w:t>
            </w:r>
            <w:r w:rsidR="007A73D9" w:rsidRPr="008502EB">
              <w:rPr>
                <w:rFonts w:ascii="Tahoma" w:hAnsi="Tahoma" w:cs="Tahoma"/>
                <w:b/>
                <w:color w:val="808080"/>
                <w:sz w:val="18"/>
                <w:szCs w:val="20"/>
              </w:rPr>
              <w:t>DWBI COE Lead</w:t>
            </w:r>
          </w:p>
          <w:p w14:paraId="6C5318DB" w14:textId="77777777" w:rsidR="001B7CA1" w:rsidRPr="008502EB" w:rsidRDefault="008A2272" w:rsidP="008502EB">
            <w:pPr>
              <w:spacing w:after="0" w:line="240" w:lineRule="auto"/>
              <w:contextualSpacing/>
              <w:jc w:val="both"/>
              <w:rPr>
                <w:rFonts w:ascii="Tahoma" w:hAnsi="Tahoma" w:cs="Tahoma"/>
                <w:b/>
                <w:color w:val="808080"/>
                <w:sz w:val="18"/>
                <w:szCs w:val="20"/>
              </w:rPr>
            </w:pPr>
            <w:r w:rsidRPr="008502EB">
              <w:rPr>
                <w:rFonts w:ascii="Tahoma" w:hAnsi="Tahoma" w:cs="Tahoma"/>
                <w:b/>
                <w:color w:val="808080"/>
                <w:sz w:val="18"/>
                <w:szCs w:val="20"/>
              </w:rPr>
              <w:t>Highlights:</w:t>
            </w:r>
          </w:p>
          <w:p w14:paraId="4AED80C5" w14:textId="77777777" w:rsidR="001B7CA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Bagged the Star Performer Recognition in Barclays and Tesco Projects</w:t>
            </w:r>
          </w:p>
          <w:p w14:paraId="1471DF1C" w14:textId="77777777" w:rsidR="001B7CA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Managed</w:t>
            </w:r>
            <w:r w:rsidRPr="008502EB">
              <w:rPr>
                <w:rFonts w:ascii="Tahoma" w:hAnsi="Tahoma" w:cs="Tahoma"/>
                <w:color w:val="808080"/>
                <w:sz w:val="18"/>
                <w:szCs w:val="20"/>
              </w:rPr>
              <w:t xml:space="preserve"> design and development of data warehouses for various UK Banks like:</w:t>
            </w:r>
          </w:p>
          <w:p w14:paraId="6F88EAF8" w14:textId="77777777" w:rsidR="009F0EFE" w:rsidRPr="008502EB" w:rsidRDefault="008A2272" w:rsidP="008502EB">
            <w:pPr>
              <w:numPr>
                <w:ilvl w:val="0"/>
                <w:numId w:val="16"/>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Barclays, HBOS (Halifax Bank of Scotland), Lloyds TSB</w:t>
            </w:r>
          </w:p>
          <w:p w14:paraId="72AB15F7" w14:textId="77777777" w:rsidR="001B7CA1" w:rsidRPr="008502EB" w:rsidRDefault="008A2272" w:rsidP="008502EB">
            <w:pPr>
              <w:numPr>
                <w:ilvl w:val="0"/>
                <w:numId w:val="16"/>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Sainsbury’s Bank and Leading Retailer Tesco in UK</w:t>
            </w:r>
          </w:p>
          <w:p w14:paraId="287697E6" w14:textId="77777777" w:rsidR="00FC093D" w:rsidRPr="008502EB" w:rsidRDefault="00FC093D" w:rsidP="008502EB">
            <w:pPr>
              <w:pStyle w:val="ListParagraph"/>
              <w:autoSpaceDE w:val="0"/>
              <w:autoSpaceDN w:val="0"/>
              <w:adjustRightInd w:val="0"/>
              <w:spacing w:after="0" w:line="240" w:lineRule="auto"/>
            </w:pPr>
          </w:p>
          <w:p w14:paraId="68AE0D12" w14:textId="77777777" w:rsidR="00945368" w:rsidRPr="008502EB" w:rsidRDefault="00945368" w:rsidP="008502EB">
            <w:pPr>
              <w:autoSpaceDE w:val="0"/>
              <w:autoSpaceDN w:val="0"/>
              <w:adjustRightInd w:val="0"/>
              <w:spacing w:after="0" w:line="240" w:lineRule="auto"/>
              <w:rPr>
                <w:rFonts w:ascii="Tahoma" w:hAnsi="Tahoma" w:cs="Tahoma"/>
                <w:b/>
                <w:color w:val="808080"/>
                <w:sz w:val="18"/>
                <w:szCs w:val="20"/>
              </w:rPr>
            </w:pPr>
          </w:p>
          <w:p w14:paraId="7838666B" w14:textId="77777777" w:rsidR="00945368" w:rsidRPr="008502EB" w:rsidRDefault="00945368" w:rsidP="008502EB">
            <w:pPr>
              <w:autoSpaceDE w:val="0"/>
              <w:autoSpaceDN w:val="0"/>
              <w:adjustRightInd w:val="0"/>
              <w:spacing w:after="0" w:line="240" w:lineRule="auto"/>
              <w:rPr>
                <w:rFonts w:ascii="Tahoma" w:hAnsi="Tahoma" w:cs="Tahoma"/>
                <w:b/>
                <w:color w:val="808080"/>
                <w:sz w:val="18"/>
                <w:szCs w:val="20"/>
              </w:rPr>
            </w:pPr>
          </w:p>
          <w:p w14:paraId="26BE12E1" w14:textId="77777777" w:rsidR="00945368" w:rsidRDefault="00945368" w:rsidP="008502EB">
            <w:pPr>
              <w:autoSpaceDE w:val="0"/>
              <w:autoSpaceDN w:val="0"/>
              <w:adjustRightInd w:val="0"/>
              <w:spacing w:after="0" w:line="240" w:lineRule="auto"/>
              <w:rPr>
                <w:rFonts w:ascii="Tahoma" w:hAnsi="Tahoma" w:cs="Tahoma"/>
                <w:b/>
                <w:color w:val="808080"/>
                <w:sz w:val="18"/>
                <w:szCs w:val="20"/>
              </w:rPr>
            </w:pPr>
          </w:p>
          <w:p w14:paraId="64E70CE4" w14:textId="77777777" w:rsidR="00BA0C51" w:rsidRPr="008502EB" w:rsidRDefault="00BA0C51" w:rsidP="008502EB">
            <w:pPr>
              <w:autoSpaceDE w:val="0"/>
              <w:autoSpaceDN w:val="0"/>
              <w:adjustRightInd w:val="0"/>
              <w:spacing w:after="0" w:line="240" w:lineRule="auto"/>
              <w:rPr>
                <w:rFonts w:ascii="Tahoma" w:hAnsi="Tahoma" w:cs="Tahoma"/>
                <w:b/>
                <w:color w:val="808080"/>
                <w:sz w:val="18"/>
                <w:szCs w:val="20"/>
              </w:rPr>
            </w:pPr>
          </w:p>
          <w:p w14:paraId="0EE667CA" w14:textId="77777777" w:rsidR="00FC093D" w:rsidRPr="008502EB" w:rsidRDefault="008A2272" w:rsidP="008502EB">
            <w:pPr>
              <w:autoSpaceDE w:val="0"/>
              <w:autoSpaceDN w:val="0"/>
              <w:adjustRightInd w:val="0"/>
              <w:spacing w:after="0" w:line="240" w:lineRule="auto"/>
              <w:rPr>
                <w:rFonts w:ascii="Tahoma" w:hAnsi="Tahoma" w:cs="Tahoma"/>
                <w:b/>
                <w:color w:val="808080"/>
                <w:sz w:val="18"/>
                <w:szCs w:val="20"/>
              </w:rPr>
            </w:pPr>
            <w:r w:rsidRPr="008502EB">
              <w:rPr>
                <w:rFonts w:ascii="Tahoma" w:hAnsi="Tahoma" w:cs="Tahoma"/>
                <w:b/>
                <w:color w:val="808080"/>
                <w:sz w:val="18"/>
                <w:szCs w:val="20"/>
              </w:rPr>
              <w:t xml:space="preserve">Sep’00 </w:t>
            </w:r>
            <w:r w:rsidR="00E6795B" w:rsidRPr="008502EB">
              <w:rPr>
                <w:rFonts w:ascii="Tahoma" w:hAnsi="Tahoma" w:cs="Tahoma"/>
                <w:b/>
                <w:color w:val="808080"/>
                <w:sz w:val="18"/>
                <w:szCs w:val="20"/>
              </w:rPr>
              <w:t>-</w:t>
            </w:r>
            <w:r w:rsidRPr="008502EB">
              <w:rPr>
                <w:rFonts w:ascii="Tahoma" w:hAnsi="Tahoma" w:cs="Tahoma"/>
                <w:b/>
                <w:color w:val="808080"/>
                <w:sz w:val="18"/>
                <w:szCs w:val="20"/>
              </w:rPr>
              <w:t xml:space="preserve"> Dec’06: Steria, Noida (Formerly Xansa India) as </w:t>
            </w:r>
            <w:r w:rsidR="00A17260" w:rsidRPr="008502EB">
              <w:rPr>
                <w:rFonts w:ascii="Tahoma" w:hAnsi="Tahoma" w:cs="Tahoma"/>
                <w:b/>
                <w:color w:val="808080"/>
                <w:sz w:val="18"/>
                <w:szCs w:val="20"/>
              </w:rPr>
              <w:t>Project Manager/ Data Warehouse Architect</w:t>
            </w:r>
            <w:r w:rsidRPr="008502EB">
              <w:rPr>
                <w:rFonts w:ascii="Tahoma" w:hAnsi="Tahoma" w:cs="Tahoma"/>
                <w:b/>
                <w:color w:val="808080"/>
                <w:sz w:val="18"/>
                <w:szCs w:val="20"/>
              </w:rPr>
              <w:tab/>
            </w:r>
          </w:p>
          <w:p w14:paraId="38286582" w14:textId="77777777" w:rsidR="00FC093D" w:rsidRPr="008502EB" w:rsidRDefault="008A2272" w:rsidP="008502EB">
            <w:pPr>
              <w:spacing w:after="0" w:line="240" w:lineRule="auto"/>
              <w:contextualSpacing/>
              <w:jc w:val="both"/>
              <w:rPr>
                <w:rFonts w:ascii="Tahoma" w:hAnsi="Tahoma" w:cs="Tahoma"/>
                <w:b/>
                <w:color w:val="808080"/>
                <w:sz w:val="18"/>
                <w:szCs w:val="20"/>
              </w:rPr>
            </w:pPr>
            <w:r w:rsidRPr="008502EB">
              <w:rPr>
                <w:rFonts w:ascii="Tahoma" w:hAnsi="Tahoma" w:cs="Tahoma"/>
                <w:b/>
                <w:color w:val="808080"/>
                <w:sz w:val="18"/>
                <w:szCs w:val="20"/>
              </w:rPr>
              <w:t xml:space="preserve">Dec’98 </w:t>
            </w:r>
            <w:r w:rsidR="00E6795B" w:rsidRPr="008502EB">
              <w:rPr>
                <w:rFonts w:ascii="Tahoma" w:hAnsi="Tahoma" w:cs="Tahoma"/>
                <w:b/>
                <w:color w:val="808080"/>
                <w:sz w:val="18"/>
                <w:szCs w:val="20"/>
              </w:rPr>
              <w:t>-</w:t>
            </w:r>
            <w:r w:rsidRPr="008502EB">
              <w:rPr>
                <w:rFonts w:ascii="Tahoma" w:hAnsi="Tahoma" w:cs="Tahoma"/>
                <w:b/>
                <w:color w:val="808080"/>
                <w:sz w:val="18"/>
                <w:szCs w:val="20"/>
              </w:rPr>
              <w:t xml:space="preserve"> Aug’00: Simplex Technologies, Edinburgh, Scotland as Sr. Software Engineer</w:t>
            </w:r>
          </w:p>
          <w:p w14:paraId="00CAFDC1" w14:textId="77777777" w:rsidR="00FC093D" w:rsidRPr="008502EB" w:rsidRDefault="008A2272" w:rsidP="008502EB">
            <w:pPr>
              <w:spacing w:after="0" w:line="240" w:lineRule="auto"/>
              <w:contextualSpacing/>
              <w:jc w:val="both"/>
              <w:rPr>
                <w:rFonts w:ascii="Tahoma" w:hAnsi="Tahoma" w:cs="Tahoma"/>
                <w:b/>
                <w:color w:val="808080"/>
                <w:sz w:val="18"/>
                <w:szCs w:val="20"/>
              </w:rPr>
            </w:pPr>
            <w:r w:rsidRPr="008502EB">
              <w:rPr>
                <w:rFonts w:ascii="Tahoma" w:hAnsi="Tahoma" w:cs="Tahoma"/>
                <w:b/>
                <w:color w:val="808080"/>
                <w:sz w:val="18"/>
                <w:szCs w:val="20"/>
              </w:rPr>
              <w:t xml:space="preserve">Apr’96 </w:t>
            </w:r>
            <w:r w:rsidR="00E6795B" w:rsidRPr="008502EB">
              <w:rPr>
                <w:rFonts w:ascii="Tahoma" w:hAnsi="Tahoma" w:cs="Tahoma"/>
                <w:b/>
                <w:color w:val="808080"/>
                <w:sz w:val="18"/>
                <w:szCs w:val="20"/>
              </w:rPr>
              <w:t>-</w:t>
            </w:r>
            <w:r w:rsidRPr="008502EB">
              <w:rPr>
                <w:rFonts w:ascii="Tahoma" w:hAnsi="Tahoma" w:cs="Tahoma"/>
                <w:b/>
                <w:color w:val="808080"/>
                <w:sz w:val="18"/>
                <w:szCs w:val="20"/>
              </w:rPr>
              <w:t xml:space="preserve"> Dec’98: Tata Consultancy Services (TCS), Chennai, India as Module Leader/ Team Member</w:t>
            </w:r>
          </w:p>
          <w:p w14:paraId="06757A35" w14:textId="77777777" w:rsidR="009F0EFE" w:rsidRPr="008502EB" w:rsidRDefault="009F0EFE" w:rsidP="008502EB">
            <w:pPr>
              <w:spacing w:after="0" w:line="240" w:lineRule="auto"/>
              <w:contextualSpacing/>
              <w:jc w:val="both"/>
              <w:rPr>
                <w:rFonts w:ascii="Tahoma" w:hAnsi="Tahoma" w:cs="Tahoma"/>
                <w:b/>
                <w:color w:val="808080"/>
                <w:sz w:val="18"/>
                <w:szCs w:val="20"/>
              </w:rPr>
            </w:pPr>
          </w:p>
          <w:p w14:paraId="63DDF35B" w14:textId="77777777" w:rsidR="00DD1A03" w:rsidRDefault="00DD1A03" w:rsidP="008502EB">
            <w:pPr>
              <w:spacing w:after="0" w:line="240" w:lineRule="auto"/>
              <w:ind w:left="360"/>
              <w:contextualSpacing/>
              <w:jc w:val="both"/>
              <w:rPr>
                <w:rFonts w:ascii="Tahoma" w:hAnsi="Tahoma" w:cs="Tahoma"/>
                <w:color w:val="808080"/>
                <w:sz w:val="18"/>
                <w:szCs w:val="20"/>
              </w:rPr>
            </w:pPr>
          </w:p>
          <w:p w14:paraId="54CDE6EC" w14:textId="77777777" w:rsidR="00B7531E" w:rsidRDefault="00B7531E" w:rsidP="008502EB">
            <w:pPr>
              <w:spacing w:after="0" w:line="240" w:lineRule="auto"/>
              <w:ind w:left="360"/>
              <w:contextualSpacing/>
              <w:jc w:val="both"/>
              <w:rPr>
                <w:rFonts w:ascii="Tahoma" w:hAnsi="Tahoma" w:cs="Tahoma"/>
                <w:color w:val="808080"/>
                <w:sz w:val="18"/>
                <w:szCs w:val="20"/>
              </w:rPr>
            </w:pPr>
          </w:p>
          <w:p w14:paraId="7A20C5CC" w14:textId="77777777" w:rsidR="00B7531E" w:rsidRPr="008502EB" w:rsidRDefault="00B7531E" w:rsidP="008502EB">
            <w:pPr>
              <w:spacing w:after="0" w:line="240" w:lineRule="auto"/>
              <w:ind w:left="360"/>
              <w:contextualSpacing/>
              <w:jc w:val="both"/>
              <w:rPr>
                <w:rFonts w:ascii="Tahoma" w:hAnsi="Tahoma" w:cs="Tahoma"/>
                <w:color w:val="808080"/>
                <w:sz w:val="18"/>
                <w:szCs w:val="20"/>
              </w:rPr>
            </w:pPr>
          </w:p>
          <w:p w14:paraId="565109AF" w14:textId="77777777" w:rsidR="00EA1C13" w:rsidRDefault="008A2272" w:rsidP="008502EB">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Kafka Certified by Edureka</w:t>
            </w:r>
          </w:p>
          <w:p w14:paraId="7DED7209" w14:textId="77777777" w:rsidR="00421203" w:rsidRDefault="008A2272" w:rsidP="008502EB">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 xml:space="preserve">Big Data Certified by IBM </w:t>
            </w:r>
          </w:p>
          <w:p w14:paraId="193CBFF4" w14:textId="77777777" w:rsidR="00EA1C13" w:rsidRDefault="008A2272" w:rsidP="008502EB">
            <w:pPr>
              <w:numPr>
                <w:ilvl w:val="0"/>
                <w:numId w:val="11"/>
              </w:numPr>
              <w:spacing w:after="0" w:line="240" w:lineRule="auto"/>
              <w:contextualSpacing/>
              <w:jc w:val="both"/>
              <w:rPr>
                <w:rFonts w:ascii="Tahoma" w:hAnsi="Tahoma" w:cs="Tahoma"/>
                <w:color w:val="808080"/>
                <w:sz w:val="18"/>
                <w:szCs w:val="20"/>
              </w:rPr>
            </w:pPr>
            <w:r>
              <w:rPr>
                <w:rFonts w:ascii="Tahoma" w:hAnsi="Tahoma" w:cs="Tahoma"/>
                <w:color w:val="808080"/>
                <w:sz w:val="18"/>
                <w:szCs w:val="20"/>
              </w:rPr>
              <w:t>AWS Essentials – Linux Academy</w:t>
            </w:r>
          </w:p>
          <w:p w14:paraId="4A9CB0B5"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Certificate of Global Business Leadership from U21 and Harvard Business School</w:t>
            </w:r>
          </w:p>
          <w:p w14:paraId="7833EB03"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Certificate of Customized Teradata Training - NCR, Edinburgh</w:t>
            </w:r>
          </w:p>
          <w:p w14:paraId="7ACBDB6E"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 xml:space="preserve">Trained in Trillium (Customer De-duplication and Matching </w:t>
            </w:r>
            <w:r w:rsidRPr="008502EB">
              <w:rPr>
                <w:rFonts w:ascii="Tahoma" w:hAnsi="Tahoma" w:cs="Tahoma"/>
                <w:color w:val="808080"/>
                <w:sz w:val="18"/>
                <w:szCs w:val="20"/>
              </w:rPr>
              <w:t>Tool) - Harte Hanks London</w:t>
            </w:r>
          </w:p>
          <w:p w14:paraId="79AE0936"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CEBC Certification – Code of Et</w:t>
            </w:r>
            <w:r w:rsidR="00A772F5">
              <w:rPr>
                <w:rFonts w:ascii="Tahoma" w:hAnsi="Tahoma" w:cs="Tahoma"/>
                <w:color w:val="808080"/>
                <w:sz w:val="18"/>
                <w:szCs w:val="20"/>
              </w:rPr>
              <w:t>hical Business Conduct and Self-</w:t>
            </w:r>
            <w:r w:rsidRPr="008502EB">
              <w:rPr>
                <w:rFonts w:ascii="Tahoma" w:hAnsi="Tahoma" w:cs="Tahoma"/>
                <w:color w:val="808080"/>
                <w:sz w:val="18"/>
                <w:szCs w:val="20"/>
              </w:rPr>
              <w:t>Assessment – Mahindra Satyam Ltd.</w:t>
            </w:r>
          </w:p>
          <w:p w14:paraId="24A45F5E"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Satyam Function Point Champion - Satyam Computer Services Ltd.</w:t>
            </w:r>
          </w:p>
          <w:p w14:paraId="50EB71A3"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SPMP (Satyam Project Manager Practitioner) - Satyam Computer Services</w:t>
            </w:r>
            <w:r w:rsidRPr="008502EB">
              <w:rPr>
                <w:rFonts w:ascii="Tahoma" w:hAnsi="Tahoma" w:cs="Tahoma"/>
                <w:color w:val="808080"/>
                <w:sz w:val="18"/>
                <w:szCs w:val="20"/>
              </w:rPr>
              <w:t xml:space="preserve"> Ltd.</w:t>
            </w:r>
          </w:p>
          <w:p w14:paraId="737367E8"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Satyam Assessor Certification - Satyam Computer Services Ltd.</w:t>
            </w:r>
          </w:p>
          <w:p w14:paraId="2D662C7D" w14:textId="77777777" w:rsidR="00FC093D" w:rsidRPr="008502EB" w:rsidRDefault="00FC093D" w:rsidP="008502EB">
            <w:pPr>
              <w:spacing w:after="0" w:line="240" w:lineRule="auto"/>
              <w:contextualSpacing/>
              <w:jc w:val="both"/>
              <w:rPr>
                <w:rFonts w:ascii="Tahoma" w:hAnsi="Tahoma" w:cs="Tahoma"/>
                <w:color w:val="808080"/>
                <w:sz w:val="18"/>
                <w:szCs w:val="20"/>
              </w:rPr>
            </w:pPr>
          </w:p>
          <w:p w14:paraId="43C57EF7"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RDBMS and Teradata - Mahindra Satyam Ltd.</w:t>
            </w:r>
          </w:p>
          <w:p w14:paraId="0AA4B57B"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 xml:space="preserve">4NF and Dimensional </w:t>
            </w:r>
            <w:r w:rsidR="00D51CB4" w:rsidRPr="008502EB">
              <w:rPr>
                <w:rFonts w:ascii="Tahoma" w:hAnsi="Tahoma" w:cs="Tahoma"/>
                <w:color w:val="808080"/>
                <w:sz w:val="18"/>
                <w:szCs w:val="20"/>
              </w:rPr>
              <w:t>Modeling</w:t>
            </w:r>
            <w:r w:rsidRPr="008502EB">
              <w:rPr>
                <w:rFonts w:ascii="Tahoma" w:hAnsi="Tahoma" w:cs="Tahoma"/>
                <w:color w:val="808080"/>
                <w:sz w:val="18"/>
                <w:szCs w:val="20"/>
              </w:rPr>
              <w:t xml:space="preserve"> – Mahindra Satyam Ltd.</w:t>
            </w:r>
          </w:p>
          <w:p w14:paraId="6BD2EACD"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 xml:space="preserve">Data </w:t>
            </w:r>
            <w:r w:rsidR="00D51CB4" w:rsidRPr="008502EB">
              <w:rPr>
                <w:rFonts w:ascii="Tahoma" w:hAnsi="Tahoma" w:cs="Tahoma"/>
                <w:color w:val="808080"/>
                <w:sz w:val="18"/>
                <w:szCs w:val="20"/>
              </w:rPr>
              <w:t>Modeling</w:t>
            </w:r>
            <w:r w:rsidRPr="008502EB">
              <w:rPr>
                <w:rFonts w:ascii="Tahoma" w:hAnsi="Tahoma" w:cs="Tahoma"/>
                <w:color w:val="808080"/>
                <w:sz w:val="18"/>
                <w:szCs w:val="20"/>
              </w:rPr>
              <w:t>- Mahindra Satyam Ltd.</w:t>
            </w:r>
          </w:p>
          <w:p w14:paraId="1586A061" w14:textId="77777777" w:rsidR="009D5F41" w:rsidRPr="008502EB" w:rsidRDefault="008A2272" w:rsidP="008502EB">
            <w:pPr>
              <w:numPr>
                <w:ilvl w:val="0"/>
                <w:numId w:val="11"/>
              </w:num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Trillium</w:t>
            </w:r>
          </w:p>
          <w:p w14:paraId="68C35DE9" w14:textId="77777777" w:rsidR="005256C2" w:rsidRPr="008502EB" w:rsidRDefault="005256C2" w:rsidP="008502EB">
            <w:pPr>
              <w:pStyle w:val="ListParagraph"/>
              <w:autoSpaceDE w:val="0"/>
              <w:autoSpaceDN w:val="0"/>
              <w:adjustRightInd w:val="0"/>
              <w:spacing w:after="0" w:line="240" w:lineRule="auto"/>
            </w:pPr>
          </w:p>
          <w:p w14:paraId="29F6A816" w14:textId="77777777" w:rsidR="0009699C" w:rsidRDefault="008A2272" w:rsidP="008502EB">
            <w:pPr>
              <w:spacing w:after="0" w:line="240" w:lineRule="auto"/>
              <w:contextualSpacing/>
              <w:jc w:val="both"/>
              <w:rPr>
                <w:rFonts w:ascii="Tahoma" w:hAnsi="Tahoma" w:cs="Tahoma"/>
                <w:color w:val="808080"/>
                <w:sz w:val="18"/>
                <w:szCs w:val="20"/>
              </w:rPr>
            </w:pPr>
            <w:r>
              <w:rPr>
                <w:rFonts w:ascii="Tahoma" w:hAnsi="Tahoma" w:cs="Tahoma"/>
                <w:color w:val="808080"/>
                <w:sz w:val="18"/>
                <w:szCs w:val="20"/>
              </w:rPr>
              <w:t xml:space="preserve">Cloud:                                        </w:t>
            </w:r>
            <w:r>
              <w:rPr>
                <w:rFonts w:ascii="Tahoma" w:hAnsi="Tahoma" w:cs="Tahoma"/>
                <w:color w:val="808080"/>
                <w:sz w:val="18"/>
                <w:szCs w:val="20"/>
              </w:rPr>
              <w:t>AWS</w:t>
            </w:r>
          </w:p>
          <w:p w14:paraId="769B11CE" w14:textId="77777777" w:rsidR="00FC093D"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Hardware</w:t>
            </w:r>
            <w:r w:rsidR="007C18F7" w:rsidRPr="008502EB">
              <w:rPr>
                <w:rFonts w:ascii="Tahoma" w:hAnsi="Tahoma" w:cs="Tahoma"/>
                <w:color w:val="808080"/>
                <w:sz w:val="18"/>
                <w:szCs w:val="20"/>
              </w:rPr>
              <w:t>:</w:t>
            </w:r>
            <w:r w:rsidR="00645E00" w:rsidRPr="008502EB">
              <w:rPr>
                <w:rFonts w:ascii="Tahoma" w:hAnsi="Tahoma" w:cs="Tahoma"/>
                <w:color w:val="808080"/>
                <w:sz w:val="18"/>
                <w:szCs w:val="20"/>
              </w:rPr>
              <w:t xml:space="preserve">     </w:t>
            </w:r>
            <w:r w:rsidR="00F73518" w:rsidRPr="008502EB">
              <w:rPr>
                <w:rFonts w:ascii="Tahoma" w:hAnsi="Tahoma" w:cs="Tahoma"/>
                <w:color w:val="808080"/>
                <w:sz w:val="18"/>
                <w:szCs w:val="20"/>
              </w:rPr>
              <w:t xml:space="preserve">                             </w:t>
            </w:r>
            <w:r w:rsidRPr="008502EB">
              <w:rPr>
                <w:rFonts w:ascii="Tahoma" w:hAnsi="Tahoma" w:cs="Tahoma"/>
                <w:color w:val="808080"/>
                <w:sz w:val="18"/>
                <w:szCs w:val="20"/>
              </w:rPr>
              <w:t>MS Windows, IBM Mainframe</w:t>
            </w:r>
            <w:r w:rsidR="005179D2" w:rsidRPr="008502EB">
              <w:rPr>
                <w:rFonts w:ascii="Tahoma" w:hAnsi="Tahoma" w:cs="Tahoma"/>
                <w:color w:val="808080"/>
                <w:sz w:val="18"/>
                <w:szCs w:val="20"/>
              </w:rPr>
              <w:t>, LINUX (RHL)</w:t>
            </w:r>
          </w:p>
          <w:p w14:paraId="3607066B" w14:textId="77777777" w:rsidR="00FC093D"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Operating Systems</w:t>
            </w:r>
            <w:r w:rsidR="007C18F7" w:rsidRPr="008502EB">
              <w:rPr>
                <w:rFonts w:ascii="Tahoma" w:hAnsi="Tahoma" w:cs="Tahoma"/>
                <w:color w:val="808080"/>
                <w:sz w:val="18"/>
                <w:szCs w:val="20"/>
              </w:rPr>
              <w:t>:</w:t>
            </w:r>
            <w:r w:rsidR="00F73518" w:rsidRPr="008502EB">
              <w:rPr>
                <w:rFonts w:ascii="Tahoma" w:hAnsi="Tahoma" w:cs="Tahoma"/>
                <w:color w:val="808080"/>
                <w:sz w:val="18"/>
                <w:szCs w:val="20"/>
              </w:rPr>
              <w:t xml:space="preserve">                    </w:t>
            </w:r>
            <w:r w:rsidR="009669F9" w:rsidRPr="008502EB">
              <w:rPr>
                <w:rFonts w:ascii="Tahoma" w:hAnsi="Tahoma" w:cs="Tahoma"/>
                <w:color w:val="808080"/>
                <w:sz w:val="18"/>
                <w:szCs w:val="20"/>
              </w:rPr>
              <w:t xml:space="preserve"> </w:t>
            </w:r>
            <w:r w:rsidRPr="008502EB">
              <w:rPr>
                <w:rFonts w:ascii="Tahoma" w:hAnsi="Tahoma" w:cs="Tahoma"/>
                <w:color w:val="808080"/>
                <w:sz w:val="18"/>
                <w:szCs w:val="20"/>
              </w:rPr>
              <w:t>Windows XP, HP-UNIX, OS/390</w:t>
            </w:r>
            <w:r w:rsidR="005179D2" w:rsidRPr="008502EB">
              <w:rPr>
                <w:rFonts w:ascii="Tahoma" w:hAnsi="Tahoma" w:cs="Tahoma"/>
                <w:color w:val="808080"/>
                <w:sz w:val="18"/>
                <w:szCs w:val="20"/>
              </w:rPr>
              <w:t>, Linux</w:t>
            </w:r>
          </w:p>
          <w:p w14:paraId="468E1701" w14:textId="77777777" w:rsidR="00FC093D"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Languages</w:t>
            </w:r>
            <w:r w:rsidR="007C18F7" w:rsidRPr="008502EB">
              <w:rPr>
                <w:rFonts w:ascii="Tahoma" w:hAnsi="Tahoma" w:cs="Tahoma"/>
                <w:color w:val="808080"/>
                <w:sz w:val="18"/>
                <w:szCs w:val="20"/>
              </w:rPr>
              <w:t>:</w:t>
            </w:r>
            <w:r w:rsidRPr="008502EB">
              <w:rPr>
                <w:rFonts w:ascii="Tahoma" w:hAnsi="Tahoma" w:cs="Tahoma"/>
                <w:color w:val="808080"/>
                <w:sz w:val="18"/>
                <w:szCs w:val="20"/>
              </w:rPr>
              <w:tab/>
            </w:r>
            <w:r w:rsidRPr="008502EB">
              <w:rPr>
                <w:rFonts w:ascii="Tahoma" w:hAnsi="Tahoma" w:cs="Tahoma"/>
                <w:color w:val="808080"/>
                <w:sz w:val="18"/>
                <w:szCs w:val="20"/>
              </w:rPr>
              <w:tab/>
            </w:r>
            <w:r w:rsidRPr="008502EB">
              <w:rPr>
                <w:rFonts w:ascii="Tahoma" w:hAnsi="Tahoma" w:cs="Tahoma"/>
                <w:color w:val="808080"/>
                <w:sz w:val="18"/>
                <w:szCs w:val="20"/>
              </w:rPr>
              <w:tab/>
            </w:r>
            <w:r w:rsidR="00F73518" w:rsidRPr="008502EB">
              <w:rPr>
                <w:rFonts w:ascii="Tahoma" w:hAnsi="Tahoma" w:cs="Tahoma"/>
                <w:color w:val="808080"/>
                <w:sz w:val="18"/>
                <w:szCs w:val="20"/>
              </w:rPr>
              <w:t xml:space="preserve"> </w:t>
            </w:r>
            <w:r w:rsidR="00B3148C">
              <w:rPr>
                <w:rFonts w:ascii="Tahoma" w:hAnsi="Tahoma" w:cs="Tahoma"/>
                <w:color w:val="808080"/>
                <w:sz w:val="18"/>
                <w:szCs w:val="20"/>
              </w:rPr>
              <w:t>R Programming, SQL, PL/SQL, C++, Java 7</w:t>
            </w:r>
          </w:p>
          <w:p w14:paraId="54155CED" w14:textId="77777777" w:rsidR="00FC093D"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Databases</w:t>
            </w:r>
            <w:r w:rsidR="007C18F7" w:rsidRPr="008502EB">
              <w:rPr>
                <w:rFonts w:ascii="Tahoma" w:hAnsi="Tahoma" w:cs="Tahoma"/>
                <w:color w:val="808080"/>
                <w:sz w:val="18"/>
                <w:szCs w:val="20"/>
              </w:rPr>
              <w:t>:</w:t>
            </w:r>
            <w:r w:rsidRPr="008502EB">
              <w:rPr>
                <w:rFonts w:ascii="Tahoma" w:hAnsi="Tahoma" w:cs="Tahoma"/>
                <w:color w:val="808080"/>
                <w:sz w:val="18"/>
                <w:szCs w:val="20"/>
              </w:rPr>
              <w:tab/>
            </w:r>
            <w:r w:rsidRPr="008502EB">
              <w:rPr>
                <w:rFonts w:ascii="Tahoma" w:hAnsi="Tahoma" w:cs="Tahoma"/>
                <w:color w:val="808080"/>
                <w:sz w:val="18"/>
                <w:szCs w:val="20"/>
              </w:rPr>
              <w:tab/>
            </w:r>
            <w:r w:rsidRPr="008502EB">
              <w:rPr>
                <w:rFonts w:ascii="Tahoma" w:hAnsi="Tahoma" w:cs="Tahoma"/>
                <w:color w:val="808080"/>
                <w:sz w:val="18"/>
                <w:szCs w:val="20"/>
              </w:rPr>
              <w:tab/>
            </w:r>
            <w:r w:rsidR="009669F9" w:rsidRPr="008502EB">
              <w:rPr>
                <w:rFonts w:ascii="Tahoma" w:hAnsi="Tahoma" w:cs="Tahoma"/>
                <w:color w:val="808080"/>
                <w:sz w:val="18"/>
                <w:szCs w:val="20"/>
              </w:rPr>
              <w:t xml:space="preserve"> </w:t>
            </w:r>
            <w:r w:rsidRPr="008502EB">
              <w:rPr>
                <w:rFonts w:ascii="Tahoma" w:hAnsi="Tahoma" w:cs="Tahoma"/>
                <w:color w:val="808080"/>
                <w:sz w:val="18"/>
                <w:szCs w:val="20"/>
              </w:rPr>
              <w:t xml:space="preserve">Teradata, SQL Server 2008, </w:t>
            </w:r>
            <w:r w:rsidRPr="008502EB">
              <w:rPr>
                <w:rFonts w:ascii="Tahoma" w:hAnsi="Tahoma" w:cs="Tahoma"/>
                <w:color w:val="808080"/>
                <w:sz w:val="18"/>
                <w:szCs w:val="20"/>
              </w:rPr>
              <w:t>DB2, Oracle</w:t>
            </w:r>
          </w:p>
          <w:p w14:paraId="529AC896" w14:textId="77777777" w:rsidR="005179D2"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Big Data Ecosystem</w:t>
            </w:r>
            <w:r w:rsidR="007C18F7" w:rsidRPr="008502EB">
              <w:rPr>
                <w:rFonts w:ascii="Tahoma" w:hAnsi="Tahoma" w:cs="Tahoma"/>
                <w:color w:val="808080"/>
                <w:sz w:val="18"/>
                <w:szCs w:val="20"/>
              </w:rPr>
              <w:t>:</w:t>
            </w:r>
            <w:r w:rsidRPr="008502EB">
              <w:rPr>
                <w:rFonts w:ascii="Tahoma" w:hAnsi="Tahoma" w:cs="Tahoma"/>
                <w:color w:val="808080"/>
                <w:sz w:val="18"/>
                <w:szCs w:val="20"/>
              </w:rPr>
              <w:t xml:space="preserve">     </w:t>
            </w:r>
            <w:r w:rsidR="00F73518" w:rsidRPr="008502EB">
              <w:rPr>
                <w:rFonts w:ascii="Tahoma" w:hAnsi="Tahoma" w:cs="Tahoma"/>
                <w:color w:val="808080"/>
                <w:sz w:val="18"/>
                <w:szCs w:val="20"/>
              </w:rPr>
              <w:t xml:space="preserve">               </w:t>
            </w:r>
            <w:r w:rsidR="00645E00" w:rsidRPr="008502EB">
              <w:rPr>
                <w:rFonts w:ascii="Tahoma" w:hAnsi="Tahoma" w:cs="Tahoma"/>
                <w:color w:val="808080"/>
                <w:sz w:val="18"/>
                <w:szCs w:val="20"/>
              </w:rPr>
              <w:t>A</w:t>
            </w:r>
            <w:r w:rsidRPr="008502EB">
              <w:rPr>
                <w:rFonts w:ascii="Tahoma" w:hAnsi="Tahoma" w:cs="Tahoma"/>
                <w:color w:val="808080"/>
                <w:sz w:val="18"/>
                <w:szCs w:val="20"/>
              </w:rPr>
              <w:t xml:space="preserve">pache Hadoop, Hive, Sqoop, Hbase, </w:t>
            </w:r>
            <w:r w:rsidR="00645E00" w:rsidRPr="008502EB">
              <w:rPr>
                <w:rFonts w:ascii="Tahoma" w:hAnsi="Tahoma" w:cs="Tahoma"/>
                <w:color w:val="808080"/>
                <w:sz w:val="18"/>
                <w:szCs w:val="20"/>
              </w:rPr>
              <w:t>Spark</w:t>
            </w:r>
          </w:p>
          <w:p w14:paraId="170E1031" w14:textId="77777777" w:rsidR="00FC093D"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Modeling Frameworks</w:t>
            </w:r>
            <w:r w:rsidR="007C18F7" w:rsidRPr="008502EB">
              <w:rPr>
                <w:rFonts w:ascii="Tahoma" w:hAnsi="Tahoma" w:cs="Tahoma"/>
                <w:color w:val="808080"/>
                <w:sz w:val="18"/>
                <w:szCs w:val="20"/>
              </w:rPr>
              <w:t>:</w:t>
            </w:r>
            <w:r w:rsidRPr="008502EB">
              <w:rPr>
                <w:rFonts w:ascii="Tahoma" w:hAnsi="Tahoma" w:cs="Tahoma"/>
                <w:color w:val="808080"/>
                <w:sz w:val="18"/>
                <w:szCs w:val="20"/>
              </w:rPr>
              <w:tab/>
            </w:r>
            <w:r w:rsidR="009669F9" w:rsidRPr="008502EB">
              <w:rPr>
                <w:rFonts w:ascii="Tahoma" w:hAnsi="Tahoma" w:cs="Tahoma"/>
                <w:color w:val="808080"/>
                <w:sz w:val="18"/>
                <w:szCs w:val="20"/>
              </w:rPr>
              <w:t xml:space="preserve">            </w:t>
            </w:r>
            <w:r w:rsidR="00E01BE5" w:rsidRPr="008502EB">
              <w:rPr>
                <w:rFonts w:ascii="Tahoma" w:hAnsi="Tahoma" w:cs="Tahoma"/>
                <w:color w:val="808080"/>
                <w:sz w:val="18"/>
                <w:szCs w:val="20"/>
              </w:rPr>
              <w:t xml:space="preserve"> </w:t>
            </w:r>
            <w:r w:rsidR="009669F9" w:rsidRPr="008502EB">
              <w:rPr>
                <w:rFonts w:ascii="Tahoma" w:hAnsi="Tahoma" w:cs="Tahoma"/>
                <w:color w:val="808080"/>
                <w:sz w:val="18"/>
                <w:szCs w:val="20"/>
              </w:rPr>
              <w:t xml:space="preserve"> </w:t>
            </w:r>
            <w:r w:rsidRPr="008502EB">
              <w:rPr>
                <w:rFonts w:ascii="Tahoma" w:hAnsi="Tahoma" w:cs="Tahoma"/>
                <w:color w:val="808080"/>
                <w:sz w:val="18"/>
                <w:szCs w:val="20"/>
              </w:rPr>
              <w:t>IBM IFW, FSLDM</w:t>
            </w:r>
            <w:r w:rsidRPr="008502EB">
              <w:rPr>
                <w:rFonts w:ascii="Tahoma" w:hAnsi="Tahoma" w:cs="Tahoma"/>
                <w:color w:val="808080"/>
                <w:sz w:val="18"/>
                <w:szCs w:val="20"/>
              </w:rPr>
              <w:tab/>
            </w:r>
            <w:r w:rsidRPr="008502EB">
              <w:rPr>
                <w:rFonts w:ascii="Tahoma" w:hAnsi="Tahoma" w:cs="Tahoma"/>
                <w:color w:val="808080"/>
                <w:sz w:val="18"/>
                <w:szCs w:val="20"/>
              </w:rPr>
              <w:tab/>
            </w:r>
            <w:r w:rsidRPr="008502EB">
              <w:rPr>
                <w:rFonts w:ascii="Tahoma" w:hAnsi="Tahoma" w:cs="Tahoma"/>
                <w:color w:val="808080"/>
                <w:sz w:val="18"/>
                <w:szCs w:val="20"/>
              </w:rPr>
              <w:tab/>
            </w:r>
          </w:p>
          <w:p w14:paraId="118FD848" w14:textId="77777777" w:rsidR="00FC093D"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Case Tools</w:t>
            </w:r>
            <w:r w:rsidR="007C18F7" w:rsidRPr="008502EB">
              <w:rPr>
                <w:rFonts w:ascii="Tahoma" w:hAnsi="Tahoma" w:cs="Tahoma"/>
                <w:color w:val="808080"/>
                <w:sz w:val="18"/>
                <w:szCs w:val="20"/>
              </w:rPr>
              <w:t>:</w:t>
            </w:r>
            <w:r w:rsidRPr="008502EB">
              <w:rPr>
                <w:rFonts w:ascii="Tahoma" w:hAnsi="Tahoma" w:cs="Tahoma"/>
                <w:color w:val="808080"/>
                <w:sz w:val="18"/>
                <w:szCs w:val="20"/>
              </w:rPr>
              <w:tab/>
            </w:r>
            <w:r w:rsidRPr="008502EB">
              <w:rPr>
                <w:rFonts w:ascii="Tahoma" w:hAnsi="Tahoma" w:cs="Tahoma"/>
                <w:color w:val="808080"/>
                <w:sz w:val="18"/>
                <w:szCs w:val="20"/>
              </w:rPr>
              <w:tab/>
            </w:r>
            <w:r w:rsidRPr="008502EB">
              <w:rPr>
                <w:rFonts w:ascii="Tahoma" w:hAnsi="Tahoma" w:cs="Tahoma"/>
                <w:color w:val="808080"/>
                <w:sz w:val="18"/>
                <w:szCs w:val="20"/>
              </w:rPr>
              <w:tab/>
            </w:r>
            <w:r w:rsidR="009669F9" w:rsidRPr="008502EB">
              <w:rPr>
                <w:rFonts w:ascii="Tahoma" w:hAnsi="Tahoma" w:cs="Tahoma"/>
                <w:color w:val="808080"/>
                <w:sz w:val="18"/>
                <w:szCs w:val="20"/>
              </w:rPr>
              <w:t xml:space="preserve"> </w:t>
            </w:r>
            <w:r w:rsidR="00B3148C">
              <w:rPr>
                <w:rFonts w:ascii="Tahoma" w:hAnsi="Tahoma" w:cs="Tahoma"/>
                <w:color w:val="808080"/>
                <w:sz w:val="18"/>
                <w:szCs w:val="20"/>
              </w:rPr>
              <w:t>Cle</w:t>
            </w:r>
            <w:r w:rsidRPr="008502EB">
              <w:rPr>
                <w:rFonts w:ascii="Tahoma" w:hAnsi="Tahoma" w:cs="Tahoma"/>
                <w:color w:val="808080"/>
                <w:sz w:val="18"/>
                <w:szCs w:val="20"/>
              </w:rPr>
              <w:t>ar Case, Clear Quest, SharePoint</w:t>
            </w:r>
            <w:r w:rsidR="007C18F7" w:rsidRPr="008502EB">
              <w:rPr>
                <w:rFonts w:ascii="Tahoma" w:hAnsi="Tahoma" w:cs="Tahoma"/>
                <w:color w:val="808080"/>
                <w:sz w:val="18"/>
                <w:szCs w:val="20"/>
              </w:rPr>
              <w:t>, IBM CLM</w:t>
            </w:r>
          </w:p>
          <w:p w14:paraId="566909A3" w14:textId="77777777" w:rsidR="00FC093D" w:rsidRPr="008502EB" w:rsidRDefault="008A2272" w:rsidP="00EA1C13">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Tools &amp; Utilities</w:t>
            </w:r>
            <w:r w:rsidR="007C18F7" w:rsidRPr="008502EB">
              <w:rPr>
                <w:rFonts w:ascii="Tahoma" w:hAnsi="Tahoma" w:cs="Tahoma"/>
                <w:color w:val="808080"/>
                <w:sz w:val="18"/>
                <w:szCs w:val="20"/>
              </w:rPr>
              <w:t>:</w:t>
            </w:r>
            <w:r w:rsidRPr="008502EB">
              <w:rPr>
                <w:rFonts w:ascii="Tahoma" w:hAnsi="Tahoma" w:cs="Tahoma"/>
                <w:color w:val="808080"/>
                <w:sz w:val="18"/>
                <w:szCs w:val="20"/>
              </w:rPr>
              <w:tab/>
            </w:r>
            <w:r w:rsidRPr="008502EB">
              <w:rPr>
                <w:rFonts w:ascii="Tahoma" w:hAnsi="Tahoma" w:cs="Tahoma"/>
                <w:color w:val="808080"/>
                <w:sz w:val="18"/>
                <w:szCs w:val="20"/>
              </w:rPr>
              <w:tab/>
              <w:t xml:space="preserve">             </w:t>
            </w:r>
            <w:r w:rsidR="00EA1C13">
              <w:rPr>
                <w:rFonts w:ascii="Tahoma" w:hAnsi="Tahoma" w:cs="Tahoma"/>
                <w:color w:val="808080"/>
                <w:sz w:val="18"/>
                <w:szCs w:val="20"/>
              </w:rPr>
              <w:t>Talend,</w:t>
            </w:r>
            <w:r w:rsidR="00EA1C13" w:rsidRPr="00EA1C13">
              <w:rPr>
                <w:rFonts w:ascii="Tahoma" w:hAnsi="Tahoma" w:cs="Tahoma"/>
                <w:color w:val="808080"/>
                <w:sz w:val="18"/>
                <w:szCs w:val="20"/>
              </w:rPr>
              <w:t xml:space="preserve"> Splunk, Kafka</w:t>
            </w:r>
            <w:r w:rsidR="00EA1C13">
              <w:rPr>
                <w:rFonts w:ascii="Tahoma" w:hAnsi="Tahoma" w:cs="Tahoma"/>
                <w:color w:val="808080"/>
                <w:sz w:val="18"/>
                <w:szCs w:val="20"/>
              </w:rPr>
              <w:t xml:space="preserve">, </w:t>
            </w:r>
            <w:r w:rsidR="00645E00" w:rsidRPr="008502EB">
              <w:rPr>
                <w:rFonts w:ascii="Tahoma" w:hAnsi="Tahoma" w:cs="Tahoma"/>
                <w:color w:val="808080"/>
                <w:sz w:val="18"/>
                <w:szCs w:val="20"/>
              </w:rPr>
              <w:t>T</w:t>
            </w:r>
            <w:r w:rsidR="005179D2" w:rsidRPr="008502EB">
              <w:rPr>
                <w:rFonts w:ascii="Tahoma" w:hAnsi="Tahoma" w:cs="Tahoma"/>
                <w:color w:val="808080"/>
                <w:sz w:val="18"/>
                <w:szCs w:val="20"/>
              </w:rPr>
              <w:t xml:space="preserve">ableau, </w:t>
            </w:r>
            <w:r w:rsidRPr="008502EB">
              <w:rPr>
                <w:rFonts w:ascii="Tahoma" w:hAnsi="Tahoma" w:cs="Tahoma"/>
                <w:color w:val="808080"/>
                <w:sz w:val="18"/>
                <w:szCs w:val="20"/>
              </w:rPr>
              <w:t>Ab</w:t>
            </w:r>
            <w:r w:rsidR="00EA1C13">
              <w:rPr>
                <w:rFonts w:ascii="Tahoma" w:hAnsi="Tahoma" w:cs="Tahoma"/>
                <w:color w:val="808080"/>
                <w:sz w:val="18"/>
                <w:szCs w:val="20"/>
              </w:rPr>
              <w:t xml:space="preserve"> I</w:t>
            </w:r>
            <w:r w:rsidRPr="008502EB">
              <w:rPr>
                <w:rFonts w:ascii="Tahoma" w:hAnsi="Tahoma" w:cs="Tahoma"/>
                <w:color w:val="808080"/>
                <w:sz w:val="18"/>
                <w:szCs w:val="20"/>
              </w:rPr>
              <w:t xml:space="preserve">nitio, ERWIN, TRILLIUM, </w:t>
            </w:r>
            <w:r w:rsidR="0009699C">
              <w:rPr>
                <w:rFonts w:ascii="Tahoma" w:hAnsi="Tahoma" w:cs="Tahoma"/>
                <w:color w:val="808080"/>
                <w:sz w:val="18"/>
                <w:szCs w:val="20"/>
              </w:rPr>
              <w:t>Test Director, MS Project, Splunk, Kafka</w:t>
            </w:r>
          </w:p>
          <w:p w14:paraId="16A396FF" w14:textId="77777777" w:rsidR="00FC093D" w:rsidRPr="008502EB" w:rsidRDefault="008A2272" w:rsidP="008502EB">
            <w:pPr>
              <w:spacing w:after="0" w:line="240" w:lineRule="auto"/>
              <w:contextualSpacing/>
              <w:jc w:val="both"/>
              <w:rPr>
                <w:rFonts w:ascii="Tahoma" w:hAnsi="Tahoma" w:cs="Tahoma"/>
                <w:color w:val="808080"/>
                <w:sz w:val="18"/>
                <w:szCs w:val="20"/>
              </w:rPr>
            </w:pPr>
            <w:r w:rsidRPr="008502EB">
              <w:rPr>
                <w:rFonts w:ascii="Tahoma" w:hAnsi="Tahoma" w:cs="Tahoma"/>
                <w:color w:val="808080"/>
                <w:sz w:val="18"/>
                <w:szCs w:val="20"/>
              </w:rPr>
              <w:t>Domain Knowledge</w:t>
            </w:r>
            <w:r w:rsidR="007C18F7" w:rsidRPr="008502EB">
              <w:rPr>
                <w:rFonts w:ascii="Tahoma" w:hAnsi="Tahoma" w:cs="Tahoma"/>
                <w:color w:val="808080"/>
                <w:sz w:val="18"/>
                <w:szCs w:val="20"/>
              </w:rPr>
              <w:t>:</w:t>
            </w:r>
            <w:r w:rsidRPr="008502EB">
              <w:rPr>
                <w:rFonts w:ascii="Tahoma" w:hAnsi="Tahoma" w:cs="Tahoma"/>
                <w:color w:val="808080"/>
                <w:sz w:val="18"/>
                <w:szCs w:val="20"/>
              </w:rPr>
              <w:tab/>
            </w:r>
            <w:r w:rsidRPr="008502EB">
              <w:rPr>
                <w:rFonts w:ascii="Tahoma" w:hAnsi="Tahoma" w:cs="Tahoma"/>
                <w:color w:val="808080"/>
                <w:sz w:val="18"/>
                <w:szCs w:val="20"/>
              </w:rPr>
              <w:tab/>
            </w:r>
            <w:r w:rsidR="009669F9" w:rsidRPr="008502EB">
              <w:rPr>
                <w:rFonts w:ascii="Tahoma" w:hAnsi="Tahoma" w:cs="Tahoma"/>
                <w:color w:val="808080"/>
                <w:sz w:val="18"/>
                <w:szCs w:val="20"/>
              </w:rPr>
              <w:t xml:space="preserve"> </w:t>
            </w:r>
            <w:r w:rsidRPr="008502EB">
              <w:rPr>
                <w:rFonts w:ascii="Tahoma" w:hAnsi="Tahoma" w:cs="Tahoma"/>
                <w:color w:val="808080"/>
                <w:sz w:val="18"/>
                <w:szCs w:val="20"/>
              </w:rPr>
              <w:t>Insurance, Banking, Retail, Utilities, Credit Cards &amp; Manufacturing</w:t>
            </w:r>
          </w:p>
          <w:p w14:paraId="1CE473E1" w14:textId="77777777" w:rsidR="00FC093D" w:rsidRPr="008502EB" w:rsidRDefault="00FC093D" w:rsidP="008502EB">
            <w:pPr>
              <w:pStyle w:val="ListParagraph"/>
              <w:autoSpaceDE w:val="0"/>
              <w:autoSpaceDN w:val="0"/>
              <w:adjustRightInd w:val="0"/>
              <w:spacing w:after="0" w:line="240" w:lineRule="auto"/>
            </w:pPr>
          </w:p>
          <w:p w14:paraId="033E3DE8" w14:textId="77777777" w:rsidR="00FC093D" w:rsidRPr="008502EB" w:rsidRDefault="00FC093D" w:rsidP="008502EB">
            <w:pPr>
              <w:pStyle w:val="ListParagraph"/>
              <w:autoSpaceDE w:val="0"/>
              <w:autoSpaceDN w:val="0"/>
              <w:adjustRightInd w:val="0"/>
              <w:spacing w:after="0" w:line="240" w:lineRule="auto"/>
            </w:pPr>
          </w:p>
          <w:p w14:paraId="05D9A57B" w14:textId="77777777" w:rsidR="009F0EFE" w:rsidRPr="008502EB" w:rsidRDefault="009F0EFE" w:rsidP="008502EB">
            <w:pPr>
              <w:pStyle w:val="ListParagraph"/>
              <w:autoSpaceDE w:val="0"/>
              <w:autoSpaceDN w:val="0"/>
              <w:adjustRightInd w:val="0"/>
              <w:spacing w:after="0" w:line="240" w:lineRule="auto"/>
            </w:pPr>
          </w:p>
          <w:p w14:paraId="09AE1C02" w14:textId="77777777" w:rsidR="00E01BE5" w:rsidRPr="008502EB" w:rsidRDefault="00E01BE5" w:rsidP="00026932">
            <w:pPr>
              <w:spacing w:after="0" w:line="240" w:lineRule="auto"/>
              <w:contextualSpacing/>
              <w:jc w:val="both"/>
              <w:rPr>
                <w:b/>
              </w:rPr>
            </w:pPr>
          </w:p>
        </w:tc>
      </w:tr>
      <w:tr w:rsidR="00990D52" w14:paraId="150897CB" w14:textId="77777777" w:rsidTr="00BE297E">
        <w:tblPrEx>
          <w:shd w:val="clear" w:color="auto" w:fill="FFFFFF"/>
        </w:tblPrEx>
        <w:trPr>
          <w:trHeight w:val="79"/>
        </w:trPr>
        <w:tc>
          <w:tcPr>
            <w:tcW w:w="3494" w:type="dxa"/>
            <w:shd w:val="clear" w:color="auto" w:fill="FFFFFF"/>
          </w:tcPr>
          <w:p w14:paraId="6424C87A" w14:textId="77777777" w:rsidR="0009699C" w:rsidRDefault="0009699C" w:rsidP="008502EB">
            <w:pPr>
              <w:spacing w:after="0" w:line="240" w:lineRule="auto"/>
              <w:contextualSpacing/>
              <w:rPr>
                <w:rFonts w:ascii="Tahoma" w:hAnsi="Tahoma" w:cs="Tahoma"/>
                <w:noProof/>
                <w:color w:val="00B0F0"/>
                <w:sz w:val="28"/>
                <w:szCs w:val="28"/>
              </w:rPr>
            </w:pPr>
          </w:p>
        </w:tc>
        <w:tc>
          <w:tcPr>
            <w:tcW w:w="7230" w:type="dxa"/>
            <w:gridSpan w:val="3"/>
            <w:shd w:val="clear" w:color="auto" w:fill="FFFFFF"/>
          </w:tcPr>
          <w:p w14:paraId="722BCA9B" w14:textId="77777777" w:rsidR="0009699C" w:rsidRPr="008502EB" w:rsidRDefault="0009699C" w:rsidP="00BE297E">
            <w:pPr>
              <w:autoSpaceDE w:val="0"/>
              <w:autoSpaceDN w:val="0"/>
              <w:adjustRightInd w:val="0"/>
              <w:spacing w:after="0" w:line="240" w:lineRule="auto"/>
            </w:pPr>
          </w:p>
        </w:tc>
      </w:tr>
    </w:tbl>
    <w:p w14:paraId="05B4076A" w14:textId="77777777" w:rsidR="004702DC" w:rsidRDefault="008A2272" w:rsidP="00FC093D">
      <w:pPr>
        <w:spacing w:after="0" w:line="240" w:lineRule="auto"/>
        <w:contextualSpacing/>
      </w:pPr>
      <w:r>
        <w:pict w14:anchorId="21365E9F">
          <v:shape id="_x0000_s1036" type="#_x0000_t75" style="position:absolute;margin-left:0;margin-top:0;width:1pt;height:1pt;z-index:251659264;mso-position-horizontal-relative:text;mso-position-vertical-relative:text">
            <v:imagedata r:id="rId33"/>
          </v:shape>
        </w:pict>
      </w:r>
    </w:p>
    <w:sectPr w:rsidR="004702DC" w:rsidSect="006A55FE">
      <w:headerReference w:type="even" r:id="rId34"/>
      <w:headerReference w:type="default" r:id="rId35"/>
      <w:footerReference w:type="even" r:id="rId36"/>
      <w:footerReference w:type="default" r:id="rId37"/>
      <w:headerReference w:type="first" r:id="rId38"/>
      <w:footerReference w:type="first" r:id="rId39"/>
      <w:pgSz w:w="11909" w:h="16834" w:code="9"/>
      <w:pgMar w:top="806" w:right="446" w:bottom="446"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4EDD7186" w14:textId="77777777" w:rsidR="008A2272" w:rsidRDefault="008A2272">
      <w:pPr>
        <w:spacing w:after="0" w:line="240" w:lineRule="auto"/>
      </w:pPr>
      <w:r>
        <w:separator/>
      </w:r>
    </w:p>
  </w:endnote>
  <w:endnote w:type="continuationSeparator" w:id="0">
    <w:p w14:paraId="110C2B1D" w14:textId="77777777" w:rsidR="008A2272" w:rsidRDefault="008A2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901D5C" w14:textId="77777777" w:rsidR="005E003D" w:rsidRDefault="005E003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5A3780" w14:textId="77777777" w:rsidR="005E003D" w:rsidRDefault="005E003D">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1D6D4" w14:textId="77777777" w:rsidR="005E003D" w:rsidRDefault="005E003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27AA51FB" w14:textId="77777777" w:rsidR="008A2272" w:rsidRDefault="008A2272">
      <w:pPr>
        <w:spacing w:after="0" w:line="240" w:lineRule="auto"/>
      </w:pPr>
      <w:r>
        <w:separator/>
      </w:r>
    </w:p>
  </w:footnote>
  <w:footnote w:type="continuationSeparator" w:id="0">
    <w:p w14:paraId="4ACA54E7" w14:textId="77777777" w:rsidR="008A2272" w:rsidRDefault="008A227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2E5C25" w14:textId="77777777" w:rsidR="005E003D" w:rsidRDefault="005E003D">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B78196" w14:textId="77777777" w:rsidR="00BE297E" w:rsidRDefault="008A2272">
    <w:pPr>
      <w:pStyle w:val="Header"/>
    </w:pPr>
    <w:r>
      <w:rPr>
        <w:noProof/>
        <w:lang w:val="en-GB" w:eastAsia="en-GB"/>
      </w:rPr>
      <mc:AlternateContent>
        <mc:Choice Requires="wps">
          <w:drawing>
            <wp:anchor distT="0" distB="0" distL="114300" distR="114300" simplePos="0" relativeHeight="251658240" behindDoc="0" locked="0" layoutInCell="0" allowOverlap="1" wp14:anchorId="0DEF048A" wp14:editId="258DE6FE">
              <wp:simplePos x="0" y="0"/>
              <wp:positionH relativeFrom="page">
                <wp:posOffset>0</wp:posOffset>
              </wp:positionH>
              <wp:positionV relativeFrom="page">
                <wp:posOffset>190500</wp:posOffset>
              </wp:positionV>
              <wp:extent cx="7562215" cy="273050"/>
              <wp:effectExtent l="0" t="0" r="0" b="12700"/>
              <wp:wrapNone/>
              <wp:docPr id="8" name="MSIPCM2fbd4c7bb0254affef02ae2e" descr="{&quot;HashCode&quot;:214762261,&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8BBE50" w14:textId="77777777" w:rsidR="00BE297E" w:rsidRPr="00BE297E" w:rsidRDefault="008A2272" w:rsidP="00BE297E">
                          <w:pPr>
                            <w:spacing w:after="0"/>
                            <w:rPr>
                              <w:rFonts w:cs="Calibri"/>
                              <w:color w:val="000000"/>
                              <w:sz w:val="20"/>
                            </w:rPr>
                          </w:pPr>
                          <w:r w:rsidRPr="00BE297E">
                            <w:rPr>
                              <w:rFonts w:cs="Calibri"/>
                              <w:color w:val="000000"/>
                              <w:sz w:val="20"/>
                            </w:rPr>
                            <w:t>Sensitivity: General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wps:bodyPr>
                  </wps:wsp>
                </a:graphicData>
              </a:graphic>
            </wp:anchor>
          </w:drawing>
        </mc:Choice>
        <mc:Fallback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MSIPCM2fbd4c7bb0254affef02ae2e" o:spid="_x0000_s2049" type="#_x0000_t202" alt="{&quot;HashCode&quot;:214762261,&quot;Height&quot;:841.0,&quot;Width&quot;:595.0,&quot;Placement&quot;:&quot;Header&quot;,&quot;Index&quot;:&quot;Primary&quot;,&quot;Section&quot;:1,&quot;Top&quot;:0.0,&quot;Left&quot;:0.0}" style="width:595.45pt;height:21.5pt;margin-top:15pt;margin-left:0;mso-position-horizontal-relative:page;mso-position-vertical-relative:page;mso-wrap-distance-bottom:0;mso-wrap-distance-left:9pt;mso-wrap-distance-right:9pt;mso-wrap-distance-top:0;mso-wrap-style:square;position:absolute;visibility:visible;v-text-anchor:top;z-index:251659264" o:allowincell="f" filled="f" stroked="f" strokeweight="0.5pt">
              <v:fill o:detectmouseclick="t"/>
              <v:textbox inset="20pt,0,,0">
                <w:txbxContent>
                  <w:p w:rsidR="00BE297E" w:rsidRPr="00BE297E" w:rsidP="00BE297E" w14:paraId="1A2606C5" w14:textId="22BBC992">
                    <w:pPr>
                      <w:spacing w:after="0"/>
                      <w:rPr>
                        <w:rFonts w:cs="Calibri"/>
                        <w:color w:val="000000"/>
                        <w:sz w:val="20"/>
                      </w:rPr>
                    </w:pPr>
                    <w:r w:rsidRPr="00BE297E">
                      <w:rPr>
                        <w:rFonts w:cs="Calibri"/>
                        <w:color w:val="000000"/>
                        <w:sz w:val="20"/>
                      </w:rPr>
                      <w:t>Sensitivity: General</w:t>
                    </w:r>
                  </w:p>
                </w:txbxContent>
              </v:textbox>
            </v:shape>
          </w:pict>
        </mc:Fallback>
      </mc:AlternateConten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2FCDE5" w14:textId="77777777" w:rsidR="005E003D" w:rsidRDefault="005E003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bullet_grey_circ" style="width:9.05pt;height:9.05pt" o:bullet="t">
        <v:imagedata r:id="rId1" o:title="bullet_grey_circ"/>
      </v:shape>
    </w:pict>
  </w:numPicBullet>
  <w:numPicBullet w:numPicBulletId="1">
    <w:pict>
      <v:shape id="_x0000_i1036" type="#_x0000_t75" style="width:180.25pt;height:149.35pt" o:bullet="t">
        <v:imagedata r:id="rId2" o:title="image-rightver3"/>
      </v:shape>
    </w:pict>
  </w:numPicBullet>
  <w:numPicBullet w:numPicBulletId="2">
    <w:pict>
      <v:shape id="_x0000_i1037" type="#_x0000_t75" alt="edu24x24icons" style="width:18.15pt;height:18.15pt" o:bullet="t">
        <v:imagedata r:id="rId3" o:title="edu24x24icons"/>
      </v:shape>
    </w:pict>
  </w:numPicBullet>
  <w:numPicBullet w:numPicBulletId="3">
    <w:pict>
      <v:shape id="_x0000_i1038" type="#_x0000_t75" alt="exp24x24icons" style="width:18.15pt;height:18.15pt" o:bullet="t">
        <v:imagedata r:id="rId4" o:title="exp24x24icons"/>
      </v:shape>
    </w:pict>
  </w:numPicBullet>
  <w:numPicBullet w:numPicBulletId="4">
    <w:pict>
      <v:shape id="_x0000_i1039" type="#_x0000_t75" style="width:7.45pt;height:7.45pt" o:bullet="t">
        <v:imagedata r:id="rId5" o:title="bullet-blue"/>
      </v:shape>
    </w:pict>
  </w:numPicBullet>
  <w:numPicBullet w:numPicBulletId="5">
    <w:pict>
      <v:shape id="_x0000_i1040" type="#_x0000_t75" alt="softskills24x24icons" style="width:18.15pt;height:18.15pt" o:bullet="t">
        <v:imagedata r:id="rId6" o:title="softskills24x24icons"/>
      </v:shape>
    </w:pict>
  </w:numPicBullet>
  <w:numPicBullet w:numPicBulletId="6">
    <w:pict>
      <v:shape id="_x0000_i1041" type="#_x0000_t75" style="width:7.45pt;height:7.45pt" o:bullet="t">
        <v:imagedata r:id="rId7" o:title="bullet-grey"/>
      </v:shape>
    </w:pict>
  </w:numPicBullet>
  <w:numPicBullet w:numPicBulletId="7">
    <w:pict>
      <v:shape id="_x0000_i1042" type="#_x0000_t75" style="width:21.35pt;height:14.95pt" o:bullet="t">
        <v:imagedata r:id="rId8" o:title=""/>
      </v:shape>
    </w:pict>
  </w:numPicBullet>
  <w:abstractNum w:abstractNumId="0">
    <w:nsid w:val="04724A42"/>
    <w:multiLevelType w:val="hybridMultilevel"/>
    <w:tmpl w:val="F586A7DC"/>
    <w:lvl w:ilvl="0" w:tplc="01C080CA">
      <w:start w:val="1"/>
      <w:numFmt w:val="bullet"/>
      <w:lvlText w:val=""/>
      <w:lvlJc w:val="left"/>
      <w:pPr>
        <w:ind w:left="360" w:hanging="360"/>
      </w:pPr>
      <w:rPr>
        <w:rFonts w:ascii="Symbol" w:hAnsi="Symbol" w:hint="default"/>
      </w:rPr>
    </w:lvl>
    <w:lvl w:ilvl="1" w:tplc="477818BC">
      <w:start w:val="1"/>
      <w:numFmt w:val="bullet"/>
      <w:lvlText w:val="o"/>
      <w:lvlJc w:val="left"/>
      <w:pPr>
        <w:ind w:left="1080" w:hanging="360"/>
      </w:pPr>
      <w:rPr>
        <w:rFonts w:ascii="Courier New" w:hAnsi="Courier New" w:cs="Courier New" w:hint="default"/>
      </w:rPr>
    </w:lvl>
    <w:lvl w:ilvl="2" w:tplc="36E43870" w:tentative="1">
      <w:start w:val="1"/>
      <w:numFmt w:val="bullet"/>
      <w:lvlText w:val=""/>
      <w:lvlJc w:val="left"/>
      <w:pPr>
        <w:ind w:left="1800" w:hanging="360"/>
      </w:pPr>
      <w:rPr>
        <w:rFonts w:ascii="Wingdings" w:hAnsi="Wingdings" w:hint="default"/>
      </w:rPr>
    </w:lvl>
    <w:lvl w:ilvl="3" w:tplc="AC441D60" w:tentative="1">
      <w:start w:val="1"/>
      <w:numFmt w:val="bullet"/>
      <w:lvlText w:val=""/>
      <w:lvlJc w:val="left"/>
      <w:pPr>
        <w:ind w:left="2520" w:hanging="360"/>
      </w:pPr>
      <w:rPr>
        <w:rFonts w:ascii="Symbol" w:hAnsi="Symbol" w:hint="default"/>
      </w:rPr>
    </w:lvl>
    <w:lvl w:ilvl="4" w:tplc="4300D698" w:tentative="1">
      <w:start w:val="1"/>
      <w:numFmt w:val="bullet"/>
      <w:lvlText w:val="o"/>
      <w:lvlJc w:val="left"/>
      <w:pPr>
        <w:ind w:left="3240" w:hanging="360"/>
      </w:pPr>
      <w:rPr>
        <w:rFonts w:ascii="Courier New" w:hAnsi="Courier New" w:cs="Courier New" w:hint="default"/>
      </w:rPr>
    </w:lvl>
    <w:lvl w:ilvl="5" w:tplc="15A4A59A" w:tentative="1">
      <w:start w:val="1"/>
      <w:numFmt w:val="bullet"/>
      <w:lvlText w:val=""/>
      <w:lvlJc w:val="left"/>
      <w:pPr>
        <w:ind w:left="3960" w:hanging="360"/>
      </w:pPr>
      <w:rPr>
        <w:rFonts w:ascii="Wingdings" w:hAnsi="Wingdings" w:hint="default"/>
      </w:rPr>
    </w:lvl>
    <w:lvl w:ilvl="6" w:tplc="78DC13F0" w:tentative="1">
      <w:start w:val="1"/>
      <w:numFmt w:val="bullet"/>
      <w:lvlText w:val=""/>
      <w:lvlJc w:val="left"/>
      <w:pPr>
        <w:ind w:left="4680" w:hanging="360"/>
      </w:pPr>
      <w:rPr>
        <w:rFonts w:ascii="Symbol" w:hAnsi="Symbol" w:hint="default"/>
      </w:rPr>
    </w:lvl>
    <w:lvl w:ilvl="7" w:tplc="46EEA4A8" w:tentative="1">
      <w:start w:val="1"/>
      <w:numFmt w:val="bullet"/>
      <w:lvlText w:val="o"/>
      <w:lvlJc w:val="left"/>
      <w:pPr>
        <w:ind w:left="5400" w:hanging="360"/>
      </w:pPr>
      <w:rPr>
        <w:rFonts w:ascii="Courier New" w:hAnsi="Courier New" w:cs="Courier New" w:hint="default"/>
      </w:rPr>
    </w:lvl>
    <w:lvl w:ilvl="8" w:tplc="627ED6A4" w:tentative="1">
      <w:start w:val="1"/>
      <w:numFmt w:val="bullet"/>
      <w:lvlText w:val=""/>
      <w:lvlJc w:val="left"/>
      <w:pPr>
        <w:ind w:left="6120" w:hanging="360"/>
      </w:pPr>
      <w:rPr>
        <w:rFonts w:ascii="Wingdings" w:hAnsi="Wingdings" w:hint="default"/>
      </w:rPr>
    </w:lvl>
  </w:abstractNum>
  <w:abstractNum w:abstractNumId="1">
    <w:nsid w:val="0B6B286D"/>
    <w:multiLevelType w:val="hybridMultilevel"/>
    <w:tmpl w:val="46103276"/>
    <w:lvl w:ilvl="0" w:tplc="CC6E48F2">
      <w:start w:val="1"/>
      <w:numFmt w:val="bullet"/>
      <w:lvlText w:val=""/>
      <w:lvlJc w:val="left"/>
      <w:pPr>
        <w:ind w:left="720" w:hanging="360"/>
      </w:pPr>
      <w:rPr>
        <w:rFonts w:ascii="Symbol" w:hAnsi="Symbol" w:hint="default"/>
      </w:rPr>
    </w:lvl>
    <w:lvl w:ilvl="1" w:tplc="EF0C6170" w:tentative="1">
      <w:start w:val="1"/>
      <w:numFmt w:val="bullet"/>
      <w:lvlText w:val="o"/>
      <w:lvlJc w:val="left"/>
      <w:pPr>
        <w:ind w:left="1440" w:hanging="360"/>
      </w:pPr>
      <w:rPr>
        <w:rFonts w:ascii="Courier New" w:hAnsi="Courier New" w:cs="Courier New" w:hint="default"/>
      </w:rPr>
    </w:lvl>
    <w:lvl w:ilvl="2" w:tplc="5A7CD48A" w:tentative="1">
      <w:start w:val="1"/>
      <w:numFmt w:val="bullet"/>
      <w:lvlText w:val=""/>
      <w:lvlJc w:val="left"/>
      <w:pPr>
        <w:ind w:left="2160" w:hanging="360"/>
      </w:pPr>
      <w:rPr>
        <w:rFonts w:ascii="Wingdings" w:hAnsi="Wingdings" w:hint="default"/>
      </w:rPr>
    </w:lvl>
    <w:lvl w:ilvl="3" w:tplc="45289EEA" w:tentative="1">
      <w:start w:val="1"/>
      <w:numFmt w:val="bullet"/>
      <w:lvlText w:val=""/>
      <w:lvlJc w:val="left"/>
      <w:pPr>
        <w:ind w:left="2880" w:hanging="360"/>
      </w:pPr>
      <w:rPr>
        <w:rFonts w:ascii="Symbol" w:hAnsi="Symbol" w:hint="default"/>
      </w:rPr>
    </w:lvl>
    <w:lvl w:ilvl="4" w:tplc="15E8E4B6" w:tentative="1">
      <w:start w:val="1"/>
      <w:numFmt w:val="bullet"/>
      <w:lvlText w:val="o"/>
      <w:lvlJc w:val="left"/>
      <w:pPr>
        <w:ind w:left="3600" w:hanging="360"/>
      </w:pPr>
      <w:rPr>
        <w:rFonts w:ascii="Courier New" w:hAnsi="Courier New" w:cs="Courier New" w:hint="default"/>
      </w:rPr>
    </w:lvl>
    <w:lvl w:ilvl="5" w:tplc="9A065236" w:tentative="1">
      <w:start w:val="1"/>
      <w:numFmt w:val="bullet"/>
      <w:lvlText w:val=""/>
      <w:lvlJc w:val="left"/>
      <w:pPr>
        <w:ind w:left="4320" w:hanging="360"/>
      </w:pPr>
      <w:rPr>
        <w:rFonts w:ascii="Wingdings" w:hAnsi="Wingdings" w:hint="default"/>
      </w:rPr>
    </w:lvl>
    <w:lvl w:ilvl="6" w:tplc="597C3B50" w:tentative="1">
      <w:start w:val="1"/>
      <w:numFmt w:val="bullet"/>
      <w:lvlText w:val=""/>
      <w:lvlJc w:val="left"/>
      <w:pPr>
        <w:ind w:left="5040" w:hanging="360"/>
      </w:pPr>
      <w:rPr>
        <w:rFonts w:ascii="Symbol" w:hAnsi="Symbol" w:hint="default"/>
      </w:rPr>
    </w:lvl>
    <w:lvl w:ilvl="7" w:tplc="EAE60B04" w:tentative="1">
      <w:start w:val="1"/>
      <w:numFmt w:val="bullet"/>
      <w:lvlText w:val="o"/>
      <w:lvlJc w:val="left"/>
      <w:pPr>
        <w:ind w:left="5760" w:hanging="360"/>
      </w:pPr>
      <w:rPr>
        <w:rFonts w:ascii="Courier New" w:hAnsi="Courier New" w:cs="Courier New" w:hint="default"/>
      </w:rPr>
    </w:lvl>
    <w:lvl w:ilvl="8" w:tplc="01AA53C0" w:tentative="1">
      <w:start w:val="1"/>
      <w:numFmt w:val="bullet"/>
      <w:lvlText w:val=""/>
      <w:lvlJc w:val="left"/>
      <w:pPr>
        <w:ind w:left="6480" w:hanging="360"/>
      </w:pPr>
      <w:rPr>
        <w:rFonts w:ascii="Wingdings" w:hAnsi="Wingdings" w:hint="default"/>
      </w:rPr>
    </w:lvl>
  </w:abstractNum>
  <w:abstractNum w:abstractNumId="2">
    <w:nsid w:val="11B639A9"/>
    <w:multiLevelType w:val="hybridMultilevel"/>
    <w:tmpl w:val="F318AB18"/>
    <w:lvl w:ilvl="0" w:tplc="C7E42ED8">
      <w:start w:val="1"/>
      <w:numFmt w:val="bullet"/>
      <w:lvlText w:val=""/>
      <w:lvlJc w:val="left"/>
      <w:pPr>
        <w:ind w:left="720" w:hanging="360"/>
      </w:pPr>
      <w:rPr>
        <w:rFonts w:ascii="Symbol" w:hAnsi="Symbol" w:hint="default"/>
        <w:sz w:val="24"/>
      </w:rPr>
    </w:lvl>
    <w:lvl w:ilvl="1" w:tplc="70422ADA">
      <w:start w:val="1"/>
      <w:numFmt w:val="bullet"/>
      <w:lvlText w:val="o"/>
      <w:lvlJc w:val="left"/>
      <w:pPr>
        <w:ind w:left="1440" w:hanging="360"/>
      </w:pPr>
      <w:rPr>
        <w:rFonts w:ascii="Courier New" w:hAnsi="Courier New" w:cs="Courier New" w:hint="default"/>
      </w:rPr>
    </w:lvl>
    <w:lvl w:ilvl="2" w:tplc="653AE304" w:tentative="1">
      <w:start w:val="1"/>
      <w:numFmt w:val="bullet"/>
      <w:lvlText w:val=""/>
      <w:lvlJc w:val="left"/>
      <w:pPr>
        <w:ind w:left="2160" w:hanging="360"/>
      </w:pPr>
      <w:rPr>
        <w:rFonts w:ascii="Wingdings" w:hAnsi="Wingdings" w:hint="default"/>
      </w:rPr>
    </w:lvl>
    <w:lvl w:ilvl="3" w:tplc="C3924F36" w:tentative="1">
      <w:start w:val="1"/>
      <w:numFmt w:val="bullet"/>
      <w:lvlText w:val=""/>
      <w:lvlJc w:val="left"/>
      <w:pPr>
        <w:ind w:left="2880" w:hanging="360"/>
      </w:pPr>
      <w:rPr>
        <w:rFonts w:ascii="Symbol" w:hAnsi="Symbol" w:hint="default"/>
      </w:rPr>
    </w:lvl>
    <w:lvl w:ilvl="4" w:tplc="5B10FE6C" w:tentative="1">
      <w:start w:val="1"/>
      <w:numFmt w:val="bullet"/>
      <w:lvlText w:val="o"/>
      <w:lvlJc w:val="left"/>
      <w:pPr>
        <w:ind w:left="3600" w:hanging="360"/>
      </w:pPr>
      <w:rPr>
        <w:rFonts w:ascii="Courier New" w:hAnsi="Courier New" w:cs="Courier New" w:hint="default"/>
      </w:rPr>
    </w:lvl>
    <w:lvl w:ilvl="5" w:tplc="40E2943C" w:tentative="1">
      <w:start w:val="1"/>
      <w:numFmt w:val="bullet"/>
      <w:lvlText w:val=""/>
      <w:lvlJc w:val="left"/>
      <w:pPr>
        <w:ind w:left="4320" w:hanging="360"/>
      </w:pPr>
      <w:rPr>
        <w:rFonts w:ascii="Wingdings" w:hAnsi="Wingdings" w:hint="default"/>
      </w:rPr>
    </w:lvl>
    <w:lvl w:ilvl="6" w:tplc="6E6CB68A" w:tentative="1">
      <w:start w:val="1"/>
      <w:numFmt w:val="bullet"/>
      <w:lvlText w:val=""/>
      <w:lvlJc w:val="left"/>
      <w:pPr>
        <w:ind w:left="5040" w:hanging="360"/>
      </w:pPr>
      <w:rPr>
        <w:rFonts w:ascii="Symbol" w:hAnsi="Symbol" w:hint="default"/>
      </w:rPr>
    </w:lvl>
    <w:lvl w:ilvl="7" w:tplc="7DD6EF36" w:tentative="1">
      <w:start w:val="1"/>
      <w:numFmt w:val="bullet"/>
      <w:lvlText w:val="o"/>
      <w:lvlJc w:val="left"/>
      <w:pPr>
        <w:ind w:left="5760" w:hanging="360"/>
      </w:pPr>
      <w:rPr>
        <w:rFonts w:ascii="Courier New" w:hAnsi="Courier New" w:cs="Courier New" w:hint="default"/>
      </w:rPr>
    </w:lvl>
    <w:lvl w:ilvl="8" w:tplc="7618FF06" w:tentative="1">
      <w:start w:val="1"/>
      <w:numFmt w:val="bullet"/>
      <w:lvlText w:val=""/>
      <w:lvlJc w:val="left"/>
      <w:pPr>
        <w:ind w:left="6480" w:hanging="360"/>
      </w:pPr>
      <w:rPr>
        <w:rFonts w:ascii="Wingdings" w:hAnsi="Wingdings" w:hint="default"/>
      </w:rPr>
    </w:lvl>
  </w:abstractNum>
  <w:abstractNum w:abstractNumId="3">
    <w:nsid w:val="133802EA"/>
    <w:multiLevelType w:val="hybridMultilevel"/>
    <w:tmpl w:val="FD74085A"/>
    <w:lvl w:ilvl="0" w:tplc="436E2F20">
      <w:start w:val="1"/>
      <w:numFmt w:val="bullet"/>
      <w:lvlText w:val=""/>
      <w:lvlJc w:val="left"/>
      <w:pPr>
        <w:ind w:left="720" w:hanging="360"/>
      </w:pPr>
      <w:rPr>
        <w:rFonts w:ascii="Symbol" w:hAnsi="Symbol" w:hint="default"/>
      </w:rPr>
    </w:lvl>
    <w:lvl w:ilvl="1" w:tplc="281E8050" w:tentative="1">
      <w:start w:val="1"/>
      <w:numFmt w:val="bullet"/>
      <w:lvlText w:val="o"/>
      <w:lvlJc w:val="left"/>
      <w:pPr>
        <w:ind w:left="1440" w:hanging="360"/>
      </w:pPr>
      <w:rPr>
        <w:rFonts w:ascii="Courier New" w:hAnsi="Courier New" w:cs="Courier New" w:hint="default"/>
      </w:rPr>
    </w:lvl>
    <w:lvl w:ilvl="2" w:tplc="DD9ADE6A" w:tentative="1">
      <w:start w:val="1"/>
      <w:numFmt w:val="bullet"/>
      <w:lvlText w:val=""/>
      <w:lvlJc w:val="left"/>
      <w:pPr>
        <w:ind w:left="2160" w:hanging="360"/>
      </w:pPr>
      <w:rPr>
        <w:rFonts w:ascii="Wingdings" w:hAnsi="Wingdings" w:hint="default"/>
      </w:rPr>
    </w:lvl>
    <w:lvl w:ilvl="3" w:tplc="2CC27AEC" w:tentative="1">
      <w:start w:val="1"/>
      <w:numFmt w:val="bullet"/>
      <w:lvlText w:val=""/>
      <w:lvlJc w:val="left"/>
      <w:pPr>
        <w:ind w:left="2880" w:hanging="360"/>
      </w:pPr>
      <w:rPr>
        <w:rFonts w:ascii="Symbol" w:hAnsi="Symbol" w:hint="default"/>
      </w:rPr>
    </w:lvl>
    <w:lvl w:ilvl="4" w:tplc="4C12AE08" w:tentative="1">
      <w:start w:val="1"/>
      <w:numFmt w:val="bullet"/>
      <w:lvlText w:val="o"/>
      <w:lvlJc w:val="left"/>
      <w:pPr>
        <w:ind w:left="3600" w:hanging="360"/>
      </w:pPr>
      <w:rPr>
        <w:rFonts w:ascii="Courier New" w:hAnsi="Courier New" w:cs="Courier New" w:hint="default"/>
      </w:rPr>
    </w:lvl>
    <w:lvl w:ilvl="5" w:tplc="F9AE1E34" w:tentative="1">
      <w:start w:val="1"/>
      <w:numFmt w:val="bullet"/>
      <w:lvlText w:val=""/>
      <w:lvlJc w:val="left"/>
      <w:pPr>
        <w:ind w:left="4320" w:hanging="360"/>
      </w:pPr>
      <w:rPr>
        <w:rFonts w:ascii="Wingdings" w:hAnsi="Wingdings" w:hint="default"/>
      </w:rPr>
    </w:lvl>
    <w:lvl w:ilvl="6" w:tplc="F4BA14C8" w:tentative="1">
      <w:start w:val="1"/>
      <w:numFmt w:val="bullet"/>
      <w:lvlText w:val=""/>
      <w:lvlJc w:val="left"/>
      <w:pPr>
        <w:ind w:left="5040" w:hanging="360"/>
      </w:pPr>
      <w:rPr>
        <w:rFonts w:ascii="Symbol" w:hAnsi="Symbol" w:hint="default"/>
      </w:rPr>
    </w:lvl>
    <w:lvl w:ilvl="7" w:tplc="9A262A06" w:tentative="1">
      <w:start w:val="1"/>
      <w:numFmt w:val="bullet"/>
      <w:lvlText w:val="o"/>
      <w:lvlJc w:val="left"/>
      <w:pPr>
        <w:ind w:left="5760" w:hanging="360"/>
      </w:pPr>
      <w:rPr>
        <w:rFonts w:ascii="Courier New" w:hAnsi="Courier New" w:cs="Courier New" w:hint="default"/>
      </w:rPr>
    </w:lvl>
    <w:lvl w:ilvl="8" w:tplc="78885AE0" w:tentative="1">
      <w:start w:val="1"/>
      <w:numFmt w:val="bullet"/>
      <w:lvlText w:val=""/>
      <w:lvlJc w:val="left"/>
      <w:pPr>
        <w:ind w:left="6480" w:hanging="360"/>
      </w:pPr>
      <w:rPr>
        <w:rFonts w:ascii="Wingdings" w:hAnsi="Wingdings" w:hint="default"/>
      </w:rPr>
    </w:lvl>
  </w:abstractNum>
  <w:abstractNum w:abstractNumId="4">
    <w:nsid w:val="14AA6FF6"/>
    <w:multiLevelType w:val="hybridMultilevel"/>
    <w:tmpl w:val="1820E826"/>
    <w:lvl w:ilvl="0" w:tplc="F712F26C">
      <w:start w:val="1"/>
      <w:numFmt w:val="bullet"/>
      <w:lvlText w:val=""/>
      <w:lvlJc w:val="left"/>
      <w:pPr>
        <w:ind w:left="720" w:hanging="360"/>
      </w:pPr>
      <w:rPr>
        <w:rFonts w:ascii="Symbol" w:hAnsi="Symbol" w:hint="default"/>
      </w:rPr>
    </w:lvl>
    <w:lvl w:ilvl="1" w:tplc="E1563784" w:tentative="1">
      <w:start w:val="1"/>
      <w:numFmt w:val="bullet"/>
      <w:lvlText w:val="o"/>
      <w:lvlJc w:val="left"/>
      <w:pPr>
        <w:ind w:left="1440" w:hanging="360"/>
      </w:pPr>
      <w:rPr>
        <w:rFonts w:ascii="Courier New" w:hAnsi="Courier New" w:cs="Courier New" w:hint="default"/>
      </w:rPr>
    </w:lvl>
    <w:lvl w:ilvl="2" w:tplc="47D298F4" w:tentative="1">
      <w:start w:val="1"/>
      <w:numFmt w:val="bullet"/>
      <w:lvlText w:val=""/>
      <w:lvlJc w:val="left"/>
      <w:pPr>
        <w:ind w:left="2160" w:hanging="360"/>
      </w:pPr>
      <w:rPr>
        <w:rFonts w:ascii="Wingdings" w:hAnsi="Wingdings" w:hint="default"/>
      </w:rPr>
    </w:lvl>
    <w:lvl w:ilvl="3" w:tplc="6B8664D2" w:tentative="1">
      <w:start w:val="1"/>
      <w:numFmt w:val="bullet"/>
      <w:lvlText w:val=""/>
      <w:lvlJc w:val="left"/>
      <w:pPr>
        <w:ind w:left="2880" w:hanging="360"/>
      </w:pPr>
      <w:rPr>
        <w:rFonts w:ascii="Symbol" w:hAnsi="Symbol" w:hint="default"/>
      </w:rPr>
    </w:lvl>
    <w:lvl w:ilvl="4" w:tplc="6446293C" w:tentative="1">
      <w:start w:val="1"/>
      <w:numFmt w:val="bullet"/>
      <w:lvlText w:val="o"/>
      <w:lvlJc w:val="left"/>
      <w:pPr>
        <w:ind w:left="3600" w:hanging="360"/>
      </w:pPr>
      <w:rPr>
        <w:rFonts w:ascii="Courier New" w:hAnsi="Courier New" w:cs="Courier New" w:hint="default"/>
      </w:rPr>
    </w:lvl>
    <w:lvl w:ilvl="5" w:tplc="34762308" w:tentative="1">
      <w:start w:val="1"/>
      <w:numFmt w:val="bullet"/>
      <w:lvlText w:val=""/>
      <w:lvlJc w:val="left"/>
      <w:pPr>
        <w:ind w:left="4320" w:hanging="360"/>
      </w:pPr>
      <w:rPr>
        <w:rFonts w:ascii="Wingdings" w:hAnsi="Wingdings" w:hint="default"/>
      </w:rPr>
    </w:lvl>
    <w:lvl w:ilvl="6" w:tplc="485072BA" w:tentative="1">
      <w:start w:val="1"/>
      <w:numFmt w:val="bullet"/>
      <w:lvlText w:val=""/>
      <w:lvlJc w:val="left"/>
      <w:pPr>
        <w:ind w:left="5040" w:hanging="360"/>
      </w:pPr>
      <w:rPr>
        <w:rFonts w:ascii="Symbol" w:hAnsi="Symbol" w:hint="default"/>
      </w:rPr>
    </w:lvl>
    <w:lvl w:ilvl="7" w:tplc="B34AC51E" w:tentative="1">
      <w:start w:val="1"/>
      <w:numFmt w:val="bullet"/>
      <w:lvlText w:val="o"/>
      <w:lvlJc w:val="left"/>
      <w:pPr>
        <w:ind w:left="5760" w:hanging="360"/>
      </w:pPr>
      <w:rPr>
        <w:rFonts w:ascii="Courier New" w:hAnsi="Courier New" w:cs="Courier New" w:hint="default"/>
      </w:rPr>
    </w:lvl>
    <w:lvl w:ilvl="8" w:tplc="9F82B478" w:tentative="1">
      <w:start w:val="1"/>
      <w:numFmt w:val="bullet"/>
      <w:lvlText w:val=""/>
      <w:lvlJc w:val="left"/>
      <w:pPr>
        <w:ind w:left="6480" w:hanging="360"/>
      </w:pPr>
      <w:rPr>
        <w:rFonts w:ascii="Wingdings" w:hAnsi="Wingdings" w:hint="default"/>
      </w:rPr>
    </w:lvl>
  </w:abstractNum>
  <w:abstractNum w:abstractNumId="5">
    <w:nsid w:val="19200958"/>
    <w:multiLevelType w:val="hybridMultilevel"/>
    <w:tmpl w:val="5262E724"/>
    <w:lvl w:ilvl="0" w:tplc="790637EC">
      <w:start w:val="1"/>
      <w:numFmt w:val="bullet"/>
      <w:lvlText w:val=""/>
      <w:lvlPicBulletId w:val="0"/>
      <w:lvlJc w:val="left"/>
      <w:pPr>
        <w:tabs>
          <w:tab w:val="num" w:pos="720"/>
        </w:tabs>
        <w:ind w:left="720" w:hanging="360"/>
      </w:pPr>
      <w:rPr>
        <w:rFonts w:ascii="Symbol" w:hAnsi="Symbol" w:hint="default"/>
      </w:rPr>
    </w:lvl>
    <w:lvl w:ilvl="1" w:tplc="BAF03048" w:tentative="1">
      <w:start w:val="1"/>
      <w:numFmt w:val="bullet"/>
      <w:lvlText w:val=""/>
      <w:lvlJc w:val="left"/>
      <w:pPr>
        <w:tabs>
          <w:tab w:val="num" w:pos="1440"/>
        </w:tabs>
        <w:ind w:left="1440" w:hanging="360"/>
      </w:pPr>
      <w:rPr>
        <w:rFonts w:ascii="Symbol" w:hAnsi="Symbol" w:hint="default"/>
      </w:rPr>
    </w:lvl>
    <w:lvl w:ilvl="2" w:tplc="9C8E7058" w:tentative="1">
      <w:start w:val="1"/>
      <w:numFmt w:val="bullet"/>
      <w:lvlText w:val=""/>
      <w:lvlJc w:val="left"/>
      <w:pPr>
        <w:tabs>
          <w:tab w:val="num" w:pos="2160"/>
        </w:tabs>
        <w:ind w:left="2160" w:hanging="360"/>
      </w:pPr>
      <w:rPr>
        <w:rFonts w:ascii="Symbol" w:hAnsi="Symbol" w:hint="default"/>
      </w:rPr>
    </w:lvl>
    <w:lvl w:ilvl="3" w:tplc="6CC07BD6" w:tentative="1">
      <w:start w:val="1"/>
      <w:numFmt w:val="bullet"/>
      <w:lvlText w:val=""/>
      <w:lvlJc w:val="left"/>
      <w:pPr>
        <w:tabs>
          <w:tab w:val="num" w:pos="2880"/>
        </w:tabs>
        <w:ind w:left="2880" w:hanging="360"/>
      </w:pPr>
      <w:rPr>
        <w:rFonts w:ascii="Symbol" w:hAnsi="Symbol" w:hint="default"/>
      </w:rPr>
    </w:lvl>
    <w:lvl w:ilvl="4" w:tplc="636ECA58" w:tentative="1">
      <w:start w:val="1"/>
      <w:numFmt w:val="bullet"/>
      <w:lvlText w:val=""/>
      <w:lvlJc w:val="left"/>
      <w:pPr>
        <w:tabs>
          <w:tab w:val="num" w:pos="3600"/>
        </w:tabs>
        <w:ind w:left="3600" w:hanging="360"/>
      </w:pPr>
      <w:rPr>
        <w:rFonts w:ascii="Symbol" w:hAnsi="Symbol" w:hint="default"/>
      </w:rPr>
    </w:lvl>
    <w:lvl w:ilvl="5" w:tplc="285EEDAE" w:tentative="1">
      <w:start w:val="1"/>
      <w:numFmt w:val="bullet"/>
      <w:lvlText w:val=""/>
      <w:lvlJc w:val="left"/>
      <w:pPr>
        <w:tabs>
          <w:tab w:val="num" w:pos="4320"/>
        </w:tabs>
        <w:ind w:left="4320" w:hanging="360"/>
      </w:pPr>
      <w:rPr>
        <w:rFonts w:ascii="Symbol" w:hAnsi="Symbol" w:hint="default"/>
      </w:rPr>
    </w:lvl>
    <w:lvl w:ilvl="6" w:tplc="BC42A742" w:tentative="1">
      <w:start w:val="1"/>
      <w:numFmt w:val="bullet"/>
      <w:lvlText w:val=""/>
      <w:lvlJc w:val="left"/>
      <w:pPr>
        <w:tabs>
          <w:tab w:val="num" w:pos="5040"/>
        </w:tabs>
        <w:ind w:left="5040" w:hanging="360"/>
      </w:pPr>
      <w:rPr>
        <w:rFonts w:ascii="Symbol" w:hAnsi="Symbol" w:hint="default"/>
      </w:rPr>
    </w:lvl>
    <w:lvl w:ilvl="7" w:tplc="25F45A9E" w:tentative="1">
      <w:start w:val="1"/>
      <w:numFmt w:val="bullet"/>
      <w:lvlText w:val=""/>
      <w:lvlJc w:val="left"/>
      <w:pPr>
        <w:tabs>
          <w:tab w:val="num" w:pos="5760"/>
        </w:tabs>
        <w:ind w:left="5760" w:hanging="360"/>
      </w:pPr>
      <w:rPr>
        <w:rFonts w:ascii="Symbol" w:hAnsi="Symbol" w:hint="default"/>
      </w:rPr>
    </w:lvl>
    <w:lvl w:ilvl="8" w:tplc="EAC078BE" w:tentative="1">
      <w:start w:val="1"/>
      <w:numFmt w:val="bullet"/>
      <w:lvlText w:val=""/>
      <w:lvlJc w:val="left"/>
      <w:pPr>
        <w:tabs>
          <w:tab w:val="num" w:pos="6480"/>
        </w:tabs>
        <w:ind w:left="6480" w:hanging="360"/>
      </w:pPr>
      <w:rPr>
        <w:rFonts w:ascii="Symbol" w:hAnsi="Symbol" w:hint="default"/>
      </w:rPr>
    </w:lvl>
  </w:abstractNum>
  <w:abstractNum w:abstractNumId="6">
    <w:nsid w:val="1A0605E2"/>
    <w:multiLevelType w:val="hybridMultilevel"/>
    <w:tmpl w:val="9E00DDD6"/>
    <w:lvl w:ilvl="0" w:tplc="EB220D50">
      <w:start w:val="1"/>
      <w:numFmt w:val="bullet"/>
      <w:lvlText w:val=""/>
      <w:lvlPicBulletId w:val="4"/>
      <w:lvlJc w:val="left"/>
      <w:pPr>
        <w:ind w:left="720" w:hanging="360"/>
      </w:pPr>
      <w:rPr>
        <w:rFonts w:ascii="Symbol" w:hAnsi="Symbol" w:hint="default"/>
        <w:color w:val="auto"/>
      </w:rPr>
    </w:lvl>
    <w:lvl w:ilvl="1" w:tplc="11BEE9EC" w:tentative="1">
      <w:start w:val="1"/>
      <w:numFmt w:val="bullet"/>
      <w:lvlText w:val="o"/>
      <w:lvlJc w:val="left"/>
      <w:pPr>
        <w:ind w:left="1440" w:hanging="360"/>
      </w:pPr>
      <w:rPr>
        <w:rFonts w:ascii="Courier New" w:hAnsi="Courier New" w:cs="Courier New" w:hint="default"/>
      </w:rPr>
    </w:lvl>
    <w:lvl w:ilvl="2" w:tplc="C03A20B8" w:tentative="1">
      <w:start w:val="1"/>
      <w:numFmt w:val="bullet"/>
      <w:lvlText w:val=""/>
      <w:lvlJc w:val="left"/>
      <w:pPr>
        <w:ind w:left="2160" w:hanging="360"/>
      </w:pPr>
      <w:rPr>
        <w:rFonts w:ascii="Wingdings" w:hAnsi="Wingdings" w:hint="default"/>
      </w:rPr>
    </w:lvl>
    <w:lvl w:ilvl="3" w:tplc="9946A7B2" w:tentative="1">
      <w:start w:val="1"/>
      <w:numFmt w:val="bullet"/>
      <w:lvlText w:val=""/>
      <w:lvlJc w:val="left"/>
      <w:pPr>
        <w:ind w:left="2880" w:hanging="360"/>
      </w:pPr>
      <w:rPr>
        <w:rFonts w:ascii="Symbol" w:hAnsi="Symbol" w:hint="default"/>
      </w:rPr>
    </w:lvl>
    <w:lvl w:ilvl="4" w:tplc="CE343BD2" w:tentative="1">
      <w:start w:val="1"/>
      <w:numFmt w:val="bullet"/>
      <w:lvlText w:val="o"/>
      <w:lvlJc w:val="left"/>
      <w:pPr>
        <w:ind w:left="3600" w:hanging="360"/>
      </w:pPr>
      <w:rPr>
        <w:rFonts w:ascii="Courier New" w:hAnsi="Courier New" w:cs="Courier New" w:hint="default"/>
      </w:rPr>
    </w:lvl>
    <w:lvl w:ilvl="5" w:tplc="40B48C18" w:tentative="1">
      <w:start w:val="1"/>
      <w:numFmt w:val="bullet"/>
      <w:lvlText w:val=""/>
      <w:lvlJc w:val="left"/>
      <w:pPr>
        <w:ind w:left="4320" w:hanging="360"/>
      </w:pPr>
      <w:rPr>
        <w:rFonts w:ascii="Wingdings" w:hAnsi="Wingdings" w:hint="default"/>
      </w:rPr>
    </w:lvl>
    <w:lvl w:ilvl="6" w:tplc="120CACD2" w:tentative="1">
      <w:start w:val="1"/>
      <w:numFmt w:val="bullet"/>
      <w:lvlText w:val=""/>
      <w:lvlJc w:val="left"/>
      <w:pPr>
        <w:ind w:left="5040" w:hanging="360"/>
      </w:pPr>
      <w:rPr>
        <w:rFonts w:ascii="Symbol" w:hAnsi="Symbol" w:hint="default"/>
      </w:rPr>
    </w:lvl>
    <w:lvl w:ilvl="7" w:tplc="7206BA5A" w:tentative="1">
      <w:start w:val="1"/>
      <w:numFmt w:val="bullet"/>
      <w:lvlText w:val="o"/>
      <w:lvlJc w:val="left"/>
      <w:pPr>
        <w:ind w:left="5760" w:hanging="360"/>
      </w:pPr>
      <w:rPr>
        <w:rFonts w:ascii="Courier New" w:hAnsi="Courier New" w:cs="Courier New" w:hint="default"/>
      </w:rPr>
    </w:lvl>
    <w:lvl w:ilvl="8" w:tplc="9E32814A" w:tentative="1">
      <w:start w:val="1"/>
      <w:numFmt w:val="bullet"/>
      <w:lvlText w:val=""/>
      <w:lvlJc w:val="left"/>
      <w:pPr>
        <w:ind w:left="6480" w:hanging="360"/>
      </w:pPr>
      <w:rPr>
        <w:rFonts w:ascii="Wingdings" w:hAnsi="Wingdings" w:hint="default"/>
      </w:rPr>
    </w:lvl>
  </w:abstractNum>
  <w:abstractNum w:abstractNumId="7">
    <w:nsid w:val="1EDB6A0A"/>
    <w:multiLevelType w:val="hybridMultilevel"/>
    <w:tmpl w:val="B2145C36"/>
    <w:lvl w:ilvl="0" w:tplc="4C523BEA">
      <w:start w:val="1"/>
      <w:numFmt w:val="bullet"/>
      <w:lvlText w:val=""/>
      <w:lvlJc w:val="left"/>
      <w:pPr>
        <w:ind w:left="360" w:hanging="360"/>
      </w:pPr>
      <w:rPr>
        <w:rFonts w:ascii="Symbol" w:hAnsi="Symbol" w:hint="default"/>
      </w:rPr>
    </w:lvl>
    <w:lvl w:ilvl="1" w:tplc="FD48685E">
      <w:start w:val="1"/>
      <w:numFmt w:val="bullet"/>
      <w:lvlText w:val="o"/>
      <w:lvlJc w:val="left"/>
      <w:pPr>
        <w:ind w:left="720" w:hanging="360"/>
      </w:pPr>
      <w:rPr>
        <w:rFonts w:ascii="Courier New" w:hAnsi="Courier New" w:cs="Courier New" w:hint="default"/>
      </w:rPr>
    </w:lvl>
    <w:lvl w:ilvl="2" w:tplc="65A61AE4">
      <w:start w:val="1"/>
      <w:numFmt w:val="bullet"/>
      <w:lvlText w:val=""/>
      <w:lvlJc w:val="left"/>
      <w:pPr>
        <w:ind w:left="1080" w:hanging="360"/>
      </w:pPr>
      <w:rPr>
        <w:rFonts w:ascii="Wingdings" w:hAnsi="Wingdings" w:hint="default"/>
      </w:rPr>
    </w:lvl>
    <w:lvl w:ilvl="3" w:tplc="ECFAD58A" w:tentative="1">
      <w:start w:val="1"/>
      <w:numFmt w:val="bullet"/>
      <w:lvlText w:val=""/>
      <w:lvlJc w:val="left"/>
      <w:pPr>
        <w:ind w:left="2520" w:hanging="360"/>
      </w:pPr>
      <w:rPr>
        <w:rFonts w:ascii="Symbol" w:hAnsi="Symbol" w:hint="default"/>
      </w:rPr>
    </w:lvl>
    <w:lvl w:ilvl="4" w:tplc="A15E21B2" w:tentative="1">
      <w:start w:val="1"/>
      <w:numFmt w:val="bullet"/>
      <w:lvlText w:val="o"/>
      <w:lvlJc w:val="left"/>
      <w:pPr>
        <w:ind w:left="3240" w:hanging="360"/>
      </w:pPr>
      <w:rPr>
        <w:rFonts w:ascii="Courier New" w:hAnsi="Courier New" w:cs="Courier New" w:hint="default"/>
      </w:rPr>
    </w:lvl>
    <w:lvl w:ilvl="5" w:tplc="29783A20" w:tentative="1">
      <w:start w:val="1"/>
      <w:numFmt w:val="bullet"/>
      <w:lvlText w:val=""/>
      <w:lvlJc w:val="left"/>
      <w:pPr>
        <w:ind w:left="3960" w:hanging="360"/>
      </w:pPr>
      <w:rPr>
        <w:rFonts w:ascii="Wingdings" w:hAnsi="Wingdings" w:hint="default"/>
      </w:rPr>
    </w:lvl>
    <w:lvl w:ilvl="6" w:tplc="58D8D316" w:tentative="1">
      <w:start w:val="1"/>
      <w:numFmt w:val="bullet"/>
      <w:lvlText w:val=""/>
      <w:lvlJc w:val="left"/>
      <w:pPr>
        <w:ind w:left="4680" w:hanging="360"/>
      </w:pPr>
      <w:rPr>
        <w:rFonts w:ascii="Symbol" w:hAnsi="Symbol" w:hint="default"/>
      </w:rPr>
    </w:lvl>
    <w:lvl w:ilvl="7" w:tplc="776AA1A4" w:tentative="1">
      <w:start w:val="1"/>
      <w:numFmt w:val="bullet"/>
      <w:lvlText w:val="o"/>
      <w:lvlJc w:val="left"/>
      <w:pPr>
        <w:ind w:left="5400" w:hanging="360"/>
      </w:pPr>
      <w:rPr>
        <w:rFonts w:ascii="Courier New" w:hAnsi="Courier New" w:cs="Courier New" w:hint="default"/>
      </w:rPr>
    </w:lvl>
    <w:lvl w:ilvl="8" w:tplc="B0808D74" w:tentative="1">
      <w:start w:val="1"/>
      <w:numFmt w:val="bullet"/>
      <w:lvlText w:val=""/>
      <w:lvlJc w:val="left"/>
      <w:pPr>
        <w:ind w:left="6120" w:hanging="360"/>
      </w:pPr>
      <w:rPr>
        <w:rFonts w:ascii="Wingdings" w:hAnsi="Wingdings" w:hint="default"/>
      </w:rPr>
    </w:lvl>
  </w:abstractNum>
  <w:abstractNum w:abstractNumId="8">
    <w:nsid w:val="21240DE9"/>
    <w:multiLevelType w:val="hybridMultilevel"/>
    <w:tmpl w:val="4694185C"/>
    <w:lvl w:ilvl="0" w:tplc="73C84FB8">
      <w:start w:val="1"/>
      <w:numFmt w:val="bullet"/>
      <w:lvlText w:val=""/>
      <w:lvlPicBulletId w:val="0"/>
      <w:lvlJc w:val="left"/>
      <w:pPr>
        <w:ind w:left="716" w:hanging="360"/>
      </w:pPr>
      <w:rPr>
        <w:rFonts w:ascii="Symbol" w:hAnsi="Symbol" w:hint="default"/>
      </w:rPr>
    </w:lvl>
    <w:lvl w:ilvl="1" w:tplc="C0C84CFC" w:tentative="1">
      <w:start w:val="1"/>
      <w:numFmt w:val="bullet"/>
      <w:lvlText w:val="o"/>
      <w:lvlJc w:val="left"/>
      <w:pPr>
        <w:ind w:left="1436" w:hanging="360"/>
      </w:pPr>
      <w:rPr>
        <w:rFonts w:ascii="Courier New" w:hAnsi="Courier New" w:cs="Courier New" w:hint="default"/>
      </w:rPr>
    </w:lvl>
    <w:lvl w:ilvl="2" w:tplc="B24A6936" w:tentative="1">
      <w:start w:val="1"/>
      <w:numFmt w:val="bullet"/>
      <w:lvlText w:val=""/>
      <w:lvlJc w:val="left"/>
      <w:pPr>
        <w:ind w:left="2156" w:hanging="360"/>
      </w:pPr>
      <w:rPr>
        <w:rFonts w:ascii="Wingdings" w:hAnsi="Wingdings" w:hint="default"/>
      </w:rPr>
    </w:lvl>
    <w:lvl w:ilvl="3" w:tplc="B9403BC8" w:tentative="1">
      <w:start w:val="1"/>
      <w:numFmt w:val="bullet"/>
      <w:lvlText w:val=""/>
      <w:lvlJc w:val="left"/>
      <w:pPr>
        <w:ind w:left="2876" w:hanging="360"/>
      </w:pPr>
      <w:rPr>
        <w:rFonts w:ascii="Symbol" w:hAnsi="Symbol" w:hint="default"/>
      </w:rPr>
    </w:lvl>
    <w:lvl w:ilvl="4" w:tplc="F6C2F898" w:tentative="1">
      <w:start w:val="1"/>
      <w:numFmt w:val="bullet"/>
      <w:lvlText w:val="o"/>
      <w:lvlJc w:val="left"/>
      <w:pPr>
        <w:ind w:left="3596" w:hanging="360"/>
      </w:pPr>
      <w:rPr>
        <w:rFonts w:ascii="Courier New" w:hAnsi="Courier New" w:cs="Courier New" w:hint="default"/>
      </w:rPr>
    </w:lvl>
    <w:lvl w:ilvl="5" w:tplc="6A06FB02" w:tentative="1">
      <w:start w:val="1"/>
      <w:numFmt w:val="bullet"/>
      <w:lvlText w:val=""/>
      <w:lvlJc w:val="left"/>
      <w:pPr>
        <w:ind w:left="4316" w:hanging="360"/>
      </w:pPr>
      <w:rPr>
        <w:rFonts w:ascii="Wingdings" w:hAnsi="Wingdings" w:hint="default"/>
      </w:rPr>
    </w:lvl>
    <w:lvl w:ilvl="6" w:tplc="3AD68EF4" w:tentative="1">
      <w:start w:val="1"/>
      <w:numFmt w:val="bullet"/>
      <w:lvlText w:val=""/>
      <w:lvlJc w:val="left"/>
      <w:pPr>
        <w:ind w:left="5036" w:hanging="360"/>
      </w:pPr>
      <w:rPr>
        <w:rFonts w:ascii="Symbol" w:hAnsi="Symbol" w:hint="default"/>
      </w:rPr>
    </w:lvl>
    <w:lvl w:ilvl="7" w:tplc="BDB0BAFE" w:tentative="1">
      <w:start w:val="1"/>
      <w:numFmt w:val="bullet"/>
      <w:lvlText w:val="o"/>
      <w:lvlJc w:val="left"/>
      <w:pPr>
        <w:ind w:left="5756" w:hanging="360"/>
      </w:pPr>
      <w:rPr>
        <w:rFonts w:ascii="Courier New" w:hAnsi="Courier New" w:cs="Courier New" w:hint="default"/>
      </w:rPr>
    </w:lvl>
    <w:lvl w:ilvl="8" w:tplc="2ABCC0A8" w:tentative="1">
      <w:start w:val="1"/>
      <w:numFmt w:val="bullet"/>
      <w:lvlText w:val=""/>
      <w:lvlJc w:val="left"/>
      <w:pPr>
        <w:ind w:left="6476" w:hanging="360"/>
      </w:pPr>
      <w:rPr>
        <w:rFonts w:ascii="Wingdings" w:hAnsi="Wingdings" w:hint="default"/>
      </w:rPr>
    </w:lvl>
  </w:abstractNum>
  <w:abstractNum w:abstractNumId="9">
    <w:nsid w:val="23DB3C3A"/>
    <w:multiLevelType w:val="hybridMultilevel"/>
    <w:tmpl w:val="7D00DB98"/>
    <w:lvl w:ilvl="0" w:tplc="E222F124">
      <w:start w:val="1"/>
      <w:numFmt w:val="bullet"/>
      <w:lvlText w:val="o"/>
      <w:lvlJc w:val="left"/>
      <w:pPr>
        <w:ind w:left="720" w:hanging="360"/>
      </w:pPr>
      <w:rPr>
        <w:rFonts w:ascii="Courier New" w:hAnsi="Courier New" w:cs="Courier New" w:hint="default"/>
      </w:rPr>
    </w:lvl>
    <w:lvl w:ilvl="1" w:tplc="81FADCB2">
      <w:start w:val="1"/>
      <w:numFmt w:val="bullet"/>
      <w:lvlText w:val="o"/>
      <w:lvlJc w:val="left"/>
      <w:pPr>
        <w:ind w:left="1440" w:hanging="360"/>
      </w:pPr>
      <w:rPr>
        <w:rFonts w:ascii="Courier New" w:hAnsi="Courier New" w:cs="Courier New" w:hint="default"/>
      </w:rPr>
    </w:lvl>
    <w:lvl w:ilvl="2" w:tplc="27D4349C" w:tentative="1">
      <w:start w:val="1"/>
      <w:numFmt w:val="bullet"/>
      <w:lvlText w:val=""/>
      <w:lvlJc w:val="left"/>
      <w:pPr>
        <w:ind w:left="2160" w:hanging="360"/>
      </w:pPr>
      <w:rPr>
        <w:rFonts w:ascii="Wingdings" w:hAnsi="Wingdings" w:hint="default"/>
      </w:rPr>
    </w:lvl>
    <w:lvl w:ilvl="3" w:tplc="CC88043C" w:tentative="1">
      <w:start w:val="1"/>
      <w:numFmt w:val="bullet"/>
      <w:lvlText w:val=""/>
      <w:lvlJc w:val="left"/>
      <w:pPr>
        <w:ind w:left="2880" w:hanging="360"/>
      </w:pPr>
      <w:rPr>
        <w:rFonts w:ascii="Symbol" w:hAnsi="Symbol" w:hint="default"/>
      </w:rPr>
    </w:lvl>
    <w:lvl w:ilvl="4" w:tplc="EB78E79E" w:tentative="1">
      <w:start w:val="1"/>
      <w:numFmt w:val="bullet"/>
      <w:lvlText w:val="o"/>
      <w:lvlJc w:val="left"/>
      <w:pPr>
        <w:ind w:left="3600" w:hanging="360"/>
      </w:pPr>
      <w:rPr>
        <w:rFonts w:ascii="Courier New" w:hAnsi="Courier New" w:cs="Courier New" w:hint="default"/>
      </w:rPr>
    </w:lvl>
    <w:lvl w:ilvl="5" w:tplc="602E214C" w:tentative="1">
      <w:start w:val="1"/>
      <w:numFmt w:val="bullet"/>
      <w:lvlText w:val=""/>
      <w:lvlJc w:val="left"/>
      <w:pPr>
        <w:ind w:left="4320" w:hanging="360"/>
      </w:pPr>
      <w:rPr>
        <w:rFonts w:ascii="Wingdings" w:hAnsi="Wingdings" w:hint="default"/>
      </w:rPr>
    </w:lvl>
    <w:lvl w:ilvl="6" w:tplc="D8E42EF0" w:tentative="1">
      <w:start w:val="1"/>
      <w:numFmt w:val="bullet"/>
      <w:lvlText w:val=""/>
      <w:lvlJc w:val="left"/>
      <w:pPr>
        <w:ind w:left="5040" w:hanging="360"/>
      </w:pPr>
      <w:rPr>
        <w:rFonts w:ascii="Symbol" w:hAnsi="Symbol" w:hint="default"/>
      </w:rPr>
    </w:lvl>
    <w:lvl w:ilvl="7" w:tplc="14E63F80" w:tentative="1">
      <w:start w:val="1"/>
      <w:numFmt w:val="bullet"/>
      <w:lvlText w:val="o"/>
      <w:lvlJc w:val="left"/>
      <w:pPr>
        <w:ind w:left="5760" w:hanging="360"/>
      </w:pPr>
      <w:rPr>
        <w:rFonts w:ascii="Courier New" w:hAnsi="Courier New" w:cs="Courier New" w:hint="default"/>
      </w:rPr>
    </w:lvl>
    <w:lvl w:ilvl="8" w:tplc="5DF6FC7E" w:tentative="1">
      <w:start w:val="1"/>
      <w:numFmt w:val="bullet"/>
      <w:lvlText w:val=""/>
      <w:lvlJc w:val="left"/>
      <w:pPr>
        <w:ind w:left="6480" w:hanging="360"/>
      </w:pPr>
      <w:rPr>
        <w:rFonts w:ascii="Wingdings" w:hAnsi="Wingdings" w:hint="default"/>
      </w:rPr>
    </w:lvl>
  </w:abstractNum>
  <w:abstractNum w:abstractNumId="10">
    <w:nsid w:val="2EB22DD1"/>
    <w:multiLevelType w:val="hybridMultilevel"/>
    <w:tmpl w:val="E848D870"/>
    <w:lvl w:ilvl="0" w:tplc="65C251D6">
      <w:start w:val="1"/>
      <w:numFmt w:val="bullet"/>
      <w:lvlText w:val=""/>
      <w:lvlPicBulletId w:val="6"/>
      <w:lvlJc w:val="left"/>
      <w:pPr>
        <w:tabs>
          <w:tab w:val="num" w:pos="720"/>
        </w:tabs>
        <w:ind w:left="720" w:hanging="360"/>
      </w:pPr>
      <w:rPr>
        <w:rFonts w:ascii="Symbol" w:hAnsi="Symbol" w:hint="default"/>
        <w:color w:val="auto"/>
      </w:rPr>
    </w:lvl>
    <w:lvl w:ilvl="1" w:tplc="CF4C4F06" w:tentative="1">
      <w:start w:val="1"/>
      <w:numFmt w:val="bullet"/>
      <w:lvlText w:val="o"/>
      <w:lvlJc w:val="left"/>
      <w:pPr>
        <w:ind w:left="1440" w:hanging="360"/>
      </w:pPr>
      <w:rPr>
        <w:rFonts w:ascii="Courier New" w:hAnsi="Courier New" w:cs="Courier New" w:hint="default"/>
      </w:rPr>
    </w:lvl>
    <w:lvl w:ilvl="2" w:tplc="E912FB66" w:tentative="1">
      <w:start w:val="1"/>
      <w:numFmt w:val="bullet"/>
      <w:lvlText w:val=""/>
      <w:lvlJc w:val="left"/>
      <w:pPr>
        <w:ind w:left="2160" w:hanging="360"/>
      </w:pPr>
      <w:rPr>
        <w:rFonts w:ascii="Wingdings" w:hAnsi="Wingdings" w:hint="default"/>
      </w:rPr>
    </w:lvl>
    <w:lvl w:ilvl="3" w:tplc="0EAE93C0" w:tentative="1">
      <w:start w:val="1"/>
      <w:numFmt w:val="bullet"/>
      <w:lvlText w:val=""/>
      <w:lvlJc w:val="left"/>
      <w:pPr>
        <w:ind w:left="2880" w:hanging="360"/>
      </w:pPr>
      <w:rPr>
        <w:rFonts w:ascii="Symbol" w:hAnsi="Symbol" w:hint="default"/>
      </w:rPr>
    </w:lvl>
    <w:lvl w:ilvl="4" w:tplc="B0702752" w:tentative="1">
      <w:start w:val="1"/>
      <w:numFmt w:val="bullet"/>
      <w:lvlText w:val="o"/>
      <w:lvlJc w:val="left"/>
      <w:pPr>
        <w:ind w:left="3600" w:hanging="360"/>
      </w:pPr>
      <w:rPr>
        <w:rFonts w:ascii="Courier New" w:hAnsi="Courier New" w:cs="Courier New" w:hint="default"/>
      </w:rPr>
    </w:lvl>
    <w:lvl w:ilvl="5" w:tplc="EC9A6C44" w:tentative="1">
      <w:start w:val="1"/>
      <w:numFmt w:val="bullet"/>
      <w:lvlText w:val=""/>
      <w:lvlJc w:val="left"/>
      <w:pPr>
        <w:ind w:left="4320" w:hanging="360"/>
      </w:pPr>
      <w:rPr>
        <w:rFonts w:ascii="Wingdings" w:hAnsi="Wingdings" w:hint="default"/>
      </w:rPr>
    </w:lvl>
    <w:lvl w:ilvl="6" w:tplc="F68E2CBA" w:tentative="1">
      <w:start w:val="1"/>
      <w:numFmt w:val="bullet"/>
      <w:lvlText w:val=""/>
      <w:lvlJc w:val="left"/>
      <w:pPr>
        <w:ind w:left="5040" w:hanging="360"/>
      </w:pPr>
      <w:rPr>
        <w:rFonts w:ascii="Symbol" w:hAnsi="Symbol" w:hint="default"/>
      </w:rPr>
    </w:lvl>
    <w:lvl w:ilvl="7" w:tplc="546AD524" w:tentative="1">
      <w:start w:val="1"/>
      <w:numFmt w:val="bullet"/>
      <w:lvlText w:val="o"/>
      <w:lvlJc w:val="left"/>
      <w:pPr>
        <w:ind w:left="5760" w:hanging="360"/>
      </w:pPr>
      <w:rPr>
        <w:rFonts w:ascii="Courier New" w:hAnsi="Courier New" w:cs="Courier New" w:hint="default"/>
      </w:rPr>
    </w:lvl>
    <w:lvl w:ilvl="8" w:tplc="7BC46FB2" w:tentative="1">
      <w:start w:val="1"/>
      <w:numFmt w:val="bullet"/>
      <w:lvlText w:val=""/>
      <w:lvlJc w:val="left"/>
      <w:pPr>
        <w:ind w:left="6480" w:hanging="360"/>
      </w:pPr>
      <w:rPr>
        <w:rFonts w:ascii="Wingdings" w:hAnsi="Wingdings" w:hint="default"/>
      </w:rPr>
    </w:lvl>
  </w:abstractNum>
  <w:abstractNum w:abstractNumId="11">
    <w:nsid w:val="37363F01"/>
    <w:multiLevelType w:val="hybridMultilevel"/>
    <w:tmpl w:val="7436DEA0"/>
    <w:lvl w:ilvl="0" w:tplc="E44A88AE">
      <w:start w:val="1"/>
      <w:numFmt w:val="bullet"/>
      <w:lvlText w:val=""/>
      <w:lvlPicBulletId w:val="3"/>
      <w:lvlJc w:val="left"/>
      <w:pPr>
        <w:tabs>
          <w:tab w:val="num" w:pos="360"/>
        </w:tabs>
        <w:ind w:left="360" w:hanging="360"/>
      </w:pPr>
      <w:rPr>
        <w:rFonts w:ascii="Symbol" w:hAnsi="Symbol" w:hint="default"/>
      </w:rPr>
    </w:lvl>
    <w:lvl w:ilvl="1" w:tplc="1220BF70" w:tentative="1">
      <w:start w:val="1"/>
      <w:numFmt w:val="bullet"/>
      <w:lvlText w:val=""/>
      <w:lvlJc w:val="left"/>
      <w:pPr>
        <w:tabs>
          <w:tab w:val="num" w:pos="1080"/>
        </w:tabs>
        <w:ind w:left="1080" w:hanging="360"/>
      </w:pPr>
      <w:rPr>
        <w:rFonts w:ascii="Symbol" w:hAnsi="Symbol" w:hint="default"/>
      </w:rPr>
    </w:lvl>
    <w:lvl w:ilvl="2" w:tplc="CE620332" w:tentative="1">
      <w:start w:val="1"/>
      <w:numFmt w:val="bullet"/>
      <w:lvlText w:val=""/>
      <w:lvlJc w:val="left"/>
      <w:pPr>
        <w:tabs>
          <w:tab w:val="num" w:pos="1800"/>
        </w:tabs>
        <w:ind w:left="1800" w:hanging="360"/>
      </w:pPr>
      <w:rPr>
        <w:rFonts w:ascii="Symbol" w:hAnsi="Symbol" w:hint="default"/>
      </w:rPr>
    </w:lvl>
    <w:lvl w:ilvl="3" w:tplc="11D2F3BE" w:tentative="1">
      <w:start w:val="1"/>
      <w:numFmt w:val="bullet"/>
      <w:lvlText w:val=""/>
      <w:lvlJc w:val="left"/>
      <w:pPr>
        <w:tabs>
          <w:tab w:val="num" w:pos="2520"/>
        </w:tabs>
        <w:ind w:left="2520" w:hanging="360"/>
      </w:pPr>
      <w:rPr>
        <w:rFonts w:ascii="Symbol" w:hAnsi="Symbol" w:hint="default"/>
      </w:rPr>
    </w:lvl>
    <w:lvl w:ilvl="4" w:tplc="70F83D9A" w:tentative="1">
      <w:start w:val="1"/>
      <w:numFmt w:val="bullet"/>
      <w:lvlText w:val=""/>
      <w:lvlJc w:val="left"/>
      <w:pPr>
        <w:tabs>
          <w:tab w:val="num" w:pos="3240"/>
        </w:tabs>
        <w:ind w:left="3240" w:hanging="360"/>
      </w:pPr>
      <w:rPr>
        <w:rFonts w:ascii="Symbol" w:hAnsi="Symbol" w:hint="default"/>
      </w:rPr>
    </w:lvl>
    <w:lvl w:ilvl="5" w:tplc="C7BCF808" w:tentative="1">
      <w:start w:val="1"/>
      <w:numFmt w:val="bullet"/>
      <w:lvlText w:val=""/>
      <w:lvlJc w:val="left"/>
      <w:pPr>
        <w:tabs>
          <w:tab w:val="num" w:pos="3960"/>
        </w:tabs>
        <w:ind w:left="3960" w:hanging="360"/>
      </w:pPr>
      <w:rPr>
        <w:rFonts w:ascii="Symbol" w:hAnsi="Symbol" w:hint="default"/>
      </w:rPr>
    </w:lvl>
    <w:lvl w:ilvl="6" w:tplc="F59602B0" w:tentative="1">
      <w:start w:val="1"/>
      <w:numFmt w:val="bullet"/>
      <w:lvlText w:val=""/>
      <w:lvlJc w:val="left"/>
      <w:pPr>
        <w:tabs>
          <w:tab w:val="num" w:pos="4680"/>
        </w:tabs>
        <w:ind w:left="4680" w:hanging="360"/>
      </w:pPr>
      <w:rPr>
        <w:rFonts w:ascii="Symbol" w:hAnsi="Symbol" w:hint="default"/>
      </w:rPr>
    </w:lvl>
    <w:lvl w:ilvl="7" w:tplc="7EFE4408" w:tentative="1">
      <w:start w:val="1"/>
      <w:numFmt w:val="bullet"/>
      <w:lvlText w:val=""/>
      <w:lvlJc w:val="left"/>
      <w:pPr>
        <w:tabs>
          <w:tab w:val="num" w:pos="5400"/>
        </w:tabs>
        <w:ind w:left="5400" w:hanging="360"/>
      </w:pPr>
      <w:rPr>
        <w:rFonts w:ascii="Symbol" w:hAnsi="Symbol" w:hint="default"/>
      </w:rPr>
    </w:lvl>
    <w:lvl w:ilvl="8" w:tplc="4D424948" w:tentative="1">
      <w:start w:val="1"/>
      <w:numFmt w:val="bullet"/>
      <w:lvlText w:val=""/>
      <w:lvlJc w:val="left"/>
      <w:pPr>
        <w:tabs>
          <w:tab w:val="num" w:pos="6120"/>
        </w:tabs>
        <w:ind w:left="6120" w:hanging="360"/>
      </w:pPr>
      <w:rPr>
        <w:rFonts w:ascii="Symbol" w:hAnsi="Symbol" w:hint="default"/>
      </w:rPr>
    </w:lvl>
  </w:abstractNum>
  <w:abstractNum w:abstractNumId="12">
    <w:nsid w:val="3F5449E2"/>
    <w:multiLevelType w:val="hybridMultilevel"/>
    <w:tmpl w:val="F5BCCD1A"/>
    <w:lvl w:ilvl="0" w:tplc="01B84DE4">
      <w:start w:val="1"/>
      <w:numFmt w:val="bullet"/>
      <w:lvlText w:val=""/>
      <w:lvlJc w:val="left"/>
      <w:pPr>
        <w:ind w:left="360" w:hanging="360"/>
      </w:pPr>
      <w:rPr>
        <w:rFonts w:ascii="Symbol" w:hAnsi="Symbol" w:hint="default"/>
        <w:color w:val="auto"/>
      </w:rPr>
    </w:lvl>
    <w:lvl w:ilvl="1" w:tplc="B92AFFBA" w:tentative="1">
      <w:start w:val="1"/>
      <w:numFmt w:val="bullet"/>
      <w:lvlText w:val="o"/>
      <w:lvlJc w:val="left"/>
      <w:pPr>
        <w:ind w:left="1080" w:hanging="360"/>
      </w:pPr>
      <w:rPr>
        <w:rFonts w:ascii="Courier New" w:hAnsi="Courier New" w:cs="Courier New" w:hint="default"/>
      </w:rPr>
    </w:lvl>
    <w:lvl w:ilvl="2" w:tplc="188611EA" w:tentative="1">
      <w:start w:val="1"/>
      <w:numFmt w:val="bullet"/>
      <w:lvlText w:val=""/>
      <w:lvlJc w:val="left"/>
      <w:pPr>
        <w:ind w:left="1800" w:hanging="360"/>
      </w:pPr>
      <w:rPr>
        <w:rFonts w:ascii="Wingdings" w:hAnsi="Wingdings" w:hint="default"/>
      </w:rPr>
    </w:lvl>
    <w:lvl w:ilvl="3" w:tplc="93A0EF84" w:tentative="1">
      <w:start w:val="1"/>
      <w:numFmt w:val="bullet"/>
      <w:lvlText w:val=""/>
      <w:lvlJc w:val="left"/>
      <w:pPr>
        <w:ind w:left="2520" w:hanging="360"/>
      </w:pPr>
      <w:rPr>
        <w:rFonts w:ascii="Symbol" w:hAnsi="Symbol" w:hint="default"/>
      </w:rPr>
    </w:lvl>
    <w:lvl w:ilvl="4" w:tplc="246A5414" w:tentative="1">
      <w:start w:val="1"/>
      <w:numFmt w:val="bullet"/>
      <w:lvlText w:val="o"/>
      <w:lvlJc w:val="left"/>
      <w:pPr>
        <w:ind w:left="3240" w:hanging="360"/>
      </w:pPr>
      <w:rPr>
        <w:rFonts w:ascii="Courier New" w:hAnsi="Courier New" w:cs="Courier New" w:hint="default"/>
      </w:rPr>
    </w:lvl>
    <w:lvl w:ilvl="5" w:tplc="17B85E66" w:tentative="1">
      <w:start w:val="1"/>
      <w:numFmt w:val="bullet"/>
      <w:lvlText w:val=""/>
      <w:lvlJc w:val="left"/>
      <w:pPr>
        <w:ind w:left="3960" w:hanging="360"/>
      </w:pPr>
      <w:rPr>
        <w:rFonts w:ascii="Wingdings" w:hAnsi="Wingdings" w:hint="default"/>
      </w:rPr>
    </w:lvl>
    <w:lvl w:ilvl="6" w:tplc="F7CE4B30" w:tentative="1">
      <w:start w:val="1"/>
      <w:numFmt w:val="bullet"/>
      <w:lvlText w:val=""/>
      <w:lvlJc w:val="left"/>
      <w:pPr>
        <w:ind w:left="4680" w:hanging="360"/>
      </w:pPr>
      <w:rPr>
        <w:rFonts w:ascii="Symbol" w:hAnsi="Symbol" w:hint="default"/>
      </w:rPr>
    </w:lvl>
    <w:lvl w:ilvl="7" w:tplc="EC68E6F2" w:tentative="1">
      <w:start w:val="1"/>
      <w:numFmt w:val="bullet"/>
      <w:lvlText w:val="o"/>
      <w:lvlJc w:val="left"/>
      <w:pPr>
        <w:ind w:left="5400" w:hanging="360"/>
      </w:pPr>
      <w:rPr>
        <w:rFonts w:ascii="Courier New" w:hAnsi="Courier New" w:cs="Courier New" w:hint="default"/>
      </w:rPr>
    </w:lvl>
    <w:lvl w:ilvl="8" w:tplc="99A262A2" w:tentative="1">
      <w:start w:val="1"/>
      <w:numFmt w:val="bullet"/>
      <w:lvlText w:val=""/>
      <w:lvlJc w:val="left"/>
      <w:pPr>
        <w:ind w:left="6120" w:hanging="360"/>
      </w:pPr>
      <w:rPr>
        <w:rFonts w:ascii="Wingdings" w:hAnsi="Wingdings" w:hint="default"/>
      </w:rPr>
    </w:lvl>
  </w:abstractNum>
  <w:abstractNum w:abstractNumId="13">
    <w:nsid w:val="40B057E5"/>
    <w:multiLevelType w:val="hybridMultilevel"/>
    <w:tmpl w:val="455E8498"/>
    <w:lvl w:ilvl="0" w:tplc="0CDE1F0C">
      <w:start w:val="1"/>
      <w:numFmt w:val="bullet"/>
      <w:lvlText w:val="o"/>
      <w:lvlJc w:val="left"/>
      <w:pPr>
        <w:ind w:left="720" w:hanging="360"/>
      </w:pPr>
      <w:rPr>
        <w:rFonts w:ascii="Courier New" w:hAnsi="Courier New" w:cs="Courier New" w:hint="default"/>
      </w:rPr>
    </w:lvl>
    <w:lvl w:ilvl="1" w:tplc="8CD8C882">
      <w:start w:val="1"/>
      <w:numFmt w:val="bullet"/>
      <w:lvlText w:val="o"/>
      <w:lvlJc w:val="left"/>
      <w:pPr>
        <w:ind w:left="1440" w:hanging="360"/>
      </w:pPr>
      <w:rPr>
        <w:rFonts w:ascii="Courier New" w:hAnsi="Courier New" w:cs="Courier New" w:hint="default"/>
      </w:rPr>
    </w:lvl>
    <w:lvl w:ilvl="2" w:tplc="C0262DE4" w:tentative="1">
      <w:start w:val="1"/>
      <w:numFmt w:val="bullet"/>
      <w:lvlText w:val=""/>
      <w:lvlJc w:val="left"/>
      <w:pPr>
        <w:ind w:left="2160" w:hanging="360"/>
      </w:pPr>
      <w:rPr>
        <w:rFonts w:ascii="Wingdings" w:hAnsi="Wingdings" w:hint="default"/>
      </w:rPr>
    </w:lvl>
    <w:lvl w:ilvl="3" w:tplc="EBBE8E6E" w:tentative="1">
      <w:start w:val="1"/>
      <w:numFmt w:val="bullet"/>
      <w:lvlText w:val=""/>
      <w:lvlJc w:val="left"/>
      <w:pPr>
        <w:ind w:left="2880" w:hanging="360"/>
      </w:pPr>
      <w:rPr>
        <w:rFonts w:ascii="Symbol" w:hAnsi="Symbol" w:hint="default"/>
      </w:rPr>
    </w:lvl>
    <w:lvl w:ilvl="4" w:tplc="B3E014CE" w:tentative="1">
      <w:start w:val="1"/>
      <w:numFmt w:val="bullet"/>
      <w:lvlText w:val="o"/>
      <w:lvlJc w:val="left"/>
      <w:pPr>
        <w:ind w:left="3600" w:hanging="360"/>
      </w:pPr>
      <w:rPr>
        <w:rFonts w:ascii="Courier New" w:hAnsi="Courier New" w:cs="Courier New" w:hint="default"/>
      </w:rPr>
    </w:lvl>
    <w:lvl w:ilvl="5" w:tplc="82C6733E" w:tentative="1">
      <w:start w:val="1"/>
      <w:numFmt w:val="bullet"/>
      <w:lvlText w:val=""/>
      <w:lvlJc w:val="left"/>
      <w:pPr>
        <w:ind w:left="4320" w:hanging="360"/>
      </w:pPr>
      <w:rPr>
        <w:rFonts w:ascii="Wingdings" w:hAnsi="Wingdings" w:hint="default"/>
      </w:rPr>
    </w:lvl>
    <w:lvl w:ilvl="6" w:tplc="9032697E" w:tentative="1">
      <w:start w:val="1"/>
      <w:numFmt w:val="bullet"/>
      <w:lvlText w:val=""/>
      <w:lvlJc w:val="left"/>
      <w:pPr>
        <w:ind w:left="5040" w:hanging="360"/>
      </w:pPr>
      <w:rPr>
        <w:rFonts w:ascii="Symbol" w:hAnsi="Symbol" w:hint="default"/>
      </w:rPr>
    </w:lvl>
    <w:lvl w:ilvl="7" w:tplc="A1C45EC8" w:tentative="1">
      <w:start w:val="1"/>
      <w:numFmt w:val="bullet"/>
      <w:lvlText w:val="o"/>
      <w:lvlJc w:val="left"/>
      <w:pPr>
        <w:ind w:left="5760" w:hanging="360"/>
      </w:pPr>
      <w:rPr>
        <w:rFonts w:ascii="Courier New" w:hAnsi="Courier New" w:cs="Courier New" w:hint="default"/>
      </w:rPr>
    </w:lvl>
    <w:lvl w:ilvl="8" w:tplc="98F22028" w:tentative="1">
      <w:start w:val="1"/>
      <w:numFmt w:val="bullet"/>
      <w:lvlText w:val=""/>
      <w:lvlJc w:val="left"/>
      <w:pPr>
        <w:ind w:left="6480" w:hanging="360"/>
      </w:pPr>
      <w:rPr>
        <w:rFonts w:ascii="Wingdings" w:hAnsi="Wingdings" w:hint="default"/>
      </w:rPr>
    </w:lvl>
  </w:abstractNum>
  <w:abstractNum w:abstractNumId="14">
    <w:nsid w:val="476E0F57"/>
    <w:multiLevelType w:val="hybridMultilevel"/>
    <w:tmpl w:val="5FC6A42A"/>
    <w:lvl w:ilvl="0" w:tplc="79A41F8C">
      <w:start w:val="1"/>
      <w:numFmt w:val="bullet"/>
      <w:lvlText w:val=""/>
      <w:lvlPicBulletId w:val="0"/>
      <w:lvlJc w:val="left"/>
      <w:pPr>
        <w:ind w:left="720" w:hanging="360"/>
      </w:pPr>
      <w:rPr>
        <w:rFonts w:ascii="Symbol" w:hAnsi="Symbol" w:hint="default"/>
        <w:color w:val="auto"/>
      </w:rPr>
    </w:lvl>
    <w:lvl w:ilvl="1" w:tplc="94061232" w:tentative="1">
      <w:start w:val="1"/>
      <w:numFmt w:val="bullet"/>
      <w:lvlText w:val="o"/>
      <w:lvlJc w:val="left"/>
      <w:pPr>
        <w:ind w:left="1440" w:hanging="360"/>
      </w:pPr>
      <w:rPr>
        <w:rFonts w:ascii="Courier New" w:hAnsi="Courier New" w:cs="Courier New" w:hint="default"/>
      </w:rPr>
    </w:lvl>
    <w:lvl w:ilvl="2" w:tplc="6506F23E" w:tentative="1">
      <w:start w:val="1"/>
      <w:numFmt w:val="bullet"/>
      <w:lvlText w:val=""/>
      <w:lvlJc w:val="left"/>
      <w:pPr>
        <w:ind w:left="2160" w:hanging="360"/>
      </w:pPr>
      <w:rPr>
        <w:rFonts w:ascii="Wingdings" w:hAnsi="Wingdings" w:hint="default"/>
      </w:rPr>
    </w:lvl>
    <w:lvl w:ilvl="3" w:tplc="D39CAC6A" w:tentative="1">
      <w:start w:val="1"/>
      <w:numFmt w:val="bullet"/>
      <w:lvlText w:val=""/>
      <w:lvlJc w:val="left"/>
      <w:pPr>
        <w:ind w:left="2880" w:hanging="360"/>
      </w:pPr>
      <w:rPr>
        <w:rFonts w:ascii="Symbol" w:hAnsi="Symbol" w:hint="default"/>
      </w:rPr>
    </w:lvl>
    <w:lvl w:ilvl="4" w:tplc="F098A03A" w:tentative="1">
      <w:start w:val="1"/>
      <w:numFmt w:val="bullet"/>
      <w:lvlText w:val="o"/>
      <w:lvlJc w:val="left"/>
      <w:pPr>
        <w:ind w:left="3600" w:hanging="360"/>
      </w:pPr>
      <w:rPr>
        <w:rFonts w:ascii="Courier New" w:hAnsi="Courier New" w:cs="Courier New" w:hint="default"/>
      </w:rPr>
    </w:lvl>
    <w:lvl w:ilvl="5" w:tplc="69AEA4A0" w:tentative="1">
      <w:start w:val="1"/>
      <w:numFmt w:val="bullet"/>
      <w:lvlText w:val=""/>
      <w:lvlJc w:val="left"/>
      <w:pPr>
        <w:ind w:left="4320" w:hanging="360"/>
      </w:pPr>
      <w:rPr>
        <w:rFonts w:ascii="Wingdings" w:hAnsi="Wingdings" w:hint="default"/>
      </w:rPr>
    </w:lvl>
    <w:lvl w:ilvl="6" w:tplc="1602CFBC" w:tentative="1">
      <w:start w:val="1"/>
      <w:numFmt w:val="bullet"/>
      <w:lvlText w:val=""/>
      <w:lvlJc w:val="left"/>
      <w:pPr>
        <w:ind w:left="5040" w:hanging="360"/>
      </w:pPr>
      <w:rPr>
        <w:rFonts w:ascii="Symbol" w:hAnsi="Symbol" w:hint="default"/>
      </w:rPr>
    </w:lvl>
    <w:lvl w:ilvl="7" w:tplc="1196FB9E" w:tentative="1">
      <w:start w:val="1"/>
      <w:numFmt w:val="bullet"/>
      <w:lvlText w:val="o"/>
      <w:lvlJc w:val="left"/>
      <w:pPr>
        <w:ind w:left="5760" w:hanging="360"/>
      </w:pPr>
      <w:rPr>
        <w:rFonts w:ascii="Courier New" w:hAnsi="Courier New" w:cs="Courier New" w:hint="default"/>
      </w:rPr>
    </w:lvl>
    <w:lvl w:ilvl="8" w:tplc="99F616FC" w:tentative="1">
      <w:start w:val="1"/>
      <w:numFmt w:val="bullet"/>
      <w:lvlText w:val=""/>
      <w:lvlJc w:val="left"/>
      <w:pPr>
        <w:ind w:left="6480" w:hanging="360"/>
      </w:pPr>
      <w:rPr>
        <w:rFonts w:ascii="Wingdings" w:hAnsi="Wingdings" w:hint="default"/>
      </w:rPr>
    </w:lvl>
  </w:abstractNum>
  <w:abstractNum w:abstractNumId="15">
    <w:nsid w:val="4BCD3617"/>
    <w:multiLevelType w:val="hybridMultilevel"/>
    <w:tmpl w:val="913ADFD6"/>
    <w:lvl w:ilvl="0" w:tplc="C55E23DA">
      <w:start w:val="1"/>
      <w:numFmt w:val="bullet"/>
      <w:lvlText w:val=""/>
      <w:lvlJc w:val="left"/>
      <w:pPr>
        <w:tabs>
          <w:tab w:val="num" w:pos="288"/>
        </w:tabs>
        <w:ind w:left="288" w:hanging="288"/>
      </w:pPr>
      <w:rPr>
        <w:rFonts w:ascii="Wingdings" w:hAnsi="Wingdings" w:hint="default"/>
        <w:b w:val="0"/>
        <w:i w:val="0"/>
        <w:color w:val="000000"/>
        <w:sz w:val="18"/>
        <w:szCs w:val="18"/>
      </w:rPr>
    </w:lvl>
    <w:lvl w:ilvl="1" w:tplc="B418A92C">
      <w:start w:val="1"/>
      <w:numFmt w:val="bullet"/>
      <w:lvlText w:val="o"/>
      <w:lvlJc w:val="left"/>
      <w:pPr>
        <w:tabs>
          <w:tab w:val="num" w:pos="1440"/>
        </w:tabs>
        <w:ind w:left="1440" w:hanging="360"/>
      </w:pPr>
      <w:rPr>
        <w:rFonts w:ascii="Courier New" w:hAnsi="Courier New" w:cs="Courier New" w:hint="default"/>
      </w:rPr>
    </w:lvl>
    <w:lvl w:ilvl="2" w:tplc="9B5817FE">
      <w:start w:val="1"/>
      <w:numFmt w:val="bullet"/>
      <w:lvlText w:val=""/>
      <w:lvlJc w:val="left"/>
      <w:pPr>
        <w:tabs>
          <w:tab w:val="num" w:pos="2160"/>
        </w:tabs>
        <w:ind w:left="2160" w:hanging="360"/>
      </w:pPr>
      <w:rPr>
        <w:rFonts w:ascii="Wingdings" w:hAnsi="Wingdings" w:hint="default"/>
      </w:rPr>
    </w:lvl>
    <w:lvl w:ilvl="3" w:tplc="B3044C90">
      <w:start w:val="1"/>
      <w:numFmt w:val="bullet"/>
      <w:lvlText w:val=""/>
      <w:lvlJc w:val="left"/>
      <w:pPr>
        <w:tabs>
          <w:tab w:val="num" w:pos="2880"/>
        </w:tabs>
        <w:ind w:left="2880" w:hanging="360"/>
      </w:pPr>
      <w:rPr>
        <w:rFonts w:ascii="Symbol" w:hAnsi="Symbol" w:hint="default"/>
      </w:rPr>
    </w:lvl>
    <w:lvl w:ilvl="4" w:tplc="991AF886">
      <w:start w:val="1"/>
      <w:numFmt w:val="bullet"/>
      <w:lvlText w:val="o"/>
      <w:lvlJc w:val="left"/>
      <w:pPr>
        <w:tabs>
          <w:tab w:val="num" w:pos="3600"/>
        </w:tabs>
        <w:ind w:left="3600" w:hanging="360"/>
      </w:pPr>
      <w:rPr>
        <w:rFonts w:ascii="Courier New" w:hAnsi="Courier New" w:cs="Courier New" w:hint="default"/>
      </w:rPr>
    </w:lvl>
    <w:lvl w:ilvl="5" w:tplc="D4C67250" w:tentative="1">
      <w:start w:val="1"/>
      <w:numFmt w:val="bullet"/>
      <w:lvlText w:val=""/>
      <w:lvlJc w:val="left"/>
      <w:pPr>
        <w:tabs>
          <w:tab w:val="num" w:pos="4320"/>
        </w:tabs>
        <w:ind w:left="4320" w:hanging="360"/>
      </w:pPr>
      <w:rPr>
        <w:rFonts w:ascii="Wingdings" w:hAnsi="Wingdings" w:hint="default"/>
      </w:rPr>
    </w:lvl>
    <w:lvl w:ilvl="6" w:tplc="E6CA5506" w:tentative="1">
      <w:start w:val="1"/>
      <w:numFmt w:val="bullet"/>
      <w:lvlText w:val=""/>
      <w:lvlJc w:val="left"/>
      <w:pPr>
        <w:tabs>
          <w:tab w:val="num" w:pos="5040"/>
        </w:tabs>
        <w:ind w:left="5040" w:hanging="360"/>
      </w:pPr>
      <w:rPr>
        <w:rFonts w:ascii="Symbol" w:hAnsi="Symbol" w:hint="default"/>
      </w:rPr>
    </w:lvl>
    <w:lvl w:ilvl="7" w:tplc="377CE538" w:tentative="1">
      <w:start w:val="1"/>
      <w:numFmt w:val="bullet"/>
      <w:lvlText w:val="o"/>
      <w:lvlJc w:val="left"/>
      <w:pPr>
        <w:tabs>
          <w:tab w:val="num" w:pos="5760"/>
        </w:tabs>
        <w:ind w:left="5760" w:hanging="360"/>
      </w:pPr>
      <w:rPr>
        <w:rFonts w:ascii="Courier New" w:hAnsi="Courier New" w:cs="Courier New" w:hint="default"/>
      </w:rPr>
    </w:lvl>
    <w:lvl w:ilvl="8" w:tplc="3E6C1ABE" w:tentative="1">
      <w:start w:val="1"/>
      <w:numFmt w:val="bullet"/>
      <w:lvlText w:val=""/>
      <w:lvlJc w:val="left"/>
      <w:pPr>
        <w:tabs>
          <w:tab w:val="num" w:pos="6480"/>
        </w:tabs>
        <w:ind w:left="6480" w:hanging="360"/>
      </w:pPr>
      <w:rPr>
        <w:rFonts w:ascii="Wingdings" w:hAnsi="Wingdings" w:hint="default"/>
      </w:rPr>
    </w:lvl>
  </w:abstractNum>
  <w:abstractNum w:abstractNumId="16">
    <w:nsid w:val="4D3355C1"/>
    <w:multiLevelType w:val="hybridMultilevel"/>
    <w:tmpl w:val="1A28C2DC"/>
    <w:lvl w:ilvl="0" w:tplc="43847190">
      <w:start w:val="1"/>
      <w:numFmt w:val="bullet"/>
      <w:lvlText w:val=""/>
      <w:lvlPicBulletId w:val="0"/>
      <w:lvlJc w:val="left"/>
      <w:pPr>
        <w:ind w:left="360" w:hanging="360"/>
      </w:pPr>
      <w:rPr>
        <w:rFonts w:ascii="Symbol" w:hAnsi="Symbol" w:hint="default"/>
      </w:rPr>
    </w:lvl>
    <w:lvl w:ilvl="1" w:tplc="30CA0DA8" w:tentative="1">
      <w:start w:val="1"/>
      <w:numFmt w:val="bullet"/>
      <w:lvlText w:val="o"/>
      <w:lvlJc w:val="left"/>
      <w:pPr>
        <w:ind w:left="1080" w:hanging="360"/>
      </w:pPr>
      <w:rPr>
        <w:rFonts w:ascii="Courier New" w:hAnsi="Courier New" w:cs="Courier New" w:hint="default"/>
      </w:rPr>
    </w:lvl>
    <w:lvl w:ilvl="2" w:tplc="227A0F66" w:tentative="1">
      <w:start w:val="1"/>
      <w:numFmt w:val="bullet"/>
      <w:lvlText w:val=""/>
      <w:lvlJc w:val="left"/>
      <w:pPr>
        <w:ind w:left="1800" w:hanging="360"/>
      </w:pPr>
      <w:rPr>
        <w:rFonts w:ascii="Wingdings" w:hAnsi="Wingdings" w:hint="default"/>
      </w:rPr>
    </w:lvl>
    <w:lvl w:ilvl="3" w:tplc="04CA31D0" w:tentative="1">
      <w:start w:val="1"/>
      <w:numFmt w:val="bullet"/>
      <w:lvlText w:val=""/>
      <w:lvlJc w:val="left"/>
      <w:pPr>
        <w:ind w:left="2520" w:hanging="360"/>
      </w:pPr>
      <w:rPr>
        <w:rFonts w:ascii="Symbol" w:hAnsi="Symbol" w:hint="default"/>
      </w:rPr>
    </w:lvl>
    <w:lvl w:ilvl="4" w:tplc="67F6C17C" w:tentative="1">
      <w:start w:val="1"/>
      <w:numFmt w:val="bullet"/>
      <w:lvlText w:val="o"/>
      <w:lvlJc w:val="left"/>
      <w:pPr>
        <w:ind w:left="3240" w:hanging="360"/>
      </w:pPr>
      <w:rPr>
        <w:rFonts w:ascii="Courier New" w:hAnsi="Courier New" w:cs="Courier New" w:hint="default"/>
      </w:rPr>
    </w:lvl>
    <w:lvl w:ilvl="5" w:tplc="64767A72" w:tentative="1">
      <w:start w:val="1"/>
      <w:numFmt w:val="bullet"/>
      <w:lvlText w:val=""/>
      <w:lvlJc w:val="left"/>
      <w:pPr>
        <w:ind w:left="3960" w:hanging="360"/>
      </w:pPr>
      <w:rPr>
        <w:rFonts w:ascii="Wingdings" w:hAnsi="Wingdings" w:hint="default"/>
      </w:rPr>
    </w:lvl>
    <w:lvl w:ilvl="6" w:tplc="DEE8E942" w:tentative="1">
      <w:start w:val="1"/>
      <w:numFmt w:val="bullet"/>
      <w:lvlText w:val=""/>
      <w:lvlJc w:val="left"/>
      <w:pPr>
        <w:ind w:left="4680" w:hanging="360"/>
      </w:pPr>
      <w:rPr>
        <w:rFonts w:ascii="Symbol" w:hAnsi="Symbol" w:hint="default"/>
      </w:rPr>
    </w:lvl>
    <w:lvl w:ilvl="7" w:tplc="5046E148" w:tentative="1">
      <w:start w:val="1"/>
      <w:numFmt w:val="bullet"/>
      <w:lvlText w:val="o"/>
      <w:lvlJc w:val="left"/>
      <w:pPr>
        <w:ind w:left="5400" w:hanging="360"/>
      </w:pPr>
      <w:rPr>
        <w:rFonts w:ascii="Courier New" w:hAnsi="Courier New" w:cs="Courier New" w:hint="default"/>
      </w:rPr>
    </w:lvl>
    <w:lvl w:ilvl="8" w:tplc="229869F8" w:tentative="1">
      <w:start w:val="1"/>
      <w:numFmt w:val="bullet"/>
      <w:lvlText w:val=""/>
      <w:lvlJc w:val="left"/>
      <w:pPr>
        <w:ind w:left="6120" w:hanging="360"/>
      </w:pPr>
      <w:rPr>
        <w:rFonts w:ascii="Wingdings" w:hAnsi="Wingdings" w:hint="default"/>
      </w:rPr>
    </w:lvl>
  </w:abstractNum>
  <w:abstractNum w:abstractNumId="17">
    <w:nsid w:val="586E2991"/>
    <w:multiLevelType w:val="hybridMultilevel"/>
    <w:tmpl w:val="A808AD24"/>
    <w:lvl w:ilvl="0" w:tplc="AD867758">
      <w:start w:val="1"/>
      <w:numFmt w:val="bullet"/>
      <w:lvlText w:val=""/>
      <w:lvlPicBulletId w:val="0"/>
      <w:lvlJc w:val="left"/>
      <w:pPr>
        <w:ind w:left="720" w:hanging="360"/>
      </w:pPr>
      <w:rPr>
        <w:rFonts w:ascii="Symbol" w:hAnsi="Symbol" w:hint="default"/>
      </w:rPr>
    </w:lvl>
    <w:lvl w:ilvl="1" w:tplc="C870F210">
      <w:start w:val="1"/>
      <w:numFmt w:val="bullet"/>
      <w:lvlText w:val=""/>
      <w:lvlJc w:val="left"/>
      <w:pPr>
        <w:ind w:left="1440" w:hanging="360"/>
      </w:pPr>
      <w:rPr>
        <w:rFonts w:ascii="Symbol" w:hAnsi="Symbol" w:hint="default"/>
        <w:color w:val="FFC000"/>
      </w:rPr>
    </w:lvl>
    <w:lvl w:ilvl="2" w:tplc="0C7A1D3C" w:tentative="1">
      <w:start w:val="1"/>
      <w:numFmt w:val="bullet"/>
      <w:lvlText w:val=""/>
      <w:lvlJc w:val="left"/>
      <w:pPr>
        <w:ind w:left="2160" w:hanging="360"/>
      </w:pPr>
      <w:rPr>
        <w:rFonts w:ascii="Wingdings" w:hAnsi="Wingdings" w:hint="default"/>
      </w:rPr>
    </w:lvl>
    <w:lvl w:ilvl="3" w:tplc="DEC492AE" w:tentative="1">
      <w:start w:val="1"/>
      <w:numFmt w:val="bullet"/>
      <w:lvlText w:val=""/>
      <w:lvlJc w:val="left"/>
      <w:pPr>
        <w:ind w:left="2880" w:hanging="360"/>
      </w:pPr>
      <w:rPr>
        <w:rFonts w:ascii="Symbol" w:hAnsi="Symbol" w:hint="default"/>
      </w:rPr>
    </w:lvl>
    <w:lvl w:ilvl="4" w:tplc="A65C976C" w:tentative="1">
      <w:start w:val="1"/>
      <w:numFmt w:val="bullet"/>
      <w:lvlText w:val="o"/>
      <w:lvlJc w:val="left"/>
      <w:pPr>
        <w:ind w:left="3600" w:hanging="360"/>
      </w:pPr>
      <w:rPr>
        <w:rFonts w:ascii="Courier New" w:hAnsi="Courier New" w:cs="Courier New" w:hint="default"/>
      </w:rPr>
    </w:lvl>
    <w:lvl w:ilvl="5" w:tplc="8318A2E8" w:tentative="1">
      <w:start w:val="1"/>
      <w:numFmt w:val="bullet"/>
      <w:lvlText w:val=""/>
      <w:lvlJc w:val="left"/>
      <w:pPr>
        <w:ind w:left="4320" w:hanging="360"/>
      </w:pPr>
      <w:rPr>
        <w:rFonts w:ascii="Wingdings" w:hAnsi="Wingdings" w:hint="default"/>
      </w:rPr>
    </w:lvl>
    <w:lvl w:ilvl="6" w:tplc="4FCA73DC" w:tentative="1">
      <w:start w:val="1"/>
      <w:numFmt w:val="bullet"/>
      <w:lvlText w:val=""/>
      <w:lvlJc w:val="left"/>
      <w:pPr>
        <w:ind w:left="5040" w:hanging="360"/>
      </w:pPr>
      <w:rPr>
        <w:rFonts w:ascii="Symbol" w:hAnsi="Symbol" w:hint="default"/>
      </w:rPr>
    </w:lvl>
    <w:lvl w:ilvl="7" w:tplc="4038FD90" w:tentative="1">
      <w:start w:val="1"/>
      <w:numFmt w:val="bullet"/>
      <w:lvlText w:val="o"/>
      <w:lvlJc w:val="left"/>
      <w:pPr>
        <w:ind w:left="5760" w:hanging="360"/>
      </w:pPr>
      <w:rPr>
        <w:rFonts w:ascii="Courier New" w:hAnsi="Courier New" w:cs="Courier New" w:hint="default"/>
      </w:rPr>
    </w:lvl>
    <w:lvl w:ilvl="8" w:tplc="2F88D84A" w:tentative="1">
      <w:start w:val="1"/>
      <w:numFmt w:val="bullet"/>
      <w:lvlText w:val=""/>
      <w:lvlJc w:val="left"/>
      <w:pPr>
        <w:ind w:left="6480" w:hanging="360"/>
      </w:pPr>
      <w:rPr>
        <w:rFonts w:ascii="Wingdings" w:hAnsi="Wingdings" w:hint="default"/>
      </w:rPr>
    </w:lvl>
  </w:abstractNum>
  <w:abstractNum w:abstractNumId="18">
    <w:nsid w:val="59EF6F19"/>
    <w:multiLevelType w:val="hybridMultilevel"/>
    <w:tmpl w:val="0750FA36"/>
    <w:lvl w:ilvl="0" w:tplc="253A8052">
      <w:start w:val="1"/>
      <w:numFmt w:val="bullet"/>
      <w:lvlText w:val=""/>
      <w:lvlPicBulletId w:val="0"/>
      <w:lvlJc w:val="left"/>
      <w:pPr>
        <w:ind w:left="720" w:hanging="360"/>
      </w:pPr>
      <w:rPr>
        <w:rFonts w:ascii="Symbol" w:hAnsi="Symbol" w:hint="default"/>
      </w:rPr>
    </w:lvl>
    <w:lvl w:ilvl="1" w:tplc="36C21F3E">
      <w:start w:val="1"/>
      <w:numFmt w:val="bullet"/>
      <w:lvlText w:val="o"/>
      <w:lvlJc w:val="left"/>
      <w:pPr>
        <w:ind w:left="1440" w:hanging="360"/>
      </w:pPr>
      <w:rPr>
        <w:rFonts w:ascii="Courier New" w:hAnsi="Courier New" w:cs="Courier New" w:hint="default"/>
      </w:rPr>
    </w:lvl>
    <w:lvl w:ilvl="2" w:tplc="EDAA1758" w:tentative="1">
      <w:start w:val="1"/>
      <w:numFmt w:val="bullet"/>
      <w:lvlText w:val=""/>
      <w:lvlJc w:val="left"/>
      <w:pPr>
        <w:ind w:left="2160" w:hanging="360"/>
      </w:pPr>
      <w:rPr>
        <w:rFonts w:ascii="Wingdings" w:hAnsi="Wingdings" w:hint="default"/>
      </w:rPr>
    </w:lvl>
    <w:lvl w:ilvl="3" w:tplc="0576DA74" w:tentative="1">
      <w:start w:val="1"/>
      <w:numFmt w:val="bullet"/>
      <w:lvlText w:val=""/>
      <w:lvlJc w:val="left"/>
      <w:pPr>
        <w:ind w:left="2880" w:hanging="360"/>
      </w:pPr>
      <w:rPr>
        <w:rFonts w:ascii="Symbol" w:hAnsi="Symbol" w:hint="default"/>
      </w:rPr>
    </w:lvl>
    <w:lvl w:ilvl="4" w:tplc="4B0C9CEA" w:tentative="1">
      <w:start w:val="1"/>
      <w:numFmt w:val="bullet"/>
      <w:lvlText w:val="o"/>
      <w:lvlJc w:val="left"/>
      <w:pPr>
        <w:ind w:left="3600" w:hanging="360"/>
      </w:pPr>
      <w:rPr>
        <w:rFonts w:ascii="Courier New" w:hAnsi="Courier New" w:cs="Courier New" w:hint="default"/>
      </w:rPr>
    </w:lvl>
    <w:lvl w:ilvl="5" w:tplc="4C269F6C" w:tentative="1">
      <w:start w:val="1"/>
      <w:numFmt w:val="bullet"/>
      <w:lvlText w:val=""/>
      <w:lvlJc w:val="left"/>
      <w:pPr>
        <w:ind w:left="4320" w:hanging="360"/>
      </w:pPr>
      <w:rPr>
        <w:rFonts w:ascii="Wingdings" w:hAnsi="Wingdings" w:hint="default"/>
      </w:rPr>
    </w:lvl>
    <w:lvl w:ilvl="6" w:tplc="5E0E979E" w:tentative="1">
      <w:start w:val="1"/>
      <w:numFmt w:val="bullet"/>
      <w:lvlText w:val=""/>
      <w:lvlJc w:val="left"/>
      <w:pPr>
        <w:ind w:left="5040" w:hanging="360"/>
      </w:pPr>
      <w:rPr>
        <w:rFonts w:ascii="Symbol" w:hAnsi="Symbol" w:hint="default"/>
      </w:rPr>
    </w:lvl>
    <w:lvl w:ilvl="7" w:tplc="3312850E" w:tentative="1">
      <w:start w:val="1"/>
      <w:numFmt w:val="bullet"/>
      <w:lvlText w:val="o"/>
      <w:lvlJc w:val="left"/>
      <w:pPr>
        <w:ind w:left="5760" w:hanging="360"/>
      </w:pPr>
      <w:rPr>
        <w:rFonts w:ascii="Courier New" w:hAnsi="Courier New" w:cs="Courier New" w:hint="default"/>
      </w:rPr>
    </w:lvl>
    <w:lvl w:ilvl="8" w:tplc="E786AD10" w:tentative="1">
      <w:start w:val="1"/>
      <w:numFmt w:val="bullet"/>
      <w:lvlText w:val=""/>
      <w:lvlJc w:val="left"/>
      <w:pPr>
        <w:ind w:left="6480" w:hanging="360"/>
      </w:pPr>
      <w:rPr>
        <w:rFonts w:ascii="Wingdings" w:hAnsi="Wingdings" w:hint="default"/>
      </w:rPr>
    </w:lvl>
  </w:abstractNum>
  <w:abstractNum w:abstractNumId="19">
    <w:nsid w:val="5E191E14"/>
    <w:multiLevelType w:val="hybridMultilevel"/>
    <w:tmpl w:val="3CD047DE"/>
    <w:lvl w:ilvl="0" w:tplc="6A968CB8">
      <w:start w:val="1"/>
      <w:numFmt w:val="bullet"/>
      <w:lvlText w:val=""/>
      <w:lvlJc w:val="left"/>
      <w:pPr>
        <w:ind w:left="360" w:hanging="360"/>
      </w:pPr>
      <w:rPr>
        <w:rFonts w:ascii="Symbol" w:hAnsi="Symbol" w:hint="default"/>
      </w:rPr>
    </w:lvl>
    <w:lvl w:ilvl="1" w:tplc="E444A02A">
      <w:start w:val="1"/>
      <w:numFmt w:val="bullet"/>
      <w:lvlText w:val="o"/>
      <w:lvlJc w:val="left"/>
      <w:pPr>
        <w:ind w:left="1080" w:hanging="360"/>
      </w:pPr>
      <w:rPr>
        <w:rFonts w:ascii="Courier New" w:hAnsi="Courier New" w:cs="Courier New" w:hint="default"/>
      </w:rPr>
    </w:lvl>
    <w:lvl w:ilvl="2" w:tplc="EF44C3AE" w:tentative="1">
      <w:start w:val="1"/>
      <w:numFmt w:val="bullet"/>
      <w:lvlText w:val=""/>
      <w:lvlJc w:val="left"/>
      <w:pPr>
        <w:ind w:left="1800" w:hanging="360"/>
      </w:pPr>
      <w:rPr>
        <w:rFonts w:ascii="Wingdings" w:hAnsi="Wingdings" w:hint="default"/>
      </w:rPr>
    </w:lvl>
    <w:lvl w:ilvl="3" w:tplc="8AA2EA3A" w:tentative="1">
      <w:start w:val="1"/>
      <w:numFmt w:val="bullet"/>
      <w:lvlText w:val=""/>
      <w:lvlJc w:val="left"/>
      <w:pPr>
        <w:ind w:left="2520" w:hanging="360"/>
      </w:pPr>
      <w:rPr>
        <w:rFonts w:ascii="Symbol" w:hAnsi="Symbol" w:hint="default"/>
      </w:rPr>
    </w:lvl>
    <w:lvl w:ilvl="4" w:tplc="7708F6FC" w:tentative="1">
      <w:start w:val="1"/>
      <w:numFmt w:val="bullet"/>
      <w:lvlText w:val="o"/>
      <w:lvlJc w:val="left"/>
      <w:pPr>
        <w:ind w:left="3240" w:hanging="360"/>
      </w:pPr>
      <w:rPr>
        <w:rFonts w:ascii="Courier New" w:hAnsi="Courier New" w:cs="Courier New" w:hint="default"/>
      </w:rPr>
    </w:lvl>
    <w:lvl w:ilvl="5" w:tplc="E75EC3E8" w:tentative="1">
      <w:start w:val="1"/>
      <w:numFmt w:val="bullet"/>
      <w:lvlText w:val=""/>
      <w:lvlJc w:val="left"/>
      <w:pPr>
        <w:ind w:left="3960" w:hanging="360"/>
      </w:pPr>
      <w:rPr>
        <w:rFonts w:ascii="Wingdings" w:hAnsi="Wingdings" w:hint="default"/>
      </w:rPr>
    </w:lvl>
    <w:lvl w:ilvl="6" w:tplc="177E8378" w:tentative="1">
      <w:start w:val="1"/>
      <w:numFmt w:val="bullet"/>
      <w:lvlText w:val=""/>
      <w:lvlJc w:val="left"/>
      <w:pPr>
        <w:ind w:left="4680" w:hanging="360"/>
      </w:pPr>
      <w:rPr>
        <w:rFonts w:ascii="Symbol" w:hAnsi="Symbol" w:hint="default"/>
      </w:rPr>
    </w:lvl>
    <w:lvl w:ilvl="7" w:tplc="FB22F75C" w:tentative="1">
      <w:start w:val="1"/>
      <w:numFmt w:val="bullet"/>
      <w:lvlText w:val="o"/>
      <w:lvlJc w:val="left"/>
      <w:pPr>
        <w:ind w:left="5400" w:hanging="360"/>
      </w:pPr>
      <w:rPr>
        <w:rFonts w:ascii="Courier New" w:hAnsi="Courier New" w:cs="Courier New" w:hint="default"/>
      </w:rPr>
    </w:lvl>
    <w:lvl w:ilvl="8" w:tplc="0E82D430" w:tentative="1">
      <w:start w:val="1"/>
      <w:numFmt w:val="bullet"/>
      <w:lvlText w:val=""/>
      <w:lvlJc w:val="left"/>
      <w:pPr>
        <w:ind w:left="6120" w:hanging="360"/>
      </w:pPr>
      <w:rPr>
        <w:rFonts w:ascii="Wingdings" w:hAnsi="Wingdings" w:hint="default"/>
      </w:rPr>
    </w:lvl>
  </w:abstractNum>
  <w:abstractNum w:abstractNumId="20">
    <w:nsid w:val="637F426B"/>
    <w:multiLevelType w:val="hybridMultilevel"/>
    <w:tmpl w:val="84D68DEE"/>
    <w:lvl w:ilvl="0" w:tplc="64CC5828">
      <w:start w:val="1"/>
      <w:numFmt w:val="bullet"/>
      <w:lvlText w:val=""/>
      <w:lvlJc w:val="left"/>
      <w:pPr>
        <w:ind w:left="360" w:hanging="360"/>
      </w:pPr>
      <w:rPr>
        <w:rFonts w:ascii="Symbol" w:hAnsi="Symbol" w:hint="default"/>
      </w:rPr>
    </w:lvl>
    <w:lvl w:ilvl="1" w:tplc="8A2405DA" w:tentative="1">
      <w:start w:val="1"/>
      <w:numFmt w:val="bullet"/>
      <w:lvlText w:val="o"/>
      <w:lvlJc w:val="left"/>
      <w:pPr>
        <w:ind w:left="1080" w:hanging="360"/>
      </w:pPr>
      <w:rPr>
        <w:rFonts w:ascii="Courier New" w:hAnsi="Courier New" w:cs="Courier New" w:hint="default"/>
      </w:rPr>
    </w:lvl>
    <w:lvl w:ilvl="2" w:tplc="BEF65C2C" w:tentative="1">
      <w:start w:val="1"/>
      <w:numFmt w:val="bullet"/>
      <w:lvlText w:val=""/>
      <w:lvlJc w:val="left"/>
      <w:pPr>
        <w:ind w:left="1800" w:hanging="360"/>
      </w:pPr>
      <w:rPr>
        <w:rFonts w:ascii="Wingdings" w:hAnsi="Wingdings" w:hint="default"/>
      </w:rPr>
    </w:lvl>
    <w:lvl w:ilvl="3" w:tplc="6BDE82C6" w:tentative="1">
      <w:start w:val="1"/>
      <w:numFmt w:val="bullet"/>
      <w:lvlText w:val=""/>
      <w:lvlJc w:val="left"/>
      <w:pPr>
        <w:ind w:left="2520" w:hanging="360"/>
      </w:pPr>
      <w:rPr>
        <w:rFonts w:ascii="Symbol" w:hAnsi="Symbol" w:hint="default"/>
      </w:rPr>
    </w:lvl>
    <w:lvl w:ilvl="4" w:tplc="87428E80" w:tentative="1">
      <w:start w:val="1"/>
      <w:numFmt w:val="bullet"/>
      <w:lvlText w:val="o"/>
      <w:lvlJc w:val="left"/>
      <w:pPr>
        <w:ind w:left="3240" w:hanging="360"/>
      </w:pPr>
      <w:rPr>
        <w:rFonts w:ascii="Courier New" w:hAnsi="Courier New" w:cs="Courier New" w:hint="default"/>
      </w:rPr>
    </w:lvl>
    <w:lvl w:ilvl="5" w:tplc="6A441A4A" w:tentative="1">
      <w:start w:val="1"/>
      <w:numFmt w:val="bullet"/>
      <w:lvlText w:val=""/>
      <w:lvlJc w:val="left"/>
      <w:pPr>
        <w:ind w:left="3960" w:hanging="360"/>
      </w:pPr>
      <w:rPr>
        <w:rFonts w:ascii="Wingdings" w:hAnsi="Wingdings" w:hint="default"/>
      </w:rPr>
    </w:lvl>
    <w:lvl w:ilvl="6" w:tplc="1344585A" w:tentative="1">
      <w:start w:val="1"/>
      <w:numFmt w:val="bullet"/>
      <w:lvlText w:val=""/>
      <w:lvlJc w:val="left"/>
      <w:pPr>
        <w:ind w:left="4680" w:hanging="360"/>
      </w:pPr>
      <w:rPr>
        <w:rFonts w:ascii="Symbol" w:hAnsi="Symbol" w:hint="default"/>
      </w:rPr>
    </w:lvl>
    <w:lvl w:ilvl="7" w:tplc="1172B892" w:tentative="1">
      <w:start w:val="1"/>
      <w:numFmt w:val="bullet"/>
      <w:lvlText w:val="o"/>
      <w:lvlJc w:val="left"/>
      <w:pPr>
        <w:ind w:left="5400" w:hanging="360"/>
      </w:pPr>
      <w:rPr>
        <w:rFonts w:ascii="Courier New" w:hAnsi="Courier New" w:cs="Courier New" w:hint="default"/>
      </w:rPr>
    </w:lvl>
    <w:lvl w:ilvl="8" w:tplc="412EEE06" w:tentative="1">
      <w:start w:val="1"/>
      <w:numFmt w:val="bullet"/>
      <w:lvlText w:val=""/>
      <w:lvlJc w:val="left"/>
      <w:pPr>
        <w:ind w:left="6120" w:hanging="360"/>
      </w:pPr>
      <w:rPr>
        <w:rFonts w:ascii="Wingdings" w:hAnsi="Wingdings" w:hint="default"/>
      </w:rPr>
    </w:lvl>
  </w:abstractNum>
  <w:abstractNum w:abstractNumId="21">
    <w:nsid w:val="7819356E"/>
    <w:multiLevelType w:val="hybridMultilevel"/>
    <w:tmpl w:val="D69EE84C"/>
    <w:lvl w:ilvl="0" w:tplc="4ED6F3A6">
      <w:start w:val="1"/>
      <w:numFmt w:val="bullet"/>
      <w:lvlText w:val="o"/>
      <w:lvlJc w:val="left"/>
      <w:pPr>
        <w:ind w:left="720" w:hanging="360"/>
      </w:pPr>
      <w:rPr>
        <w:rFonts w:ascii="Courier New" w:hAnsi="Courier New" w:cs="Courier New" w:hint="default"/>
      </w:rPr>
    </w:lvl>
    <w:lvl w:ilvl="1" w:tplc="A6907732">
      <w:start w:val="1"/>
      <w:numFmt w:val="bullet"/>
      <w:lvlText w:val="o"/>
      <w:lvlJc w:val="left"/>
      <w:pPr>
        <w:ind w:left="1440" w:hanging="360"/>
      </w:pPr>
      <w:rPr>
        <w:rFonts w:ascii="Courier New" w:hAnsi="Courier New" w:cs="Courier New" w:hint="default"/>
      </w:rPr>
    </w:lvl>
    <w:lvl w:ilvl="2" w:tplc="4FFC05C8" w:tentative="1">
      <w:start w:val="1"/>
      <w:numFmt w:val="bullet"/>
      <w:lvlText w:val=""/>
      <w:lvlJc w:val="left"/>
      <w:pPr>
        <w:ind w:left="2160" w:hanging="360"/>
      </w:pPr>
      <w:rPr>
        <w:rFonts w:ascii="Wingdings" w:hAnsi="Wingdings" w:hint="default"/>
      </w:rPr>
    </w:lvl>
    <w:lvl w:ilvl="3" w:tplc="45A060B8" w:tentative="1">
      <w:start w:val="1"/>
      <w:numFmt w:val="bullet"/>
      <w:lvlText w:val=""/>
      <w:lvlJc w:val="left"/>
      <w:pPr>
        <w:ind w:left="2880" w:hanging="360"/>
      </w:pPr>
      <w:rPr>
        <w:rFonts w:ascii="Symbol" w:hAnsi="Symbol" w:hint="default"/>
      </w:rPr>
    </w:lvl>
    <w:lvl w:ilvl="4" w:tplc="0542F5BC" w:tentative="1">
      <w:start w:val="1"/>
      <w:numFmt w:val="bullet"/>
      <w:lvlText w:val="o"/>
      <w:lvlJc w:val="left"/>
      <w:pPr>
        <w:ind w:left="3600" w:hanging="360"/>
      </w:pPr>
      <w:rPr>
        <w:rFonts w:ascii="Courier New" w:hAnsi="Courier New" w:cs="Courier New" w:hint="default"/>
      </w:rPr>
    </w:lvl>
    <w:lvl w:ilvl="5" w:tplc="C43E054E" w:tentative="1">
      <w:start w:val="1"/>
      <w:numFmt w:val="bullet"/>
      <w:lvlText w:val=""/>
      <w:lvlJc w:val="left"/>
      <w:pPr>
        <w:ind w:left="4320" w:hanging="360"/>
      </w:pPr>
      <w:rPr>
        <w:rFonts w:ascii="Wingdings" w:hAnsi="Wingdings" w:hint="default"/>
      </w:rPr>
    </w:lvl>
    <w:lvl w:ilvl="6" w:tplc="D9F0873C" w:tentative="1">
      <w:start w:val="1"/>
      <w:numFmt w:val="bullet"/>
      <w:lvlText w:val=""/>
      <w:lvlJc w:val="left"/>
      <w:pPr>
        <w:ind w:left="5040" w:hanging="360"/>
      </w:pPr>
      <w:rPr>
        <w:rFonts w:ascii="Symbol" w:hAnsi="Symbol" w:hint="default"/>
      </w:rPr>
    </w:lvl>
    <w:lvl w:ilvl="7" w:tplc="B21C5360" w:tentative="1">
      <w:start w:val="1"/>
      <w:numFmt w:val="bullet"/>
      <w:lvlText w:val="o"/>
      <w:lvlJc w:val="left"/>
      <w:pPr>
        <w:ind w:left="5760" w:hanging="360"/>
      </w:pPr>
      <w:rPr>
        <w:rFonts w:ascii="Courier New" w:hAnsi="Courier New" w:cs="Courier New" w:hint="default"/>
      </w:rPr>
    </w:lvl>
    <w:lvl w:ilvl="8" w:tplc="17D82C58" w:tentative="1">
      <w:start w:val="1"/>
      <w:numFmt w:val="bullet"/>
      <w:lvlText w:val=""/>
      <w:lvlJc w:val="left"/>
      <w:pPr>
        <w:ind w:left="6480" w:hanging="360"/>
      </w:pPr>
      <w:rPr>
        <w:rFonts w:ascii="Wingdings" w:hAnsi="Wingdings" w:hint="default"/>
      </w:rPr>
    </w:lvl>
  </w:abstractNum>
  <w:abstractNum w:abstractNumId="22">
    <w:nsid w:val="79A8753D"/>
    <w:multiLevelType w:val="hybridMultilevel"/>
    <w:tmpl w:val="1110083C"/>
    <w:lvl w:ilvl="0" w:tplc="F26EE8E4">
      <w:start w:val="1"/>
      <w:numFmt w:val="bullet"/>
      <w:lvlText w:val=""/>
      <w:lvlJc w:val="left"/>
      <w:pPr>
        <w:ind w:left="720" w:hanging="360"/>
      </w:pPr>
      <w:rPr>
        <w:rFonts w:ascii="Symbol" w:hAnsi="Symbol" w:hint="default"/>
      </w:rPr>
    </w:lvl>
    <w:lvl w:ilvl="1" w:tplc="F97232C2" w:tentative="1">
      <w:start w:val="1"/>
      <w:numFmt w:val="bullet"/>
      <w:lvlText w:val="o"/>
      <w:lvlJc w:val="left"/>
      <w:pPr>
        <w:ind w:left="1440" w:hanging="360"/>
      </w:pPr>
      <w:rPr>
        <w:rFonts w:ascii="Courier New" w:hAnsi="Courier New" w:cs="Courier New" w:hint="default"/>
      </w:rPr>
    </w:lvl>
    <w:lvl w:ilvl="2" w:tplc="BA560CBA" w:tentative="1">
      <w:start w:val="1"/>
      <w:numFmt w:val="bullet"/>
      <w:lvlText w:val=""/>
      <w:lvlJc w:val="left"/>
      <w:pPr>
        <w:ind w:left="2160" w:hanging="360"/>
      </w:pPr>
      <w:rPr>
        <w:rFonts w:ascii="Wingdings" w:hAnsi="Wingdings" w:hint="default"/>
      </w:rPr>
    </w:lvl>
    <w:lvl w:ilvl="3" w:tplc="7D92EE7E" w:tentative="1">
      <w:start w:val="1"/>
      <w:numFmt w:val="bullet"/>
      <w:lvlText w:val=""/>
      <w:lvlJc w:val="left"/>
      <w:pPr>
        <w:ind w:left="2880" w:hanging="360"/>
      </w:pPr>
      <w:rPr>
        <w:rFonts w:ascii="Symbol" w:hAnsi="Symbol" w:hint="default"/>
      </w:rPr>
    </w:lvl>
    <w:lvl w:ilvl="4" w:tplc="E92006B8" w:tentative="1">
      <w:start w:val="1"/>
      <w:numFmt w:val="bullet"/>
      <w:lvlText w:val="o"/>
      <w:lvlJc w:val="left"/>
      <w:pPr>
        <w:ind w:left="3600" w:hanging="360"/>
      </w:pPr>
      <w:rPr>
        <w:rFonts w:ascii="Courier New" w:hAnsi="Courier New" w:cs="Courier New" w:hint="default"/>
      </w:rPr>
    </w:lvl>
    <w:lvl w:ilvl="5" w:tplc="1024A416" w:tentative="1">
      <w:start w:val="1"/>
      <w:numFmt w:val="bullet"/>
      <w:lvlText w:val=""/>
      <w:lvlJc w:val="left"/>
      <w:pPr>
        <w:ind w:left="4320" w:hanging="360"/>
      </w:pPr>
      <w:rPr>
        <w:rFonts w:ascii="Wingdings" w:hAnsi="Wingdings" w:hint="default"/>
      </w:rPr>
    </w:lvl>
    <w:lvl w:ilvl="6" w:tplc="88FEFB54" w:tentative="1">
      <w:start w:val="1"/>
      <w:numFmt w:val="bullet"/>
      <w:lvlText w:val=""/>
      <w:lvlJc w:val="left"/>
      <w:pPr>
        <w:ind w:left="5040" w:hanging="360"/>
      </w:pPr>
      <w:rPr>
        <w:rFonts w:ascii="Symbol" w:hAnsi="Symbol" w:hint="default"/>
      </w:rPr>
    </w:lvl>
    <w:lvl w:ilvl="7" w:tplc="8ECCB45C" w:tentative="1">
      <w:start w:val="1"/>
      <w:numFmt w:val="bullet"/>
      <w:lvlText w:val="o"/>
      <w:lvlJc w:val="left"/>
      <w:pPr>
        <w:ind w:left="5760" w:hanging="360"/>
      </w:pPr>
      <w:rPr>
        <w:rFonts w:ascii="Courier New" w:hAnsi="Courier New" w:cs="Courier New" w:hint="default"/>
      </w:rPr>
    </w:lvl>
    <w:lvl w:ilvl="8" w:tplc="E20CA01E"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0"/>
  </w:num>
  <w:num w:numId="4">
    <w:abstractNumId w:val="12"/>
  </w:num>
  <w:num w:numId="5">
    <w:abstractNumId w:val="3"/>
  </w:num>
  <w:num w:numId="6">
    <w:abstractNumId w:val="6"/>
  </w:num>
  <w:num w:numId="7">
    <w:abstractNumId w:val="14"/>
  </w:num>
  <w:num w:numId="8">
    <w:abstractNumId w:val="7"/>
  </w:num>
  <w:num w:numId="9">
    <w:abstractNumId w:val="19"/>
  </w:num>
  <w:num w:numId="10">
    <w:abstractNumId w:val="10"/>
  </w:num>
  <w:num w:numId="11">
    <w:abstractNumId w:val="18"/>
  </w:num>
  <w:num w:numId="12">
    <w:abstractNumId w:val="0"/>
  </w:num>
  <w:num w:numId="13">
    <w:abstractNumId w:val="9"/>
  </w:num>
  <w:num w:numId="14">
    <w:abstractNumId w:val="13"/>
  </w:num>
  <w:num w:numId="15">
    <w:abstractNumId w:val="16"/>
  </w:num>
  <w:num w:numId="16">
    <w:abstractNumId w:val="21"/>
  </w:num>
  <w:num w:numId="17">
    <w:abstractNumId w:val="15"/>
  </w:num>
  <w:num w:numId="18">
    <w:abstractNumId w:val="11"/>
  </w:num>
  <w:num w:numId="19">
    <w:abstractNumId w:val="2"/>
  </w:num>
  <w:num w:numId="20">
    <w:abstractNumId w:val="22"/>
  </w:num>
  <w:num w:numId="21">
    <w:abstractNumId w:val="4"/>
  </w:num>
  <w:num w:numId="22">
    <w:abstractNumId w:val="1"/>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879"/>
    <w:rsid w:val="00003209"/>
    <w:rsid w:val="000058E1"/>
    <w:rsid w:val="00010547"/>
    <w:rsid w:val="000109B7"/>
    <w:rsid w:val="000166D6"/>
    <w:rsid w:val="000168FE"/>
    <w:rsid w:val="0001780F"/>
    <w:rsid w:val="00022BD5"/>
    <w:rsid w:val="00023D1C"/>
    <w:rsid w:val="00026932"/>
    <w:rsid w:val="00033E1C"/>
    <w:rsid w:val="00034886"/>
    <w:rsid w:val="0004410F"/>
    <w:rsid w:val="00056BA8"/>
    <w:rsid w:val="0007133C"/>
    <w:rsid w:val="00073AF6"/>
    <w:rsid w:val="00074731"/>
    <w:rsid w:val="00091091"/>
    <w:rsid w:val="00093DF8"/>
    <w:rsid w:val="00095015"/>
    <w:rsid w:val="00095C14"/>
    <w:rsid w:val="0009600A"/>
    <w:rsid w:val="0009699C"/>
    <w:rsid w:val="000A133D"/>
    <w:rsid w:val="000A5631"/>
    <w:rsid w:val="000B4309"/>
    <w:rsid w:val="000B466E"/>
    <w:rsid w:val="000C11A6"/>
    <w:rsid w:val="000C2025"/>
    <w:rsid w:val="000C380F"/>
    <w:rsid w:val="000E4984"/>
    <w:rsid w:val="000E7BEC"/>
    <w:rsid w:val="000F2DBF"/>
    <w:rsid w:val="001030B7"/>
    <w:rsid w:val="0011074F"/>
    <w:rsid w:val="00113CD5"/>
    <w:rsid w:val="0013125E"/>
    <w:rsid w:val="00137A11"/>
    <w:rsid w:val="00137B08"/>
    <w:rsid w:val="00140912"/>
    <w:rsid w:val="00142264"/>
    <w:rsid w:val="001429B2"/>
    <w:rsid w:val="00152AF0"/>
    <w:rsid w:val="00170586"/>
    <w:rsid w:val="001736B2"/>
    <w:rsid w:val="00187129"/>
    <w:rsid w:val="00192115"/>
    <w:rsid w:val="00195FD2"/>
    <w:rsid w:val="0019744B"/>
    <w:rsid w:val="001A4E12"/>
    <w:rsid w:val="001B4B1D"/>
    <w:rsid w:val="001B7CA1"/>
    <w:rsid w:val="001B7D94"/>
    <w:rsid w:val="001E16EE"/>
    <w:rsid w:val="001F1111"/>
    <w:rsid w:val="002125DA"/>
    <w:rsid w:val="00220032"/>
    <w:rsid w:val="0022233D"/>
    <w:rsid w:val="00226832"/>
    <w:rsid w:val="00230797"/>
    <w:rsid w:val="002360C1"/>
    <w:rsid w:val="00240818"/>
    <w:rsid w:val="002422A3"/>
    <w:rsid w:val="00246DC2"/>
    <w:rsid w:val="00250681"/>
    <w:rsid w:val="00271A06"/>
    <w:rsid w:val="00272BAF"/>
    <w:rsid w:val="0027379B"/>
    <w:rsid w:val="002746DD"/>
    <w:rsid w:val="002923A1"/>
    <w:rsid w:val="002A39C0"/>
    <w:rsid w:val="002B60AA"/>
    <w:rsid w:val="002B6E8C"/>
    <w:rsid w:val="002C18EE"/>
    <w:rsid w:val="002D23BA"/>
    <w:rsid w:val="002D3387"/>
    <w:rsid w:val="002F4879"/>
    <w:rsid w:val="002F779B"/>
    <w:rsid w:val="0030379F"/>
    <w:rsid w:val="00310506"/>
    <w:rsid w:val="00334843"/>
    <w:rsid w:val="0033584E"/>
    <w:rsid w:val="00335A4D"/>
    <w:rsid w:val="0034191B"/>
    <w:rsid w:val="003541C0"/>
    <w:rsid w:val="003556CC"/>
    <w:rsid w:val="00357722"/>
    <w:rsid w:val="00367238"/>
    <w:rsid w:val="00367797"/>
    <w:rsid w:val="003726AC"/>
    <w:rsid w:val="0037314D"/>
    <w:rsid w:val="0037349A"/>
    <w:rsid w:val="00374DCF"/>
    <w:rsid w:val="00375FB0"/>
    <w:rsid w:val="00382D97"/>
    <w:rsid w:val="003849C4"/>
    <w:rsid w:val="00395065"/>
    <w:rsid w:val="003A0964"/>
    <w:rsid w:val="003A09EC"/>
    <w:rsid w:val="003B0017"/>
    <w:rsid w:val="003B014B"/>
    <w:rsid w:val="003B1A7C"/>
    <w:rsid w:val="003B2F15"/>
    <w:rsid w:val="003C7C25"/>
    <w:rsid w:val="003D17C2"/>
    <w:rsid w:val="003D34BA"/>
    <w:rsid w:val="003D7DD6"/>
    <w:rsid w:val="003E09C4"/>
    <w:rsid w:val="003E2D9D"/>
    <w:rsid w:val="003E3F24"/>
    <w:rsid w:val="003E775D"/>
    <w:rsid w:val="003F4659"/>
    <w:rsid w:val="00400233"/>
    <w:rsid w:val="004043A6"/>
    <w:rsid w:val="00404951"/>
    <w:rsid w:val="00421203"/>
    <w:rsid w:val="00421441"/>
    <w:rsid w:val="00431860"/>
    <w:rsid w:val="00435641"/>
    <w:rsid w:val="00451BDD"/>
    <w:rsid w:val="0046066B"/>
    <w:rsid w:val="00461215"/>
    <w:rsid w:val="004640F3"/>
    <w:rsid w:val="004702DC"/>
    <w:rsid w:val="00492FFD"/>
    <w:rsid w:val="00496E56"/>
    <w:rsid w:val="004A4FD9"/>
    <w:rsid w:val="004C4D4D"/>
    <w:rsid w:val="004D25AD"/>
    <w:rsid w:val="004D2C6C"/>
    <w:rsid w:val="004E38CB"/>
    <w:rsid w:val="004E54F0"/>
    <w:rsid w:val="004F7042"/>
    <w:rsid w:val="00501D5C"/>
    <w:rsid w:val="00504B23"/>
    <w:rsid w:val="00513EBF"/>
    <w:rsid w:val="005179D2"/>
    <w:rsid w:val="00521CC7"/>
    <w:rsid w:val="005239A1"/>
    <w:rsid w:val="005256C2"/>
    <w:rsid w:val="0053190B"/>
    <w:rsid w:val="00534A2B"/>
    <w:rsid w:val="005456ED"/>
    <w:rsid w:val="00553019"/>
    <w:rsid w:val="005668EB"/>
    <w:rsid w:val="0057017A"/>
    <w:rsid w:val="00573515"/>
    <w:rsid w:val="00582DBA"/>
    <w:rsid w:val="00583148"/>
    <w:rsid w:val="0058690F"/>
    <w:rsid w:val="00592BB6"/>
    <w:rsid w:val="00592F49"/>
    <w:rsid w:val="0059503E"/>
    <w:rsid w:val="005966EC"/>
    <w:rsid w:val="00596921"/>
    <w:rsid w:val="005A1620"/>
    <w:rsid w:val="005A30CB"/>
    <w:rsid w:val="005A59D9"/>
    <w:rsid w:val="005B7E7F"/>
    <w:rsid w:val="005C0B4D"/>
    <w:rsid w:val="005C2204"/>
    <w:rsid w:val="005C3210"/>
    <w:rsid w:val="005C5A94"/>
    <w:rsid w:val="005C67B6"/>
    <w:rsid w:val="005D5899"/>
    <w:rsid w:val="005E003D"/>
    <w:rsid w:val="005E6D54"/>
    <w:rsid w:val="005F5951"/>
    <w:rsid w:val="005F6B88"/>
    <w:rsid w:val="005F70EF"/>
    <w:rsid w:val="00616EB3"/>
    <w:rsid w:val="0062598D"/>
    <w:rsid w:val="00632F83"/>
    <w:rsid w:val="00633ABF"/>
    <w:rsid w:val="00633D15"/>
    <w:rsid w:val="00645AFD"/>
    <w:rsid w:val="00645E00"/>
    <w:rsid w:val="00652700"/>
    <w:rsid w:val="0065550B"/>
    <w:rsid w:val="00660CB0"/>
    <w:rsid w:val="00662394"/>
    <w:rsid w:val="00664770"/>
    <w:rsid w:val="00666140"/>
    <w:rsid w:val="00672570"/>
    <w:rsid w:val="006729B9"/>
    <w:rsid w:val="00672D04"/>
    <w:rsid w:val="00681ED6"/>
    <w:rsid w:val="0068471E"/>
    <w:rsid w:val="00693E15"/>
    <w:rsid w:val="006A2982"/>
    <w:rsid w:val="006A2E08"/>
    <w:rsid w:val="006A55FE"/>
    <w:rsid w:val="006E7D10"/>
    <w:rsid w:val="006F0246"/>
    <w:rsid w:val="0070173D"/>
    <w:rsid w:val="007122CB"/>
    <w:rsid w:val="00713359"/>
    <w:rsid w:val="00713573"/>
    <w:rsid w:val="00727DC9"/>
    <w:rsid w:val="007302EC"/>
    <w:rsid w:val="00750EFB"/>
    <w:rsid w:val="0075620D"/>
    <w:rsid w:val="00760FA9"/>
    <w:rsid w:val="00762B73"/>
    <w:rsid w:val="00763D85"/>
    <w:rsid w:val="007741C0"/>
    <w:rsid w:val="00777CD7"/>
    <w:rsid w:val="0078160F"/>
    <w:rsid w:val="007A0154"/>
    <w:rsid w:val="007A2F29"/>
    <w:rsid w:val="007A2FF0"/>
    <w:rsid w:val="007A73D9"/>
    <w:rsid w:val="007B028A"/>
    <w:rsid w:val="007B44BA"/>
    <w:rsid w:val="007C18F7"/>
    <w:rsid w:val="007D29DC"/>
    <w:rsid w:val="007D30C0"/>
    <w:rsid w:val="007E2C15"/>
    <w:rsid w:val="007E55D7"/>
    <w:rsid w:val="007F4FB3"/>
    <w:rsid w:val="00814D68"/>
    <w:rsid w:val="00821AFF"/>
    <w:rsid w:val="0082600A"/>
    <w:rsid w:val="00826690"/>
    <w:rsid w:val="00836205"/>
    <w:rsid w:val="008369DF"/>
    <w:rsid w:val="00841B7D"/>
    <w:rsid w:val="008439C4"/>
    <w:rsid w:val="0084613F"/>
    <w:rsid w:val="00847EC1"/>
    <w:rsid w:val="008502EB"/>
    <w:rsid w:val="00850704"/>
    <w:rsid w:val="00852887"/>
    <w:rsid w:val="00870B02"/>
    <w:rsid w:val="00870BB7"/>
    <w:rsid w:val="00873A6C"/>
    <w:rsid w:val="00880B2F"/>
    <w:rsid w:val="00895854"/>
    <w:rsid w:val="00896A8B"/>
    <w:rsid w:val="008A2272"/>
    <w:rsid w:val="008A61CD"/>
    <w:rsid w:val="008B4A80"/>
    <w:rsid w:val="008B5B1B"/>
    <w:rsid w:val="008C556B"/>
    <w:rsid w:val="008C63FC"/>
    <w:rsid w:val="008C7314"/>
    <w:rsid w:val="008D1A1A"/>
    <w:rsid w:val="008E31CA"/>
    <w:rsid w:val="008E5994"/>
    <w:rsid w:val="008F21FA"/>
    <w:rsid w:val="008F54C7"/>
    <w:rsid w:val="00901633"/>
    <w:rsid w:val="00932F13"/>
    <w:rsid w:val="009355CA"/>
    <w:rsid w:val="009432B6"/>
    <w:rsid w:val="009446FE"/>
    <w:rsid w:val="00945368"/>
    <w:rsid w:val="00946732"/>
    <w:rsid w:val="0094751D"/>
    <w:rsid w:val="009518AE"/>
    <w:rsid w:val="009550D4"/>
    <w:rsid w:val="0095684B"/>
    <w:rsid w:val="00956DBE"/>
    <w:rsid w:val="009663F9"/>
    <w:rsid w:val="009669F9"/>
    <w:rsid w:val="0097204D"/>
    <w:rsid w:val="00973619"/>
    <w:rsid w:val="00973F3A"/>
    <w:rsid w:val="0097602E"/>
    <w:rsid w:val="00980B1B"/>
    <w:rsid w:val="00990D52"/>
    <w:rsid w:val="009B00FD"/>
    <w:rsid w:val="009C5D3F"/>
    <w:rsid w:val="009D2EC3"/>
    <w:rsid w:val="009D5F41"/>
    <w:rsid w:val="009D6984"/>
    <w:rsid w:val="009E20C6"/>
    <w:rsid w:val="009E491C"/>
    <w:rsid w:val="009F0EFE"/>
    <w:rsid w:val="009F2935"/>
    <w:rsid w:val="009F3B0F"/>
    <w:rsid w:val="00A01F59"/>
    <w:rsid w:val="00A0222E"/>
    <w:rsid w:val="00A04F08"/>
    <w:rsid w:val="00A12F42"/>
    <w:rsid w:val="00A156DE"/>
    <w:rsid w:val="00A17260"/>
    <w:rsid w:val="00A270D2"/>
    <w:rsid w:val="00A31AE2"/>
    <w:rsid w:val="00A34E80"/>
    <w:rsid w:val="00A4400D"/>
    <w:rsid w:val="00A62AF0"/>
    <w:rsid w:val="00A663CA"/>
    <w:rsid w:val="00A772F5"/>
    <w:rsid w:val="00A8050D"/>
    <w:rsid w:val="00A85EA7"/>
    <w:rsid w:val="00AA2046"/>
    <w:rsid w:val="00AA21D1"/>
    <w:rsid w:val="00AB007C"/>
    <w:rsid w:val="00AC15FD"/>
    <w:rsid w:val="00AC1FDC"/>
    <w:rsid w:val="00AC7134"/>
    <w:rsid w:val="00AE0002"/>
    <w:rsid w:val="00AE158B"/>
    <w:rsid w:val="00AE6063"/>
    <w:rsid w:val="00AE75BA"/>
    <w:rsid w:val="00AF4D6E"/>
    <w:rsid w:val="00AF6BD7"/>
    <w:rsid w:val="00B028F0"/>
    <w:rsid w:val="00B126E1"/>
    <w:rsid w:val="00B166AC"/>
    <w:rsid w:val="00B306BE"/>
    <w:rsid w:val="00B3148C"/>
    <w:rsid w:val="00B36857"/>
    <w:rsid w:val="00B37426"/>
    <w:rsid w:val="00B44B05"/>
    <w:rsid w:val="00B4785A"/>
    <w:rsid w:val="00B51E4F"/>
    <w:rsid w:val="00B600E3"/>
    <w:rsid w:val="00B61A38"/>
    <w:rsid w:val="00B7531E"/>
    <w:rsid w:val="00B77CC9"/>
    <w:rsid w:val="00B80274"/>
    <w:rsid w:val="00B83D01"/>
    <w:rsid w:val="00B86173"/>
    <w:rsid w:val="00B8706A"/>
    <w:rsid w:val="00B902F8"/>
    <w:rsid w:val="00B96CC0"/>
    <w:rsid w:val="00BA0C51"/>
    <w:rsid w:val="00BA1C2E"/>
    <w:rsid w:val="00BA245B"/>
    <w:rsid w:val="00BA2C0A"/>
    <w:rsid w:val="00BA5092"/>
    <w:rsid w:val="00BA5FF6"/>
    <w:rsid w:val="00BA624F"/>
    <w:rsid w:val="00BA697D"/>
    <w:rsid w:val="00BA7897"/>
    <w:rsid w:val="00BB0C39"/>
    <w:rsid w:val="00BC1756"/>
    <w:rsid w:val="00BC1B5B"/>
    <w:rsid w:val="00BC2EA0"/>
    <w:rsid w:val="00BC65A3"/>
    <w:rsid w:val="00BE297E"/>
    <w:rsid w:val="00BE5FAA"/>
    <w:rsid w:val="00BF117F"/>
    <w:rsid w:val="00BF5DAE"/>
    <w:rsid w:val="00BF6D3F"/>
    <w:rsid w:val="00C0242B"/>
    <w:rsid w:val="00C03E82"/>
    <w:rsid w:val="00C06340"/>
    <w:rsid w:val="00C13A05"/>
    <w:rsid w:val="00C14CF2"/>
    <w:rsid w:val="00C163FB"/>
    <w:rsid w:val="00C23E7A"/>
    <w:rsid w:val="00C258D4"/>
    <w:rsid w:val="00C259FF"/>
    <w:rsid w:val="00C25D90"/>
    <w:rsid w:val="00C369AE"/>
    <w:rsid w:val="00C43C12"/>
    <w:rsid w:val="00C449C9"/>
    <w:rsid w:val="00C531E8"/>
    <w:rsid w:val="00C562B9"/>
    <w:rsid w:val="00C6118C"/>
    <w:rsid w:val="00C62E25"/>
    <w:rsid w:val="00C660E8"/>
    <w:rsid w:val="00C72795"/>
    <w:rsid w:val="00C8301B"/>
    <w:rsid w:val="00C90791"/>
    <w:rsid w:val="00C93162"/>
    <w:rsid w:val="00C96B50"/>
    <w:rsid w:val="00CA0026"/>
    <w:rsid w:val="00CA0934"/>
    <w:rsid w:val="00CA4124"/>
    <w:rsid w:val="00CA67B5"/>
    <w:rsid w:val="00CB10D9"/>
    <w:rsid w:val="00CB2E27"/>
    <w:rsid w:val="00CB31B5"/>
    <w:rsid w:val="00CB47F3"/>
    <w:rsid w:val="00CC0A4D"/>
    <w:rsid w:val="00CC0F6F"/>
    <w:rsid w:val="00CC48FE"/>
    <w:rsid w:val="00CD19AD"/>
    <w:rsid w:val="00CD2AEA"/>
    <w:rsid w:val="00CE3AF0"/>
    <w:rsid w:val="00CE596E"/>
    <w:rsid w:val="00CF7998"/>
    <w:rsid w:val="00D039C1"/>
    <w:rsid w:val="00D12058"/>
    <w:rsid w:val="00D1623A"/>
    <w:rsid w:val="00D317BB"/>
    <w:rsid w:val="00D4196B"/>
    <w:rsid w:val="00D4612B"/>
    <w:rsid w:val="00D47D28"/>
    <w:rsid w:val="00D51CB4"/>
    <w:rsid w:val="00D63B1B"/>
    <w:rsid w:val="00D643C4"/>
    <w:rsid w:val="00D6690C"/>
    <w:rsid w:val="00D670CF"/>
    <w:rsid w:val="00D6752D"/>
    <w:rsid w:val="00D67891"/>
    <w:rsid w:val="00D7245D"/>
    <w:rsid w:val="00D73D00"/>
    <w:rsid w:val="00D82F87"/>
    <w:rsid w:val="00D85629"/>
    <w:rsid w:val="00D93841"/>
    <w:rsid w:val="00DA0367"/>
    <w:rsid w:val="00DB24B7"/>
    <w:rsid w:val="00DB410A"/>
    <w:rsid w:val="00DB66B8"/>
    <w:rsid w:val="00DB7888"/>
    <w:rsid w:val="00DC186B"/>
    <w:rsid w:val="00DC446F"/>
    <w:rsid w:val="00DD1A03"/>
    <w:rsid w:val="00DE3356"/>
    <w:rsid w:val="00DF5107"/>
    <w:rsid w:val="00DF5111"/>
    <w:rsid w:val="00DF73E0"/>
    <w:rsid w:val="00E01BE5"/>
    <w:rsid w:val="00E05ED6"/>
    <w:rsid w:val="00E075BF"/>
    <w:rsid w:val="00E10809"/>
    <w:rsid w:val="00E17F73"/>
    <w:rsid w:val="00E2324C"/>
    <w:rsid w:val="00E23B1C"/>
    <w:rsid w:val="00E25F87"/>
    <w:rsid w:val="00E37C50"/>
    <w:rsid w:val="00E61020"/>
    <w:rsid w:val="00E6795B"/>
    <w:rsid w:val="00E74C7C"/>
    <w:rsid w:val="00E81DA8"/>
    <w:rsid w:val="00E8209E"/>
    <w:rsid w:val="00E83863"/>
    <w:rsid w:val="00E83E9C"/>
    <w:rsid w:val="00E84400"/>
    <w:rsid w:val="00E97B5C"/>
    <w:rsid w:val="00EA1C13"/>
    <w:rsid w:val="00EA3BE2"/>
    <w:rsid w:val="00EA3DC9"/>
    <w:rsid w:val="00EB3299"/>
    <w:rsid w:val="00EB3F12"/>
    <w:rsid w:val="00ED3F1D"/>
    <w:rsid w:val="00EE14D6"/>
    <w:rsid w:val="00EE221C"/>
    <w:rsid w:val="00EE3B00"/>
    <w:rsid w:val="00EF5301"/>
    <w:rsid w:val="00F122C9"/>
    <w:rsid w:val="00F12ED2"/>
    <w:rsid w:val="00F17776"/>
    <w:rsid w:val="00F23373"/>
    <w:rsid w:val="00F2363C"/>
    <w:rsid w:val="00F378A9"/>
    <w:rsid w:val="00F43596"/>
    <w:rsid w:val="00F45B28"/>
    <w:rsid w:val="00F67212"/>
    <w:rsid w:val="00F71E6E"/>
    <w:rsid w:val="00F73518"/>
    <w:rsid w:val="00F77C02"/>
    <w:rsid w:val="00F831B2"/>
    <w:rsid w:val="00F94610"/>
    <w:rsid w:val="00FA04FA"/>
    <w:rsid w:val="00FB6757"/>
    <w:rsid w:val="00FC093D"/>
    <w:rsid w:val="00FC0C8F"/>
    <w:rsid w:val="00FC362D"/>
    <w:rsid w:val="00FC3970"/>
    <w:rsid w:val="00FC69A5"/>
    <w:rsid w:val="00FD12E9"/>
    <w:rsid w:val="00FD27AB"/>
    <w:rsid w:val="00FD42FF"/>
    <w:rsid w:val="00FD7DB5"/>
    <w:rsid w:val="00FE052A"/>
    <w:rsid w:val="00FE1237"/>
    <w:rsid w:val="00FF243D"/>
  </w:rsids>
  <m:mathPr>
    <m:mathFont m:val="Cambria Math"/>
    <m:brkBin m:val="before"/>
    <m:brkBinSub m:val="--"/>
    <m:smallFrac m:val="0"/>
    <m:dispDef/>
    <m:lMargin m:val="0"/>
    <m:rMargin m:val="0"/>
    <m:defJc m:val="centerGroup"/>
    <m:wrapIndent m:val="1440"/>
    <m:intLim m:val="subSup"/>
    <m:naryLim m:val="undOvr"/>
  </m:mathPr>
  <w:themeFontLang w:val="en-IN"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7B5BD87"/>
  <w15:docId w15:val="{3DE5F55B-5203-4842-95BF-A59C203E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367"/>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879"/>
    <w:rPr>
      <w:rFonts w:ascii="Tahoma" w:hAnsi="Tahoma" w:cs="Tahoma"/>
      <w:sz w:val="16"/>
      <w:szCs w:val="16"/>
    </w:rPr>
  </w:style>
  <w:style w:type="paragraph" w:styleId="ListParagraph">
    <w:name w:val="List Paragraph"/>
    <w:basedOn w:val="Normal"/>
    <w:uiPriority w:val="34"/>
    <w:qFormat/>
    <w:rsid w:val="00BA5092"/>
    <w:pPr>
      <w:ind w:left="720"/>
      <w:contextualSpacing/>
    </w:pPr>
  </w:style>
  <w:style w:type="character" w:customStyle="1" w:styleId="rvts36">
    <w:name w:val="rvts36"/>
    <w:rsid w:val="00BA5092"/>
  </w:style>
  <w:style w:type="character" w:customStyle="1" w:styleId="rvts58">
    <w:name w:val="rvts58"/>
    <w:rsid w:val="00BA5092"/>
  </w:style>
  <w:style w:type="character" w:customStyle="1" w:styleId="apple-converted-space">
    <w:name w:val="apple-converted-space"/>
    <w:rsid w:val="00BA5092"/>
  </w:style>
  <w:style w:type="paragraph" w:styleId="Header">
    <w:name w:val="header"/>
    <w:basedOn w:val="Normal"/>
    <w:link w:val="HeaderChar"/>
    <w:uiPriority w:val="99"/>
    <w:unhideWhenUsed/>
    <w:rsid w:val="00513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BF"/>
  </w:style>
  <w:style w:type="paragraph" w:styleId="Footer">
    <w:name w:val="footer"/>
    <w:basedOn w:val="Normal"/>
    <w:link w:val="FooterChar"/>
    <w:uiPriority w:val="99"/>
    <w:unhideWhenUsed/>
    <w:rsid w:val="00513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BF"/>
  </w:style>
  <w:style w:type="table" w:styleId="TableGrid">
    <w:name w:val="Table Grid"/>
    <w:basedOn w:val="TableNormal"/>
    <w:uiPriority w:val="59"/>
    <w:rsid w:val="002408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369AE"/>
    <w:rPr>
      <w:color w:val="0000FF"/>
      <w:u w:val="single"/>
    </w:rPr>
  </w:style>
  <w:style w:type="table" w:customStyle="1" w:styleId="TableGridLight1">
    <w:name w:val="Table Grid Light1"/>
    <w:basedOn w:val="TableNormal"/>
    <w:uiPriority w:val="40"/>
    <w:rsid w:val="0094751D"/>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uiPriority w:val="41"/>
    <w:rsid w:val="0094751D"/>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rvts38">
    <w:name w:val="rvts38"/>
    <w:basedOn w:val="DefaultParagraphFont"/>
    <w:rsid w:val="0013125E"/>
  </w:style>
  <w:style w:type="character" w:customStyle="1" w:styleId="rvts45">
    <w:name w:val="rvts45"/>
    <w:basedOn w:val="DefaultParagraphFont"/>
    <w:rsid w:val="00131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hyperlink" Target="http://www.trademarkia.com/ev-edgeverve-an-infosys-company-86241453.html" TargetMode="External"/><Relationship Id="rId25" Type="http://schemas.openxmlformats.org/officeDocument/2006/relationships/image" Target="media/image24.jpeg"/><Relationship Id="rId26" Type="http://schemas.openxmlformats.org/officeDocument/2006/relationships/hyperlink" Target="http://www.dnaindia.com/money/report-krish-shankar-to-be-new-global-hr-head-at-infosys-2118573" TargetMode="External"/><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9" Type="http://schemas.openxmlformats.org/officeDocument/2006/relationships/image" Target="media/image110.png"/><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9.png"/><Relationship Id="rId33" Type="http://schemas.openxmlformats.org/officeDocument/2006/relationships/image" Target="https://rdxfootmark.naukri.com/v2/track/openCv?trackingInfo=9a35fea4c4f6b2520ed5d9d191d67fc8134f530e18705c4458440321091b5b58160c180413495a5e1b4d58515c424154181c084b281e0103030a10485e5f0a4356015a4e5e51100614700558190f1501114059411b091351504f54671e1a4f03434a4009110217415a5f5c004f105b440218450d095b054b125a450547430d5f005049175f1402114958550d004f140d170414450d5d0a551b160e10511348590f0d564f150d44071241595e0c511e125b1450111559580c524f400c120210440b5b1b4d58505045111b535c5b005742150910051253156&amp;docType=docx" TargetMode="Externa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footer" Target="footer1.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fontTable" Target="fontTable.xml"/><Relationship Id="rId41"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660EB-E1FC-114E-AEE9-E969271B1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1479</Words>
  <Characters>8433</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Microsoft Office User</cp:lastModifiedBy>
  <cp:revision>2</cp:revision>
  <cp:lastPrinted>2015-09-14T07:47:00Z</cp:lastPrinted>
  <dcterms:created xsi:type="dcterms:W3CDTF">2021-10-08T05:24:00Z</dcterms:created>
  <dcterms:modified xsi:type="dcterms:W3CDTF">2021-10-08T05:24:00Z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91c9e8-2fc1-43b9-91b0-ada54b548747_ActionId">
    <vt:lpwstr>0d26f29b-dcd8-48d5-be7b-c39b13ae183f</vt:lpwstr>
  </property>
  <property fmtid="{D5CDD505-2E9C-101B-9397-08002B2CF9AE}" pid="3" name="MSIP_Label_bc91c9e8-2fc1-43b9-91b0-ada54b548747_ContentBits">
    <vt:lpwstr>1</vt:lpwstr>
  </property>
  <property fmtid="{D5CDD505-2E9C-101B-9397-08002B2CF9AE}" pid="4" name="MSIP_Label_bc91c9e8-2fc1-43b9-91b0-ada54b548747_Enabled">
    <vt:lpwstr>true</vt:lpwstr>
  </property>
  <property fmtid="{D5CDD505-2E9C-101B-9397-08002B2CF9AE}" pid="5" name="MSIP_Label_bc91c9e8-2fc1-43b9-91b0-ada54b548747_Method">
    <vt:lpwstr>Privileged</vt:lpwstr>
  </property>
  <property fmtid="{D5CDD505-2E9C-101B-9397-08002B2CF9AE}" pid="6" name="MSIP_Label_bc91c9e8-2fc1-43b9-91b0-ada54b548747_Name">
    <vt:lpwstr>bc91c9e8-2fc1-43b9-91b0-ada54b548747</vt:lpwstr>
  </property>
  <property fmtid="{D5CDD505-2E9C-101B-9397-08002B2CF9AE}" pid="7" name="MSIP_Label_bc91c9e8-2fc1-43b9-91b0-ada54b548747_SetDate">
    <vt:lpwstr>2021-03-27T15:29:36Z</vt:lpwstr>
  </property>
  <property fmtid="{D5CDD505-2E9C-101B-9397-08002B2CF9AE}" pid="8" name="MSIP_Label_bc91c9e8-2fc1-43b9-91b0-ada54b548747_SiteId">
    <vt:lpwstr>0d85160c-5899-44ca-acc8-db1501b993b6</vt:lpwstr>
  </property>
</Properties>
</file>