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461A4" w14:textId="77777777" w:rsidR="00F917BE" w:rsidRDefault="00F917BE" w:rsidP="00F917BE">
      <w:pPr>
        <w:spacing w:line="360" w:lineRule="auto"/>
        <w:jc w:val="center"/>
        <w:rPr>
          <w:rFonts w:ascii="Arial" w:hAnsi="Arial" w:cs="Arial"/>
          <w:b/>
          <w:bCs/>
          <w:sz w:val="28"/>
          <w:szCs w:val="28"/>
        </w:rPr>
      </w:pPr>
      <w:r w:rsidRPr="00F917BE">
        <w:rPr>
          <w:rFonts w:ascii="Arial" w:hAnsi="Arial" w:cs="Arial"/>
          <w:b/>
          <w:bCs/>
          <w:sz w:val="28"/>
          <w:szCs w:val="28"/>
        </w:rPr>
        <w:t>Bases de Datos SQL y NoSQL</w:t>
      </w:r>
    </w:p>
    <w:p w14:paraId="3307F8E3" w14:textId="33D33992" w:rsidR="00F917BE" w:rsidRPr="00F917BE" w:rsidRDefault="00F917BE" w:rsidP="00F917BE">
      <w:pPr>
        <w:spacing w:line="360" w:lineRule="auto"/>
        <w:rPr>
          <w:rFonts w:ascii="Arial" w:hAnsi="Arial" w:cs="Arial"/>
          <w:b/>
          <w:bCs/>
          <w:sz w:val="24"/>
          <w:szCs w:val="24"/>
        </w:rPr>
      </w:pPr>
      <w:r w:rsidRPr="00F917BE">
        <w:rPr>
          <w:rFonts w:ascii="Arial" w:hAnsi="Arial" w:cs="Arial"/>
          <w:b/>
          <w:bCs/>
          <w:sz w:val="24"/>
          <w:szCs w:val="24"/>
        </w:rPr>
        <w:t>SQL</w:t>
      </w:r>
    </w:p>
    <w:p w14:paraId="53E3FB2C" w14:textId="77777777" w:rsidR="00F917BE" w:rsidRPr="00F917BE" w:rsidRDefault="00F917BE" w:rsidP="00F917BE">
      <w:pPr>
        <w:numPr>
          <w:ilvl w:val="0"/>
          <w:numId w:val="3"/>
        </w:numPr>
        <w:spacing w:line="360" w:lineRule="auto"/>
        <w:jc w:val="both"/>
        <w:rPr>
          <w:rFonts w:ascii="Arial" w:hAnsi="Arial" w:cs="Arial"/>
          <w:sz w:val="24"/>
          <w:szCs w:val="24"/>
        </w:rPr>
      </w:pPr>
      <w:r w:rsidRPr="00F917BE">
        <w:rPr>
          <w:rFonts w:ascii="Arial" w:hAnsi="Arial" w:cs="Arial"/>
          <w:b/>
          <w:bCs/>
          <w:sz w:val="24"/>
          <w:szCs w:val="24"/>
        </w:rPr>
        <w:t xml:space="preserve">Estructura: </w:t>
      </w:r>
      <w:r w:rsidRPr="00F917BE">
        <w:rPr>
          <w:rFonts w:ascii="Arial" w:hAnsi="Arial" w:cs="Arial"/>
          <w:sz w:val="24"/>
          <w:szCs w:val="24"/>
        </w:rPr>
        <w:t>Las bases de datos SQL siguen un modelo de datos relacional, donde la información se organiza en tablas con filas y columnas.</w:t>
      </w:r>
    </w:p>
    <w:p w14:paraId="6C27B799" w14:textId="77777777" w:rsidR="00F917BE" w:rsidRPr="00F917BE" w:rsidRDefault="00F917BE" w:rsidP="00F917BE">
      <w:pPr>
        <w:numPr>
          <w:ilvl w:val="0"/>
          <w:numId w:val="3"/>
        </w:numPr>
        <w:spacing w:line="360" w:lineRule="auto"/>
        <w:jc w:val="both"/>
        <w:rPr>
          <w:rFonts w:ascii="Arial" w:hAnsi="Arial" w:cs="Arial"/>
          <w:b/>
          <w:bCs/>
          <w:sz w:val="24"/>
          <w:szCs w:val="24"/>
        </w:rPr>
      </w:pPr>
      <w:r w:rsidRPr="00F917BE">
        <w:rPr>
          <w:rFonts w:ascii="Arial" w:hAnsi="Arial" w:cs="Arial"/>
          <w:b/>
          <w:bCs/>
          <w:sz w:val="24"/>
          <w:szCs w:val="24"/>
        </w:rPr>
        <w:t xml:space="preserve">Lenguaje: </w:t>
      </w:r>
      <w:r w:rsidRPr="00F917BE">
        <w:rPr>
          <w:rFonts w:ascii="Arial" w:hAnsi="Arial" w:cs="Arial"/>
          <w:sz w:val="24"/>
          <w:szCs w:val="24"/>
        </w:rPr>
        <w:t>Utilizan SQL como lenguaje estándar para realizar consultas y manipular los datos.</w:t>
      </w:r>
    </w:p>
    <w:p w14:paraId="4ABB6902" w14:textId="77777777" w:rsidR="00F917BE" w:rsidRPr="00F917BE" w:rsidRDefault="00F917BE" w:rsidP="00F917BE">
      <w:pPr>
        <w:numPr>
          <w:ilvl w:val="0"/>
          <w:numId w:val="3"/>
        </w:numPr>
        <w:spacing w:line="360" w:lineRule="auto"/>
        <w:jc w:val="both"/>
        <w:rPr>
          <w:rFonts w:ascii="Arial" w:hAnsi="Arial" w:cs="Arial"/>
          <w:sz w:val="24"/>
          <w:szCs w:val="24"/>
        </w:rPr>
      </w:pPr>
      <w:r w:rsidRPr="00F917BE">
        <w:rPr>
          <w:rFonts w:ascii="Arial" w:hAnsi="Arial" w:cs="Arial"/>
          <w:b/>
          <w:bCs/>
          <w:sz w:val="24"/>
          <w:szCs w:val="24"/>
        </w:rPr>
        <w:t xml:space="preserve">Transacciones: </w:t>
      </w:r>
      <w:r w:rsidRPr="00F917BE">
        <w:rPr>
          <w:rFonts w:ascii="Arial" w:hAnsi="Arial" w:cs="Arial"/>
          <w:sz w:val="24"/>
          <w:szCs w:val="24"/>
        </w:rPr>
        <w:t>Son adecuadas para aplicaciones que requieren transacciones complejas y garantías ACID (Atomicidad, Consistencia, Aislamiento, Durabilidad).</w:t>
      </w:r>
    </w:p>
    <w:p w14:paraId="12B85875" w14:textId="77777777" w:rsidR="00F917BE" w:rsidRPr="00F917BE" w:rsidRDefault="00F917BE" w:rsidP="00F917BE">
      <w:pPr>
        <w:numPr>
          <w:ilvl w:val="0"/>
          <w:numId w:val="3"/>
        </w:numPr>
        <w:spacing w:line="360" w:lineRule="auto"/>
        <w:jc w:val="both"/>
        <w:rPr>
          <w:rFonts w:ascii="Arial" w:hAnsi="Arial" w:cs="Arial"/>
          <w:sz w:val="24"/>
          <w:szCs w:val="24"/>
        </w:rPr>
      </w:pPr>
      <w:r w:rsidRPr="00F917BE">
        <w:rPr>
          <w:rFonts w:ascii="Arial" w:hAnsi="Arial" w:cs="Arial"/>
          <w:b/>
          <w:bCs/>
          <w:sz w:val="24"/>
          <w:szCs w:val="24"/>
        </w:rPr>
        <w:t xml:space="preserve">Ejemplos de bases de datos SQL: </w:t>
      </w:r>
      <w:r w:rsidRPr="00F917BE">
        <w:rPr>
          <w:rFonts w:ascii="Arial" w:hAnsi="Arial" w:cs="Arial"/>
          <w:sz w:val="24"/>
          <w:szCs w:val="24"/>
        </w:rPr>
        <w:t>MySQL, PostgreSQL, SQL Server, Oracle.</w:t>
      </w:r>
    </w:p>
    <w:p w14:paraId="4526351B" w14:textId="77777777" w:rsidR="00F917BE" w:rsidRPr="00F917BE" w:rsidRDefault="00F917BE" w:rsidP="00F917BE">
      <w:pPr>
        <w:spacing w:line="360" w:lineRule="auto"/>
        <w:rPr>
          <w:rFonts w:ascii="Arial" w:hAnsi="Arial" w:cs="Arial"/>
          <w:b/>
          <w:bCs/>
          <w:sz w:val="24"/>
          <w:szCs w:val="24"/>
        </w:rPr>
      </w:pPr>
      <w:r w:rsidRPr="00F917BE">
        <w:rPr>
          <w:rFonts w:ascii="Arial" w:hAnsi="Arial" w:cs="Arial"/>
          <w:b/>
          <w:bCs/>
          <w:sz w:val="24"/>
          <w:szCs w:val="24"/>
        </w:rPr>
        <w:t>NoSQL</w:t>
      </w:r>
    </w:p>
    <w:p w14:paraId="65D013EA" w14:textId="77777777" w:rsidR="00F917BE" w:rsidRPr="00F917BE" w:rsidRDefault="00F917BE" w:rsidP="00F917BE">
      <w:pPr>
        <w:numPr>
          <w:ilvl w:val="0"/>
          <w:numId w:val="4"/>
        </w:numPr>
        <w:spacing w:line="360" w:lineRule="auto"/>
        <w:jc w:val="both"/>
        <w:rPr>
          <w:rFonts w:ascii="Arial" w:hAnsi="Arial" w:cs="Arial"/>
          <w:sz w:val="24"/>
          <w:szCs w:val="24"/>
        </w:rPr>
      </w:pPr>
      <w:r w:rsidRPr="00F917BE">
        <w:rPr>
          <w:rFonts w:ascii="Arial" w:hAnsi="Arial" w:cs="Arial"/>
          <w:b/>
          <w:bCs/>
          <w:sz w:val="24"/>
          <w:szCs w:val="24"/>
        </w:rPr>
        <w:t xml:space="preserve">Estructura: </w:t>
      </w:r>
      <w:r w:rsidRPr="00F917BE">
        <w:rPr>
          <w:rFonts w:ascii="Arial" w:hAnsi="Arial" w:cs="Arial"/>
          <w:sz w:val="24"/>
          <w:szCs w:val="24"/>
        </w:rPr>
        <w:t>Las bases de datos NoSQL ofrecen un modelo de datos más flexible y pueden almacenar datos no estructurados o semiestructurados (como texto plano, CSV, XSLX, etc.). No siguen el modelo relacional de las bases de datos SQL.</w:t>
      </w:r>
    </w:p>
    <w:p w14:paraId="7A98E04E" w14:textId="77777777" w:rsidR="00F917BE" w:rsidRPr="00F917BE" w:rsidRDefault="00F917BE" w:rsidP="00F917BE">
      <w:pPr>
        <w:numPr>
          <w:ilvl w:val="0"/>
          <w:numId w:val="4"/>
        </w:numPr>
        <w:spacing w:line="360" w:lineRule="auto"/>
        <w:jc w:val="both"/>
        <w:rPr>
          <w:rFonts w:ascii="Arial" w:hAnsi="Arial" w:cs="Arial"/>
          <w:sz w:val="24"/>
          <w:szCs w:val="24"/>
        </w:rPr>
      </w:pPr>
      <w:r w:rsidRPr="00F917BE">
        <w:rPr>
          <w:rFonts w:ascii="Arial" w:hAnsi="Arial" w:cs="Arial"/>
          <w:b/>
          <w:bCs/>
          <w:sz w:val="24"/>
          <w:szCs w:val="24"/>
        </w:rPr>
        <w:t xml:space="preserve">Tipos: </w:t>
      </w:r>
      <w:r w:rsidRPr="00F917BE">
        <w:rPr>
          <w:rFonts w:ascii="Arial" w:hAnsi="Arial" w:cs="Arial"/>
          <w:sz w:val="24"/>
          <w:szCs w:val="24"/>
        </w:rPr>
        <w:t>Hay varios tipos de bases de datos NoSQL, incluyendo las de tipo documental, de clave-valor, de columna amplia y de grafo.</w:t>
      </w:r>
    </w:p>
    <w:p w14:paraId="55E20A8B" w14:textId="77777777" w:rsidR="00F917BE" w:rsidRPr="00F917BE" w:rsidRDefault="00F917BE" w:rsidP="00F917BE">
      <w:pPr>
        <w:numPr>
          <w:ilvl w:val="0"/>
          <w:numId w:val="4"/>
        </w:numPr>
        <w:spacing w:line="360" w:lineRule="auto"/>
        <w:jc w:val="both"/>
        <w:rPr>
          <w:rFonts w:ascii="Arial" w:hAnsi="Arial" w:cs="Arial"/>
          <w:sz w:val="24"/>
          <w:szCs w:val="24"/>
        </w:rPr>
      </w:pPr>
      <w:r w:rsidRPr="00F917BE">
        <w:rPr>
          <w:rFonts w:ascii="Arial" w:hAnsi="Arial" w:cs="Arial"/>
          <w:b/>
          <w:bCs/>
          <w:sz w:val="24"/>
          <w:szCs w:val="24"/>
        </w:rPr>
        <w:t xml:space="preserve">Escalabilidad: </w:t>
      </w:r>
      <w:r w:rsidRPr="00F917BE">
        <w:rPr>
          <w:rFonts w:ascii="Arial" w:hAnsi="Arial" w:cs="Arial"/>
          <w:sz w:val="24"/>
          <w:szCs w:val="24"/>
        </w:rPr>
        <w:t>Suelen ser altamente escalables y pueden manejar grandes volúmenes de datos distribuidos.</w:t>
      </w:r>
    </w:p>
    <w:p w14:paraId="5BBB5A39" w14:textId="77777777" w:rsidR="00F917BE" w:rsidRPr="00F917BE" w:rsidRDefault="00F917BE" w:rsidP="00F917BE">
      <w:pPr>
        <w:numPr>
          <w:ilvl w:val="0"/>
          <w:numId w:val="4"/>
        </w:numPr>
        <w:spacing w:line="360" w:lineRule="auto"/>
        <w:jc w:val="both"/>
        <w:rPr>
          <w:rFonts w:ascii="Arial" w:hAnsi="Arial" w:cs="Arial"/>
          <w:sz w:val="24"/>
          <w:szCs w:val="24"/>
        </w:rPr>
      </w:pPr>
      <w:r w:rsidRPr="00F917BE">
        <w:rPr>
          <w:rFonts w:ascii="Arial" w:hAnsi="Arial" w:cs="Arial"/>
          <w:b/>
          <w:bCs/>
          <w:sz w:val="24"/>
          <w:szCs w:val="24"/>
        </w:rPr>
        <w:t xml:space="preserve">Ejemplos de bases de datos NoSQL: </w:t>
      </w:r>
      <w:r w:rsidRPr="00F917BE">
        <w:rPr>
          <w:rFonts w:ascii="Arial" w:hAnsi="Arial" w:cs="Arial"/>
          <w:sz w:val="24"/>
          <w:szCs w:val="24"/>
        </w:rPr>
        <w:t xml:space="preserve">MongoDB, </w:t>
      </w:r>
      <w:proofErr w:type="spellStart"/>
      <w:r w:rsidRPr="00F917BE">
        <w:rPr>
          <w:rFonts w:ascii="Arial" w:hAnsi="Arial" w:cs="Arial"/>
          <w:sz w:val="24"/>
          <w:szCs w:val="24"/>
        </w:rPr>
        <w:t>Cassandra</w:t>
      </w:r>
      <w:proofErr w:type="spellEnd"/>
      <w:r w:rsidRPr="00F917BE">
        <w:rPr>
          <w:rFonts w:ascii="Arial" w:hAnsi="Arial" w:cs="Arial"/>
          <w:sz w:val="24"/>
          <w:szCs w:val="24"/>
        </w:rPr>
        <w:t>.</w:t>
      </w:r>
    </w:p>
    <w:p w14:paraId="3D8133D8" w14:textId="77777777" w:rsidR="00F917BE" w:rsidRPr="00F917BE" w:rsidRDefault="00F917BE" w:rsidP="00F917BE">
      <w:pPr>
        <w:spacing w:line="360" w:lineRule="auto"/>
        <w:rPr>
          <w:rFonts w:ascii="Arial" w:hAnsi="Arial" w:cs="Arial"/>
          <w:b/>
          <w:bCs/>
          <w:sz w:val="24"/>
          <w:szCs w:val="24"/>
        </w:rPr>
      </w:pPr>
      <w:r w:rsidRPr="00F917BE">
        <w:rPr>
          <w:rFonts w:ascii="Arial" w:hAnsi="Arial" w:cs="Arial"/>
          <w:b/>
          <w:bCs/>
          <w:sz w:val="24"/>
          <w:szCs w:val="24"/>
        </w:rPr>
        <w:t>Implementación</w:t>
      </w:r>
    </w:p>
    <w:p w14:paraId="20AEB7F8" w14:textId="53DB2A4E" w:rsidR="00F917BE" w:rsidRPr="00F917BE" w:rsidRDefault="00F917BE" w:rsidP="00F917BE">
      <w:pPr>
        <w:numPr>
          <w:ilvl w:val="0"/>
          <w:numId w:val="5"/>
        </w:numPr>
        <w:spacing w:line="360" w:lineRule="auto"/>
        <w:jc w:val="both"/>
        <w:rPr>
          <w:rFonts w:ascii="Arial" w:hAnsi="Arial" w:cs="Arial"/>
          <w:b/>
          <w:bCs/>
          <w:sz w:val="24"/>
          <w:szCs w:val="24"/>
        </w:rPr>
      </w:pPr>
      <w:r w:rsidRPr="00F917BE">
        <w:rPr>
          <w:rFonts w:ascii="Arial" w:hAnsi="Arial" w:cs="Arial"/>
          <w:b/>
          <w:bCs/>
          <w:sz w:val="24"/>
          <w:szCs w:val="24"/>
        </w:rPr>
        <w:t xml:space="preserve">SQL: </w:t>
      </w:r>
      <w:r w:rsidRPr="00F917BE">
        <w:rPr>
          <w:rFonts w:ascii="Arial" w:hAnsi="Arial" w:cs="Arial"/>
          <w:sz w:val="24"/>
          <w:szCs w:val="24"/>
        </w:rPr>
        <w:t>Se p</w:t>
      </w:r>
      <w:r w:rsidRPr="00F917BE">
        <w:rPr>
          <w:rFonts w:ascii="Arial" w:hAnsi="Arial" w:cs="Arial"/>
          <w:sz w:val="24"/>
          <w:szCs w:val="24"/>
        </w:rPr>
        <w:t>uede</w:t>
      </w:r>
      <w:r w:rsidRPr="00F917BE">
        <w:rPr>
          <w:rFonts w:ascii="Arial" w:hAnsi="Arial" w:cs="Arial"/>
          <w:sz w:val="24"/>
          <w:szCs w:val="24"/>
        </w:rPr>
        <w:t>n</w:t>
      </w:r>
      <w:r w:rsidRPr="00F917BE">
        <w:rPr>
          <w:rFonts w:ascii="Arial" w:hAnsi="Arial" w:cs="Arial"/>
          <w:sz w:val="24"/>
          <w:szCs w:val="24"/>
        </w:rPr>
        <w:t xml:space="preserve"> utilizar módulos como </w:t>
      </w:r>
      <w:proofErr w:type="spellStart"/>
      <w:r w:rsidRPr="00F917BE">
        <w:rPr>
          <w:rFonts w:ascii="Arial" w:hAnsi="Arial" w:cs="Arial"/>
          <w:sz w:val="24"/>
          <w:szCs w:val="24"/>
        </w:rPr>
        <w:t>mysql</w:t>
      </w:r>
      <w:proofErr w:type="spellEnd"/>
      <w:r w:rsidRPr="00F917BE">
        <w:rPr>
          <w:rFonts w:ascii="Arial" w:hAnsi="Arial" w:cs="Arial"/>
          <w:sz w:val="24"/>
          <w:szCs w:val="24"/>
        </w:rPr>
        <w:t xml:space="preserve"> y </w:t>
      </w:r>
      <w:proofErr w:type="spellStart"/>
      <w:r w:rsidRPr="00F917BE">
        <w:rPr>
          <w:rFonts w:ascii="Arial" w:hAnsi="Arial" w:cs="Arial"/>
          <w:sz w:val="24"/>
          <w:szCs w:val="24"/>
        </w:rPr>
        <w:t>pg</w:t>
      </w:r>
      <w:proofErr w:type="spellEnd"/>
      <w:r w:rsidRPr="00F917BE">
        <w:rPr>
          <w:rFonts w:ascii="Arial" w:hAnsi="Arial" w:cs="Arial"/>
          <w:sz w:val="24"/>
          <w:szCs w:val="24"/>
        </w:rPr>
        <w:t xml:space="preserve"> para PostgreSQL, </w:t>
      </w:r>
      <w:proofErr w:type="spellStart"/>
      <w:r w:rsidRPr="00F917BE">
        <w:rPr>
          <w:rFonts w:ascii="Arial" w:hAnsi="Arial" w:cs="Arial"/>
          <w:sz w:val="24"/>
          <w:szCs w:val="24"/>
        </w:rPr>
        <w:t>mssql</w:t>
      </w:r>
      <w:proofErr w:type="spellEnd"/>
      <w:r w:rsidRPr="00F917BE">
        <w:rPr>
          <w:rFonts w:ascii="Arial" w:hAnsi="Arial" w:cs="Arial"/>
          <w:sz w:val="24"/>
          <w:szCs w:val="24"/>
        </w:rPr>
        <w:t xml:space="preserve"> para SQL Server.</w:t>
      </w:r>
    </w:p>
    <w:p w14:paraId="69D4580B" w14:textId="5EB9D7A3" w:rsidR="00F917BE" w:rsidRPr="00F917BE" w:rsidRDefault="00F917BE" w:rsidP="00F917BE">
      <w:pPr>
        <w:numPr>
          <w:ilvl w:val="0"/>
          <w:numId w:val="5"/>
        </w:numPr>
        <w:spacing w:line="360" w:lineRule="auto"/>
        <w:jc w:val="both"/>
        <w:rPr>
          <w:rFonts w:ascii="Arial" w:hAnsi="Arial" w:cs="Arial"/>
          <w:sz w:val="24"/>
          <w:szCs w:val="24"/>
        </w:rPr>
      </w:pPr>
      <w:r w:rsidRPr="00F917BE">
        <w:rPr>
          <w:rFonts w:ascii="Arial" w:hAnsi="Arial" w:cs="Arial"/>
          <w:b/>
          <w:bCs/>
          <w:sz w:val="24"/>
          <w:szCs w:val="24"/>
        </w:rPr>
        <w:t xml:space="preserve">NoSQL: </w:t>
      </w:r>
      <w:r w:rsidRPr="00F917BE">
        <w:rPr>
          <w:rFonts w:ascii="Arial" w:hAnsi="Arial" w:cs="Arial"/>
          <w:sz w:val="24"/>
          <w:szCs w:val="24"/>
        </w:rPr>
        <w:t>Se pueden</w:t>
      </w:r>
      <w:r w:rsidRPr="00F917BE">
        <w:rPr>
          <w:rFonts w:ascii="Arial" w:hAnsi="Arial" w:cs="Arial"/>
          <w:sz w:val="24"/>
          <w:szCs w:val="24"/>
        </w:rPr>
        <w:t xml:space="preserve"> emplear librerías como </w:t>
      </w:r>
      <w:proofErr w:type="spellStart"/>
      <w:r w:rsidRPr="00F917BE">
        <w:rPr>
          <w:rFonts w:ascii="Arial" w:hAnsi="Arial" w:cs="Arial"/>
          <w:sz w:val="24"/>
          <w:szCs w:val="24"/>
        </w:rPr>
        <w:t>mongoose</w:t>
      </w:r>
      <w:proofErr w:type="spellEnd"/>
      <w:r w:rsidRPr="00F917BE">
        <w:rPr>
          <w:rFonts w:ascii="Arial" w:hAnsi="Arial" w:cs="Arial"/>
          <w:sz w:val="24"/>
          <w:szCs w:val="24"/>
        </w:rPr>
        <w:t xml:space="preserve"> en el caso de MongoDB para facilitar la interacción desde Node.js.</w:t>
      </w:r>
    </w:p>
    <w:p w14:paraId="7CEB0334" w14:textId="77777777" w:rsidR="00F917BE" w:rsidRDefault="00F917BE" w:rsidP="00F917BE">
      <w:pPr>
        <w:spacing w:line="360" w:lineRule="auto"/>
        <w:rPr>
          <w:rFonts w:ascii="Arial" w:hAnsi="Arial" w:cs="Arial"/>
          <w:b/>
          <w:bCs/>
          <w:sz w:val="24"/>
          <w:szCs w:val="24"/>
        </w:rPr>
      </w:pPr>
      <w:r w:rsidRPr="00F917BE">
        <w:rPr>
          <w:rFonts w:ascii="Arial" w:hAnsi="Arial" w:cs="Arial"/>
          <w:b/>
          <w:bCs/>
          <w:sz w:val="24"/>
          <w:szCs w:val="24"/>
        </w:rPr>
        <w:lastRenderedPageBreak/>
        <w:t xml:space="preserve">Requerimientos (Servicio de Notificaciones) </w:t>
      </w:r>
    </w:p>
    <w:p w14:paraId="12428B9F" w14:textId="1A9262F5" w:rsidR="00F917BE" w:rsidRPr="00F917BE" w:rsidRDefault="00F917BE" w:rsidP="00F917BE">
      <w:pPr>
        <w:spacing w:line="360" w:lineRule="auto"/>
        <w:jc w:val="both"/>
        <w:rPr>
          <w:rFonts w:ascii="Arial" w:hAnsi="Arial" w:cs="Arial"/>
          <w:sz w:val="24"/>
          <w:szCs w:val="24"/>
        </w:rPr>
      </w:pPr>
      <w:r w:rsidRPr="00F917BE">
        <w:rPr>
          <w:rFonts w:ascii="Arial" w:hAnsi="Arial" w:cs="Arial"/>
          <w:sz w:val="24"/>
          <w:szCs w:val="24"/>
        </w:rPr>
        <w:t xml:space="preserve">Dado que el servicio se dedicará exclusivamente a enviar notificaciones a través de diversos canales (SMS, </w:t>
      </w:r>
      <w:proofErr w:type="spellStart"/>
      <w:r w:rsidRPr="00F917BE">
        <w:rPr>
          <w:rFonts w:ascii="Arial" w:hAnsi="Arial" w:cs="Arial"/>
          <w:sz w:val="24"/>
          <w:szCs w:val="24"/>
        </w:rPr>
        <w:t>Push</w:t>
      </w:r>
      <w:proofErr w:type="spellEnd"/>
      <w:r w:rsidRPr="00F917BE">
        <w:rPr>
          <w:rFonts w:ascii="Arial" w:hAnsi="Arial" w:cs="Arial"/>
          <w:sz w:val="24"/>
          <w:szCs w:val="24"/>
        </w:rPr>
        <w:t>, Email), es esencial considerar los siguientes puntos al elegir la base de datos:</w:t>
      </w:r>
    </w:p>
    <w:p w14:paraId="1DF2FC46" w14:textId="77777777" w:rsidR="00F917BE" w:rsidRPr="00F917BE" w:rsidRDefault="00F917BE" w:rsidP="00F917BE">
      <w:pPr>
        <w:numPr>
          <w:ilvl w:val="0"/>
          <w:numId w:val="6"/>
        </w:numPr>
        <w:spacing w:line="360" w:lineRule="auto"/>
        <w:jc w:val="both"/>
        <w:rPr>
          <w:rFonts w:ascii="Arial" w:hAnsi="Arial" w:cs="Arial"/>
          <w:sz w:val="24"/>
          <w:szCs w:val="24"/>
        </w:rPr>
      </w:pPr>
      <w:r w:rsidRPr="00F917BE">
        <w:rPr>
          <w:rFonts w:ascii="Arial" w:hAnsi="Arial" w:cs="Arial"/>
          <w:b/>
          <w:bCs/>
          <w:sz w:val="24"/>
          <w:szCs w:val="24"/>
        </w:rPr>
        <w:t xml:space="preserve">Flexibilidad: </w:t>
      </w:r>
      <w:r w:rsidRPr="00F917BE">
        <w:rPr>
          <w:rFonts w:ascii="Arial" w:hAnsi="Arial" w:cs="Arial"/>
          <w:sz w:val="24"/>
          <w:szCs w:val="24"/>
        </w:rPr>
        <w:t>Para almacenar información sobre las notificaciones de diferentes tipos de canal, optaremos por una base de datos NoSQL que permita una estructura flexible y la capacidad de almacenar información diversa sin una rigidez en el esquema de datos.</w:t>
      </w:r>
    </w:p>
    <w:p w14:paraId="0DC4D509" w14:textId="77777777" w:rsidR="00F917BE" w:rsidRPr="00F917BE" w:rsidRDefault="00F917BE" w:rsidP="00F917BE">
      <w:pPr>
        <w:numPr>
          <w:ilvl w:val="0"/>
          <w:numId w:val="6"/>
        </w:numPr>
        <w:spacing w:line="360" w:lineRule="auto"/>
        <w:jc w:val="both"/>
        <w:rPr>
          <w:rFonts w:ascii="Arial" w:hAnsi="Arial" w:cs="Arial"/>
          <w:sz w:val="24"/>
          <w:szCs w:val="24"/>
        </w:rPr>
      </w:pPr>
      <w:r w:rsidRPr="00F917BE">
        <w:rPr>
          <w:rFonts w:ascii="Arial" w:hAnsi="Arial" w:cs="Arial"/>
          <w:b/>
          <w:bCs/>
          <w:sz w:val="24"/>
          <w:szCs w:val="24"/>
        </w:rPr>
        <w:t xml:space="preserve">Escalabilidad del Servicio: </w:t>
      </w:r>
      <w:r w:rsidRPr="00F917BE">
        <w:rPr>
          <w:rFonts w:ascii="Arial" w:hAnsi="Arial" w:cs="Arial"/>
          <w:sz w:val="24"/>
          <w:szCs w:val="24"/>
        </w:rPr>
        <w:t>Con la expectativa de manejar grandes volúmenes de datos debido a la naturaleza de envío masivo de notificaciones, una base de datos NoSQL ofrece una mejor capacidad de escalabilidad horizontal, lo que permite distribuir la carga de trabajo a través de múltiples servidores para manejar el aumento del tráfico.</w:t>
      </w:r>
    </w:p>
    <w:p w14:paraId="532D784F" w14:textId="77777777" w:rsidR="00F917BE" w:rsidRPr="00F917BE" w:rsidRDefault="00F917BE" w:rsidP="00F917BE">
      <w:pPr>
        <w:numPr>
          <w:ilvl w:val="0"/>
          <w:numId w:val="6"/>
        </w:numPr>
        <w:spacing w:line="360" w:lineRule="auto"/>
        <w:jc w:val="both"/>
        <w:rPr>
          <w:rFonts w:ascii="Arial" w:hAnsi="Arial" w:cs="Arial"/>
          <w:sz w:val="24"/>
          <w:szCs w:val="24"/>
        </w:rPr>
      </w:pPr>
      <w:r w:rsidRPr="00F917BE">
        <w:rPr>
          <w:rFonts w:ascii="Arial" w:hAnsi="Arial" w:cs="Arial"/>
          <w:b/>
          <w:bCs/>
          <w:sz w:val="24"/>
          <w:szCs w:val="24"/>
        </w:rPr>
        <w:t xml:space="preserve">Modelado de Datos: </w:t>
      </w:r>
      <w:r w:rsidRPr="00F917BE">
        <w:rPr>
          <w:rFonts w:ascii="Arial" w:hAnsi="Arial" w:cs="Arial"/>
          <w:sz w:val="24"/>
          <w:szCs w:val="24"/>
        </w:rPr>
        <w:t xml:space="preserve">En el caso de una base de datos NoSQL como MongoDB, un modelo de datos adecuado podría consistir en una colección principal para las notificaciones, donde cada documento representa una notificación enviada. Dentro de cada documento, podrías incluir campos para el tipo de notificación (SMS, </w:t>
      </w:r>
      <w:proofErr w:type="spellStart"/>
      <w:r w:rsidRPr="00F917BE">
        <w:rPr>
          <w:rFonts w:ascii="Arial" w:hAnsi="Arial" w:cs="Arial"/>
          <w:sz w:val="24"/>
          <w:szCs w:val="24"/>
        </w:rPr>
        <w:t>Push</w:t>
      </w:r>
      <w:proofErr w:type="spellEnd"/>
      <w:r w:rsidRPr="00F917BE">
        <w:rPr>
          <w:rFonts w:ascii="Arial" w:hAnsi="Arial" w:cs="Arial"/>
          <w:sz w:val="24"/>
          <w:szCs w:val="24"/>
        </w:rPr>
        <w:t>, Email), el contenido del mensaje, el destinatario, la fecha de envío, entre otros detalles relevantes. Esto proporciona una estructura flexible que puede adaptarse a las diferentes necesidades de cada tipo de notificación, manteniendo la capacidad de consulta eficiente y escalabilidad.</w:t>
      </w:r>
    </w:p>
    <w:p w14:paraId="126D57D4" w14:textId="77777777" w:rsidR="00F917BE" w:rsidRPr="00F917BE" w:rsidRDefault="00F917BE" w:rsidP="00F917BE">
      <w:pPr>
        <w:rPr>
          <w:rFonts w:ascii="Arial" w:hAnsi="Arial" w:cs="Arial"/>
          <w:b/>
          <w:bCs/>
          <w:vanish/>
          <w:sz w:val="28"/>
          <w:szCs w:val="28"/>
        </w:rPr>
      </w:pPr>
      <w:r w:rsidRPr="00F917BE">
        <w:rPr>
          <w:rFonts w:ascii="Arial" w:hAnsi="Arial" w:cs="Arial"/>
          <w:b/>
          <w:bCs/>
          <w:vanish/>
          <w:sz w:val="28"/>
          <w:szCs w:val="28"/>
        </w:rPr>
        <w:t>Principio del formulario</w:t>
      </w:r>
    </w:p>
    <w:p w14:paraId="44AAFC6E" w14:textId="77777777" w:rsidR="00CF64FA" w:rsidRPr="00CF64FA" w:rsidRDefault="00CF64FA">
      <w:pPr>
        <w:rPr>
          <w:rFonts w:ascii="Arial" w:hAnsi="Arial" w:cs="Arial"/>
          <w:sz w:val="24"/>
          <w:szCs w:val="24"/>
        </w:rPr>
      </w:pPr>
    </w:p>
    <w:p w14:paraId="3570981B" w14:textId="77777777" w:rsidR="00A9637B" w:rsidRDefault="00A9637B"/>
    <w:p w14:paraId="7A173EDA" w14:textId="77777777" w:rsidR="00A9637B" w:rsidRDefault="00A9637B"/>
    <w:sectPr w:rsidR="00A9637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0DA1E" w14:textId="77777777" w:rsidR="001F08F4" w:rsidRDefault="001F08F4" w:rsidP="00F917BE">
      <w:pPr>
        <w:spacing w:after="0" w:line="240" w:lineRule="auto"/>
      </w:pPr>
      <w:r>
        <w:separator/>
      </w:r>
    </w:p>
  </w:endnote>
  <w:endnote w:type="continuationSeparator" w:id="0">
    <w:p w14:paraId="74A8B360" w14:textId="77777777" w:rsidR="001F08F4" w:rsidRDefault="001F08F4" w:rsidP="00F91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76620" w14:textId="77777777" w:rsidR="001F08F4" w:rsidRDefault="001F08F4" w:rsidP="00F917BE">
      <w:pPr>
        <w:spacing w:after="0" w:line="240" w:lineRule="auto"/>
      </w:pPr>
      <w:r>
        <w:separator/>
      </w:r>
    </w:p>
  </w:footnote>
  <w:footnote w:type="continuationSeparator" w:id="0">
    <w:p w14:paraId="1FB11369" w14:textId="77777777" w:rsidR="001F08F4" w:rsidRDefault="001F08F4" w:rsidP="00F91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D954E" w14:textId="7212B9B6" w:rsidR="00F917BE" w:rsidRPr="00F917BE" w:rsidRDefault="00F917BE">
    <w:pPr>
      <w:pStyle w:val="Encabezado"/>
      <w:rPr>
        <w:rFonts w:ascii="Arial" w:hAnsi="Arial" w:cs="Arial"/>
        <w:sz w:val="24"/>
        <w:szCs w:val="24"/>
      </w:rPr>
    </w:pPr>
    <w:r w:rsidRPr="00F917BE">
      <w:rPr>
        <w:rFonts w:ascii="Arial" w:hAnsi="Arial" w:cs="Arial"/>
        <w:sz w:val="24"/>
        <w:szCs w:val="24"/>
      </w:rPr>
      <w:t>Actividad</w:t>
    </w:r>
    <w:r w:rsidRPr="00F917BE">
      <w:rPr>
        <w:rFonts w:ascii="Arial" w:hAnsi="Arial" w:cs="Arial"/>
        <w:sz w:val="24"/>
        <w:szCs w:val="24"/>
      </w:rPr>
      <w:tab/>
    </w:r>
    <w:r w:rsidRPr="00F917BE">
      <w:rPr>
        <w:rFonts w:ascii="Arial" w:hAnsi="Arial" w:cs="Arial"/>
        <w:sz w:val="24"/>
        <w:szCs w:val="24"/>
      </w:rPr>
      <w:tab/>
    </w:r>
    <w:r w:rsidRPr="00F917BE">
      <w:rPr>
        <w:rFonts w:ascii="Arial" w:hAnsi="Arial" w:cs="Arial"/>
        <w:sz w:val="24"/>
        <w:szCs w:val="24"/>
      </w:rPr>
      <w:fldChar w:fldCharType="begin"/>
    </w:r>
    <w:r w:rsidRPr="00F917BE">
      <w:rPr>
        <w:rFonts w:ascii="Arial" w:hAnsi="Arial" w:cs="Arial"/>
        <w:sz w:val="24"/>
        <w:szCs w:val="24"/>
      </w:rPr>
      <w:instrText>PAGE   \* MERGEFORMAT</w:instrText>
    </w:r>
    <w:r w:rsidRPr="00F917BE">
      <w:rPr>
        <w:rFonts w:ascii="Arial" w:hAnsi="Arial" w:cs="Arial"/>
        <w:sz w:val="24"/>
        <w:szCs w:val="24"/>
      </w:rPr>
      <w:fldChar w:fldCharType="separate"/>
    </w:r>
    <w:r w:rsidRPr="00F917BE">
      <w:rPr>
        <w:rFonts w:ascii="Arial" w:hAnsi="Arial" w:cs="Arial"/>
        <w:sz w:val="24"/>
        <w:szCs w:val="24"/>
        <w:lang w:val="es-ES"/>
      </w:rPr>
      <w:t>1</w:t>
    </w:r>
    <w:r w:rsidRPr="00F917BE">
      <w:rPr>
        <w:rFonts w:ascii="Arial" w:hAnsi="Arial" w:cs="Arial"/>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42D4"/>
    <w:multiLevelType w:val="hybridMultilevel"/>
    <w:tmpl w:val="0BA628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034445"/>
    <w:multiLevelType w:val="hybridMultilevel"/>
    <w:tmpl w:val="B2A847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303022"/>
    <w:multiLevelType w:val="multilevel"/>
    <w:tmpl w:val="65B4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15298"/>
    <w:multiLevelType w:val="multilevel"/>
    <w:tmpl w:val="D4CE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6E1097"/>
    <w:multiLevelType w:val="multilevel"/>
    <w:tmpl w:val="397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0008A6"/>
    <w:multiLevelType w:val="multilevel"/>
    <w:tmpl w:val="DBC8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6723692">
    <w:abstractNumId w:val="1"/>
  </w:num>
  <w:num w:numId="2" w16cid:durableId="1946186609">
    <w:abstractNumId w:val="0"/>
  </w:num>
  <w:num w:numId="3" w16cid:durableId="984120981">
    <w:abstractNumId w:val="2"/>
  </w:num>
  <w:num w:numId="4" w16cid:durableId="1771968772">
    <w:abstractNumId w:val="5"/>
  </w:num>
  <w:num w:numId="5" w16cid:durableId="1957249115">
    <w:abstractNumId w:val="4"/>
  </w:num>
  <w:num w:numId="6" w16cid:durableId="1020358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7B"/>
    <w:rsid w:val="000435FB"/>
    <w:rsid w:val="001F08F4"/>
    <w:rsid w:val="008E7984"/>
    <w:rsid w:val="00922895"/>
    <w:rsid w:val="00A7509B"/>
    <w:rsid w:val="00A9637B"/>
    <w:rsid w:val="00B75CD2"/>
    <w:rsid w:val="00CF64FA"/>
    <w:rsid w:val="00DE1F36"/>
    <w:rsid w:val="00F917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BE44A"/>
  <w15:chartTrackingRefBased/>
  <w15:docId w15:val="{9A733BE3-D34F-4BC7-AF6A-93D7FF86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7BE"/>
  </w:style>
  <w:style w:type="paragraph" w:styleId="Ttulo1">
    <w:name w:val="heading 1"/>
    <w:basedOn w:val="Normal"/>
    <w:next w:val="Normal"/>
    <w:link w:val="Ttulo1Car"/>
    <w:uiPriority w:val="9"/>
    <w:qFormat/>
    <w:rsid w:val="00A96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6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63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63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63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63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63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63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63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3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63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63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63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63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63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63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63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637B"/>
    <w:rPr>
      <w:rFonts w:eastAsiaTheme="majorEastAsia" w:cstheme="majorBidi"/>
      <w:color w:val="272727" w:themeColor="text1" w:themeTint="D8"/>
    </w:rPr>
  </w:style>
  <w:style w:type="paragraph" w:styleId="Ttulo">
    <w:name w:val="Title"/>
    <w:basedOn w:val="Normal"/>
    <w:next w:val="Normal"/>
    <w:link w:val="TtuloCar"/>
    <w:uiPriority w:val="10"/>
    <w:qFormat/>
    <w:rsid w:val="00A96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3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63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63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637B"/>
    <w:pPr>
      <w:spacing w:before="160"/>
      <w:jc w:val="center"/>
    </w:pPr>
    <w:rPr>
      <w:i/>
      <w:iCs/>
      <w:color w:val="404040" w:themeColor="text1" w:themeTint="BF"/>
    </w:rPr>
  </w:style>
  <w:style w:type="character" w:customStyle="1" w:styleId="CitaCar">
    <w:name w:val="Cita Car"/>
    <w:basedOn w:val="Fuentedeprrafopredeter"/>
    <w:link w:val="Cita"/>
    <w:uiPriority w:val="29"/>
    <w:rsid w:val="00A9637B"/>
    <w:rPr>
      <w:i/>
      <w:iCs/>
      <w:color w:val="404040" w:themeColor="text1" w:themeTint="BF"/>
    </w:rPr>
  </w:style>
  <w:style w:type="paragraph" w:styleId="Prrafodelista">
    <w:name w:val="List Paragraph"/>
    <w:basedOn w:val="Normal"/>
    <w:uiPriority w:val="34"/>
    <w:qFormat/>
    <w:rsid w:val="00A9637B"/>
    <w:pPr>
      <w:ind w:left="720"/>
      <w:contextualSpacing/>
    </w:pPr>
  </w:style>
  <w:style w:type="character" w:styleId="nfasisintenso">
    <w:name w:val="Intense Emphasis"/>
    <w:basedOn w:val="Fuentedeprrafopredeter"/>
    <w:uiPriority w:val="21"/>
    <w:qFormat/>
    <w:rsid w:val="00A9637B"/>
    <w:rPr>
      <w:i/>
      <w:iCs/>
      <w:color w:val="0F4761" w:themeColor="accent1" w:themeShade="BF"/>
    </w:rPr>
  </w:style>
  <w:style w:type="paragraph" w:styleId="Citadestacada">
    <w:name w:val="Intense Quote"/>
    <w:basedOn w:val="Normal"/>
    <w:next w:val="Normal"/>
    <w:link w:val="CitadestacadaCar"/>
    <w:uiPriority w:val="30"/>
    <w:qFormat/>
    <w:rsid w:val="00A96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637B"/>
    <w:rPr>
      <w:i/>
      <w:iCs/>
      <w:color w:val="0F4761" w:themeColor="accent1" w:themeShade="BF"/>
    </w:rPr>
  </w:style>
  <w:style w:type="character" w:styleId="Referenciaintensa">
    <w:name w:val="Intense Reference"/>
    <w:basedOn w:val="Fuentedeprrafopredeter"/>
    <w:uiPriority w:val="32"/>
    <w:qFormat/>
    <w:rsid w:val="00A9637B"/>
    <w:rPr>
      <w:b/>
      <w:bCs/>
      <w:smallCaps/>
      <w:color w:val="0F4761" w:themeColor="accent1" w:themeShade="BF"/>
      <w:spacing w:val="5"/>
    </w:rPr>
  </w:style>
  <w:style w:type="paragraph" w:styleId="Encabezado">
    <w:name w:val="header"/>
    <w:basedOn w:val="Normal"/>
    <w:link w:val="EncabezadoCar"/>
    <w:uiPriority w:val="99"/>
    <w:unhideWhenUsed/>
    <w:rsid w:val="00F917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7BE"/>
  </w:style>
  <w:style w:type="paragraph" w:styleId="Piedepgina">
    <w:name w:val="footer"/>
    <w:basedOn w:val="Normal"/>
    <w:link w:val="PiedepginaCar"/>
    <w:uiPriority w:val="99"/>
    <w:unhideWhenUsed/>
    <w:rsid w:val="00F917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730767">
      <w:bodyDiv w:val="1"/>
      <w:marLeft w:val="0"/>
      <w:marRight w:val="0"/>
      <w:marTop w:val="0"/>
      <w:marBottom w:val="0"/>
      <w:divBdr>
        <w:top w:val="none" w:sz="0" w:space="0" w:color="auto"/>
        <w:left w:val="none" w:sz="0" w:space="0" w:color="auto"/>
        <w:bottom w:val="none" w:sz="0" w:space="0" w:color="auto"/>
        <w:right w:val="none" w:sz="0" w:space="0" w:color="auto"/>
      </w:divBdr>
      <w:divsChild>
        <w:div w:id="712461339">
          <w:marLeft w:val="0"/>
          <w:marRight w:val="0"/>
          <w:marTop w:val="0"/>
          <w:marBottom w:val="0"/>
          <w:divBdr>
            <w:top w:val="single" w:sz="2" w:space="0" w:color="E3E3E3"/>
            <w:left w:val="single" w:sz="2" w:space="0" w:color="E3E3E3"/>
            <w:bottom w:val="single" w:sz="2" w:space="0" w:color="E3E3E3"/>
            <w:right w:val="single" w:sz="2" w:space="0" w:color="E3E3E3"/>
          </w:divBdr>
          <w:divsChild>
            <w:div w:id="2059358501">
              <w:marLeft w:val="0"/>
              <w:marRight w:val="0"/>
              <w:marTop w:val="0"/>
              <w:marBottom w:val="0"/>
              <w:divBdr>
                <w:top w:val="single" w:sz="2" w:space="0" w:color="E3E3E3"/>
                <w:left w:val="single" w:sz="2" w:space="0" w:color="E3E3E3"/>
                <w:bottom w:val="single" w:sz="2" w:space="0" w:color="E3E3E3"/>
                <w:right w:val="single" w:sz="2" w:space="0" w:color="E3E3E3"/>
              </w:divBdr>
              <w:divsChild>
                <w:div w:id="1590842901">
                  <w:marLeft w:val="0"/>
                  <w:marRight w:val="0"/>
                  <w:marTop w:val="0"/>
                  <w:marBottom w:val="0"/>
                  <w:divBdr>
                    <w:top w:val="single" w:sz="2" w:space="0" w:color="E3E3E3"/>
                    <w:left w:val="single" w:sz="2" w:space="0" w:color="E3E3E3"/>
                    <w:bottom w:val="single" w:sz="2" w:space="0" w:color="E3E3E3"/>
                    <w:right w:val="single" w:sz="2" w:space="0" w:color="E3E3E3"/>
                  </w:divBdr>
                  <w:divsChild>
                    <w:div w:id="166796562">
                      <w:marLeft w:val="0"/>
                      <w:marRight w:val="0"/>
                      <w:marTop w:val="0"/>
                      <w:marBottom w:val="0"/>
                      <w:divBdr>
                        <w:top w:val="single" w:sz="2" w:space="0" w:color="E3E3E3"/>
                        <w:left w:val="single" w:sz="2" w:space="0" w:color="E3E3E3"/>
                        <w:bottom w:val="single" w:sz="2" w:space="0" w:color="E3E3E3"/>
                        <w:right w:val="single" w:sz="2" w:space="0" w:color="E3E3E3"/>
                      </w:divBdr>
                      <w:divsChild>
                        <w:div w:id="1863594505">
                          <w:marLeft w:val="0"/>
                          <w:marRight w:val="0"/>
                          <w:marTop w:val="0"/>
                          <w:marBottom w:val="0"/>
                          <w:divBdr>
                            <w:top w:val="single" w:sz="2" w:space="0" w:color="E3E3E3"/>
                            <w:left w:val="single" w:sz="2" w:space="0" w:color="E3E3E3"/>
                            <w:bottom w:val="single" w:sz="2" w:space="0" w:color="E3E3E3"/>
                            <w:right w:val="single" w:sz="2" w:space="0" w:color="E3E3E3"/>
                          </w:divBdr>
                          <w:divsChild>
                            <w:div w:id="1260748541">
                              <w:marLeft w:val="0"/>
                              <w:marRight w:val="0"/>
                              <w:marTop w:val="0"/>
                              <w:marBottom w:val="0"/>
                              <w:divBdr>
                                <w:top w:val="single" w:sz="2" w:space="0" w:color="E3E3E3"/>
                                <w:left w:val="single" w:sz="2" w:space="0" w:color="E3E3E3"/>
                                <w:bottom w:val="single" w:sz="2" w:space="0" w:color="E3E3E3"/>
                                <w:right w:val="single" w:sz="2" w:space="0" w:color="E3E3E3"/>
                              </w:divBdr>
                              <w:divsChild>
                                <w:div w:id="7021002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623422">
                                      <w:marLeft w:val="0"/>
                                      <w:marRight w:val="0"/>
                                      <w:marTop w:val="0"/>
                                      <w:marBottom w:val="0"/>
                                      <w:divBdr>
                                        <w:top w:val="single" w:sz="2" w:space="0" w:color="E3E3E3"/>
                                        <w:left w:val="single" w:sz="2" w:space="0" w:color="E3E3E3"/>
                                        <w:bottom w:val="single" w:sz="2" w:space="0" w:color="E3E3E3"/>
                                        <w:right w:val="single" w:sz="2" w:space="0" w:color="E3E3E3"/>
                                      </w:divBdr>
                                      <w:divsChild>
                                        <w:div w:id="2025397330">
                                          <w:marLeft w:val="0"/>
                                          <w:marRight w:val="0"/>
                                          <w:marTop w:val="0"/>
                                          <w:marBottom w:val="0"/>
                                          <w:divBdr>
                                            <w:top w:val="single" w:sz="2" w:space="0" w:color="E3E3E3"/>
                                            <w:left w:val="single" w:sz="2" w:space="0" w:color="E3E3E3"/>
                                            <w:bottom w:val="single" w:sz="2" w:space="0" w:color="E3E3E3"/>
                                            <w:right w:val="single" w:sz="2" w:space="0" w:color="E3E3E3"/>
                                          </w:divBdr>
                                          <w:divsChild>
                                            <w:div w:id="1518809765">
                                              <w:marLeft w:val="0"/>
                                              <w:marRight w:val="0"/>
                                              <w:marTop w:val="0"/>
                                              <w:marBottom w:val="0"/>
                                              <w:divBdr>
                                                <w:top w:val="single" w:sz="2" w:space="0" w:color="E3E3E3"/>
                                                <w:left w:val="single" w:sz="2" w:space="0" w:color="E3E3E3"/>
                                                <w:bottom w:val="single" w:sz="2" w:space="0" w:color="E3E3E3"/>
                                                <w:right w:val="single" w:sz="2" w:space="0" w:color="E3E3E3"/>
                                              </w:divBdr>
                                              <w:divsChild>
                                                <w:div w:id="1573856334">
                                                  <w:marLeft w:val="0"/>
                                                  <w:marRight w:val="0"/>
                                                  <w:marTop w:val="0"/>
                                                  <w:marBottom w:val="0"/>
                                                  <w:divBdr>
                                                    <w:top w:val="single" w:sz="2" w:space="0" w:color="E3E3E3"/>
                                                    <w:left w:val="single" w:sz="2" w:space="0" w:color="E3E3E3"/>
                                                    <w:bottom w:val="single" w:sz="2" w:space="0" w:color="E3E3E3"/>
                                                    <w:right w:val="single" w:sz="2" w:space="0" w:color="E3E3E3"/>
                                                  </w:divBdr>
                                                  <w:divsChild>
                                                    <w:div w:id="73208005">
                                                      <w:marLeft w:val="0"/>
                                                      <w:marRight w:val="0"/>
                                                      <w:marTop w:val="0"/>
                                                      <w:marBottom w:val="0"/>
                                                      <w:divBdr>
                                                        <w:top w:val="single" w:sz="2" w:space="0" w:color="E3E3E3"/>
                                                        <w:left w:val="single" w:sz="2" w:space="0" w:color="E3E3E3"/>
                                                        <w:bottom w:val="single" w:sz="2" w:space="0" w:color="E3E3E3"/>
                                                        <w:right w:val="single" w:sz="2" w:space="0" w:color="E3E3E3"/>
                                                      </w:divBdr>
                                                      <w:divsChild>
                                                        <w:div w:id="56057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7568049">
          <w:marLeft w:val="0"/>
          <w:marRight w:val="0"/>
          <w:marTop w:val="0"/>
          <w:marBottom w:val="0"/>
          <w:divBdr>
            <w:top w:val="none" w:sz="0" w:space="0" w:color="auto"/>
            <w:left w:val="none" w:sz="0" w:space="0" w:color="auto"/>
            <w:bottom w:val="none" w:sz="0" w:space="0" w:color="auto"/>
            <w:right w:val="none" w:sz="0" w:space="0" w:color="auto"/>
          </w:divBdr>
        </w:div>
      </w:divsChild>
    </w:div>
    <w:div w:id="1346397556">
      <w:bodyDiv w:val="1"/>
      <w:marLeft w:val="0"/>
      <w:marRight w:val="0"/>
      <w:marTop w:val="0"/>
      <w:marBottom w:val="0"/>
      <w:divBdr>
        <w:top w:val="none" w:sz="0" w:space="0" w:color="auto"/>
        <w:left w:val="none" w:sz="0" w:space="0" w:color="auto"/>
        <w:bottom w:val="none" w:sz="0" w:space="0" w:color="auto"/>
        <w:right w:val="none" w:sz="0" w:space="0" w:color="auto"/>
      </w:divBdr>
      <w:divsChild>
        <w:div w:id="1177114367">
          <w:marLeft w:val="0"/>
          <w:marRight w:val="0"/>
          <w:marTop w:val="0"/>
          <w:marBottom w:val="0"/>
          <w:divBdr>
            <w:top w:val="single" w:sz="2" w:space="0" w:color="E3E3E3"/>
            <w:left w:val="single" w:sz="2" w:space="0" w:color="E3E3E3"/>
            <w:bottom w:val="single" w:sz="2" w:space="0" w:color="E3E3E3"/>
            <w:right w:val="single" w:sz="2" w:space="0" w:color="E3E3E3"/>
          </w:divBdr>
          <w:divsChild>
            <w:div w:id="941717911">
              <w:marLeft w:val="0"/>
              <w:marRight w:val="0"/>
              <w:marTop w:val="0"/>
              <w:marBottom w:val="0"/>
              <w:divBdr>
                <w:top w:val="single" w:sz="2" w:space="0" w:color="E3E3E3"/>
                <w:left w:val="single" w:sz="2" w:space="0" w:color="E3E3E3"/>
                <w:bottom w:val="single" w:sz="2" w:space="0" w:color="E3E3E3"/>
                <w:right w:val="single" w:sz="2" w:space="0" w:color="E3E3E3"/>
              </w:divBdr>
              <w:divsChild>
                <w:div w:id="1860309832">
                  <w:marLeft w:val="0"/>
                  <w:marRight w:val="0"/>
                  <w:marTop w:val="0"/>
                  <w:marBottom w:val="0"/>
                  <w:divBdr>
                    <w:top w:val="single" w:sz="2" w:space="0" w:color="E3E3E3"/>
                    <w:left w:val="single" w:sz="2" w:space="0" w:color="E3E3E3"/>
                    <w:bottom w:val="single" w:sz="2" w:space="0" w:color="E3E3E3"/>
                    <w:right w:val="single" w:sz="2" w:space="0" w:color="E3E3E3"/>
                  </w:divBdr>
                  <w:divsChild>
                    <w:div w:id="1361855489">
                      <w:marLeft w:val="0"/>
                      <w:marRight w:val="0"/>
                      <w:marTop w:val="0"/>
                      <w:marBottom w:val="0"/>
                      <w:divBdr>
                        <w:top w:val="single" w:sz="2" w:space="0" w:color="E3E3E3"/>
                        <w:left w:val="single" w:sz="2" w:space="0" w:color="E3E3E3"/>
                        <w:bottom w:val="single" w:sz="2" w:space="0" w:color="E3E3E3"/>
                        <w:right w:val="single" w:sz="2" w:space="0" w:color="E3E3E3"/>
                      </w:divBdr>
                      <w:divsChild>
                        <w:div w:id="422848700">
                          <w:marLeft w:val="0"/>
                          <w:marRight w:val="0"/>
                          <w:marTop w:val="0"/>
                          <w:marBottom w:val="0"/>
                          <w:divBdr>
                            <w:top w:val="single" w:sz="2" w:space="0" w:color="E3E3E3"/>
                            <w:left w:val="single" w:sz="2" w:space="0" w:color="E3E3E3"/>
                            <w:bottom w:val="single" w:sz="2" w:space="0" w:color="E3E3E3"/>
                            <w:right w:val="single" w:sz="2" w:space="0" w:color="E3E3E3"/>
                          </w:divBdr>
                          <w:divsChild>
                            <w:div w:id="194926819">
                              <w:marLeft w:val="0"/>
                              <w:marRight w:val="0"/>
                              <w:marTop w:val="0"/>
                              <w:marBottom w:val="0"/>
                              <w:divBdr>
                                <w:top w:val="single" w:sz="2" w:space="0" w:color="E3E3E3"/>
                                <w:left w:val="single" w:sz="2" w:space="0" w:color="E3E3E3"/>
                                <w:bottom w:val="single" w:sz="2" w:space="0" w:color="E3E3E3"/>
                                <w:right w:val="single" w:sz="2" w:space="0" w:color="E3E3E3"/>
                              </w:divBdr>
                              <w:divsChild>
                                <w:div w:id="969674049">
                                  <w:marLeft w:val="0"/>
                                  <w:marRight w:val="0"/>
                                  <w:marTop w:val="100"/>
                                  <w:marBottom w:val="100"/>
                                  <w:divBdr>
                                    <w:top w:val="single" w:sz="2" w:space="0" w:color="E3E3E3"/>
                                    <w:left w:val="single" w:sz="2" w:space="0" w:color="E3E3E3"/>
                                    <w:bottom w:val="single" w:sz="2" w:space="0" w:color="E3E3E3"/>
                                    <w:right w:val="single" w:sz="2" w:space="0" w:color="E3E3E3"/>
                                  </w:divBdr>
                                  <w:divsChild>
                                    <w:div w:id="33190248">
                                      <w:marLeft w:val="0"/>
                                      <w:marRight w:val="0"/>
                                      <w:marTop w:val="0"/>
                                      <w:marBottom w:val="0"/>
                                      <w:divBdr>
                                        <w:top w:val="single" w:sz="2" w:space="0" w:color="E3E3E3"/>
                                        <w:left w:val="single" w:sz="2" w:space="0" w:color="E3E3E3"/>
                                        <w:bottom w:val="single" w:sz="2" w:space="0" w:color="E3E3E3"/>
                                        <w:right w:val="single" w:sz="2" w:space="0" w:color="E3E3E3"/>
                                      </w:divBdr>
                                      <w:divsChild>
                                        <w:div w:id="571624326">
                                          <w:marLeft w:val="0"/>
                                          <w:marRight w:val="0"/>
                                          <w:marTop w:val="0"/>
                                          <w:marBottom w:val="0"/>
                                          <w:divBdr>
                                            <w:top w:val="single" w:sz="2" w:space="0" w:color="E3E3E3"/>
                                            <w:left w:val="single" w:sz="2" w:space="0" w:color="E3E3E3"/>
                                            <w:bottom w:val="single" w:sz="2" w:space="0" w:color="E3E3E3"/>
                                            <w:right w:val="single" w:sz="2" w:space="0" w:color="E3E3E3"/>
                                          </w:divBdr>
                                          <w:divsChild>
                                            <w:div w:id="21903128">
                                              <w:marLeft w:val="0"/>
                                              <w:marRight w:val="0"/>
                                              <w:marTop w:val="0"/>
                                              <w:marBottom w:val="0"/>
                                              <w:divBdr>
                                                <w:top w:val="single" w:sz="2" w:space="0" w:color="E3E3E3"/>
                                                <w:left w:val="single" w:sz="2" w:space="0" w:color="E3E3E3"/>
                                                <w:bottom w:val="single" w:sz="2" w:space="0" w:color="E3E3E3"/>
                                                <w:right w:val="single" w:sz="2" w:space="0" w:color="E3E3E3"/>
                                              </w:divBdr>
                                              <w:divsChild>
                                                <w:div w:id="2120221733">
                                                  <w:marLeft w:val="0"/>
                                                  <w:marRight w:val="0"/>
                                                  <w:marTop w:val="0"/>
                                                  <w:marBottom w:val="0"/>
                                                  <w:divBdr>
                                                    <w:top w:val="single" w:sz="2" w:space="0" w:color="E3E3E3"/>
                                                    <w:left w:val="single" w:sz="2" w:space="0" w:color="E3E3E3"/>
                                                    <w:bottom w:val="single" w:sz="2" w:space="0" w:color="E3E3E3"/>
                                                    <w:right w:val="single" w:sz="2" w:space="0" w:color="E3E3E3"/>
                                                  </w:divBdr>
                                                  <w:divsChild>
                                                    <w:div w:id="1829009390">
                                                      <w:marLeft w:val="0"/>
                                                      <w:marRight w:val="0"/>
                                                      <w:marTop w:val="0"/>
                                                      <w:marBottom w:val="0"/>
                                                      <w:divBdr>
                                                        <w:top w:val="single" w:sz="2" w:space="0" w:color="E3E3E3"/>
                                                        <w:left w:val="single" w:sz="2" w:space="0" w:color="E3E3E3"/>
                                                        <w:bottom w:val="single" w:sz="2" w:space="0" w:color="E3E3E3"/>
                                                        <w:right w:val="single" w:sz="2" w:space="0" w:color="E3E3E3"/>
                                                      </w:divBdr>
                                                      <w:divsChild>
                                                        <w:div w:id="1491170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8915627">
          <w:marLeft w:val="0"/>
          <w:marRight w:val="0"/>
          <w:marTop w:val="0"/>
          <w:marBottom w:val="0"/>
          <w:divBdr>
            <w:top w:val="none" w:sz="0" w:space="0" w:color="auto"/>
            <w:left w:val="none" w:sz="0" w:space="0" w:color="auto"/>
            <w:bottom w:val="none" w:sz="0" w:space="0" w:color="auto"/>
            <w:right w:val="none" w:sz="0" w:space="0" w:color="auto"/>
          </w:divBdr>
        </w:div>
      </w:divsChild>
    </w:div>
    <w:div w:id="1517501693">
      <w:bodyDiv w:val="1"/>
      <w:marLeft w:val="0"/>
      <w:marRight w:val="0"/>
      <w:marTop w:val="0"/>
      <w:marBottom w:val="0"/>
      <w:divBdr>
        <w:top w:val="none" w:sz="0" w:space="0" w:color="auto"/>
        <w:left w:val="none" w:sz="0" w:space="0" w:color="auto"/>
        <w:bottom w:val="none" w:sz="0" w:space="0" w:color="auto"/>
        <w:right w:val="none" w:sz="0" w:space="0" w:color="auto"/>
      </w:divBdr>
    </w:div>
    <w:div w:id="187075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416</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Bonilla</dc:creator>
  <cp:keywords/>
  <dc:description/>
  <cp:lastModifiedBy>Bryan Bonilla</cp:lastModifiedBy>
  <cp:revision>1</cp:revision>
  <dcterms:created xsi:type="dcterms:W3CDTF">2024-04-28T23:39:00Z</dcterms:created>
  <dcterms:modified xsi:type="dcterms:W3CDTF">2024-04-29T00:14:00Z</dcterms:modified>
</cp:coreProperties>
</file>