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University of Central Florida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Department Computer Science</w:t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COP3402: Systems Software</w:t>
      </w:r>
    </w:p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Summer 2022</w:t>
      </w:r>
    </w:p>
    <w:p>
      <w:pPr>
        <w:pStyle w:val="Normal.0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Homework #2 (Lexical Analyzer)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jc w:val="center"/>
      </w:pPr>
      <w:r>
        <w:rPr>
          <w:rtl w:val="0"/>
          <w:lang w:val="en-US"/>
        </w:rPr>
        <w:t>This is a team project (same team as in project one)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Goal:</w:t>
      </w:r>
    </w:p>
    <w:p>
      <w:pPr>
        <w:pStyle w:val="Normal.0"/>
        <w:jc w:val="both"/>
        <w:rPr>
          <w:i w:val="1"/>
          <w:iCs w:val="1"/>
        </w:rPr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n this assignment you must implement a lexical analyzer for the programming language PL/0. Your program must be capable to read in a source program written in PL/0, identify some errors, and produce, as output, lexeme table and</w:t>
      </w:r>
      <w:r>
        <w:rPr>
          <w:rtl w:val="0"/>
          <w:lang w:val="en-US"/>
        </w:rPr>
        <w:t xml:space="preserve"> token list for the program</w:t>
      </w:r>
      <w:r>
        <w:rPr>
          <w:rtl w:val="0"/>
          <w:lang w:val="en-US"/>
        </w:rPr>
        <w:t xml:space="preserve">. </w:t>
      </w:r>
      <w:r>
        <w:rPr>
          <w:b w:val="1"/>
          <w:bCs w:val="1"/>
          <w:i w:val="1"/>
          <w:iCs w:val="1"/>
          <w:rtl w:val="0"/>
          <w:lang w:val="en-US"/>
        </w:rPr>
        <w:t>For an example of input and output refer to Appendix A</w:t>
      </w:r>
      <w:r>
        <w:rPr>
          <w:i w:val="1"/>
          <w:iCs w:val="1"/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 may have seen</w:t>
      </w:r>
      <w:r>
        <w:rPr>
          <w:rtl w:val="0"/>
          <w:lang w:val="en-US"/>
        </w:rPr>
        <w:t xml:space="preserve"> the grammar for the programming language PL/0 using the Extended Backus-Naur Form (EBNF)</w:t>
      </w:r>
      <w:r>
        <w:rPr>
          <w:rtl w:val="0"/>
          <w:lang w:val="en-US"/>
        </w:rPr>
        <w:t>, however, input programs will not necessarily be written following this grammar. An error free input program will be written using tokens from PL/0, but it may not be a valid program. Your program should not assume or try to check for grammatical validity; it should only look for lexical validity. Thus, we do not include a full grammar</w:t>
      </w:r>
    </w:p>
    <w:p>
      <w:pPr>
        <w:pStyle w:val="Normal.0"/>
        <w:rPr>
          <w:b w:val="1"/>
          <w:bCs w:val="1"/>
          <w:i w:val="1"/>
          <w:i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Limited Grammar:</w:t>
      </w:r>
    </w:p>
    <w:p>
      <w:pPr>
        <w:pStyle w:val="Normal.0"/>
      </w:pPr>
      <w:r>
        <w:rPr>
          <w:rtl w:val="0"/>
        </w:rPr>
        <w:t>number ::= digit {digit}</w:t>
      </w:r>
      <w:r>
        <w:rPr>
          <w:b w:val="1"/>
          <w:bCs w:val="1"/>
          <w:rtl w:val="0"/>
          <w:lang w:val="en-US"/>
        </w:rPr>
        <w:t>.</w:t>
      </w:r>
    </w:p>
    <w:p>
      <w:pPr>
        <w:pStyle w:val="Normal.0"/>
      </w:pPr>
      <w:r>
        <w:rPr>
          <w:rtl w:val="0"/>
        </w:rPr>
        <w:t>ident ::= letter {letter | digit}</w:t>
      </w:r>
      <w:r>
        <w:rPr>
          <w:b w:val="1"/>
          <w:bCs w:val="1"/>
          <w:rtl w:val="0"/>
        </w:rPr>
        <w:t>.</w:t>
      </w:r>
    </w:p>
    <w:p>
      <w:pPr>
        <w:pStyle w:val="Normal.0"/>
      </w:pPr>
      <w:r>
        <w:rPr>
          <w:rtl w:val="0"/>
        </w:rPr>
        <w:t>digit ;;= "</w:t>
      </w:r>
      <w:r>
        <w:rPr>
          <w:b w:val="1"/>
          <w:bCs w:val="1"/>
          <w:rtl w:val="0"/>
        </w:rPr>
        <w:t>0</w:t>
      </w:r>
      <w:r>
        <w:rPr>
          <w:rtl w:val="0"/>
        </w:rPr>
        <w:t>" | "</w:t>
      </w:r>
      <w:r>
        <w:rPr>
          <w:b w:val="1"/>
          <w:bCs w:val="1"/>
          <w:rtl w:val="0"/>
        </w:rPr>
        <w:t>1</w:t>
      </w:r>
      <w:r>
        <w:rPr>
          <w:rtl w:val="0"/>
        </w:rPr>
        <w:t>" | "</w:t>
      </w:r>
      <w:r>
        <w:rPr>
          <w:b w:val="1"/>
          <w:bCs w:val="1"/>
          <w:rtl w:val="0"/>
        </w:rPr>
        <w:t>2</w:t>
      </w:r>
      <w:r>
        <w:rPr>
          <w:rtl w:val="0"/>
        </w:rPr>
        <w:t>" | "</w:t>
      </w:r>
      <w:r>
        <w:rPr>
          <w:b w:val="1"/>
          <w:bCs w:val="1"/>
          <w:rtl w:val="0"/>
        </w:rPr>
        <w:t>3</w:t>
      </w:r>
      <w:r>
        <w:rPr>
          <w:rtl w:val="0"/>
        </w:rPr>
        <w:t>" | "</w:t>
      </w:r>
      <w:r>
        <w:rPr>
          <w:b w:val="1"/>
          <w:bCs w:val="1"/>
          <w:rtl w:val="0"/>
        </w:rPr>
        <w:t>4</w:t>
      </w:r>
      <w:r>
        <w:rPr>
          <w:rtl w:val="0"/>
        </w:rPr>
        <w:t>" | "</w:t>
      </w:r>
      <w:r>
        <w:rPr>
          <w:b w:val="1"/>
          <w:bCs w:val="1"/>
          <w:rtl w:val="0"/>
        </w:rPr>
        <w:t>5</w:t>
      </w:r>
      <w:r>
        <w:rPr>
          <w:rtl w:val="0"/>
        </w:rPr>
        <w:t>" | "</w:t>
      </w:r>
      <w:r>
        <w:rPr>
          <w:b w:val="1"/>
          <w:bCs w:val="1"/>
          <w:rtl w:val="0"/>
        </w:rPr>
        <w:t>6</w:t>
      </w:r>
      <w:r>
        <w:rPr>
          <w:rtl w:val="0"/>
        </w:rPr>
        <w:t>" | "</w:t>
      </w:r>
      <w:r>
        <w:rPr>
          <w:b w:val="1"/>
          <w:bCs w:val="1"/>
          <w:rtl w:val="0"/>
        </w:rPr>
        <w:t>7</w:t>
      </w:r>
      <w:r>
        <w:rPr>
          <w:rtl w:val="0"/>
        </w:rPr>
        <w:t>" | "</w:t>
      </w:r>
      <w:r>
        <w:rPr>
          <w:b w:val="1"/>
          <w:bCs w:val="1"/>
          <w:rtl w:val="0"/>
        </w:rPr>
        <w:t>8</w:t>
      </w:r>
      <w:r>
        <w:rPr>
          <w:rtl w:val="0"/>
        </w:rPr>
        <w:t>" | "</w:t>
      </w:r>
      <w:r>
        <w:rPr>
          <w:b w:val="1"/>
          <w:bCs w:val="1"/>
          <w:rtl w:val="0"/>
        </w:rPr>
        <w:t>9</w:t>
      </w:r>
      <w:r>
        <w:rPr>
          <w:rtl w:val="0"/>
        </w:rPr>
        <w:t>“</w:t>
      </w:r>
      <w:r>
        <w:rPr>
          <w:b w:val="1"/>
          <w:bCs w:val="1"/>
          <w:rtl w:val="0"/>
        </w:rPr>
        <w:t>.</w:t>
      </w:r>
    </w:p>
    <w:p>
      <w:pPr>
        <w:pStyle w:val="Normal.0"/>
      </w:pPr>
      <w:r>
        <w:rPr>
          <w:rtl w:val="0"/>
        </w:rPr>
        <w:t>letter ::= "</w:t>
      </w:r>
      <w:r>
        <w:rPr>
          <w:b w:val="1"/>
          <w:bCs w:val="1"/>
          <w:rtl w:val="0"/>
        </w:rPr>
        <w:t>a</w:t>
      </w:r>
      <w:r>
        <w:rPr>
          <w:rtl w:val="0"/>
        </w:rPr>
        <w:t>" | "</w:t>
      </w:r>
      <w:r>
        <w:rPr>
          <w:b w:val="1"/>
          <w:bCs w:val="1"/>
          <w:rtl w:val="0"/>
        </w:rPr>
        <w:t>b</w:t>
      </w:r>
      <w:r>
        <w:rPr>
          <w:rtl w:val="0"/>
        </w:rPr>
        <w:t xml:space="preserve">" | </w:t>
      </w:r>
      <w:r>
        <w:rPr>
          <w:rtl w:val="0"/>
        </w:rPr>
        <w:t xml:space="preserve">… </w:t>
      </w:r>
      <w:r>
        <w:rPr>
          <w:rtl w:val="0"/>
        </w:rPr>
        <w:t>| "</w:t>
      </w:r>
      <w:r>
        <w:rPr>
          <w:b w:val="1"/>
          <w:bCs w:val="1"/>
          <w:rtl w:val="0"/>
        </w:rPr>
        <w:t>y</w:t>
      </w:r>
      <w:r>
        <w:rPr>
          <w:rtl w:val="0"/>
        </w:rPr>
        <w:t>" | "</w:t>
      </w:r>
      <w:r>
        <w:rPr>
          <w:b w:val="1"/>
          <w:bCs w:val="1"/>
          <w:rtl w:val="0"/>
        </w:rPr>
        <w:t>z</w:t>
      </w:r>
      <w:r>
        <w:rPr>
          <w:rtl w:val="0"/>
        </w:rPr>
        <w:t>" | "</w:t>
      </w:r>
      <w:r>
        <w:rPr>
          <w:b w:val="1"/>
          <w:bCs w:val="1"/>
          <w:rtl w:val="0"/>
        </w:rPr>
        <w:t>A</w:t>
      </w:r>
      <w:r>
        <w:rPr>
          <w:rtl w:val="0"/>
        </w:rPr>
        <w:t>" | "</w:t>
      </w:r>
      <w:r>
        <w:rPr>
          <w:b w:val="1"/>
          <w:bCs w:val="1"/>
          <w:rtl w:val="0"/>
        </w:rPr>
        <w:t>B</w:t>
      </w:r>
      <w:r>
        <w:rPr>
          <w:rtl w:val="0"/>
        </w:rPr>
        <w:t xml:space="preserve">" | ... </w:t>
      </w:r>
      <w:r>
        <w:rPr>
          <w:rtl w:val="0"/>
          <w:lang w:val="en-US"/>
        </w:rPr>
        <w:t>| "</w:t>
      </w:r>
      <w:r>
        <w:rPr>
          <w:b w:val="1"/>
          <w:bCs w:val="1"/>
          <w:rtl w:val="0"/>
          <w:lang w:val="en-US"/>
        </w:rPr>
        <w:t>Y</w:t>
      </w:r>
      <w:r>
        <w:rPr>
          <w:rtl w:val="0"/>
          <w:lang w:val="en-US"/>
        </w:rPr>
        <w:t>" | "</w:t>
      </w:r>
      <w:r>
        <w:rPr>
          <w:b w:val="1"/>
          <w:bCs w:val="1"/>
          <w:rtl w:val="0"/>
          <w:lang w:val="en-US"/>
        </w:rPr>
        <w:t>Z</w:t>
      </w:r>
      <w:r>
        <w:rPr>
          <w:rtl w:val="0"/>
          <w:lang w:val="en-US"/>
        </w:rPr>
        <w:t>"</w:t>
      </w:r>
      <w:r>
        <w:rPr>
          <w:b w:val="1"/>
          <w:bCs w:val="1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Example of a program written in PL/0: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var</w:t>
      </w:r>
      <w:r>
        <w:rPr>
          <w:rtl w:val="0"/>
          <w:lang w:val="en-US"/>
        </w:rPr>
        <w:t xml:space="preserve"> x, w;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begin</w:t>
      </w:r>
    </w:p>
    <w:p>
      <w:pPr>
        <w:pStyle w:val="Normal.0"/>
      </w:pPr>
      <w:r>
        <w:rPr>
          <w:rtl w:val="0"/>
          <w:lang w:val="en-US"/>
        </w:rPr>
        <w:t xml:space="preserve">   </w:t>
      </w:r>
      <w:r>
        <w:rPr>
          <w:b w:val="1"/>
          <w:bCs w:val="1"/>
          <w:rtl w:val="0"/>
          <w:lang w:val="en-US"/>
        </w:rPr>
        <w:t>read</w:t>
      </w:r>
      <w:r>
        <w:rPr>
          <w:rtl w:val="0"/>
          <w:lang w:val="en-US"/>
        </w:rPr>
        <w:t xml:space="preserve"> w;</w:t>
      </w:r>
    </w:p>
    <w:p>
      <w:pPr>
        <w:pStyle w:val="Normal.0"/>
      </w:pPr>
      <w:r>
        <w:rPr>
          <w:rtl w:val="0"/>
          <w:lang w:val="en-US"/>
        </w:rPr>
        <w:t xml:space="preserve">   x:= 4;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 xml:space="preserve">   if</w:t>
      </w:r>
      <w:r>
        <w:rPr>
          <w:rtl w:val="0"/>
          <w:lang w:val="en-US"/>
        </w:rPr>
        <w:t xml:space="preserve"> w &gt; x </w:t>
      </w:r>
      <w:r>
        <w:rPr>
          <w:b w:val="1"/>
          <w:bCs w:val="1"/>
          <w:rtl w:val="0"/>
          <w:lang w:val="en-US"/>
        </w:rPr>
        <w:t>then</w:t>
      </w:r>
    </w:p>
    <w:p>
      <w:pPr>
        <w:pStyle w:val="Normal.0"/>
      </w:pPr>
      <w:r>
        <w:rPr>
          <w:rtl w:val="0"/>
        </w:rPr>
        <w:tab/>
        <w:t>w:= w + 1</w:t>
      </w:r>
    </w:p>
    <w:p>
      <w:pPr>
        <w:pStyle w:val="Normal.0"/>
        <w:rPr>
          <w:b w:val="1"/>
          <w:bCs w:val="1"/>
        </w:rPr>
      </w:pPr>
      <w:r>
        <w:rPr>
          <w:rtl w:val="0"/>
          <w:lang w:val="en-US"/>
        </w:rPr>
        <w:t xml:space="preserve">   </w:t>
      </w:r>
      <w:r>
        <w:rPr>
          <w:b w:val="1"/>
          <w:bCs w:val="1"/>
          <w:rtl w:val="0"/>
          <w:lang w:val="en-US"/>
        </w:rPr>
        <w:t>else</w:t>
      </w:r>
    </w:p>
    <w:p>
      <w:pPr>
        <w:pStyle w:val="Normal.0"/>
      </w:pPr>
      <w:r>
        <w:rPr>
          <w:rtl w:val="0"/>
        </w:rPr>
        <w:tab/>
        <w:t>w:= x;</w:t>
      </w:r>
    </w:p>
    <w:p>
      <w:pPr>
        <w:pStyle w:val="Normal.0"/>
      </w:pPr>
      <w:r>
        <w:rPr>
          <w:rtl w:val="0"/>
          <w:lang w:val="en-US"/>
        </w:rPr>
        <w:t xml:space="preserve">   </w:t>
      </w:r>
      <w:r>
        <w:rPr>
          <w:b w:val="1"/>
          <w:bCs w:val="1"/>
          <w:rtl w:val="0"/>
          <w:lang w:val="en-US"/>
        </w:rPr>
        <w:t>write</w:t>
      </w:r>
      <w:r>
        <w:rPr>
          <w:rtl w:val="0"/>
          <w:lang w:val="en-US"/>
        </w:rPr>
        <w:t xml:space="preserve"> w;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end.</w:t>
      </w:r>
      <w:r>
        <w:rPr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u w:val="single"/>
        </w:rPr>
      </w:pPr>
    </w:p>
    <w:p>
      <w:pPr>
        <w:pStyle w:val="Normal.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Lexical Conventions for PL/0:</w:t>
      </w:r>
    </w:p>
    <w:p>
      <w:pPr>
        <w:pStyle w:val="Normal.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A numerical value is assigned to each token (internal representation) as follows: </w:t>
      </w:r>
    </w:p>
    <w:p>
      <w:pPr>
        <w:pStyle w:val="Normal.0"/>
        <w:jc w:val="both"/>
      </w:pPr>
      <w:r>
        <w:rPr>
          <w:rtl w:val="0"/>
          <w:lang w:val="en-US"/>
        </w:rPr>
        <w:t>e</w:t>
      </w:r>
      <w:r>
        <w:rPr>
          <w:rtl w:val="0"/>
          <w:lang w:val="en-US"/>
        </w:rPr>
        <w:t>lsesym</w:t>
      </w:r>
      <w:r>
        <w:rPr>
          <w:rtl w:val="0"/>
          <w:lang w:val="en-US"/>
        </w:rPr>
        <w:t xml:space="preserve"> = 1, identsym = 2, numbersym = 3, plussym = 4, minussym = 5, multsym = 6,  slashsym = 7, modsym = 8,  eqlsym = 9, neqsym = 10, lessym = 11, leqsym = 12, </w:t>
      </w:r>
    </w:p>
    <w:p>
      <w:pPr>
        <w:pStyle w:val="Normal.0"/>
        <w:jc w:val="both"/>
      </w:pPr>
      <w:r>
        <w:rPr>
          <w:rtl w:val="0"/>
          <w:lang w:val="en-US"/>
        </w:rPr>
        <w:t>gtrsym = 13, geqsym = 14, lparentsym = 15, rparentsym = 16, commasym = 17, semicolonsym = 18, periodsym = 19, becomessym = 20, beginsym = 21, endsym = 22, ifsym = 23, thensym = 24, whilesym = 25, dosym = 26, callsym = 27, constsym = 28, varsym = 29, procsym = 30, writesym = 31, readsym = 32.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Reserved Words: </w:t>
      </w:r>
      <w:r>
        <w:rPr>
          <w:rtl w:val="0"/>
          <w:lang w:val="en-US"/>
        </w:rPr>
        <w:t>const, var, procedure, call, begin, end, if, then, else, while, do, read,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write.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  <w:lang w:val="en-US"/>
        </w:rPr>
        <w:t xml:space="preserve">Special Symbols: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+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-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*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/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%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‘</w:t>
      </w:r>
      <w:r>
        <w:rPr>
          <w:b w:val="1"/>
          <w:bCs w:val="1"/>
          <w:rtl w:val="0"/>
          <w:lang w:val="en-US"/>
        </w:rPr>
        <w:t>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)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:</w:t>
      </w:r>
      <w:r>
        <w:rPr>
          <w:b w:val="1"/>
          <w:bCs w:val="1"/>
          <w:rtl w:val="0"/>
          <w:lang w:val="en-US"/>
        </w:rPr>
        <w:t>=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,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.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 ‘</w:t>
      </w:r>
      <w:r>
        <w:rPr>
          <w:b w:val="1"/>
          <w:bCs w:val="1"/>
          <w:rtl w:val="0"/>
          <w:lang w:val="en-US"/>
        </w:rPr>
        <w:t>;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,</w:t>
      </w:r>
    </w:p>
    <w:p>
      <w:pPr>
        <w:pStyle w:val="Normal.0"/>
      </w:pPr>
      <w:r>
        <w:rPr>
          <w:rtl w:val="0"/>
          <w:lang w:val="en-US"/>
        </w:rPr>
        <w:t>’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,</w:t>
      </w:r>
      <w:r>
        <w:rPr>
          <w:rtl w:val="0"/>
        </w:rPr>
        <w:t xml:space="preserve"> ‘ </w:t>
      </w:r>
      <w:r>
        <w:rPr>
          <w:b w:val="1"/>
          <w:bCs w:val="1"/>
          <w:rtl w:val="0"/>
          <w:lang w:val="en-US"/>
        </w:rPr>
        <w:t>&lt;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&gt;</w:t>
      </w:r>
      <w:r>
        <w:rPr>
          <w:rtl w:val="0"/>
        </w:rPr>
        <w:t>’</w:t>
      </w:r>
      <w:r>
        <w:rPr>
          <w:rtl w:val="0"/>
        </w:rPr>
        <w:t>,</w:t>
      </w:r>
      <w:r>
        <w:rPr>
          <w:rtl w:val="0"/>
          <w:lang w:val="en-US"/>
        </w:rPr>
        <w:t xml:space="preserve"> ‘</w:t>
      </w:r>
      <w:r>
        <w:rPr>
          <w:rtl w:val="0"/>
          <w:lang w:val="en-US"/>
        </w:rPr>
        <w:t>&lt;=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&gt;=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!=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.</w:t>
      </w:r>
    </w:p>
    <w:p>
      <w:pPr>
        <w:pStyle w:val="Normal.0"/>
        <w:rPr>
          <w:lang w:val="fr-FR"/>
        </w:rPr>
      </w:pPr>
      <w:r>
        <w:rPr>
          <w:b w:val="1"/>
          <w:bCs w:val="1"/>
          <w:i w:val="1"/>
          <w:iCs w:val="1"/>
          <w:rtl w:val="0"/>
          <w:lang w:val="fr-FR"/>
        </w:rPr>
        <w:t>Identifiers:</w:t>
      </w:r>
      <w:r>
        <w:rPr>
          <w:rtl w:val="0"/>
          <w:lang w:val="fr-FR"/>
        </w:rPr>
        <w:t xml:space="preserve"> identsym = letter (letter | digit)* </w:t>
      </w:r>
    </w:p>
    <w:p>
      <w:pPr>
        <w:pStyle w:val="Normal.0"/>
        <w:rPr>
          <w:vertAlign w:val="superscript"/>
        </w:rPr>
      </w:pPr>
      <w:r>
        <w:rPr>
          <w:b w:val="1"/>
          <w:bCs w:val="1"/>
          <w:i w:val="1"/>
          <w:iCs w:val="1"/>
          <w:rtl w:val="0"/>
          <w:lang w:val="en-US"/>
        </w:rPr>
        <w:t>Numbers:</w:t>
      </w:r>
      <w:r>
        <w:rPr>
          <w:rtl w:val="0"/>
          <w:lang w:val="en-US"/>
        </w:rPr>
        <w:t xml:space="preserve"> numbersym = (digit)</w:t>
      </w:r>
      <w:r>
        <w:rPr>
          <w:b w:val="1"/>
          <w:bCs w:val="1"/>
          <w:sz w:val="28"/>
          <w:szCs w:val="28"/>
          <w:vertAlign w:val="superscript"/>
          <w:rtl w:val="0"/>
          <w:lang w:val="en-US"/>
        </w:rPr>
        <w:t>+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  <w:lang w:val="en-US"/>
        </w:rPr>
        <w:t>Invisible Characters:</w:t>
      </w:r>
      <w:r>
        <w:rPr>
          <w:rtl w:val="0"/>
          <w:lang w:val="en-US"/>
        </w:rPr>
        <w:t xml:space="preserve"> tab, white spaces, newline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  <w:lang w:val="en-US"/>
        </w:rPr>
        <w:t>Comments denoted by:</w:t>
      </w:r>
      <w:r>
        <w:rPr>
          <w:rtl w:val="0"/>
          <w:lang w:val="en-US"/>
        </w:rPr>
        <w:t xml:space="preserve"> /* . . .   */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Refer to </w:t>
      </w:r>
      <w:r>
        <w:rPr>
          <w:b w:val="1"/>
          <w:bCs w:val="1"/>
          <w:i w:val="1"/>
          <w:iCs w:val="1"/>
          <w:rtl w:val="0"/>
          <w:lang w:val="en-US"/>
        </w:rPr>
        <w:t>Appendix B</w:t>
      </w:r>
      <w:r>
        <w:rPr>
          <w:i w:val="1"/>
          <w:iCs w:val="1"/>
          <w:rtl w:val="0"/>
          <w:lang w:val="en-US"/>
        </w:rPr>
        <w:t xml:space="preserve"> for a declaration of the token symbols that may be useful.</w:t>
      </w:r>
    </w:p>
    <w:p>
      <w:pPr>
        <w:pStyle w:val="Normal.0"/>
        <w:pageBreakBefore w:val="1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Constraints:</w:t>
      </w:r>
    </w:p>
    <w:p>
      <w:pPr>
        <w:pStyle w:val="Normal.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Input: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Identifiers can be a maximum of 11 characters in length.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Numbers can be a maximum of 5 digits in length.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Comments should be ignored and not tokenized.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Invisible Characters should be ignored and not tokenized.</w:t>
      </w:r>
    </w:p>
    <w:p>
      <w:pPr>
        <w:pStyle w:val="Normal.0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Comments should always have a closing symbol</w:t>
      </w:r>
      <w:r>
        <w:rPr>
          <w:rtl w:val="0"/>
          <w:lang w:val="en-US"/>
        </w:rPr>
        <w:t xml:space="preserve"> (*/).</w:t>
      </w:r>
    </w:p>
    <w:p>
      <w:pPr>
        <w:pStyle w:val="Normal.0"/>
        <w:ind w:left="360" w:firstLine="0"/>
        <w:rPr>
          <w:b w:val="1"/>
          <w:bCs w:val="1"/>
        </w:rPr>
      </w:pP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Important Note: Input files may NOT be grammatically valid PL/0 code.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i w:val="1"/>
          <w:iCs w:val="1"/>
          <w:rtl w:val="0"/>
          <w:lang w:val="en-US"/>
        </w:rPr>
        <w:t>Output: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 your output's Lexeme List, identifiers must show the token</w:t>
      </w:r>
      <w:r>
        <w:rPr>
          <w:rtl w:val="0"/>
          <w:lang w:val="en-US"/>
        </w:rPr>
        <w:t xml:space="preserve"> number</w:t>
      </w:r>
      <w:r>
        <w:rPr>
          <w:rtl w:val="0"/>
          <w:lang w:val="en-US"/>
        </w:rPr>
        <w:t xml:space="preserve"> and the </w:t>
      </w:r>
      <w:r>
        <w:rPr>
          <w:rtl w:val="0"/>
          <w:lang w:val="en-US"/>
        </w:rPr>
        <w:t>identifier</w:t>
      </w:r>
      <w:r>
        <w:rPr>
          <w:rtl w:val="0"/>
          <w:lang w:val="en-US"/>
        </w:rPr>
        <w:t xml:space="preserve"> name separated by a space.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In your output's Lexeme List, numbers must show the token </w:t>
      </w:r>
      <w:r>
        <w:rPr>
          <w:rtl w:val="0"/>
          <w:lang w:val="en-US"/>
        </w:rPr>
        <w:t xml:space="preserve">number </w:t>
      </w:r>
      <w:r>
        <w:rPr>
          <w:rtl w:val="0"/>
          <w:lang w:val="en-US"/>
        </w:rPr>
        <w:t xml:space="preserve">and the value separated by a space. The value must be transformed </w:t>
      </w:r>
      <w:r>
        <w:rPr>
          <w:rtl w:val="0"/>
          <w:lang w:val="en-US"/>
        </w:rPr>
        <w:t>from the char representation.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token representation of the Lexeme List will be used in the Parser (Project 3). So, PLAN FOR IT!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u w:val="single"/>
          <w:rtl w:val="0"/>
          <w:lang w:val="en-US"/>
        </w:rPr>
        <w:t>Detect the Following Lexical Errors: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Variable </w:t>
      </w:r>
      <w:r>
        <w:rPr>
          <w:rtl w:val="0"/>
          <w:lang w:val="en-US"/>
        </w:rPr>
        <w:t xml:space="preserve">identifier </w:t>
      </w:r>
      <w:r>
        <w:rPr>
          <w:rtl w:val="0"/>
          <w:lang w:val="en-US"/>
        </w:rPr>
        <w:t>does not start with letter.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Number </w:t>
      </w:r>
      <w:r>
        <w:rPr>
          <w:rtl w:val="0"/>
          <w:lang w:val="en-US"/>
        </w:rPr>
        <w:t>length exceeds 5 digits.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Identifier length exceeds 11 characters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Invalid symbol.</w:t>
      </w:r>
    </w:p>
    <w:p>
      <w:pPr>
        <w:pStyle w:val="Normal.0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Neverending comment.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Hint: You could create a transition diagram (DFS) to recognize each lexeme on the source program and once accepted generate the token, otherwise emit an error message.</w:t>
      </w:r>
    </w:p>
    <w:p>
      <w:pPr>
        <w:pStyle w:val="Normal.0"/>
        <w:jc w:val="both"/>
      </w:pPr>
      <w:r>
        <w:rPr>
          <w:rtl w:val="0"/>
          <w:lang w:val="en-US"/>
        </w:rPr>
        <w:t xml:space="preserve"> </w:t>
      </w:r>
    </w:p>
    <w:p>
      <w:pPr>
        <w:pStyle w:val="Normal.0"/>
        <w:jc w:val="both"/>
      </w:pPr>
      <w:r>
        <w:rPr>
          <w:b w:val="1"/>
          <w:bCs w:val="1"/>
          <w:u w:val="single"/>
          <w:rtl w:val="0"/>
          <w:lang w:val="en-US"/>
        </w:rPr>
        <w:t>Submission Instructions</w:t>
      </w:r>
      <w:r>
        <w:rPr>
          <w:rtl w:val="0"/>
          <w:lang w:val="en-US"/>
        </w:rPr>
        <w:t>:</w:t>
      </w: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Submit to Webcourse: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 Source code.</w:t>
      </w:r>
      <w:r>
        <w:rPr>
          <w:rtl w:val="0"/>
          <w:lang w:val="en-US"/>
        </w:rPr>
        <w:t xml:space="preserve"> lex.c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 xml:space="preserve"> Instructions to use the program in a readme </w:t>
      </w:r>
      <w:r>
        <w:rPr>
          <w:rtl w:val="0"/>
          <w:lang w:val="en-US"/>
        </w:rPr>
        <w:t>text file</w:t>
      </w:r>
      <w:r>
        <w:rPr>
          <w:rtl w:val="0"/>
          <w:lang w:val="en-US"/>
        </w:rPr>
        <w:t>.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This is a team assignment (the same team members who worked together in HW1).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Only one submission per team.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The name of all team members must be written at the beginning of the program.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Include comments in your program..</w:t>
      </w:r>
    </w:p>
    <w:p>
      <w:pPr>
        <w:pStyle w:val="Normal.0"/>
        <w:numPr>
          <w:ilvl w:val="0"/>
          <w:numId w:val="8"/>
        </w:numPr>
        <w:jc w:val="both"/>
        <w:rPr>
          <w:lang w:val="en-US"/>
        </w:rPr>
      </w:pPr>
      <w:r>
        <w:rPr>
          <w:rtl w:val="0"/>
          <w:lang w:val="en-US"/>
        </w:rPr>
        <w:t>Same policy on late submission as in HW1. If there is an extension, no late submissions accepted</w:t>
      </w:r>
    </w:p>
    <w:p>
      <w:pPr>
        <w:pStyle w:val="Normal.0"/>
        <w:pageBreakBefore w:val="1"/>
        <w:jc w:val="both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Appendix A:</w:t>
      </w:r>
    </w:p>
    <w:p>
      <w:pPr>
        <w:pStyle w:val="Normal.0"/>
        <w:rPr>
          <w:b w:val="1"/>
          <w:bCs w:val="1"/>
          <w:i w:val="1"/>
          <w:iCs w:val="1"/>
        </w:rPr>
      </w:pPr>
    </w:p>
    <w:p>
      <w:pPr>
        <w:pStyle w:val="Normal.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If the input is: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var x, y;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begin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ab/>
        <w:t>y := 3;</w:t>
      </w:r>
    </w:p>
    <w:p>
      <w:pPr>
        <w:pStyle w:val="Normal.0"/>
      </w:pPr>
      <w:r>
        <w:rPr>
          <w:lang w:val="es-ES_tradnl"/>
        </w:rPr>
        <w:tab/>
      </w:r>
      <w:r>
        <w:rPr>
          <w:rtl w:val="0"/>
          <w:lang w:val="en-US"/>
        </w:rPr>
        <w:t>x := y + 56;</w:t>
      </w:r>
    </w:p>
    <w:p>
      <w:pPr>
        <w:pStyle w:val="Normal.0"/>
      </w:pPr>
      <w:r>
        <w:rPr>
          <w:rtl w:val="0"/>
          <w:lang w:val="en-US"/>
        </w:rPr>
        <w:t>end.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i w:val="1"/>
          <w:iCs w:val="1"/>
          <w:rtl w:val="0"/>
          <w:lang w:val="en-US"/>
        </w:rPr>
        <w:t>The output will be</w:t>
      </w:r>
      <w:r>
        <w:rPr>
          <w:b w:val="1"/>
          <w:bCs w:val="1"/>
          <w:i w:val="1"/>
          <w:iCs w:val="1"/>
          <w:rtl w:val="0"/>
          <w:lang w:val="en-US"/>
        </w:rPr>
        <w:t>:</w:t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Lexeme Table:</w:t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lexeme</w:t>
        <w:tab/>
        <w:tab/>
        <w:t xml:space="preserve">token type </w:t>
        <w:tab/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var</w:t>
        <w:tab/>
        <w:tab/>
        <w:t>29</w:t>
        <w:tab/>
        <w:tab/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x</w:t>
        <w:tab/>
        <w:tab/>
        <w:t>2</w:t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,</w:t>
        <w:tab/>
        <w:tab/>
        <w:t>17</w:t>
        <w:tab/>
        <w:tab/>
      </w:r>
    </w:p>
    <w:p>
      <w:pPr>
        <w:pStyle w:val="Normal.0"/>
        <w:rPr>
          <w:lang w:val="fr-FR"/>
        </w:rPr>
      </w:pPr>
      <w:r>
        <w:rPr>
          <w:rtl w:val="0"/>
          <w:lang w:val="fr-FR"/>
        </w:rPr>
        <w:t>y</w:t>
        <w:tab/>
        <w:tab/>
        <w:t>2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;</w:t>
        <w:tab/>
        <w:tab/>
        <w:t>18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begin</w:t>
        <w:tab/>
        <w:tab/>
        <w:t>21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y</w:t>
        <w:tab/>
        <w:tab/>
        <w:t>2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:=</w:t>
        <w:tab/>
        <w:tab/>
        <w:t>20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3</w:t>
        <w:tab/>
        <w:tab/>
        <w:t>3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;</w:t>
        <w:tab/>
        <w:tab/>
        <w:t>18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x</w:t>
        <w:tab/>
        <w:tab/>
        <w:t>2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 xml:space="preserve">:= </w:t>
        <w:tab/>
        <w:t xml:space="preserve"> </w:t>
        <w:tab/>
        <w:t>20</w:t>
        <w:tab/>
        <w:tab/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y</w:t>
        <w:tab/>
        <w:tab/>
        <w:t>2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+</w:t>
        <w:tab/>
        <w:tab/>
        <w:t>4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56</w:t>
        <w:tab/>
        <w:tab/>
        <w:t>3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;</w:t>
        <w:tab/>
        <w:tab/>
        <w:t>18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 xml:space="preserve">end </w:t>
        <w:tab/>
        <w:tab/>
        <w:t>22</w:t>
      </w:r>
    </w:p>
    <w:p>
      <w:pPr>
        <w:pStyle w:val="Normal.0"/>
        <w:rPr>
          <w:lang w:val="es-ES_tradnl"/>
        </w:rPr>
      </w:pPr>
      <w:r>
        <w:rPr>
          <w:rtl w:val="0"/>
          <w:lang w:val="es-ES_tradnl"/>
        </w:rPr>
        <w:t>.</w:t>
        <w:tab/>
        <w:tab/>
        <w:t>19</w:t>
      </w:r>
    </w:p>
    <w:p>
      <w:pPr>
        <w:pStyle w:val="Normal.0"/>
        <w:jc w:val="both"/>
        <w:rPr>
          <w:lang w:val="es-ES_tradnl"/>
        </w:rPr>
      </w:pPr>
    </w:p>
    <w:p>
      <w:pPr>
        <w:pStyle w:val="Normal.0"/>
        <w:jc w:val="both"/>
        <w:rPr>
          <w:lang w:val="es-ES_tradnl"/>
        </w:rPr>
      </w:pPr>
      <w:r>
        <w:rPr>
          <w:rtl w:val="0"/>
          <w:lang w:val="es-ES_tradnl"/>
        </w:rPr>
        <w:t>Token</w:t>
      </w:r>
      <w:r>
        <w:rPr>
          <w:rtl w:val="0"/>
          <w:lang w:val="es-ES_tradnl"/>
        </w:rPr>
        <w:t xml:space="preserve"> List:</w:t>
      </w:r>
    </w:p>
    <w:p>
      <w:pPr>
        <w:pStyle w:val="Normal.0"/>
        <w:jc w:val="both"/>
        <w:rPr>
          <w:lang w:val="es-ES_tradnl"/>
        </w:rPr>
      </w:pPr>
      <w:r>
        <w:rPr>
          <w:rtl w:val="0"/>
          <w:lang w:val="es-ES_tradnl"/>
        </w:rPr>
        <w:t>29  2 x  17  2 y  18  21 2 y 20 3 3 18  2 x  20  2 y  4  3  56  18  22  19</w:t>
      </w:r>
    </w:p>
    <w:p>
      <w:pPr>
        <w:pStyle w:val="Normal.0"/>
        <w:jc w:val="both"/>
        <w:rPr>
          <w:lang w:val="es-ES_tradnl"/>
        </w:rPr>
      </w:pPr>
      <w:r>
        <w:rPr>
          <w:rtl w:val="0"/>
          <w:lang w:val="es-ES_tradnl"/>
        </w:rPr>
        <w:t xml:space="preserve"> </w:t>
      </w:r>
    </w:p>
    <w:p>
      <w:pPr>
        <w:pStyle w:val="Normal.0"/>
        <w:pageBreakBefore w:val="1"/>
        <w:jc w:val="both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Appendix B: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Declaration of Token Types:</w:t>
      </w:r>
    </w:p>
    <w:p>
      <w:pPr>
        <w:pStyle w:val="Normal.0"/>
        <w:jc w:val="both"/>
      </w:pPr>
      <w:r>
        <w:rPr>
          <w:rtl w:val="0"/>
          <w:lang w:val="en-US"/>
        </w:rPr>
        <w:t xml:space="preserve">typedef enum { </w:t>
      </w:r>
    </w:p>
    <w:p>
      <w:pPr>
        <w:pStyle w:val="Normal.0"/>
        <w:jc w:val="both"/>
      </w:pPr>
      <w:r>
        <w:rPr>
          <w:rtl w:val="0"/>
          <w:lang w:val="en-US"/>
        </w:rPr>
        <w:t>e</w:t>
      </w:r>
      <w:r>
        <w:rPr>
          <w:rtl w:val="0"/>
          <w:lang w:val="en-US"/>
        </w:rPr>
        <w:t>lsesym</w:t>
      </w:r>
      <w:r>
        <w:rPr>
          <w:rtl w:val="0"/>
          <w:lang w:val="en-US"/>
        </w:rPr>
        <w:t xml:space="preserve"> = 1, identsym, numbersym, plussym, minussym,</w:t>
      </w:r>
    </w:p>
    <w:p>
      <w:pPr>
        <w:pStyle w:val="Normal.0"/>
        <w:jc w:val="both"/>
      </w:pPr>
      <w:r>
        <w:rPr>
          <w:rtl w:val="0"/>
          <w:lang w:val="en-US"/>
        </w:rPr>
        <w:t>multsym,  slashsym, modsym, eq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sym, neqsym, lessym, leqsym,</w:t>
      </w:r>
    </w:p>
    <w:p>
      <w:pPr>
        <w:pStyle w:val="Normal.0"/>
        <w:jc w:val="both"/>
      </w:pPr>
      <w:r>
        <w:rPr>
          <w:rtl w:val="0"/>
          <w:lang w:val="en-US"/>
        </w:rPr>
        <w:t>gtrsym, geqsym, lparentsym, rparentsym, commasym, semicolonsym,</w:t>
      </w:r>
    </w:p>
    <w:p>
      <w:pPr>
        <w:pStyle w:val="Normal.0"/>
        <w:jc w:val="both"/>
      </w:pPr>
      <w:r>
        <w:rPr>
          <w:rtl w:val="0"/>
          <w:lang w:val="en-US"/>
        </w:rPr>
        <w:t xml:space="preserve">periodsym, becomessym, beginsym, endsym, ifsym, thensym, </w:t>
      </w:r>
    </w:p>
    <w:p>
      <w:pPr>
        <w:pStyle w:val="Normal.0"/>
        <w:jc w:val="both"/>
      </w:pPr>
      <w:r>
        <w:rPr>
          <w:rtl w:val="0"/>
          <w:lang w:val="en-US"/>
        </w:rPr>
        <w:t>whilesym, dosym, callsym, constsym, varsym, procsym, writesym,</w:t>
      </w:r>
    </w:p>
    <w:p>
      <w:pPr>
        <w:pStyle w:val="Normal.0"/>
        <w:jc w:val="both"/>
      </w:pPr>
      <w:r>
        <w:rPr>
          <w:rtl w:val="0"/>
          <w:lang w:val="en-US"/>
        </w:rPr>
        <w:t>readsym } token_type;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Token Types:</w:t>
      </w:r>
    </w:p>
    <w:p>
      <w:pPr>
        <w:pStyle w:val="Normal.0"/>
        <w:jc w:val="both"/>
      </w:pPr>
      <w:r>
        <w:rPr>
          <w:rtl w:val="0"/>
          <w:lang w:val="en-US"/>
        </w:rPr>
        <w:t>elsesym</w:t>
        <w:tab/>
        <w:t>1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else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identsym</w:t>
        <w:tab/>
        <w:t>2</w:t>
        <w:tab/>
        <w:t>identifier (see grammar definition)</w:t>
      </w:r>
    </w:p>
    <w:p>
      <w:pPr>
        <w:pStyle w:val="Normal.0"/>
        <w:jc w:val="both"/>
      </w:pPr>
      <w:r>
        <w:rPr>
          <w:rtl w:val="0"/>
          <w:lang w:val="en-US"/>
        </w:rPr>
        <w:t>numbersym</w:t>
        <w:tab/>
        <w:t>3</w:t>
        <w:tab/>
        <w:t>number (see grammar definition)</w:t>
      </w:r>
    </w:p>
    <w:p>
      <w:pPr>
        <w:pStyle w:val="Normal.0"/>
        <w:jc w:val="both"/>
      </w:pPr>
      <w:r>
        <w:rPr>
          <w:rtl w:val="0"/>
          <w:lang w:val="en-US"/>
        </w:rPr>
        <w:t>plussym</w:t>
        <w:tab/>
        <w:t>4</w:t>
        <w:tab/>
        <w:t>+</w:t>
      </w:r>
    </w:p>
    <w:p>
      <w:pPr>
        <w:pStyle w:val="Normal.0"/>
        <w:jc w:val="both"/>
      </w:pPr>
      <w:r>
        <w:rPr>
          <w:rtl w:val="0"/>
          <w:lang w:val="en-US"/>
        </w:rPr>
        <w:t>minussym</w:t>
        <w:tab/>
        <w:t>5</w:t>
        <w:tab/>
        <w:t>-</w:t>
      </w:r>
    </w:p>
    <w:p>
      <w:pPr>
        <w:pStyle w:val="Normal.0"/>
        <w:jc w:val="both"/>
      </w:pPr>
      <w:r>
        <w:rPr>
          <w:rtl w:val="0"/>
          <w:lang w:val="en-US"/>
        </w:rPr>
        <w:t>multsym</w:t>
        <w:tab/>
        <w:t>6</w:t>
        <w:tab/>
        <w:t>*</w:t>
      </w:r>
    </w:p>
    <w:p>
      <w:pPr>
        <w:pStyle w:val="Normal.0"/>
        <w:jc w:val="both"/>
      </w:pPr>
      <w:r>
        <w:rPr>
          <w:rtl w:val="0"/>
          <w:lang w:val="en-US"/>
        </w:rPr>
        <w:t>slashsym</w:t>
        <w:tab/>
        <w:t>7</w:t>
        <w:tab/>
        <w:t>/</w:t>
      </w:r>
    </w:p>
    <w:p>
      <w:pPr>
        <w:pStyle w:val="Normal.0"/>
        <w:jc w:val="both"/>
      </w:pPr>
      <w:r>
        <w:rPr>
          <w:rtl w:val="0"/>
          <w:lang w:val="en-US"/>
        </w:rPr>
        <w:t>modsym</w:t>
        <w:tab/>
        <w:t>8</w:t>
        <w:tab/>
        <w:t>%</w:t>
      </w:r>
    </w:p>
    <w:p>
      <w:pPr>
        <w:pStyle w:val="Normal.0"/>
        <w:jc w:val="both"/>
      </w:pPr>
      <w:r>
        <w:rPr>
          <w:rtl w:val="0"/>
          <w:lang w:val="en-US"/>
        </w:rPr>
        <w:t>eqlsym</w:t>
        <w:tab/>
        <w:tab/>
        <w:t>9</w:t>
        <w:tab/>
        <w:t>=</w:t>
      </w:r>
    </w:p>
    <w:p>
      <w:pPr>
        <w:pStyle w:val="Normal.0"/>
        <w:jc w:val="both"/>
      </w:pPr>
      <w:r>
        <w:rPr>
          <w:rtl w:val="0"/>
          <w:lang w:val="en-US"/>
        </w:rPr>
        <w:t>neqsym</w:t>
        <w:tab/>
        <w:t>10</w:t>
        <w:tab/>
        <w:t>!=</w:t>
      </w:r>
    </w:p>
    <w:p>
      <w:pPr>
        <w:pStyle w:val="Normal.0"/>
        <w:jc w:val="both"/>
      </w:pPr>
      <w:r>
        <w:rPr>
          <w:rtl w:val="0"/>
          <w:lang w:val="en-US"/>
        </w:rPr>
        <w:t>lessym</w:t>
        <w:tab/>
        <w:tab/>
        <w:t>11</w:t>
        <w:tab/>
        <w:t>&lt;</w:t>
      </w:r>
    </w:p>
    <w:p>
      <w:pPr>
        <w:pStyle w:val="Normal.0"/>
        <w:jc w:val="both"/>
      </w:pPr>
      <w:r>
        <w:rPr>
          <w:rtl w:val="0"/>
          <w:lang w:val="en-US"/>
        </w:rPr>
        <w:t>leqsym</w:t>
        <w:tab/>
        <w:tab/>
        <w:t>12</w:t>
        <w:tab/>
        <w:t>&lt;=</w:t>
      </w:r>
    </w:p>
    <w:p>
      <w:pPr>
        <w:pStyle w:val="Normal.0"/>
        <w:jc w:val="both"/>
      </w:pPr>
      <w:r>
        <w:rPr>
          <w:rtl w:val="0"/>
          <w:lang w:val="en-US"/>
        </w:rPr>
        <w:t>gtrsym</w:t>
        <w:tab/>
        <w:tab/>
        <w:t>13</w:t>
        <w:tab/>
        <w:t>&gt;</w:t>
      </w:r>
    </w:p>
    <w:p>
      <w:pPr>
        <w:pStyle w:val="Normal.0"/>
        <w:jc w:val="both"/>
      </w:pPr>
      <w:r>
        <w:rPr>
          <w:rtl w:val="0"/>
          <w:lang w:val="en-US"/>
        </w:rPr>
        <w:t>geqsym</w:t>
        <w:tab/>
        <w:t>14</w:t>
        <w:tab/>
        <w:t>&gt;=</w:t>
      </w:r>
    </w:p>
    <w:p>
      <w:pPr>
        <w:pStyle w:val="Normal.0"/>
        <w:jc w:val="both"/>
      </w:pPr>
      <w:r>
        <w:rPr>
          <w:rtl w:val="0"/>
          <w:lang w:val="en-US"/>
        </w:rPr>
        <w:t>lparentsym</w:t>
        <w:tab/>
        <w:t>15</w:t>
        <w:tab/>
        <w:t>(</w:t>
      </w:r>
    </w:p>
    <w:p>
      <w:pPr>
        <w:pStyle w:val="Normal.0"/>
        <w:jc w:val="both"/>
      </w:pPr>
      <w:r>
        <w:rPr>
          <w:rtl w:val="0"/>
          <w:lang w:val="en-US"/>
        </w:rPr>
        <w:t>rparentsym</w:t>
        <w:tab/>
        <w:t>16</w:t>
        <w:tab/>
        <w:t>)</w:t>
      </w:r>
    </w:p>
    <w:p>
      <w:pPr>
        <w:pStyle w:val="Normal.0"/>
        <w:jc w:val="both"/>
      </w:pPr>
      <w:r>
        <w:rPr>
          <w:rtl w:val="0"/>
          <w:lang w:val="en-US"/>
        </w:rPr>
        <w:t>commasym</w:t>
        <w:tab/>
        <w:t>17</w:t>
        <w:tab/>
        <w:t>,</w:t>
      </w:r>
    </w:p>
    <w:p>
      <w:pPr>
        <w:pStyle w:val="Normal.0"/>
        <w:jc w:val="both"/>
      </w:pPr>
      <w:r>
        <w:rPr>
          <w:rtl w:val="0"/>
          <w:lang w:val="en-US"/>
        </w:rPr>
        <w:t>semicolonsym</w:t>
        <w:tab/>
        <w:t>18</w:t>
        <w:tab/>
        <w:t>;</w:t>
      </w:r>
    </w:p>
    <w:p>
      <w:pPr>
        <w:pStyle w:val="Normal.0"/>
        <w:jc w:val="both"/>
      </w:pPr>
      <w:r>
        <w:rPr>
          <w:rtl w:val="0"/>
          <w:lang w:val="en-US"/>
        </w:rPr>
        <w:t>periodsym</w:t>
        <w:tab/>
        <w:t>19</w:t>
        <w:tab/>
        <w:t>.</w:t>
      </w:r>
    </w:p>
    <w:p>
      <w:pPr>
        <w:pStyle w:val="Normal.0"/>
        <w:jc w:val="both"/>
      </w:pPr>
      <w:r>
        <w:rPr>
          <w:rtl w:val="0"/>
          <w:lang w:val="en-US"/>
        </w:rPr>
        <w:t>becomessym</w:t>
        <w:tab/>
        <w:t>20</w:t>
        <w:tab/>
        <w:t>:=</w:t>
      </w:r>
    </w:p>
    <w:p>
      <w:pPr>
        <w:pStyle w:val="Normal.0"/>
        <w:jc w:val="both"/>
      </w:pPr>
      <w:r>
        <w:rPr>
          <w:rtl w:val="0"/>
          <w:lang w:val="en-US"/>
        </w:rPr>
        <w:t>beginsym</w:t>
        <w:tab/>
        <w:t>21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begin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endsym</w:t>
        <w:tab/>
        <w:t>22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end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ifsym</w:t>
        <w:tab/>
        <w:tab/>
        <w:t>23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if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thensym</w:t>
        <w:tab/>
        <w:t>24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then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whilesym</w:t>
        <w:tab/>
        <w:t>25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while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dosym</w:t>
        <w:tab/>
        <w:tab/>
        <w:t>26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do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callsym</w:t>
        <w:tab/>
        <w:t>27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call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constsym</w:t>
        <w:tab/>
        <w:t>28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const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varsym</w:t>
        <w:tab/>
        <w:tab/>
        <w:t>29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var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procsym</w:t>
        <w:tab/>
        <w:t>30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procedure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writesym</w:t>
        <w:tab/>
        <w:t>31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write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  <w:r>
        <w:rPr>
          <w:rtl w:val="0"/>
          <w:lang w:val="en-US"/>
        </w:rPr>
        <w:t>readsym</w:t>
        <w:tab/>
        <w:t>32</w:t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read</w:t>
      </w:r>
      <w:r>
        <w:rPr>
          <w:rtl w:val="0"/>
          <w:lang w:val="en-US"/>
        </w:rPr>
        <w:t>”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en-US"/>
        </w:rPr>
        <w:t xml:space="preserve"> </w:t>
      </w:r>
    </w:p>
    <w:p>
      <w:pPr>
        <w:pStyle w:val="Normal.0"/>
        <w:pageBreakBefore w:val="1"/>
        <w:jc w:val="both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Appendix C: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Example of a PL/0 program: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jc w:val="both"/>
        <w:rPr>
          <w:lang w:val="pt-PT"/>
        </w:rPr>
      </w:pPr>
      <w:r>
        <w:rPr>
          <w:b w:val="1"/>
          <w:bCs w:val="1"/>
          <w:rtl w:val="0"/>
          <w:lang w:val="pt-PT"/>
        </w:rPr>
        <w:t>const</w:t>
      </w:r>
      <w:r>
        <w:rPr>
          <w:rtl w:val="0"/>
          <w:lang w:val="pt-PT"/>
        </w:rPr>
        <w:t xml:space="preserve"> m </w:t>
      </w:r>
      <w:r>
        <w:rPr>
          <w:rtl w:val="0"/>
          <w:lang w:val="pt-PT"/>
        </w:rPr>
        <w:t>:</w:t>
      </w:r>
      <w:r>
        <w:rPr>
          <w:rtl w:val="0"/>
          <w:lang w:val="pt-PT"/>
        </w:rPr>
        <w:t xml:space="preserve">= 7, n </w:t>
      </w:r>
      <w:r>
        <w:rPr>
          <w:rtl w:val="0"/>
          <w:lang w:val="pt-PT"/>
        </w:rPr>
        <w:t>:</w:t>
      </w:r>
      <w:r>
        <w:rPr>
          <w:rtl w:val="0"/>
          <w:lang w:val="pt-PT"/>
        </w:rPr>
        <w:t xml:space="preserve">= 85;  </w:t>
      </w:r>
    </w:p>
    <w:p>
      <w:pPr>
        <w:pStyle w:val="Normal.0"/>
        <w:jc w:val="both"/>
        <w:rPr>
          <w:lang w:val="pt-PT"/>
        </w:rPr>
      </w:pPr>
      <w:r>
        <w:rPr>
          <w:b w:val="1"/>
          <w:bCs w:val="1"/>
          <w:rtl w:val="0"/>
          <w:lang w:val="pt-PT"/>
        </w:rPr>
        <w:t>var</w:t>
      </w:r>
      <w:r>
        <w:rPr>
          <w:rtl w:val="0"/>
          <w:lang w:val="pt-PT"/>
        </w:rPr>
        <w:t xml:space="preserve">  i,x,y,z,q,r;  </w:t>
      </w:r>
    </w:p>
    <w:p>
      <w:pPr>
        <w:pStyle w:val="Normal.0"/>
        <w:jc w:val="both"/>
      </w:pPr>
      <w:r>
        <w:rPr>
          <w:b w:val="1"/>
          <w:bCs w:val="1"/>
          <w:rtl w:val="0"/>
          <w:lang w:val="en-US"/>
        </w:rPr>
        <w:t>procedure</w:t>
      </w:r>
      <w:r>
        <w:rPr>
          <w:rtl w:val="0"/>
          <w:lang w:val="en-US"/>
        </w:rPr>
        <w:t xml:space="preserve"> mult;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</w:t>
      </w:r>
      <w:r>
        <w:rPr>
          <w:b w:val="1"/>
          <w:bCs w:val="1"/>
          <w:rtl w:val="0"/>
          <w:lang w:val="en-US"/>
        </w:rPr>
        <w:t>var</w:t>
      </w:r>
      <w:r>
        <w:rPr>
          <w:rtl w:val="0"/>
          <w:lang w:val="en-US"/>
        </w:rPr>
        <w:t xml:space="preserve"> a, b; 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</w:t>
      </w:r>
      <w:r>
        <w:rPr>
          <w:b w:val="1"/>
          <w:bCs w:val="1"/>
          <w:rtl w:val="0"/>
          <w:lang w:val="en-US"/>
        </w:rPr>
        <w:t>begin</w:t>
      </w:r>
      <w:r>
        <w:rPr>
          <w:rtl w:val="0"/>
          <w:lang w:val="en-US"/>
        </w:rPr>
        <w:t xml:space="preserve">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a := x;  b := y; z := 0;  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</w:t>
      </w:r>
      <w:r>
        <w:rPr>
          <w:b w:val="1"/>
          <w:bCs w:val="1"/>
          <w:rtl w:val="0"/>
          <w:lang w:val="en-US"/>
        </w:rPr>
        <w:t>while</w:t>
      </w:r>
      <w:r>
        <w:rPr>
          <w:rtl w:val="0"/>
          <w:lang w:val="en-US"/>
        </w:rPr>
        <w:t xml:space="preserve"> b &gt; 0 </w:t>
      </w:r>
      <w:r>
        <w:rPr>
          <w:b w:val="1"/>
          <w:bCs w:val="1"/>
          <w:rtl w:val="0"/>
          <w:lang w:val="en-US"/>
        </w:rPr>
        <w:t>do</w:t>
      </w:r>
      <w:r>
        <w:rPr>
          <w:rtl w:val="0"/>
          <w:lang w:val="en-US"/>
        </w:rPr>
        <w:t xml:space="preserve">   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</w:t>
      </w:r>
      <w:r>
        <w:rPr>
          <w:b w:val="1"/>
          <w:bCs w:val="1"/>
          <w:rtl w:val="0"/>
          <w:lang w:val="en-US"/>
        </w:rPr>
        <w:t>begin</w:t>
      </w:r>
      <w:r>
        <w:rPr>
          <w:rtl w:val="0"/>
          <w:lang w:val="en-US"/>
        </w:rPr>
        <w:t xml:space="preserve">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   </w:t>
      </w:r>
      <w:r>
        <w:rPr>
          <w:b w:val="1"/>
          <w:bCs w:val="1"/>
          <w:rtl w:val="0"/>
          <w:lang w:val="en-US"/>
        </w:rPr>
        <w:t>if</w:t>
      </w:r>
      <w:r>
        <w:rPr>
          <w:rtl w:val="0"/>
          <w:lang w:val="en-US"/>
        </w:rPr>
        <w:t xml:space="preserve"> x </w:t>
      </w:r>
      <w:r>
        <w:rPr>
          <w:rtl w:val="0"/>
          <w:lang w:val="en-US"/>
        </w:rPr>
        <w:t xml:space="preserve">% 2 != 0 </w:t>
      </w:r>
      <w:r>
        <w:rPr>
          <w:b w:val="1"/>
          <w:bCs w:val="1"/>
          <w:rtl w:val="0"/>
          <w:lang w:val="en-US"/>
        </w:rPr>
        <w:t>then</w:t>
      </w:r>
      <w:r>
        <w:rPr>
          <w:rtl w:val="0"/>
          <w:lang w:val="en-US"/>
        </w:rPr>
        <w:t xml:space="preserve"> z := z+a;      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      a := 2*a;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      b := b/2;     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   </w:t>
      </w:r>
      <w:r>
        <w:rPr>
          <w:b w:val="1"/>
          <w:bCs w:val="1"/>
          <w:rtl w:val="0"/>
          <w:lang w:val="en-US"/>
        </w:rPr>
        <w:t>end</w:t>
      </w:r>
      <w:r>
        <w:rPr>
          <w:rtl w:val="0"/>
          <w:lang w:val="en-US"/>
        </w:rPr>
        <w:t xml:space="preserve">   </w:t>
      </w:r>
    </w:p>
    <w:p>
      <w:pPr>
        <w:pStyle w:val="Normal.0"/>
        <w:jc w:val="both"/>
      </w:pPr>
      <w:r>
        <w:rPr>
          <w:b w:val="1"/>
          <w:bCs w:val="1"/>
          <w:rtl w:val="0"/>
          <w:lang w:val="en-US"/>
        </w:rPr>
        <w:t xml:space="preserve">  end</w:t>
      </w:r>
      <w:r>
        <w:rPr>
          <w:rtl w:val="0"/>
          <w:lang w:val="en-US"/>
        </w:rPr>
        <w:t>;</w:t>
      </w:r>
    </w:p>
    <w:p>
      <w:pPr>
        <w:pStyle w:val="Normal.0"/>
        <w:jc w:val="both"/>
      </w:pP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begin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x := m;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y := n;</w:t>
      </w:r>
    </w:p>
    <w:p>
      <w:pPr>
        <w:pStyle w:val="Normal.0"/>
        <w:jc w:val="both"/>
      </w:pPr>
      <w:r>
        <w:rPr>
          <w:rtl w:val="0"/>
          <w:lang w:val="en-US"/>
        </w:rPr>
        <w:t xml:space="preserve">  </w:t>
      </w:r>
      <w:r>
        <w:rPr>
          <w:b w:val="1"/>
          <w:bCs w:val="1"/>
          <w:rtl w:val="0"/>
          <w:lang w:val="en-US"/>
        </w:rPr>
        <w:t>call</w:t>
      </w:r>
      <w:r>
        <w:rPr>
          <w:rtl w:val="0"/>
          <w:lang w:val="en-US"/>
        </w:rPr>
        <w:t xml:space="preserve"> mult;</w:t>
      </w:r>
    </w:p>
    <w:p>
      <w:pPr>
        <w:pStyle w:val="Normal.0"/>
        <w:jc w:val="both"/>
      </w:pPr>
      <w:r>
        <w:rPr>
          <w:b w:val="1"/>
          <w:bCs w:val="1"/>
          <w:rtl w:val="0"/>
          <w:lang w:val="en-US"/>
        </w:rPr>
        <w:t>end</w:t>
      </w:r>
      <w:r>
        <w:rPr>
          <w:rtl w:val="0"/>
          <w:lang w:val="en-US"/>
        </w:rPr>
        <w:t>.</w:t>
      </w:r>
    </w:p>
    <w:p>
      <w:pPr>
        <w:pStyle w:val="Normal.0"/>
        <w:jc w:val="both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jc w:val="both"/>
      </w:pP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/>
    </w:p>
    <w:sectPr>
      <w:headerReference w:type="default" r:id="rId4"/>
      <w:footerReference w:type="default" r:id="rId5"/>
      <w:pgSz w:w="12240" w:h="15840" w:orient="portrait"/>
      <w:pgMar w:top="1985" w:right="1701" w:bottom="1701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