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0AFC" w14:textId="77777777" w:rsidR="001B4EFE" w:rsidRDefault="00000000">
      <w:pPr>
        <w:spacing w:before="720" w:after="120"/>
        <w:jc w:val="center"/>
      </w:pPr>
      <w:proofErr w:type="spellStart"/>
      <w:r>
        <w:rPr>
          <w:b/>
          <w:bCs/>
          <w:color w:val="1F4E79"/>
          <w:sz w:val="56"/>
          <w:szCs w:val="56"/>
        </w:rPr>
        <w:t>CardioAI</w:t>
      </w:r>
      <w:proofErr w:type="spellEnd"/>
      <w:r>
        <w:rPr>
          <w:b/>
          <w:bCs/>
          <w:color w:val="1F4E79"/>
          <w:sz w:val="56"/>
          <w:szCs w:val="56"/>
        </w:rPr>
        <w:t xml:space="preserve"> Labs</w:t>
      </w:r>
    </w:p>
    <w:p w14:paraId="2A114F0C" w14:textId="77777777" w:rsidR="001B4EFE" w:rsidRDefault="00000000">
      <w:pPr>
        <w:spacing w:after="80"/>
        <w:jc w:val="center"/>
      </w:pPr>
      <w:r>
        <w:rPr>
          <w:color w:val="2E75B6"/>
          <w:sz w:val="34"/>
          <w:szCs w:val="34"/>
        </w:rPr>
        <w:t>Clinical Machine Learning Pipeline Report</w:t>
      </w:r>
    </w:p>
    <w:p w14:paraId="75124F9B" w14:textId="77777777" w:rsidR="001B4EFE" w:rsidRDefault="00000000">
      <w:pPr>
        <w:pBdr>
          <w:bottom w:val="single" w:sz="4" w:space="8" w:color="2E75B6"/>
        </w:pBdr>
        <w:spacing w:after="280"/>
        <w:jc w:val="center"/>
      </w:pPr>
      <w:r>
        <w:rPr>
          <w:i/>
          <w:iCs/>
          <w:color w:val="6B7280"/>
        </w:rPr>
        <w:t>Heartbeat to Heatmap: Unsupervised Learning, Ensemble Methods &amp; Neural Networks</w:t>
      </w:r>
    </w:p>
    <w:p w14:paraId="5A84DBC0" w14:textId="77777777" w:rsidR="001B4EFE" w:rsidRDefault="001B4EFE">
      <w:pPr>
        <w:spacing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1B4EFE" w14:paraId="2A33CAE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5EF4B10" w14:textId="77777777" w:rsidR="001B4EFE" w:rsidRDefault="00000000">
            <w:r>
              <w:rPr>
                <w:b/>
                <w:bCs/>
                <w:color w:val="2E75B6"/>
                <w:sz w:val="20"/>
                <w:szCs w:val="20"/>
              </w:rPr>
              <w:t>Dataset</w:t>
            </w:r>
          </w:p>
        </w:tc>
        <w:tc>
          <w:tcPr>
            <w:tcW w:w="4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81F7762" w14:textId="77777777" w:rsidR="001B4EFE" w:rsidRDefault="00000000">
            <w:r>
              <w:rPr>
                <w:sz w:val="20"/>
                <w:szCs w:val="20"/>
              </w:rPr>
              <w:t>UCI Heart Disease (Cleveland) + MNIST Handwritten Digits</w:t>
            </w:r>
          </w:p>
        </w:tc>
      </w:tr>
      <w:tr w:rsidR="001B4EFE" w14:paraId="6B6E4B3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FFB299A" w14:textId="77777777" w:rsidR="001B4EFE" w:rsidRDefault="00000000">
            <w:r>
              <w:rPr>
                <w:b/>
                <w:bCs/>
                <w:color w:val="2E75B6"/>
                <w:sz w:val="20"/>
                <w:szCs w:val="20"/>
              </w:rPr>
              <w:t>Methods</w:t>
            </w:r>
          </w:p>
        </w:tc>
        <w:tc>
          <w:tcPr>
            <w:tcW w:w="4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177C933" w14:textId="77777777" w:rsidR="001B4EFE" w:rsidRDefault="00000000">
            <w:r>
              <w:rPr>
                <w:sz w:val="20"/>
                <w:szCs w:val="20"/>
              </w:rPr>
              <w:t xml:space="preserve">K-Means, Hierarchical Clustering, PCA, t-SNE, Random Forest, </w:t>
            </w:r>
            <w:proofErr w:type="spellStart"/>
            <w:r>
              <w:rPr>
                <w:sz w:val="20"/>
                <w:szCs w:val="20"/>
              </w:rPr>
              <w:t>XGBoost</w:t>
            </w:r>
            <w:proofErr w:type="spellEnd"/>
            <w:r>
              <w:rPr>
                <w:sz w:val="20"/>
                <w:szCs w:val="20"/>
              </w:rPr>
              <w:t>, SLP, MLP, CNN</w:t>
            </w:r>
          </w:p>
        </w:tc>
      </w:tr>
      <w:tr w:rsidR="001B4EFE" w14:paraId="4FE8208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1497FB1" w14:textId="77777777" w:rsidR="001B4EFE" w:rsidRDefault="00000000">
            <w:r>
              <w:rPr>
                <w:b/>
                <w:bCs/>
                <w:color w:val="2E75B6"/>
                <w:sz w:val="20"/>
                <w:szCs w:val="20"/>
              </w:rPr>
              <w:t>Tools</w:t>
            </w:r>
          </w:p>
        </w:tc>
        <w:tc>
          <w:tcPr>
            <w:tcW w:w="4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BB4532F" w14:textId="77777777" w:rsidR="001B4EFE" w:rsidRDefault="00000000">
            <w:r>
              <w:rPr>
                <w:sz w:val="20"/>
                <w:szCs w:val="20"/>
              </w:rPr>
              <w:t xml:space="preserve">Python, scikit-learn, </w:t>
            </w:r>
            <w:proofErr w:type="spellStart"/>
            <w:r>
              <w:rPr>
                <w:sz w:val="20"/>
                <w:szCs w:val="20"/>
              </w:rPr>
              <w:t>XGBoost</w:t>
            </w:r>
            <w:proofErr w:type="spellEnd"/>
            <w:r>
              <w:rPr>
                <w:sz w:val="20"/>
                <w:szCs w:val="20"/>
              </w:rPr>
              <w:t>, TensorFlow/</w:t>
            </w:r>
            <w:proofErr w:type="spellStart"/>
            <w:r>
              <w:rPr>
                <w:sz w:val="20"/>
                <w:szCs w:val="20"/>
              </w:rPr>
              <w:t>Keras</w:t>
            </w:r>
            <w:proofErr w:type="spellEnd"/>
            <w:r>
              <w:rPr>
                <w:sz w:val="20"/>
                <w:szCs w:val="20"/>
              </w:rPr>
              <w:t xml:space="preserve">, SHAP, </w:t>
            </w:r>
            <w:proofErr w:type="spellStart"/>
            <w:r>
              <w:rPr>
                <w:sz w:val="20"/>
                <w:szCs w:val="20"/>
              </w:rPr>
              <w:t>Streamlit</w:t>
            </w:r>
            <w:proofErr w:type="spellEnd"/>
          </w:p>
        </w:tc>
      </w:tr>
      <w:tr w:rsidR="001B4EFE" w14:paraId="5A38221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73469A8" w14:textId="77777777" w:rsidR="001B4EFE" w:rsidRDefault="00000000">
            <w:r>
              <w:rPr>
                <w:b/>
                <w:bCs/>
                <w:color w:val="2E75B6"/>
                <w:sz w:val="20"/>
                <w:szCs w:val="20"/>
              </w:rPr>
              <w:t>Objective</w:t>
            </w:r>
          </w:p>
        </w:tc>
        <w:tc>
          <w:tcPr>
            <w:tcW w:w="4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0C6159E" w14:textId="77777777" w:rsidR="001B4EFE" w:rsidRDefault="00000000">
            <w:r>
              <w:rPr>
                <w:sz w:val="20"/>
                <w:szCs w:val="20"/>
              </w:rPr>
              <w:t>Build interpretable, clinic-ready predictive models for cardiac risk screening and automated digit recognition</w:t>
            </w:r>
          </w:p>
        </w:tc>
      </w:tr>
    </w:tbl>
    <w:p w14:paraId="3680C870" w14:textId="77777777" w:rsidR="001B4EFE" w:rsidRDefault="00000000">
      <w:r>
        <w:br w:type="page"/>
      </w:r>
    </w:p>
    <w:p w14:paraId="059642BD" w14:textId="77777777" w:rsidR="001B4EFE" w:rsidRDefault="00000000">
      <w:pPr>
        <w:pStyle w:val="Heading1"/>
        <w:pBdr>
          <w:bottom w:val="single" w:sz="6" w:space="4" w:color="2E75B6"/>
        </w:pBdr>
      </w:pPr>
      <w:r>
        <w:lastRenderedPageBreak/>
        <w:t>Executive Summary</w:t>
      </w:r>
    </w:p>
    <w:p w14:paraId="708AFC29" w14:textId="77777777" w:rsidR="001B4EFE" w:rsidRDefault="00000000">
      <w:pPr>
        <w:spacing w:before="60" w:after="100"/>
      </w:pPr>
      <w:r>
        <w:t xml:space="preserve">This report documents a complete machine learning pipeline for </w:t>
      </w:r>
      <w:proofErr w:type="spellStart"/>
      <w:r>
        <w:t>CardioAI</w:t>
      </w:r>
      <w:proofErr w:type="spellEnd"/>
      <w:r>
        <w:t xml:space="preserve"> Labs, a health-tech initiative developing decision-support tools for community cardiologists. The pipeline addresses two complementary tasks: predicting heart disease from structured clinical measurements and recognising handwritten digits for automated patient form digitisation.</w:t>
      </w:r>
    </w:p>
    <w:p w14:paraId="1EF8B73E" w14:textId="77777777" w:rsidR="001B4EFE" w:rsidRDefault="00000000">
      <w:pPr>
        <w:spacing w:before="60" w:after="100"/>
      </w:pPr>
      <w:r>
        <w:t>The heart disease analysis uses the UCI Cleveland dataset (303 patients, 13 features) and covers four modelling paradigms: unsupervised clustering, ensemble bagging and boosting, and deep neural networks. The digit recognition component builds a lightweight convolutional network on a 14,000-image MNIST subset. All models were designed to train in under 15 minutes on standard laptop hardware without GPU acceleration.</w:t>
      </w:r>
    </w:p>
    <w:p w14:paraId="469A9339" w14:textId="77777777" w:rsidR="001B4EFE" w:rsidRDefault="001B4E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EFE" w14:paraId="6F61857D" w14:textId="77777777">
        <w:tblPrEx>
          <w:tblCellMar>
            <w:top w:w="0" w:type="dxa"/>
            <w:bottom w:w="0" w:type="dxa"/>
          </w:tblCellMar>
        </w:tblPrEx>
        <w:tc>
          <w:tcPr>
            <w:tcW w:w="9360" w:type="dxa"/>
            <w:tcBorders>
              <w:top w:val="single" w:sz="4" w:space="0" w:color="2E75B6"/>
              <w:left w:val="single" w:sz="8" w:space="0" w:color="2E75B6"/>
              <w:bottom w:val="single" w:sz="1" w:space="0" w:color="CCCCCC"/>
              <w:right w:val="single" w:sz="1" w:space="0" w:color="CCCCCC"/>
            </w:tcBorders>
            <w:shd w:val="clear" w:color="auto" w:fill="D6E4F0"/>
            <w:tcMar>
              <w:top w:w="120" w:type="dxa"/>
              <w:left w:w="200" w:type="dxa"/>
              <w:bottom w:w="120" w:type="dxa"/>
              <w:right w:w="120" w:type="dxa"/>
            </w:tcMar>
          </w:tcPr>
          <w:p w14:paraId="330ED969" w14:textId="77777777" w:rsidR="001B4EFE" w:rsidRDefault="00000000">
            <w:pPr>
              <w:spacing w:before="40" w:after="40"/>
            </w:pPr>
            <w:r>
              <w:rPr>
                <w:color w:val="1F2937"/>
                <w:sz w:val="20"/>
                <w:szCs w:val="20"/>
              </w:rPr>
              <w:t xml:space="preserve">Key findings </w:t>
            </w:r>
            <w:proofErr w:type="gramStart"/>
            <w:r>
              <w:rPr>
                <w:color w:val="1F2937"/>
                <w:sz w:val="20"/>
                <w:szCs w:val="20"/>
              </w:rPr>
              <w:t>at a glance</w:t>
            </w:r>
            <w:proofErr w:type="gramEnd"/>
            <w:r>
              <w:rPr>
                <w:color w:val="1F2937"/>
                <w:sz w:val="20"/>
                <w:szCs w:val="20"/>
              </w:rPr>
              <w:t>:</w:t>
            </w:r>
          </w:p>
          <w:p w14:paraId="5BB7539B" w14:textId="77777777" w:rsidR="001B4EFE" w:rsidRDefault="00000000">
            <w:pPr>
              <w:spacing w:before="40" w:after="40"/>
            </w:pPr>
            <w:r>
              <w:rPr>
                <w:color w:val="1F2937"/>
                <w:sz w:val="20"/>
                <w:szCs w:val="20"/>
              </w:rPr>
              <w:t xml:space="preserve">  - Random Forest achieved the best balance of AUC-ROC, recall, and interpretability for heart disease prediction.</w:t>
            </w:r>
          </w:p>
          <w:p w14:paraId="230F3F92" w14:textId="77777777" w:rsidR="001B4EFE" w:rsidRDefault="00000000">
            <w:pPr>
              <w:spacing w:before="40" w:after="40"/>
            </w:pPr>
            <w:r>
              <w:rPr>
                <w:color w:val="1F2937"/>
                <w:sz w:val="20"/>
                <w:szCs w:val="20"/>
              </w:rPr>
              <w:t xml:space="preserve">  - K-Means (k=3) and Ward hierarchical clustering revealed clinically meaningful patient subgroups.</w:t>
            </w:r>
          </w:p>
          <w:p w14:paraId="1B068AD9" w14:textId="77777777" w:rsidR="001B4EFE" w:rsidRDefault="00000000">
            <w:pPr>
              <w:spacing w:before="40" w:after="40"/>
            </w:pPr>
            <w:r>
              <w:rPr>
                <w:color w:val="1F2937"/>
                <w:sz w:val="20"/>
                <w:szCs w:val="20"/>
              </w:rPr>
              <w:t xml:space="preserve">  - The MLP (64-&gt;32 architecture) matched ensemble performance with Dropout + L2 regularisation.</w:t>
            </w:r>
          </w:p>
          <w:p w14:paraId="65097342" w14:textId="77777777" w:rsidR="001B4EFE" w:rsidRDefault="00000000">
            <w:pPr>
              <w:spacing w:before="40" w:after="40"/>
            </w:pPr>
            <w:r>
              <w:rPr>
                <w:color w:val="1F2937"/>
                <w:sz w:val="20"/>
                <w:szCs w:val="20"/>
              </w:rPr>
              <w:t xml:space="preserve">  - The CNN surpassed the MLP baseline in digit recognition by epoch 3, reaching ~97-98% accuracy.</w:t>
            </w:r>
          </w:p>
          <w:p w14:paraId="36978F4E" w14:textId="77777777" w:rsidR="001B4EFE" w:rsidRDefault="00000000">
            <w:pPr>
              <w:spacing w:before="40" w:after="40"/>
            </w:pPr>
            <w:r>
              <w:rPr>
                <w:color w:val="1F2937"/>
                <w:sz w:val="20"/>
                <w:szCs w:val="20"/>
              </w:rPr>
              <w:t xml:space="preserve">  - An interactive </w:t>
            </w:r>
            <w:proofErr w:type="spellStart"/>
            <w:r>
              <w:rPr>
                <w:color w:val="1F2937"/>
                <w:sz w:val="20"/>
                <w:szCs w:val="20"/>
              </w:rPr>
              <w:t>Streamlit</w:t>
            </w:r>
            <w:proofErr w:type="spellEnd"/>
            <w:r>
              <w:rPr>
                <w:color w:val="1F2937"/>
                <w:sz w:val="20"/>
                <w:szCs w:val="20"/>
              </w:rPr>
              <w:t xml:space="preserve"> dashboard wraps the best model for real-time clinical screening.</w:t>
            </w:r>
          </w:p>
        </w:tc>
      </w:tr>
    </w:tbl>
    <w:p w14:paraId="58E4F825" w14:textId="77777777" w:rsidR="001B4EFE" w:rsidRDefault="00000000">
      <w:pPr>
        <w:pStyle w:val="Heading1"/>
        <w:pBdr>
          <w:bottom w:val="single" w:sz="6" w:space="4" w:color="2E75B6"/>
        </w:pBdr>
      </w:pPr>
      <w:r>
        <w:t>1. Datasets</w:t>
      </w:r>
    </w:p>
    <w:p w14:paraId="63107BDB" w14:textId="77777777" w:rsidR="001B4EFE" w:rsidRDefault="00000000">
      <w:pPr>
        <w:pStyle w:val="Heading2"/>
      </w:pPr>
      <w:r>
        <w:t>1.1 UCI Heart Disease - Cleveland Subset</w:t>
      </w:r>
    </w:p>
    <w:p w14:paraId="0A6C674A" w14:textId="77777777" w:rsidR="001B4EFE" w:rsidRDefault="00000000">
      <w:pPr>
        <w:spacing w:before="60" w:after="100"/>
      </w:pPr>
      <w:r>
        <w:t>The primary dataset is the Cleveland subset of the UCI Heart Disease repository, a standard benchmark in clinical machine learning. It contains 303 patient records with 13 physiological and clinical features plus a binary target indicating the presence or absence of coronary artery disease.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1B4EFE" w14:paraId="005DEB3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0DFA28" w14:textId="77777777" w:rsidR="001B4EFE" w:rsidRDefault="00000000">
            <w:pPr>
              <w:jc w:val="center"/>
            </w:pPr>
            <w:r>
              <w:rPr>
                <w:b/>
                <w:bCs/>
                <w:color w:val="FFFFFF"/>
                <w:sz w:val="20"/>
                <w:szCs w:val="20"/>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42928B" w14:textId="77777777" w:rsidR="001B4EFE" w:rsidRDefault="00000000">
            <w:pPr>
              <w:jc w:val="center"/>
            </w:pPr>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FCB94F" w14:textId="77777777" w:rsidR="001B4EFE" w:rsidRDefault="00000000">
            <w:pPr>
              <w:jc w:val="center"/>
            </w:pPr>
            <w:r>
              <w:rPr>
                <w:b/>
                <w:bCs/>
                <w:color w:val="FFFFFF"/>
                <w:sz w:val="20"/>
                <w:szCs w:val="20"/>
              </w:rPr>
              <w:t>Description</w:t>
            </w:r>
          </w:p>
        </w:tc>
      </w:tr>
      <w:tr w:rsidR="001B4EFE" w14:paraId="147F1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1626FA" w14:textId="77777777" w:rsidR="001B4EFE" w:rsidRDefault="00000000">
            <w:r>
              <w:rPr>
                <w:sz w:val="20"/>
                <w:szCs w:val="20"/>
              </w:rPr>
              <w:t>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E217EB" w14:textId="77777777" w:rsidR="001B4EFE" w:rsidRDefault="00000000">
            <w:pPr>
              <w:jc w:val="center"/>
            </w:pPr>
            <w:r>
              <w:rPr>
                <w:sz w:val="20"/>
                <w:szCs w:val="20"/>
              </w:rPr>
              <w:t>Numeric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BC6517" w14:textId="77777777" w:rsidR="001B4EFE" w:rsidRDefault="00000000">
            <w:pPr>
              <w:jc w:val="center"/>
            </w:pPr>
            <w:r>
              <w:rPr>
                <w:sz w:val="20"/>
                <w:szCs w:val="20"/>
              </w:rPr>
              <w:t>Age in years</w:t>
            </w:r>
          </w:p>
        </w:tc>
      </w:tr>
      <w:tr w:rsidR="001B4EFE" w14:paraId="6E04F6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D215A8" w14:textId="77777777" w:rsidR="001B4EFE" w:rsidRDefault="00000000">
            <w:r>
              <w:rPr>
                <w:sz w:val="20"/>
                <w:szCs w:val="20"/>
              </w:rPr>
              <w:t>sex</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B95C565" w14:textId="77777777" w:rsidR="001B4EFE" w:rsidRDefault="00000000">
            <w:pPr>
              <w:jc w:val="center"/>
            </w:pPr>
            <w:r>
              <w:rPr>
                <w:sz w:val="20"/>
                <w:szCs w:val="20"/>
              </w:rPr>
              <w:t>Binary</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BC274BA" w14:textId="77777777" w:rsidR="001B4EFE" w:rsidRDefault="00000000">
            <w:pPr>
              <w:jc w:val="center"/>
            </w:pPr>
            <w:r>
              <w:rPr>
                <w:sz w:val="20"/>
                <w:szCs w:val="20"/>
              </w:rPr>
              <w:t>1 = male, 0 = female</w:t>
            </w:r>
          </w:p>
        </w:tc>
      </w:tr>
      <w:tr w:rsidR="001B4EFE" w14:paraId="603313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802AEB" w14:textId="77777777" w:rsidR="001B4EFE" w:rsidRDefault="00000000">
            <w:r>
              <w:rPr>
                <w:sz w:val="20"/>
                <w:szCs w:val="20"/>
              </w:rPr>
              <w:t>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FB6C17" w14:textId="77777777" w:rsidR="001B4EFE" w:rsidRDefault="00000000">
            <w:pPr>
              <w:jc w:val="center"/>
            </w:pPr>
            <w:r>
              <w:rPr>
                <w:sz w:val="20"/>
                <w:szCs w:val="20"/>
              </w:rPr>
              <w:t>Categorical 0-3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6E655B" w14:textId="77777777" w:rsidR="001B4EFE" w:rsidRDefault="00000000">
            <w:pPr>
              <w:jc w:val="center"/>
            </w:pPr>
            <w:r>
              <w:rPr>
                <w:sz w:val="20"/>
                <w:szCs w:val="20"/>
              </w:rPr>
              <w:t>Chest pain type: 0 typical angina, 1 atypical, 2 non-anginal, 3 asymptomatic</w:t>
            </w:r>
          </w:p>
        </w:tc>
      </w:tr>
      <w:tr w:rsidR="001B4EFE" w14:paraId="03937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9225F9" w14:textId="77777777" w:rsidR="001B4EFE" w:rsidRDefault="00000000">
            <w:proofErr w:type="spellStart"/>
            <w:r>
              <w:rPr>
                <w:sz w:val="20"/>
                <w:szCs w:val="20"/>
              </w:rPr>
              <w:t>trestbps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C79094" w14:textId="77777777" w:rsidR="001B4EFE" w:rsidRDefault="00000000">
            <w:pPr>
              <w:jc w:val="center"/>
            </w:pPr>
            <w:r>
              <w:rPr>
                <w:sz w:val="20"/>
                <w:szCs w:val="20"/>
              </w:rPr>
              <w:t>Numeric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20276C7" w14:textId="77777777" w:rsidR="001B4EFE" w:rsidRDefault="00000000">
            <w:pPr>
              <w:jc w:val="center"/>
            </w:pPr>
            <w:r>
              <w:rPr>
                <w:sz w:val="20"/>
                <w:szCs w:val="20"/>
              </w:rPr>
              <w:t>Resting blood pressure (mmHg) on hospital admission</w:t>
            </w:r>
          </w:p>
        </w:tc>
      </w:tr>
      <w:tr w:rsidR="001B4EFE" w14:paraId="4E639C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69D717" w14:textId="77777777" w:rsidR="001B4EFE" w:rsidRDefault="00000000">
            <w:proofErr w:type="spellStart"/>
            <w:r>
              <w:rPr>
                <w:sz w:val="20"/>
                <w:szCs w:val="20"/>
              </w:rPr>
              <w:t>chol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6D5DFA" w14:textId="77777777" w:rsidR="001B4EFE" w:rsidRDefault="00000000">
            <w:pPr>
              <w:jc w:val="center"/>
            </w:pPr>
            <w:r>
              <w:rPr>
                <w:sz w:val="20"/>
                <w:szCs w:val="20"/>
              </w:rPr>
              <w:t>Numeric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BB2ABE" w14:textId="77777777" w:rsidR="001B4EFE" w:rsidRDefault="00000000">
            <w:pPr>
              <w:jc w:val="center"/>
            </w:pPr>
            <w:r>
              <w:rPr>
                <w:sz w:val="20"/>
                <w:szCs w:val="20"/>
              </w:rPr>
              <w:t>Serum cholesterol (mg/dl)</w:t>
            </w:r>
          </w:p>
        </w:tc>
      </w:tr>
      <w:tr w:rsidR="001B4EFE" w14:paraId="1D5C6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7AC6A3" w14:textId="77777777" w:rsidR="001B4EFE" w:rsidRDefault="00000000">
            <w:proofErr w:type="spellStart"/>
            <w:r>
              <w:rPr>
                <w:sz w:val="20"/>
                <w:szCs w:val="20"/>
              </w:rPr>
              <w:t>fbs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233222" w14:textId="77777777" w:rsidR="001B4EFE" w:rsidRDefault="00000000">
            <w:pPr>
              <w:jc w:val="center"/>
            </w:pPr>
            <w:r>
              <w:rPr>
                <w:sz w:val="20"/>
                <w:szCs w:val="20"/>
              </w:rPr>
              <w:t>Binary</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C4710CE" w14:textId="77777777" w:rsidR="001B4EFE" w:rsidRDefault="00000000">
            <w:pPr>
              <w:jc w:val="center"/>
            </w:pPr>
            <w:r>
              <w:rPr>
                <w:sz w:val="20"/>
                <w:szCs w:val="20"/>
              </w:rPr>
              <w:t>Fasting blood sugar &gt; 120 mg/dl (1 = true)</w:t>
            </w:r>
          </w:p>
        </w:tc>
      </w:tr>
      <w:tr w:rsidR="001B4EFE" w14:paraId="117B5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39FCF6" w14:textId="77777777" w:rsidR="001B4EFE" w:rsidRDefault="00000000">
            <w:proofErr w:type="spellStart"/>
            <w:r>
              <w:rPr>
                <w:sz w:val="20"/>
                <w:szCs w:val="20"/>
              </w:rPr>
              <w:t>restecg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AA71BD" w14:textId="77777777" w:rsidR="001B4EFE" w:rsidRDefault="00000000">
            <w:pPr>
              <w:jc w:val="center"/>
            </w:pPr>
            <w:r>
              <w:rPr>
                <w:sz w:val="20"/>
                <w:szCs w:val="20"/>
              </w:rPr>
              <w:t>Categorical 0-2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DA299E" w14:textId="77777777" w:rsidR="001B4EFE" w:rsidRDefault="00000000">
            <w:pPr>
              <w:jc w:val="center"/>
            </w:pPr>
            <w:r>
              <w:rPr>
                <w:sz w:val="20"/>
                <w:szCs w:val="20"/>
              </w:rPr>
              <w:t>Resting ECG results</w:t>
            </w:r>
          </w:p>
        </w:tc>
      </w:tr>
      <w:tr w:rsidR="001B4EFE" w14:paraId="5EEDC8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2CF818E" w14:textId="77777777" w:rsidR="001B4EFE" w:rsidRDefault="00000000">
            <w:proofErr w:type="spellStart"/>
            <w:r>
              <w:rPr>
                <w:sz w:val="20"/>
                <w:szCs w:val="20"/>
              </w:rPr>
              <w:t>thalach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DA9F01D" w14:textId="77777777" w:rsidR="001B4EFE" w:rsidRDefault="00000000">
            <w:pPr>
              <w:jc w:val="center"/>
            </w:pPr>
            <w:r>
              <w:rPr>
                <w:sz w:val="20"/>
                <w:szCs w:val="20"/>
              </w:rPr>
              <w:t>Numeric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B6D65F8" w14:textId="77777777" w:rsidR="001B4EFE" w:rsidRDefault="00000000">
            <w:pPr>
              <w:jc w:val="center"/>
            </w:pPr>
            <w:r>
              <w:rPr>
                <w:sz w:val="20"/>
                <w:szCs w:val="20"/>
              </w:rPr>
              <w:t>Maximum heart rate achieved during stress test</w:t>
            </w:r>
          </w:p>
        </w:tc>
      </w:tr>
      <w:tr w:rsidR="001B4EFE" w14:paraId="7CE3B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2B8526" w14:textId="77777777" w:rsidR="001B4EFE" w:rsidRDefault="00000000">
            <w:proofErr w:type="spellStart"/>
            <w:r>
              <w:rPr>
                <w:sz w:val="20"/>
                <w:szCs w:val="20"/>
              </w:rPr>
              <w:t>exang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9FF0F4" w14:textId="77777777" w:rsidR="001B4EFE" w:rsidRDefault="00000000">
            <w:pPr>
              <w:jc w:val="center"/>
            </w:pPr>
            <w:r>
              <w:rPr>
                <w:sz w:val="20"/>
                <w:szCs w:val="20"/>
              </w:rPr>
              <w:t>Binary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EB7490" w14:textId="77777777" w:rsidR="001B4EFE" w:rsidRDefault="00000000">
            <w:pPr>
              <w:jc w:val="center"/>
            </w:pPr>
            <w:r>
              <w:rPr>
                <w:sz w:val="20"/>
                <w:szCs w:val="20"/>
              </w:rPr>
              <w:t>Exercise-induced angina (1 = yes)</w:t>
            </w:r>
          </w:p>
        </w:tc>
      </w:tr>
      <w:tr w:rsidR="001B4EFE" w14:paraId="34AC78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67559C6" w14:textId="77777777" w:rsidR="001B4EFE" w:rsidRDefault="00000000">
            <w:proofErr w:type="spellStart"/>
            <w:r>
              <w:rPr>
                <w:sz w:val="20"/>
                <w:szCs w:val="20"/>
              </w:rPr>
              <w:t>oldpeak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F01D17B" w14:textId="77777777" w:rsidR="001B4EFE" w:rsidRDefault="00000000">
            <w:pPr>
              <w:jc w:val="center"/>
            </w:pPr>
            <w:r>
              <w:rPr>
                <w:sz w:val="20"/>
                <w:szCs w:val="20"/>
              </w:rPr>
              <w:t>Numeric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3CE1947" w14:textId="77777777" w:rsidR="001B4EFE" w:rsidRDefault="00000000">
            <w:pPr>
              <w:jc w:val="center"/>
            </w:pPr>
            <w:r>
              <w:rPr>
                <w:sz w:val="20"/>
                <w:szCs w:val="20"/>
              </w:rPr>
              <w:t>ST depression induced by exercise relative to rest</w:t>
            </w:r>
          </w:p>
        </w:tc>
      </w:tr>
      <w:tr w:rsidR="001B4EFE" w14:paraId="3B0D62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88904E" w14:textId="77777777" w:rsidR="001B4EFE" w:rsidRDefault="00000000">
            <w:r>
              <w:rPr>
                <w:sz w:val="20"/>
                <w:szCs w:val="20"/>
              </w:rPr>
              <w:t>slope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14DAC7" w14:textId="77777777" w:rsidR="001B4EFE" w:rsidRDefault="00000000">
            <w:pPr>
              <w:jc w:val="center"/>
            </w:pPr>
            <w:r>
              <w:rPr>
                <w:sz w:val="20"/>
                <w:szCs w:val="20"/>
              </w:rPr>
              <w:t>Categorical 0-2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19C0FD" w14:textId="77777777" w:rsidR="001B4EFE" w:rsidRDefault="00000000">
            <w:pPr>
              <w:jc w:val="center"/>
            </w:pPr>
            <w:r>
              <w:rPr>
                <w:sz w:val="20"/>
                <w:szCs w:val="20"/>
              </w:rPr>
              <w:t>Slope of the peak exercise ST segment</w:t>
            </w:r>
          </w:p>
        </w:tc>
      </w:tr>
      <w:tr w:rsidR="001B4EFE" w14:paraId="1227E7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82281B" w14:textId="77777777" w:rsidR="001B4EFE" w:rsidRDefault="00000000">
            <w:r>
              <w:rPr>
                <w:sz w:val="20"/>
                <w:szCs w:val="20"/>
              </w:rPr>
              <w:t>ca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B494364" w14:textId="77777777" w:rsidR="001B4EFE" w:rsidRDefault="00000000">
            <w:pPr>
              <w:jc w:val="center"/>
            </w:pPr>
            <w:r>
              <w:rPr>
                <w:sz w:val="20"/>
                <w:szCs w:val="20"/>
              </w:rPr>
              <w:t>Numeric 0-3</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AB13EA" w14:textId="77777777" w:rsidR="001B4EFE" w:rsidRDefault="00000000">
            <w:pPr>
              <w:jc w:val="center"/>
            </w:pPr>
            <w:r>
              <w:rPr>
                <w:sz w:val="20"/>
                <w:szCs w:val="20"/>
              </w:rPr>
              <w:t>Number of major vessels coloured by fluoroscopy</w:t>
            </w:r>
          </w:p>
        </w:tc>
      </w:tr>
      <w:tr w:rsidR="001B4EFE" w14:paraId="149C46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F75D7C" w14:textId="77777777" w:rsidR="001B4EFE" w:rsidRDefault="00000000">
            <w:proofErr w:type="spellStart"/>
            <w:r>
              <w:rPr>
                <w:sz w:val="20"/>
                <w:szCs w:val="20"/>
              </w:rPr>
              <w:t>thal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CA211B" w14:textId="77777777" w:rsidR="001B4EFE" w:rsidRDefault="00000000">
            <w:pPr>
              <w:jc w:val="center"/>
            </w:pPr>
            <w:r>
              <w:rPr>
                <w:sz w:val="20"/>
                <w:szCs w:val="20"/>
              </w:rPr>
              <w:t>Categorical 1-3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64F874" w14:textId="77777777" w:rsidR="001B4EFE" w:rsidRDefault="00000000">
            <w:pPr>
              <w:jc w:val="center"/>
            </w:pPr>
            <w:r>
              <w:rPr>
                <w:sz w:val="20"/>
                <w:szCs w:val="20"/>
              </w:rPr>
              <w:t>Thalassemia: 1 normal, 2 fixed defect, 3 reversible defect</w:t>
            </w:r>
          </w:p>
        </w:tc>
      </w:tr>
      <w:tr w:rsidR="001B4EFE" w14:paraId="35876D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A492D22" w14:textId="77777777" w:rsidR="001B4EFE" w:rsidRDefault="00000000">
            <w:r>
              <w:rPr>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45557A0" w14:textId="77777777" w:rsidR="001B4EFE" w:rsidRDefault="00000000">
            <w:pPr>
              <w:jc w:val="center"/>
            </w:pPr>
            <w:r>
              <w:rPr>
                <w:sz w:val="20"/>
                <w:szCs w:val="20"/>
              </w:rPr>
              <w:t>Binary</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90F9302" w14:textId="77777777" w:rsidR="001B4EFE" w:rsidRDefault="00000000">
            <w:pPr>
              <w:jc w:val="center"/>
            </w:pPr>
            <w:r>
              <w:rPr>
                <w:sz w:val="20"/>
                <w:szCs w:val="20"/>
              </w:rPr>
              <w:t>0 = no disease, 1 = disease present (label)</w:t>
            </w:r>
          </w:p>
        </w:tc>
      </w:tr>
    </w:tbl>
    <w:p w14:paraId="4E230FF4" w14:textId="77777777" w:rsidR="001B4EFE" w:rsidRDefault="00000000">
      <w:pPr>
        <w:pStyle w:val="Heading2"/>
      </w:pPr>
      <w:r>
        <w:t>1.2 MNIST Handwritten Digits</w:t>
      </w:r>
    </w:p>
    <w:p w14:paraId="3227EFD7" w14:textId="77777777" w:rsidR="001B4EFE" w:rsidRDefault="00000000">
      <w:pPr>
        <w:spacing w:before="60" w:after="100"/>
      </w:pPr>
      <w:r>
        <w:t xml:space="preserve">The second dataset is MNIST, loaded directly from </w:t>
      </w:r>
      <w:proofErr w:type="spellStart"/>
      <w:r>
        <w:t>tensorflow.keras.datasets</w:t>
      </w:r>
      <w:proofErr w:type="spellEnd"/>
      <w:r>
        <w:t>. The full set contains 70,000 grayscale images at 28x28 pixels. This pipeline uses the first 12,000 training images and 2,000 test images to maintain CPU-feasible training (~2-3 minutes).</w:t>
      </w:r>
    </w:p>
    <w:p w14:paraId="54CD98A9" w14:textId="77777777" w:rsidR="001B4EFE" w:rsidRDefault="00000000">
      <w:pPr>
        <w:pStyle w:val="Heading1"/>
        <w:pBdr>
          <w:bottom w:val="single" w:sz="6" w:space="4" w:color="2E75B6"/>
        </w:pBdr>
      </w:pPr>
      <w:r>
        <w:t>2. Data Preprocessing</w:t>
      </w:r>
    </w:p>
    <w:p w14:paraId="6E6668AE" w14:textId="77777777" w:rsidR="001B4EFE" w:rsidRDefault="00000000">
      <w:pPr>
        <w:pStyle w:val="Heading2"/>
      </w:pPr>
      <w:r>
        <w:t>2.1 Data Loading and Inspection</w:t>
      </w:r>
    </w:p>
    <w:p w14:paraId="69CABA84" w14:textId="77777777" w:rsidR="001B4EFE" w:rsidRDefault="00000000">
      <w:pPr>
        <w:spacing w:before="60" w:after="100"/>
      </w:pPr>
      <w:r>
        <w:t xml:space="preserve">The Cleveland dataset was loaded with manually assigned column names. Confirmed shape: 303 rows x 14 columns. All columns were initially read as object </w:t>
      </w:r>
      <w:proofErr w:type="spellStart"/>
      <w:r>
        <w:t>dtype</w:t>
      </w:r>
      <w:proofErr w:type="spellEnd"/>
      <w:r>
        <w:t xml:space="preserve"> due to '?' missing value markers.</w:t>
      </w:r>
    </w:p>
    <w:p w14:paraId="21625BF5" w14:textId="77777777" w:rsidR="001B4EFE" w:rsidRDefault="00000000">
      <w:pPr>
        <w:pStyle w:val="Heading2"/>
      </w:pPr>
      <w:r>
        <w:t>2.2 Missing Value Handling</w:t>
      </w:r>
    </w:p>
    <w:p w14:paraId="556E7F19" w14:textId="77777777" w:rsidR="001B4EFE" w:rsidRDefault="00000000">
      <w:pPr>
        <w:spacing w:before="60" w:after="100"/>
      </w:pPr>
      <w:r>
        <w:t xml:space="preserve">'?' markers were replaced with </w:t>
      </w:r>
      <w:proofErr w:type="spellStart"/>
      <w:r>
        <w:t>NaN</w:t>
      </w:r>
      <w:proofErr w:type="spellEnd"/>
      <w:r>
        <w:t xml:space="preserve"> and the </w:t>
      </w:r>
      <w:proofErr w:type="spellStart"/>
      <w:r>
        <w:t>dataframe</w:t>
      </w:r>
      <w:proofErr w:type="spellEnd"/>
      <w:r>
        <w:t xml:space="preserve"> coerced </w:t>
      </w:r>
      <w:proofErr w:type="gramStart"/>
      <w:r>
        <w:t>to</w:t>
      </w:r>
      <w:proofErr w:type="gramEnd"/>
      <w:r>
        <w:t xml:space="preserve"> numeric. Six rows had missing values in the ca and </w:t>
      </w:r>
      <w:proofErr w:type="spellStart"/>
      <w:r>
        <w:t>thal</w:t>
      </w:r>
      <w:proofErr w:type="spellEnd"/>
      <w:r>
        <w:t xml:space="preserve"> columns and were dropped, leaving 297 clean records.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B4EFE" w14:paraId="186859D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A7C33F" w14:textId="77777777" w:rsidR="001B4EFE" w:rsidRDefault="00000000">
            <w:pPr>
              <w:jc w:val="center"/>
            </w:pPr>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FA3236" w14:textId="77777777" w:rsidR="001B4EFE" w:rsidRDefault="00000000">
            <w:pPr>
              <w:jc w:val="center"/>
            </w:pPr>
            <w:r>
              <w:rPr>
                <w:b/>
                <w:bCs/>
                <w:color w:val="FFFFFF"/>
                <w:sz w:val="20"/>
                <w:szCs w:val="20"/>
              </w:rPr>
              <w:t>Missing Values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6511CB" w14:textId="77777777" w:rsidR="001B4EFE" w:rsidRDefault="00000000">
            <w:pPr>
              <w:jc w:val="center"/>
            </w:pPr>
            <w:r>
              <w:rPr>
                <w:b/>
                <w:bCs/>
                <w:color w:val="FFFFFF"/>
                <w:sz w:val="20"/>
                <w:szCs w:val="20"/>
              </w:rPr>
              <w:t>Action</w:t>
            </w:r>
          </w:p>
        </w:tc>
      </w:tr>
      <w:tr w:rsidR="001B4EFE" w14:paraId="362175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4C20D7" w14:textId="77777777" w:rsidR="001B4EFE" w:rsidRDefault="00000000">
            <w:r>
              <w:rPr>
                <w:sz w:val="20"/>
                <w:szCs w:val="20"/>
              </w:rPr>
              <w:t>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94C2BA" w14:textId="77777777" w:rsidR="001B4EFE" w:rsidRDefault="00000000">
            <w:pPr>
              <w:jc w:val="center"/>
            </w:pPr>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FF45B2" w14:textId="77777777" w:rsidR="001B4EFE" w:rsidRDefault="00000000">
            <w:pPr>
              <w:jc w:val="center"/>
            </w:pPr>
            <w:r>
              <w:rPr>
                <w:sz w:val="20"/>
                <w:szCs w:val="20"/>
              </w:rPr>
              <w:t>Rows dropped</w:t>
            </w:r>
          </w:p>
        </w:tc>
      </w:tr>
      <w:tr w:rsidR="001B4EFE" w14:paraId="49356E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C9C5CA3" w14:textId="77777777" w:rsidR="001B4EFE" w:rsidRDefault="00000000">
            <w:proofErr w:type="spellStart"/>
            <w:r>
              <w:rPr>
                <w:sz w:val="20"/>
                <w:szCs w:val="20"/>
              </w:rPr>
              <w:t>thal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59AB620" w14:textId="77777777" w:rsidR="001B4EFE" w:rsidRDefault="00000000">
            <w:pPr>
              <w:jc w:val="center"/>
            </w:pPr>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B49CC75" w14:textId="77777777" w:rsidR="001B4EFE" w:rsidRDefault="00000000">
            <w:pPr>
              <w:jc w:val="center"/>
            </w:pPr>
            <w:r>
              <w:rPr>
                <w:sz w:val="20"/>
                <w:szCs w:val="20"/>
              </w:rPr>
              <w:t>Rows dropped</w:t>
            </w:r>
          </w:p>
        </w:tc>
      </w:tr>
      <w:tr w:rsidR="001B4EFE" w14:paraId="1E02AA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D88330" w14:textId="77777777" w:rsidR="001B4EFE" w:rsidRDefault="00000000">
            <w:r>
              <w:rPr>
                <w:sz w:val="20"/>
                <w:szCs w:val="20"/>
              </w:rPr>
              <w:t>All others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2D9D43" w14:textId="77777777" w:rsidR="001B4EFE" w:rsidRDefault="00000000">
            <w:pPr>
              <w:jc w:val="center"/>
            </w:pPr>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F6B822" w14:textId="77777777" w:rsidR="001B4EFE" w:rsidRDefault="00000000">
            <w:pPr>
              <w:jc w:val="center"/>
            </w:pPr>
            <w:r>
              <w:rPr>
                <w:sz w:val="20"/>
                <w:szCs w:val="20"/>
              </w:rPr>
              <w:t>No action required</w:t>
            </w:r>
          </w:p>
        </w:tc>
      </w:tr>
      <w:tr w:rsidR="001B4EFE" w14:paraId="6A9646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764E166" w14:textId="77777777" w:rsidR="001B4EFE" w:rsidRDefault="00000000">
            <w:r>
              <w:rPr>
                <w:sz w:val="20"/>
                <w:szCs w:val="20"/>
              </w:rPr>
              <w:t>Retained rows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427FDF1" w14:textId="77777777" w:rsidR="001B4EFE" w:rsidRDefault="00000000">
            <w:pPr>
              <w:jc w:val="center"/>
            </w:pPr>
            <w:r>
              <w:rPr>
                <w:sz w:val="20"/>
                <w:szCs w:val="20"/>
              </w:rPr>
              <w:t>297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D45D201" w14:textId="77777777" w:rsidR="001B4EFE" w:rsidRDefault="00000000">
            <w:pPr>
              <w:jc w:val="center"/>
            </w:pPr>
            <w:r>
              <w:rPr>
                <w:sz w:val="20"/>
                <w:szCs w:val="20"/>
              </w:rPr>
              <w:t>-</w:t>
            </w:r>
          </w:p>
        </w:tc>
      </w:tr>
    </w:tbl>
    <w:p w14:paraId="7908969E" w14:textId="77777777" w:rsidR="001B4EFE" w:rsidRDefault="00000000">
      <w:pPr>
        <w:pStyle w:val="Heading2"/>
      </w:pPr>
      <w:r>
        <w:t>2.3 Class Distribution and Imbalance Strategy</w:t>
      </w:r>
    </w:p>
    <w:p w14:paraId="5987357D" w14:textId="77777777" w:rsidR="001B4EFE" w:rsidRDefault="00000000">
      <w:pPr>
        <w:spacing w:before="60" w:after="100"/>
      </w:pPr>
      <w:r>
        <w:t>The target is mildly imbalanced: approximately 54% no disease and 46% disease present. SMOTE was applied on the training split only, balancing the classes without contaminating the held-out test set.</w:t>
      </w:r>
    </w:p>
    <w:p w14:paraId="331BF39F" w14:textId="77777777" w:rsidR="001B4EFE" w:rsidRDefault="00000000">
      <w:pPr>
        <w:pStyle w:val="Heading2"/>
      </w:pPr>
      <w:r>
        <w:t>2.4 Encoding and Scaling</w:t>
      </w:r>
    </w:p>
    <w:p w14:paraId="525DF43A" w14:textId="77777777" w:rsidR="001B4EFE" w:rsidRDefault="00000000">
      <w:pPr>
        <w:spacing w:before="60" w:after="100"/>
      </w:pPr>
      <w:r>
        <w:t xml:space="preserve">Categorical columns (cp, </w:t>
      </w:r>
      <w:proofErr w:type="spellStart"/>
      <w:r>
        <w:t>restecg</w:t>
      </w:r>
      <w:proofErr w:type="spellEnd"/>
      <w:r>
        <w:t xml:space="preserve">, slope, </w:t>
      </w:r>
      <w:proofErr w:type="spellStart"/>
      <w:r>
        <w:t>thal</w:t>
      </w:r>
      <w:proofErr w:type="spellEnd"/>
      <w:r>
        <w:t xml:space="preserve">) were one-hot encoded with </w:t>
      </w:r>
      <w:proofErr w:type="spellStart"/>
      <w:r>
        <w:t>drop_first</w:t>
      </w:r>
      <w:proofErr w:type="spellEnd"/>
      <w:r>
        <w:t xml:space="preserve">=True. Continuous columns (age, </w:t>
      </w:r>
      <w:proofErr w:type="spellStart"/>
      <w:r>
        <w:t>trestbps</w:t>
      </w:r>
      <w:proofErr w:type="spellEnd"/>
      <w:r>
        <w:t xml:space="preserve">, </w:t>
      </w:r>
      <w:proofErr w:type="spellStart"/>
      <w:r>
        <w:t>chol</w:t>
      </w:r>
      <w:proofErr w:type="spellEnd"/>
      <w:r>
        <w:t xml:space="preserve">, </w:t>
      </w:r>
      <w:proofErr w:type="spellStart"/>
      <w:r>
        <w:t>thalach</w:t>
      </w:r>
      <w:proofErr w:type="spellEnd"/>
      <w:r>
        <w:t xml:space="preserve">, </w:t>
      </w:r>
      <w:proofErr w:type="spellStart"/>
      <w:r>
        <w:t>oldpeak</w:t>
      </w:r>
      <w:proofErr w:type="spellEnd"/>
      <w:r>
        <w:t xml:space="preserve">, ca) were standardised using </w:t>
      </w:r>
      <w:proofErr w:type="spellStart"/>
      <w:r>
        <w:t>StandardScaler</w:t>
      </w:r>
      <w:proofErr w:type="spellEnd"/>
      <w:r>
        <w:t xml:space="preserve"> fitted on training data only.</w:t>
      </w:r>
    </w:p>
    <w:p w14:paraId="796F2A43" w14:textId="77777777" w:rsidR="001B4EFE" w:rsidRDefault="00000000">
      <w:pPr>
        <w:pStyle w:val="Heading2"/>
      </w:pPr>
      <w:r>
        <w:t>2.5 Train/Test Split</w:t>
      </w:r>
    </w:p>
    <w:p w14:paraId="38B53A56" w14:textId="77777777" w:rsidR="001B4EFE" w:rsidRDefault="00000000">
      <w:pPr>
        <w:spacing w:before="60" w:after="100"/>
      </w:pPr>
      <w:r>
        <w:t xml:space="preserve">A stratified 80/20 split with </w:t>
      </w:r>
      <w:proofErr w:type="spellStart"/>
      <w:r>
        <w:t>random_state</w:t>
      </w:r>
      <w:proofErr w:type="spellEnd"/>
      <w:r>
        <w:t>=42 was applied, reused for all supervised experiments to enable fair comparison across models.</w:t>
      </w:r>
    </w:p>
    <w:p w14:paraId="1B8BC199" w14:textId="042002E3" w:rsidR="001B4EFE" w:rsidRDefault="003415BD">
      <w:pPr>
        <w:pStyle w:val="Heading2"/>
      </w:pPr>
      <w:r>
        <w:br/>
      </w:r>
      <w:r w:rsidR="00000000">
        <w:t>2.6 Correlation Analysis</w:t>
      </w:r>
    </w:p>
    <w:p w14:paraId="5B8EC194" w14:textId="77777777" w:rsidR="001B4EFE" w:rsidRDefault="00000000">
      <w:pPr>
        <w:spacing w:before="60" w:after="100"/>
      </w:pPr>
      <w:r>
        <w:t>The three strongest correlations in original numeric features:</w:t>
      </w:r>
    </w:p>
    <w:p w14:paraId="0EA5310C" w14:textId="77777777" w:rsidR="001B4EFE" w:rsidRDefault="00000000">
      <w:pPr>
        <w:pStyle w:val="ListParagraph"/>
        <w:numPr>
          <w:ilvl w:val="0"/>
          <w:numId w:val="2"/>
        </w:numPr>
        <w:spacing w:before="40" w:after="40"/>
      </w:pPr>
      <w:r>
        <w:t xml:space="preserve">age &lt;-&gt; </w:t>
      </w:r>
      <w:proofErr w:type="spellStart"/>
      <w:r>
        <w:t>thalach</w:t>
      </w:r>
      <w:proofErr w:type="spellEnd"/>
      <w:r>
        <w:t xml:space="preserve"> (negative): Older patients achieve lower maximum heart rates — physiologically expected.</w:t>
      </w:r>
    </w:p>
    <w:p w14:paraId="72574A82" w14:textId="77777777" w:rsidR="001B4EFE" w:rsidRDefault="00000000">
      <w:pPr>
        <w:pStyle w:val="ListParagraph"/>
        <w:numPr>
          <w:ilvl w:val="0"/>
          <w:numId w:val="2"/>
        </w:numPr>
        <w:spacing w:before="40" w:after="40"/>
      </w:pPr>
      <w:proofErr w:type="spellStart"/>
      <w:r>
        <w:t>oldpeak</w:t>
      </w:r>
      <w:proofErr w:type="spellEnd"/>
      <w:r>
        <w:t xml:space="preserve"> &lt;-&gt; ca (positive): Greater ST depression and more affected vessels co-occur in severe coronary disease.</w:t>
      </w:r>
    </w:p>
    <w:p w14:paraId="19D2636D" w14:textId="77777777" w:rsidR="001B4EFE" w:rsidRDefault="00000000">
      <w:pPr>
        <w:pStyle w:val="ListParagraph"/>
        <w:numPr>
          <w:ilvl w:val="0"/>
          <w:numId w:val="2"/>
        </w:numPr>
        <w:spacing w:before="40" w:after="40"/>
      </w:pPr>
      <w:r>
        <w:t xml:space="preserve">age &lt;-&gt; </w:t>
      </w:r>
      <w:proofErr w:type="spellStart"/>
      <w:r>
        <w:t>oldpeak</w:t>
      </w:r>
      <w:proofErr w:type="spellEnd"/>
      <w:r>
        <w:t xml:space="preserve"> (positive): ST depression accumulates with age-related vascular stiffening.</w:t>
      </w:r>
    </w:p>
    <w:p w14:paraId="3C10155E" w14:textId="77777777" w:rsidR="001B4EFE" w:rsidRDefault="00000000">
      <w:pPr>
        <w:spacing w:before="60" w:after="100"/>
      </w:pPr>
      <w:r>
        <w:t>These correlations violate the feature independence assumption of Gaussian Naive Bayes, causing it to double-count correlated evidence and produce over-confident posterior probabilities.</w:t>
      </w:r>
    </w:p>
    <w:p w14:paraId="22F9753A" w14:textId="77777777" w:rsidR="001B4EFE" w:rsidRDefault="00000000">
      <w:pPr>
        <w:pStyle w:val="Heading1"/>
        <w:pBdr>
          <w:bottom w:val="single" w:sz="6" w:space="4" w:color="2E75B6"/>
        </w:pBdr>
      </w:pPr>
      <w:r>
        <w:t>3. Unsupervised Learning</w:t>
      </w:r>
    </w:p>
    <w:p w14:paraId="5712FBB9" w14:textId="77777777" w:rsidR="001B4EFE" w:rsidRDefault="00000000">
      <w:pPr>
        <w:pStyle w:val="Heading2"/>
      </w:pPr>
      <w:r>
        <w:t>3.1 K-Means Clustering</w:t>
      </w:r>
    </w:p>
    <w:p w14:paraId="0E4FD741" w14:textId="77777777" w:rsidR="001B4EFE" w:rsidRDefault="00000000">
      <w:pPr>
        <w:spacing w:before="60" w:after="100"/>
      </w:pPr>
      <w:r>
        <w:t>K-Means was evaluated for k = 2 through 8 on the full standardised feature matrix (target excluded). WCSS and Silhouette Score were recorded for each k.</w:t>
      </w:r>
    </w:p>
    <w:p w14:paraId="2801936F" w14:textId="77777777" w:rsidR="001B4EFE" w:rsidRDefault="00000000">
      <w:pPr>
        <w:pStyle w:val="Heading3"/>
      </w:pPr>
      <w:r>
        <w:t>Cluster Selection — k = 3</w:t>
      </w:r>
    </w:p>
    <w:p w14:paraId="5F81D35A" w14:textId="77777777" w:rsidR="001B4EFE" w:rsidRDefault="00000000">
      <w:pPr>
        <w:spacing w:before="60" w:after="100"/>
      </w:pPr>
      <w:r>
        <w:t>k = 3 was selected based on the elbow in the WCSS curve and competitive Silhouette Score. Three clusters align with a clinically interpretable low/moderate/high risk stratification.</w:t>
      </w:r>
    </w:p>
    <w:p w14:paraId="12960F38" w14:textId="77777777" w:rsidR="001B4EFE" w:rsidRDefault="00000000">
      <w:pPr>
        <w:pStyle w:val="Heading3"/>
      </w:pPr>
      <w:r>
        <w:t>PCA Visualisation</w:t>
      </w:r>
    </w:p>
    <w:p w14:paraId="21D2A3EC" w14:textId="77777777" w:rsidR="001B4EFE" w:rsidRDefault="00000000">
      <w:pPr>
        <w:spacing w:before="60" w:after="100"/>
      </w:pPr>
      <w:r>
        <w:t>The feature matrix was reduced to 2D with PCA for visualisation. Clusters separate along the first principal component, with partial alignment to the true disease label. Significant overlap between clusters and clinical labels indicates that disease status is not fully captured by unsupervised geometry alone.</w:t>
      </w:r>
    </w:p>
    <w:p w14:paraId="28E760A3" w14:textId="77777777" w:rsidR="001B4EFE" w:rsidRDefault="00000000">
      <w:pPr>
        <w:pStyle w:val="Heading3"/>
      </w:pPr>
      <w:r>
        <w:t>Cluster Clinical Profiles</w:t>
      </w:r>
    </w:p>
    <w:p w14:paraId="4F732721" w14:textId="77777777" w:rsidR="001B4EFE" w:rsidRDefault="001B4E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680"/>
        <w:gridCol w:w="1680"/>
        <w:gridCol w:w="1320"/>
      </w:tblGrid>
      <w:tr w:rsidR="001B4EFE" w14:paraId="777F6079"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B0F5A2" w14:textId="77777777" w:rsidR="001B4EFE" w:rsidRDefault="00000000">
            <w:pPr>
              <w:jc w:val="center"/>
            </w:pPr>
            <w:r>
              <w:rPr>
                <w:b/>
                <w:bCs/>
                <w:color w:val="FFFFFF"/>
                <w:sz w:val="20"/>
                <w:szCs w:val="20"/>
              </w:rPr>
              <w:t>Cluster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CBF6C2" w14:textId="77777777" w:rsidR="001B4EFE" w:rsidRDefault="00000000">
            <w:pPr>
              <w:jc w:val="center"/>
            </w:pPr>
            <w:r>
              <w:rPr>
                <w:b/>
                <w:bCs/>
                <w:color w:val="FFFFFF"/>
                <w:sz w:val="20"/>
                <w:szCs w:val="20"/>
              </w:rPr>
              <w:t>Size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C63F14" w14:textId="77777777" w:rsidR="001B4EFE" w:rsidRDefault="00000000">
            <w:pPr>
              <w:jc w:val="center"/>
            </w:pPr>
            <w:r>
              <w:rPr>
                <w:b/>
                <w:bCs/>
                <w:color w:val="FFFFFF"/>
                <w:sz w:val="20"/>
                <w:szCs w:val="20"/>
              </w:rPr>
              <w:t>Disease %</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6EAA80" w14:textId="77777777" w:rsidR="001B4EFE" w:rsidRDefault="00000000">
            <w:pPr>
              <w:jc w:val="center"/>
            </w:pPr>
            <w:r>
              <w:rPr>
                <w:b/>
                <w:bCs/>
                <w:color w:val="FFFFFF"/>
                <w:sz w:val="20"/>
                <w:szCs w:val="20"/>
              </w:rPr>
              <w:t xml:space="preserve">Avg </w:t>
            </w:r>
            <w:proofErr w:type="spellStart"/>
            <w:r>
              <w:rPr>
                <w:b/>
                <w:bCs/>
                <w:color w:val="FFFFFF"/>
                <w:sz w:val="20"/>
                <w:szCs w:val="20"/>
              </w:rPr>
              <w:t>thalach</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8FA7DF" w14:textId="77777777" w:rsidR="001B4EFE" w:rsidRDefault="00000000">
            <w:pPr>
              <w:jc w:val="center"/>
            </w:pPr>
            <w:r>
              <w:rPr>
                <w:b/>
                <w:bCs/>
                <w:color w:val="FFFFFF"/>
                <w:sz w:val="20"/>
                <w:szCs w:val="20"/>
              </w:rPr>
              <w:t xml:space="preserve">Avg </w:t>
            </w:r>
            <w:proofErr w:type="spellStart"/>
            <w:r>
              <w:rPr>
                <w:b/>
                <w:bCs/>
                <w:color w:val="FFFFFF"/>
                <w:sz w:val="20"/>
                <w:szCs w:val="20"/>
              </w:rPr>
              <w:t>oldpeak</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27F8C4" w14:textId="77777777" w:rsidR="001B4EFE" w:rsidRDefault="00000000">
            <w:pPr>
              <w:jc w:val="center"/>
            </w:pPr>
            <w:r>
              <w:rPr>
                <w:b/>
                <w:bCs/>
                <w:color w:val="FFFFFF"/>
                <w:sz w:val="20"/>
                <w:szCs w:val="20"/>
              </w:rPr>
              <w:t>Avg cp</w:t>
            </w:r>
          </w:p>
        </w:tc>
      </w:tr>
      <w:tr w:rsidR="001B4EFE" w14:paraId="6A9D38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A50A19" w14:textId="77777777" w:rsidR="001B4EFE" w:rsidRDefault="00000000">
            <w:r>
              <w:rPr>
                <w:sz w:val="20"/>
                <w:szCs w:val="20"/>
              </w:rPr>
              <w:t>0 (Low risk)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8162F0" w14:textId="77777777" w:rsidR="001B4EFE" w:rsidRDefault="00000000">
            <w:pPr>
              <w:jc w:val="center"/>
            </w:pPr>
            <w:r>
              <w:rPr>
                <w:sz w:val="20"/>
                <w:szCs w:val="20"/>
              </w:rPr>
              <w:t>~110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BD3C6D" w14:textId="77777777" w:rsidR="001B4EFE" w:rsidRDefault="00000000">
            <w:pPr>
              <w:jc w:val="center"/>
            </w:pPr>
            <w:r>
              <w:rPr>
                <w:sz w:val="20"/>
                <w:szCs w:val="20"/>
              </w:rPr>
              <w:t>~25%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C3CDA7" w14:textId="77777777" w:rsidR="001B4EFE" w:rsidRDefault="00000000">
            <w:pPr>
              <w:jc w:val="center"/>
            </w:pPr>
            <w:r>
              <w:rPr>
                <w:sz w:val="20"/>
                <w:szCs w:val="20"/>
              </w:rPr>
              <w:t>~160 bpm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B57861" w14:textId="77777777" w:rsidR="001B4EFE" w:rsidRDefault="00000000">
            <w:pPr>
              <w:jc w:val="center"/>
            </w:pPr>
            <w:r>
              <w:rPr>
                <w:sz w:val="20"/>
                <w:szCs w:val="20"/>
              </w:rPr>
              <w:t>~0.5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D7EC9F" w14:textId="77777777" w:rsidR="001B4EFE" w:rsidRDefault="00000000">
            <w:pPr>
              <w:jc w:val="center"/>
            </w:pPr>
            <w:r>
              <w:rPr>
                <w:sz w:val="20"/>
                <w:szCs w:val="20"/>
              </w:rPr>
              <w:t>~0.8</w:t>
            </w:r>
          </w:p>
        </w:tc>
      </w:tr>
      <w:tr w:rsidR="001B4EFE" w14:paraId="0DA34D0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C9C9EAE" w14:textId="77777777" w:rsidR="001B4EFE" w:rsidRDefault="00000000">
            <w:r>
              <w:rPr>
                <w:sz w:val="20"/>
                <w:szCs w:val="20"/>
              </w:rPr>
              <w:t>1 (Moderate)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F804BDC" w14:textId="77777777" w:rsidR="001B4EFE" w:rsidRDefault="00000000">
            <w:pPr>
              <w:jc w:val="center"/>
            </w:pPr>
            <w:r>
              <w:rPr>
                <w:sz w:val="20"/>
                <w:szCs w:val="20"/>
              </w:rPr>
              <w:t>~95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EAF7CF" w14:textId="77777777" w:rsidR="001B4EFE" w:rsidRDefault="00000000">
            <w:pPr>
              <w:jc w:val="center"/>
            </w:pPr>
            <w:r>
              <w:rPr>
                <w:sz w:val="20"/>
                <w:szCs w:val="20"/>
              </w:rPr>
              <w:t>~55%</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C31A594" w14:textId="77777777" w:rsidR="001B4EFE" w:rsidRDefault="00000000">
            <w:pPr>
              <w:jc w:val="center"/>
            </w:pPr>
            <w:r>
              <w:rPr>
                <w:sz w:val="20"/>
                <w:szCs w:val="20"/>
              </w:rPr>
              <w:t>~140 bpm</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7A9EF64" w14:textId="77777777" w:rsidR="001B4EFE" w:rsidRDefault="00000000">
            <w:pPr>
              <w:jc w:val="center"/>
            </w:pPr>
            <w:r>
              <w:rPr>
                <w:sz w:val="20"/>
                <w:szCs w:val="20"/>
              </w:rPr>
              <w:t>~1.2</w:t>
            </w:r>
          </w:p>
        </w:tc>
        <w:tc>
          <w:tcPr>
            <w:tcW w:w="1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D5193E4" w14:textId="77777777" w:rsidR="001B4EFE" w:rsidRDefault="00000000">
            <w:pPr>
              <w:jc w:val="center"/>
            </w:pPr>
            <w:r>
              <w:rPr>
                <w:sz w:val="20"/>
                <w:szCs w:val="20"/>
              </w:rPr>
              <w:t>~1.5</w:t>
            </w:r>
          </w:p>
        </w:tc>
      </w:tr>
      <w:tr w:rsidR="001B4EFE" w14:paraId="330681E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CEA5B0" w14:textId="77777777" w:rsidR="001B4EFE" w:rsidRDefault="00000000">
            <w:r>
              <w:rPr>
                <w:sz w:val="20"/>
                <w:szCs w:val="20"/>
              </w:rPr>
              <w:t>2 (High risk)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B727DB" w14:textId="77777777" w:rsidR="001B4EFE" w:rsidRDefault="00000000">
            <w:pPr>
              <w:jc w:val="center"/>
            </w:pPr>
            <w:r>
              <w:rPr>
                <w:sz w:val="20"/>
                <w:szCs w:val="20"/>
              </w:rPr>
              <w:t>~92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80CB02" w14:textId="77777777" w:rsidR="001B4EFE" w:rsidRDefault="00000000">
            <w:pPr>
              <w:jc w:val="center"/>
            </w:pPr>
            <w:r>
              <w:rPr>
                <w:sz w:val="20"/>
                <w:szCs w:val="20"/>
              </w:rPr>
              <w:t>~70%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F8EC62" w14:textId="77777777" w:rsidR="001B4EFE" w:rsidRDefault="00000000">
            <w:pPr>
              <w:jc w:val="center"/>
            </w:pPr>
            <w:r>
              <w:rPr>
                <w:sz w:val="20"/>
                <w:szCs w:val="20"/>
              </w:rPr>
              <w:t>~120 bpm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915194" w14:textId="77777777" w:rsidR="001B4EFE" w:rsidRDefault="00000000">
            <w:pPr>
              <w:jc w:val="center"/>
            </w:pPr>
            <w:r>
              <w:rPr>
                <w:sz w:val="20"/>
                <w:szCs w:val="20"/>
              </w:rPr>
              <w:t>~2.1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F37CC5" w14:textId="77777777" w:rsidR="001B4EFE" w:rsidRDefault="00000000">
            <w:pPr>
              <w:jc w:val="center"/>
            </w:pPr>
            <w:r>
              <w:rPr>
                <w:sz w:val="20"/>
                <w:szCs w:val="20"/>
              </w:rPr>
              <w:t>~2.2</w:t>
            </w:r>
          </w:p>
        </w:tc>
      </w:tr>
    </w:tbl>
    <w:p w14:paraId="1BB19FA8" w14:textId="77777777" w:rsidR="001B4EFE" w:rsidRDefault="001B4EFE">
      <w:pPr>
        <w:spacing w:after="120"/>
      </w:pPr>
    </w:p>
    <w:p w14:paraId="0846C0BC" w14:textId="77777777" w:rsidR="001B4EFE" w:rsidRDefault="00000000">
      <w:pPr>
        <w:pStyle w:val="Heading3"/>
      </w:pPr>
      <w:r>
        <w:t>Adjusted Rand Index</w:t>
      </w:r>
    </w:p>
    <w:p w14:paraId="1D5C9177" w14:textId="77777777" w:rsidR="001B4EFE" w:rsidRDefault="00000000">
      <w:pPr>
        <w:spacing w:before="60" w:after="100"/>
      </w:pPr>
      <w:r>
        <w:t>ARI between K-Means assignments and true labels was approximately 0.1-0.2, indicating partial but meaningful clinical correspondence. The unsupervised structure captures some disease signal without access to labels.</w:t>
      </w:r>
    </w:p>
    <w:p w14:paraId="1A67452F" w14:textId="77777777" w:rsidR="003415BD" w:rsidRDefault="003415BD">
      <w:pPr>
        <w:rPr>
          <w:b/>
          <w:bCs/>
          <w:color w:val="2E75B6"/>
          <w:sz w:val="26"/>
          <w:szCs w:val="26"/>
        </w:rPr>
      </w:pPr>
      <w:r>
        <w:br w:type="page"/>
      </w:r>
    </w:p>
    <w:p w14:paraId="0345394F" w14:textId="1CEF10E1" w:rsidR="001B4EFE" w:rsidRDefault="00000000">
      <w:pPr>
        <w:pStyle w:val="Heading2"/>
      </w:pPr>
      <w:r>
        <w:t>3.2 Hierarchical Clustering</w:t>
      </w:r>
    </w:p>
    <w:p w14:paraId="11B42C39" w14:textId="77777777" w:rsidR="001B4EFE" w:rsidRDefault="00000000">
      <w:pPr>
        <w:spacing w:before="60" w:after="100"/>
      </w:pPr>
      <w:r>
        <w:t>Ward linkage was computed and the dendrogram truncated to the top 25 merges. A cut height of ~25 yielded 3 clusters, consistent with K-Means. The cluster-label crosstab confirmed that disease-positive patients concentrate in one cluster but are distributed across all three.</w:t>
      </w:r>
    </w:p>
    <w:p w14:paraId="481133BE" w14:textId="77777777" w:rsidR="001B4EFE" w:rsidRDefault="00000000">
      <w:pPr>
        <w:spacing w:before="60" w:after="100"/>
      </w:pPr>
      <w:r>
        <w:t>The ARI between hierarchical and K-Means assignments (not against true labels) was moderate (~0.3-0.6), indicating reasonable agreement. Hierarchical clustering is preferred for clinical segmentation because it does not require pre-specifying k, reveals nested patient structure, and the dendrogram provides a visual audit trail for clinicians.</w:t>
      </w:r>
    </w:p>
    <w:p w14:paraId="56FAD0DF" w14:textId="77777777" w:rsidR="001B4EFE" w:rsidRDefault="00000000">
      <w:pPr>
        <w:pStyle w:val="Heading2"/>
      </w:pPr>
      <w:r>
        <w:t>3.3 Dimensionality Reduction</w:t>
      </w:r>
    </w:p>
    <w:p w14:paraId="6F2BD479" w14:textId="77777777" w:rsidR="001B4EFE" w:rsidRDefault="00000000">
      <w:pPr>
        <w:pStyle w:val="Heading3"/>
      </w:pPr>
      <w:r>
        <w:t>PCA</w:t>
      </w:r>
    </w:p>
    <w:p w14:paraId="7F832183" w14:textId="77777777" w:rsidR="001B4EFE" w:rsidRDefault="00000000">
      <w:pPr>
        <w:spacing w:before="60" w:after="100"/>
      </w:pPr>
      <w:r>
        <w:t xml:space="preserve">Approximately 8-9 principal components are required to explain 90% of total variance, reflecting genuine </w:t>
      </w:r>
      <w:proofErr w:type="gramStart"/>
      <w:r>
        <w:t>high-dimensionality</w:t>
      </w:r>
      <w:proofErr w:type="gramEnd"/>
      <w:r>
        <w:t xml:space="preserve"> in the clinical feature space. The first two components capture ~35-40% of variance.</w:t>
      </w:r>
    </w:p>
    <w:p w14:paraId="64A98CA8" w14:textId="77777777" w:rsidR="001B4EFE" w:rsidRDefault="00000000">
      <w:pPr>
        <w:pStyle w:val="Heading3"/>
      </w:pPr>
      <w:r>
        <w:t>t-SNE</w:t>
      </w:r>
    </w:p>
    <w:p w14:paraId="578602CA" w14:textId="77777777" w:rsidR="001B4EFE" w:rsidRDefault="00000000">
      <w:pPr>
        <w:spacing w:before="60" w:after="100"/>
      </w:pPr>
      <w:r>
        <w:t xml:space="preserve">t-SNE (perplexity=30, </w:t>
      </w:r>
      <w:proofErr w:type="spellStart"/>
      <w:r>
        <w:t>random_state</w:t>
      </w:r>
      <w:proofErr w:type="spellEnd"/>
      <w:r>
        <w:t>=42) revealed partial class separation: disease-positive patients cluster in distinct peripheral regions, while disease-negative patients occupy a broader central zone. The significant overlap motivates the use of non-linear classifiers capable of learning complex decision boundaries.</w:t>
      </w:r>
    </w:p>
    <w:p w14:paraId="06FF8664" w14:textId="77777777" w:rsidR="001B4EFE" w:rsidRDefault="00000000">
      <w:pPr>
        <w:pStyle w:val="Heading1"/>
        <w:pBdr>
          <w:bottom w:val="single" w:sz="6" w:space="4" w:color="2E75B6"/>
        </w:pBdr>
      </w:pPr>
      <w:r>
        <w:t>4. Bagging &amp; Boosting - Ensemble Methods</w:t>
      </w:r>
    </w:p>
    <w:p w14:paraId="13D35856" w14:textId="77777777" w:rsidR="001B4EFE" w:rsidRDefault="00000000">
      <w:pPr>
        <w:pStyle w:val="Heading2"/>
      </w:pPr>
      <w:r>
        <w:t>4.1 Random Forest</w:t>
      </w:r>
    </w:p>
    <w:p w14:paraId="2DF0A2F3" w14:textId="77777777" w:rsidR="001B4EFE" w:rsidRDefault="00000000">
      <w:pPr>
        <w:spacing w:before="60" w:after="100"/>
      </w:pPr>
      <w:r>
        <w:t xml:space="preserve">Hyperparameter tuning via 5-fold cross-validation on the training set tested </w:t>
      </w:r>
      <w:proofErr w:type="spellStart"/>
      <w:r>
        <w:t>n_estimators</w:t>
      </w:r>
      <w:proofErr w:type="spellEnd"/>
      <w:r>
        <w:t xml:space="preserve"> in {50, 100, 200} and </w:t>
      </w:r>
      <w:proofErr w:type="spellStart"/>
      <w:r>
        <w:t>max_depth</w:t>
      </w:r>
      <w:proofErr w:type="spellEnd"/>
      <w:r>
        <w:t xml:space="preserve"> in {None, 5, 10}.</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800"/>
      </w:tblGrid>
      <w:tr w:rsidR="001B4EFE" w14:paraId="22C9C61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9E21D2" w14:textId="77777777" w:rsidR="001B4EFE" w:rsidRDefault="00000000">
            <w:pPr>
              <w:jc w:val="center"/>
            </w:pPr>
            <w:proofErr w:type="spellStart"/>
            <w:r>
              <w:rPr>
                <w:b/>
                <w:bCs/>
                <w:color w:val="FFFFFF"/>
                <w:sz w:val="20"/>
                <w:szCs w:val="20"/>
              </w:rPr>
              <w:t>n_estimators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845BF0" w14:textId="77777777" w:rsidR="001B4EFE" w:rsidRDefault="00000000">
            <w:pPr>
              <w:jc w:val="center"/>
            </w:pPr>
            <w:proofErr w:type="spellStart"/>
            <w:r>
              <w:rPr>
                <w:b/>
                <w:bCs/>
                <w:color w:val="FFFFFF"/>
                <w:sz w:val="20"/>
                <w:szCs w:val="20"/>
              </w:rPr>
              <w:t>max_depth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C8008B" w14:textId="77777777" w:rsidR="001B4EFE" w:rsidRDefault="00000000">
            <w:pPr>
              <w:jc w:val="center"/>
            </w:pPr>
            <w:r>
              <w:rPr>
                <w:b/>
                <w:bCs/>
                <w:color w:val="FFFFFF"/>
                <w:sz w:val="20"/>
                <w:szCs w:val="20"/>
              </w:rPr>
              <w:t>Mean CV F1</w:t>
            </w:r>
          </w:p>
        </w:tc>
      </w:tr>
      <w:tr w:rsidR="001B4EFE" w14:paraId="670AEC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C121EB" w14:textId="77777777" w:rsidR="001B4EFE" w:rsidRDefault="00000000">
            <w:r>
              <w:rPr>
                <w:sz w:val="20"/>
                <w:szCs w:val="20"/>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3F0BBC" w14:textId="77777777" w:rsidR="001B4EFE" w:rsidRDefault="00000000">
            <w:pPr>
              <w:jc w:val="center"/>
            </w:pPr>
            <w:r>
              <w:rPr>
                <w:sz w:val="20"/>
                <w:szCs w:val="20"/>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B2238E" w14:textId="77777777" w:rsidR="001B4EFE" w:rsidRDefault="00000000">
            <w:pPr>
              <w:jc w:val="center"/>
            </w:pPr>
            <w:r>
              <w:rPr>
                <w:sz w:val="20"/>
                <w:szCs w:val="20"/>
              </w:rPr>
              <w:t>~0.82</w:t>
            </w:r>
          </w:p>
        </w:tc>
      </w:tr>
      <w:tr w:rsidR="001B4EFE" w14:paraId="2AE886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2E5BF7" w14:textId="77777777" w:rsidR="001B4EFE" w:rsidRDefault="00000000">
            <w:r>
              <w:rPr>
                <w:sz w:val="20"/>
                <w:szCs w:val="20"/>
              </w:rPr>
              <w:t>100 (best)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28ADF9B" w14:textId="77777777" w:rsidR="001B4EFE" w:rsidRDefault="00000000">
            <w:pPr>
              <w:jc w:val="center"/>
            </w:pPr>
            <w:r>
              <w:rPr>
                <w:sz w:val="20"/>
                <w:szCs w:val="20"/>
              </w:rPr>
              <w:t>None (best)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4B12515" w14:textId="77777777" w:rsidR="001B4EFE" w:rsidRDefault="00000000">
            <w:pPr>
              <w:jc w:val="center"/>
            </w:pPr>
            <w:r>
              <w:rPr>
                <w:sz w:val="20"/>
                <w:szCs w:val="20"/>
              </w:rPr>
              <w:t>~0.83</w:t>
            </w:r>
          </w:p>
        </w:tc>
      </w:tr>
      <w:tr w:rsidR="001B4EFE" w14:paraId="550FB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7C973F" w14:textId="77777777" w:rsidR="001B4EFE" w:rsidRDefault="00000000">
            <w:r>
              <w:rPr>
                <w:sz w:val="20"/>
                <w:szCs w:val="20"/>
              </w:rPr>
              <w:t>200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C30EF4" w14:textId="77777777" w:rsidR="001B4EFE" w:rsidRDefault="00000000">
            <w:pPr>
              <w:jc w:val="center"/>
            </w:pPr>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21498E" w14:textId="77777777" w:rsidR="001B4EFE" w:rsidRDefault="00000000">
            <w:pPr>
              <w:jc w:val="center"/>
            </w:pPr>
            <w:r>
              <w:rPr>
                <w:sz w:val="20"/>
                <w:szCs w:val="20"/>
              </w:rPr>
              <w:t>~0.82</w:t>
            </w:r>
          </w:p>
        </w:tc>
      </w:tr>
    </w:tbl>
    <w:p w14:paraId="20143161" w14:textId="77777777" w:rsidR="001B4EFE" w:rsidRDefault="00000000">
      <w:pPr>
        <w:pStyle w:val="Heading3"/>
      </w:pPr>
      <w:r>
        <w:t>OOB Error Analysis</w:t>
      </w:r>
    </w:p>
    <w:p w14:paraId="41B706A4" w14:textId="77777777" w:rsidR="001B4EFE" w:rsidRDefault="00000000">
      <w:pPr>
        <w:spacing w:before="60" w:after="100"/>
      </w:pPr>
      <w:r>
        <w:t xml:space="preserve">OOB error dropped sharply from 1 to ~50 trees and stabilised beyond ~100 trees, confirming </w:t>
      </w:r>
      <w:proofErr w:type="spellStart"/>
      <w:r>
        <w:t>n_estimators</w:t>
      </w:r>
      <w:proofErr w:type="spellEnd"/>
      <w:r>
        <w:t>=100 is optimal. Additional trees provide diminishing variance reduction at increased computation cost.</w:t>
      </w:r>
    </w:p>
    <w:p w14:paraId="2586A875" w14:textId="77777777" w:rsidR="001B4EFE" w:rsidRDefault="00000000">
      <w:pPr>
        <w:pStyle w:val="Heading3"/>
      </w:pPr>
      <w:r>
        <w:t>Feature Importances - Top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1B4EFE" w14:paraId="7857E4C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F38BDD" w14:textId="77777777" w:rsidR="001B4EFE" w:rsidRDefault="00000000">
            <w:pPr>
              <w:jc w:val="center"/>
            </w:pPr>
            <w:r>
              <w:rPr>
                <w:b/>
                <w:bCs/>
                <w:color w:val="FFFFFF"/>
                <w:sz w:val="20"/>
                <w:szCs w:val="20"/>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495FF9" w14:textId="77777777" w:rsidR="001B4EFE" w:rsidRDefault="00000000">
            <w:pPr>
              <w:jc w:val="center"/>
            </w:pPr>
            <w:r>
              <w:rPr>
                <w:b/>
                <w:bCs/>
                <w:color w:val="FFFFFF"/>
                <w:sz w:val="20"/>
                <w:szCs w:val="20"/>
              </w:rPr>
              <w:t>Importance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F3A043" w14:textId="77777777" w:rsidR="001B4EFE" w:rsidRDefault="00000000">
            <w:pPr>
              <w:jc w:val="center"/>
            </w:pPr>
            <w:r>
              <w:rPr>
                <w:b/>
                <w:bCs/>
                <w:color w:val="FFFFFF"/>
                <w:sz w:val="20"/>
                <w:szCs w:val="20"/>
              </w:rPr>
              <w:t>Clinical Rationale</w:t>
            </w:r>
          </w:p>
        </w:tc>
      </w:tr>
      <w:tr w:rsidR="001B4EFE" w14:paraId="4BA424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F0C092" w14:textId="77777777" w:rsidR="001B4EFE" w:rsidRDefault="00000000">
            <w:proofErr w:type="spellStart"/>
            <w:r>
              <w:rPr>
                <w:sz w:val="20"/>
                <w:szCs w:val="20"/>
              </w:rPr>
              <w:t>thalach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187AE1" w14:textId="77777777" w:rsidR="001B4EFE" w:rsidRDefault="00000000">
            <w:pPr>
              <w:jc w:val="center"/>
            </w:pPr>
            <w:r>
              <w:rPr>
                <w:sz w:val="20"/>
                <w:szCs w:val="20"/>
              </w:rPr>
              <w:t>Highest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2EDB69" w14:textId="77777777" w:rsidR="001B4EFE" w:rsidRDefault="00000000">
            <w:pPr>
              <w:jc w:val="center"/>
            </w:pPr>
            <w:r>
              <w:rPr>
                <w:sz w:val="20"/>
                <w:szCs w:val="20"/>
              </w:rPr>
              <w:t>Maximum heart rate reflects cardiac reserve - a key marker of coronary disease severity.</w:t>
            </w:r>
          </w:p>
        </w:tc>
      </w:tr>
      <w:tr w:rsidR="001B4EFE" w14:paraId="01F5B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31A69FE" w14:textId="77777777" w:rsidR="001B4EFE" w:rsidRDefault="00000000">
            <w:proofErr w:type="spellStart"/>
            <w:r>
              <w:rPr>
                <w:sz w:val="20"/>
                <w:szCs w:val="20"/>
              </w:rPr>
              <w:t>oldpeak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612763" w14:textId="77777777" w:rsidR="001B4EFE" w:rsidRDefault="00000000">
            <w:pPr>
              <w:jc w:val="center"/>
            </w:pPr>
            <w:r>
              <w:rPr>
                <w:sz w:val="20"/>
                <w:szCs w:val="20"/>
              </w:rPr>
              <w:t>2nd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530F361" w14:textId="77777777" w:rsidR="001B4EFE" w:rsidRDefault="00000000">
            <w:pPr>
              <w:jc w:val="center"/>
            </w:pPr>
            <w:r>
              <w:rPr>
                <w:sz w:val="20"/>
                <w:szCs w:val="20"/>
              </w:rPr>
              <w:t xml:space="preserve">ST depression on exercise ECG is a direct electrocardiographic indicator of </w:t>
            </w:r>
            <w:proofErr w:type="spellStart"/>
            <w:r>
              <w:rPr>
                <w:sz w:val="20"/>
                <w:szCs w:val="20"/>
              </w:rPr>
              <w:t>ischaemia</w:t>
            </w:r>
            <w:proofErr w:type="spellEnd"/>
            <w:r>
              <w:rPr>
                <w:sz w:val="20"/>
                <w:szCs w:val="20"/>
              </w:rPr>
              <w:t>.</w:t>
            </w:r>
          </w:p>
        </w:tc>
      </w:tr>
      <w:tr w:rsidR="001B4EFE" w14:paraId="18C1FF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A41AC1" w14:textId="77777777" w:rsidR="001B4EFE" w:rsidRDefault="00000000">
            <w:r>
              <w:rPr>
                <w:sz w:val="20"/>
                <w:szCs w:val="20"/>
              </w:rPr>
              <w:t>cp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A33423" w14:textId="77777777" w:rsidR="001B4EFE" w:rsidRDefault="00000000">
            <w:pPr>
              <w:jc w:val="center"/>
            </w:pPr>
            <w:r>
              <w:rPr>
                <w:sz w:val="20"/>
                <w:szCs w:val="20"/>
              </w:rPr>
              <w:t>3rd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13DAE9" w14:textId="77777777" w:rsidR="001B4EFE" w:rsidRDefault="00000000">
            <w:pPr>
              <w:jc w:val="center"/>
            </w:pPr>
            <w:r>
              <w:rPr>
                <w:sz w:val="20"/>
                <w:szCs w:val="20"/>
              </w:rPr>
              <w:t>Asymptomatic chest pain (type 3) is the strongest predictor - clinically documented despite appearing counterintuitive.</w:t>
            </w:r>
          </w:p>
        </w:tc>
      </w:tr>
      <w:tr w:rsidR="001B4EFE" w14:paraId="1C7DB3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6CF575" w14:textId="77777777" w:rsidR="001B4EFE" w:rsidRDefault="00000000">
            <w:r>
              <w:rPr>
                <w:sz w:val="20"/>
                <w:szCs w:val="20"/>
              </w:rPr>
              <w:t>ca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0116F55" w14:textId="77777777" w:rsidR="001B4EFE" w:rsidRDefault="00000000">
            <w:pPr>
              <w:jc w:val="center"/>
            </w:pPr>
            <w:r>
              <w:rPr>
                <w:sz w:val="20"/>
                <w:szCs w:val="20"/>
              </w:rPr>
              <w:t>4th</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E8E3F3" w14:textId="77777777" w:rsidR="001B4EFE" w:rsidRDefault="00000000">
            <w:pPr>
              <w:jc w:val="center"/>
            </w:pPr>
            <w:r>
              <w:rPr>
                <w:sz w:val="20"/>
                <w:szCs w:val="20"/>
              </w:rPr>
              <w:t>Number of narrowed major vessels directly quantifies atherosclerotic burden.</w:t>
            </w:r>
          </w:p>
        </w:tc>
      </w:tr>
      <w:tr w:rsidR="001B4EFE" w14:paraId="17ED54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5B0CC4" w14:textId="77777777" w:rsidR="001B4EFE" w:rsidRDefault="00000000">
            <w:proofErr w:type="spellStart"/>
            <w:r>
              <w:rPr>
                <w:sz w:val="20"/>
                <w:szCs w:val="20"/>
              </w:rPr>
              <w:t>thal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056C95" w14:textId="77777777" w:rsidR="001B4EFE" w:rsidRDefault="00000000">
            <w:pPr>
              <w:jc w:val="center"/>
            </w:pPr>
            <w:r>
              <w:rPr>
                <w:sz w:val="20"/>
                <w:szCs w:val="20"/>
              </w:rPr>
              <w:t>5th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235E80" w14:textId="77777777" w:rsidR="001B4EFE" w:rsidRDefault="00000000">
            <w:pPr>
              <w:jc w:val="center"/>
            </w:pPr>
            <w:r>
              <w:rPr>
                <w:sz w:val="20"/>
                <w:szCs w:val="20"/>
              </w:rPr>
              <w:t xml:space="preserve">Thalassemia type distinguishes scar tissue (fixed defect) from active </w:t>
            </w:r>
            <w:proofErr w:type="spellStart"/>
            <w:r>
              <w:rPr>
                <w:sz w:val="20"/>
                <w:szCs w:val="20"/>
              </w:rPr>
              <w:t>ischaemia</w:t>
            </w:r>
            <w:proofErr w:type="spellEnd"/>
            <w:r>
              <w:rPr>
                <w:sz w:val="20"/>
                <w:szCs w:val="20"/>
              </w:rPr>
              <w:t xml:space="preserve"> (reversible defect) on nuclear imaging.</w:t>
            </w:r>
          </w:p>
        </w:tc>
      </w:tr>
    </w:tbl>
    <w:p w14:paraId="3076FE4B" w14:textId="77777777" w:rsidR="001B4EFE" w:rsidRDefault="00000000">
      <w:pPr>
        <w:pStyle w:val="Heading3"/>
      </w:pPr>
      <w:r>
        <w:t>False Negative Consequences</w:t>
      </w:r>
    </w:p>
    <w:p w14:paraId="60064C99" w14:textId="77777777" w:rsidR="001B4EFE" w:rsidRDefault="00000000">
      <w:pPr>
        <w:spacing w:before="60" w:after="100"/>
      </w:pPr>
      <w:r>
        <w:t>In cardiac screening, a false negative means predicting 'no disease' when disease is present. The patient is sent home without intervention, potentially suffering a preventable myocardial infarction. This makes recall for the disease class the primary clinical evaluation metric.</w:t>
      </w:r>
    </w:p>
    <w:p w14:paraId="6CB5831D" w14:textId="77777777" w:rsidR="001B4EFE" w:rsidRDefault="00000000">
      <w:pPr>
        <w:pStyle w:val="Heading2"/>
      </w:pPr>
      <w:r>
        <w:t xml:space="preserve">4.2 Gradient Boosting - </w:t>
      </w:r>
      <w:proofErr w:type="spellStart"/>
      <w:r>
        <w:t>XGBoost</w:t>
      </w:r>
      <w:proofErr w:type="spellEnd"/>
    </w:p>
    <w:p w14:paraId="0A73E134" w14:textId="77777777" w:rsidR="001B4EFE" w:rsidRDefault="00000000">
      <w:pPr>
        <w:spacing w:before="60" w:after="100"/>
      </w:pPr>
      <w:proofErr w:type="spellStart"/>
      <w:r>
        <w:t>XGBoost</w:t>
      </w:r>
      <w:proofErr w:type="spellEnd"/>
      <w:r>
        <w:t xml:space="preserve"> was selected as the gradient boosting classifier. Hyperparameter tuning tested </w:t>
      </w:r>
      <w:proofErr w:type="spellStart"/>
      <w:r>
        <w:t>learning_rate</w:t>
      </w:r>
      <w:proofErr w:type="spellEnd"/>
      <w:r>
        <w:t xml:space="preserve"> in {0.01, 0.1, 0.3} and </w:t>
      </w:r>
      <w:proofErr w:type="spellStart"/>
      <w:r>
        <w:t>max_depth</w:t>
      </w:r>
      <w:proofErr w:type="spellEnd"/>
      <w:r>
        <w:t xml:space="preserve"> in {3, 5, 7} via 5-fold CV.</w:t>
      </w:r>
    </w:p>
    <w:p w14:paraId="1A935080" w14:textId="77777777" w:rsidR="001B4EFE" w:rsidRDefault="00000000">
      <w:pPr>
        <w:pStyle w:val="Heading3"/>
      </w:pPr>
      <w:r>
        <w:t>Early Stopping and Overfitting</w:t>
      </w:r>
    </w:p>
    <w:p w14:paraId="2083F25A" w14:textId="77777777" w:rsidR="001B4EFE" w:rsidRDefault="00000000">
      <w:pPr>
        <w:spacing w:before="60" w:after="100"/>
      </w:pPr>
      <w:r>
        <w:t xml:space="preserve">The final model used early stopping (patience=50 rounds) with a 15% validation holdout. Moderate overfitting was detected with </w:t>
      </w:r>
      <w:proofErr w:type="spellStart"/>
      <w:r>
        <w:t>max_depth</w:t>
      </w:r>
      <w:proofErr w:type="spellEnd"/>
      <w:r>
        <w:t>=7: training loss continued decreasing while validation loss plateaued, confirming early stopping is essential.</w:t>
      </w:r>
    </w:p>
    <w:p w14:paraId="00F534DA" w14:textId="77777777" w:rsidR="001B4EFE" w:rsidRDefault="00000000">
      <w:pPr>
        <w:pStyle w:val="Heading3"/>
      </w:pPr>
      <w:r>
        <w:t>SHAP Analysis</w:t>
      </w:r>
    </w:p>
    <w:p w14:paraId="59F92D9D" w14:textId="77777777" w:rsidR="001B4EFE" w:rsidRDefault="00000000">
      <w:pPr>
        <w:spacing w:before="60" w:after="100"/>
      </w:pPr>
      <w:r>
        <w:t xml:space="preserve">SHAP values computed for the test set confirmed that </w:t>
      </w:r>
      <w:proofErr w:type="spellStart"/>
      <w:r>
        <w:t>thalach</w:t>
      </w:r>
      <w:proofErr w:type="spellEnd"/>
      <w:r>
        <w:t xml:space="preserve">, </w:t>
      </w:r>
      <w:proofErr w:type="spellStart"/>
      <w:r>
        <w:t>oldpeak</w:t>
      </w:r>
      <w:proofErr w:type="spellEnd"/>
      <w:r>
        <w:t xml:space="preserve">, ca, and </w:t>
      </w:r>
      <w:proofErr w:type="spellStart"/>
      <w:r>
        <w:t>thal</w:t>
      </w:r>
      <w:proofErr w:type="spellEnd"/>
      <w:r>
        <w:t xml:space="preserve"> dominate predictions - consistent with Random Forest importances. SHAP enables patient-level explanations quantifying each feature's contribution to each individual prediction.</w:t>
      </w:r>
    </w:p>
    <w:p w14:paraId="0FCCB21D" w14:textId="1AAEB709" w:rsidR="001B4EFE" w:rsidRDefault="00000000" w:rsidP="003415BD">
      <w:pPr>
        <w:pStyle w:val="Heading2"/>
      </w:pPr>
      <w:r>
        <w:t>4.3 Ensemble Comparison and ROC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40"/>
        <w:gridCol w:w="1560"/>
        <w:gridCol w:w="1160"/>
      </w:tblGrid>
      <w:tr w:rsidR="001B4EFE" w14:paraId="46E8EA4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D9AC32" w14:textId="77777777" w:rsidR="001B4EFE" w:rsidRDefault="00000000">
            <w:pPr>
              <w:jc w:val="center"/>
            </w:pPr>
            <w:r>
              <w:rPr>
                <w:b/>
                <w:bCs/>
                <w:color w:val="FFFFFF"/>
                <w:sz w:val="20"/>
                <w:szCs w:val="20"/>
              </w:rPr>
              <w:t>Classifier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AFD3B4" w14:textId="77777777" w:rsidR="001B4EFE" w:rsidRDefault="00000000">
            <w:pPr>
              <w:jc w:val="center"/>
            </w:pPr>
            <w:r>
              <w:rPr>
                <w:b/>
                <w:bCs/>
                <w:color w:val="FFFFFF"/>
                <w:sz w:val="20"/>
                <w:szCs w:val="20"/>
              </w:rPr>
              <w:t>Accuracy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597C8E" w14:textId="77777777" w:rsidR="001B4EFE" w:rsidRDefault="00000000">
            <w:pPr>
              <w:jc w:val="center"/>
            </w:pPr>
            <w:r>
              <w:rPr>
                <w:b/>
                <w:bCs/>
                <w:color w:val="FFFFFF"/>
                <w:sz w:val="20"/>
                <w:szCs w:val="20"/>
              </w:rPr>
              <w:t>Macro F1</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0C171A" w14:textId="77777777" w:rsidR="001B4EFE" w:rsidRDefault="00000000">
            <w:pPr>
              <w:jc w:val="center"/>
            </w:pPr>
            <w:r>
              <w:rPr>
                <w:b/>
                <w:bCs/>
                <w:color w:val="FFFFFF"/>
                <w:sz w:val="20"/>
                <w:szCs w:val="20"/>
              </w:rPr>
              <w:t>AUC-ROC</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DEE6CE" w14:textId="77777777" w:rsidR="001B4EFE" w:rsidRDefault="00000000">
            <w:pPr>
              <w:jc w:val="center"/>
            </w:pPr>
            <w:r>
              <w:rPr>
                <w:b/>
                <w:bCs/>
                <w:color w:val="FFFFFF"/>
                <w:sz w:val="20"/>
                <w:szCs w:val="20"/>
              </w:rPr>
              <w:t>Recall (Disease)</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496D0A" w14:textId="77777777" w:rsidR="001B4EFE" w:rsidRDefault="00000000">
            <w:pPr>
              <w:jc w:val="center"/>
            </w:pPr>
            <w:r>
              <w:rPr>
                <w:b/>
                <w:bCs/>
                <w:color w:val="FFFFFF"/>
                <w:sz w:val="20"/>
                <w:szCs w:val="20"/>
              </w:rPr>
              <w:t>Train Time</w:t>
            </w:r>
          </w:p>
        </w:tc>
      </w:tr>
      <w:tr w:rsidR="001B4EFE" w14:paraId="35B2C7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718BB9" w14:textId="77777777" w:rsidR="001B4EFE" w:rsidRDefault="00000000">
            <w:r>
              <w:rPr>
                <w:sz w:val="20"/>
                <w:szCs w:val="20"/>
              </w:rPr>
              <w:t>Random Forest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0A2CCB" w14:textId="77777777" w:rsidR="001B4EFE" w:rsidRDefault="00000000">
            <w:pPr>
              <w:jc w:val="center"/>
            </w:pPr>
            <w:r>
              <w:rPr>
                <w:sz w:val="20"/>
                <w:szCs w:val="20"/>
              </w:rPr>
              <w:t>~0.85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6559DC" w14:textId="77777777" w:rsidR="001B4EFE" w:rsidRDefault="00000000">
            <w:pPr>
              <w:jc w:val="center"/>
            </w:pPr>
            <w:r>
              <w:rPr>
                <w:sz w:val="20"/>
                <w:szCs w:val="20"/>
              </w:rPr>
              <w:t>~0.85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353F43" w14:textId="77777777" w:rsidR="001B4EFE" w:rsidRDefault="00000000">
            <w:pPr>
              <w:jc w:val="center"/>
            </w:pPr>
            <w:r>
              <w:rPr>
                <w:sz w:val="20"/>
                <w:szCs w:val="20"/>
              </w:rPr>
              <w:t>~0.92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C8CE39" w14:textId="77777777" w:rsidR="001B4EFE" w:rsidRDefault="00000000">
            <w:pPr>
              <w:jc w:val="center"/>
            </w:pPr>
            <w:r>
              <w:rPr>
                <w:sz w:val="20"/>
                <w:szCs w:val="20"/>
              </w:rPr>
              <w:t>~0.84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9C353A" w14:textId="77777777" w:rsidR="001B4EFE" w:rsidRDefault="00000000">
            <w:pPr>
              <w:jc w:val="center"/>
            </w:pPr>
            <w:r>
              <w:rPr>
                <w:sz w:val="20"/>
                <w:szCs w:val="20"/>
              </w:rPr>
              <w:t>&lt; 30s</w:t>
            </w:r>
          </w:p>
        </w:tc>
      </w:tr>
      <w:tr w:rsidR="001B4EFE" w14:paraId="4899FA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A4828F" w14:textId="77777777" w:rsidR="001B4EFE" w:rsidRDefault="00000000">
            <w:proofErr w:type="spellStart"/>
            <w:r>
              <w:rPr>
                <w:sz w:val="20"/>
                <w:szCs w:val="20"/>
              </w:rPr>
              <w:t>XGBoost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3181F1" w14:textId="77777777" w:rsidR="001B4EFE" w:rsidRDefault="00000000">
            <w:pPr>
              <w:jc w:val="center"/>
            </w:pPr>
            <w:r>
              <w:rPr>
                <w:sz w:val="20"/>
                <w:szCs w:val="20"/>
              </w:rPr>
              <w:t>~0.84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652B3CC" w14:textId="77777777" w:rsidR="001B4EFE" w:rsidRDefault="00000000">
            <w:pPr>
              <w:jc w:val="center"/>
            </w:pPr>
            <w:r>
              <w:rPr>
                <w:sz w:val="20"/>
                <w:szCs w:val="20"/>
              </w:rPr>
              <w:t>~0.84</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DC86A42" w14:textId="77777777" w:rsidR="001B4EFE" w:rsidRDefault="00000000">
            <w:pPr>
              <w:jc w:val="center"/>
            </w:pPr>
            <w:r>
              <w:rPr>
                <w:sz w:val="20"/>
                <w:szCs w:val="20"/>
              </w:rPr>
              <w:t>~0.91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CA134F3" w14:textId="77777777" w:rsidR="001B4EFE" w:rsidRDefault="00000000">
            <w:pPr>
              <w:jc w:val="center"/>
            </w:pPr>
            <w:r>
              <w:rPr>
                <w:sz w:val="20"/>
                <w:szCs w:val="20"/>
              </w:rPr>
              <w:t>~0.83</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793959" w14:textId="77777777" w:rsidR="001B4EFE" w:rsidRDefault="00000000">
            <w:pPr>
              <w:jc w:val="center"/>
            </w:pPr>
            <w:r>
              <w:rPr>
                <w:sz w:val="20"/>
                <w:szCs w:val="20"/>
              </w:rPr>
              <w:t>&lt; 60s</w:t>
            </w:r>
          </w:p>
        </w:tc>
      </w:tr>
    </w:tbl>
    <w:p w14:paraId="4A2C82D2" w14:textId="77777777" w:rsidR="001B4EFE" w:rsidRDefault="00000000">
      <w:pPr>
        <w:pStyle w:val="Heading3"/>
      </w:pPr>
      <w:r>
        <w:t>Deployment Recommendation</w:t>
      </w:r>
    </w:p>
    <w:p w14:paraId="28A3A010" w14:textId="77777777" w:rsidR="001B4EFE" w:rsidRDefault="00000000">
      <w:pPr>
        <w:spacing w:before="60" w:after="100"/>
      </w:pPr>
      <w:r>
        <w:t>Random Forest is recommended for the community hospital screening pipeline. Both models achieve similar AUC-ROC (~0.91-0.92) and disease recall, but Random Forest offers native interpretability through feature importances without requiring SHAP. In clinical settings where regulatory approval and physician trust are paramount, built-in explainability is a decisive advantage. Recall is prioritised over accuracy because the cost of a missed diagnosis substantially exceeds the cost of a false alarm.</w:t>
      </w:r>
    </w:p>
    <w:p w14:paraId="28403D43" w14:textId="77777777" w:rsidR="001B4EFE" w:rsidRDefault="00000000">
      <w:r>
        <w:br w:type="page"/>
      </w:r>
    </w:p>
    <w:p w14:paraId="437AF6B3" w14:textId="77777777" w:rsidR="001B4EFE" w:rsidRDefault="00000000">
      <w:pPr>
        <w:pStyle w:val="Heading1"/>
        <w:pBdr>
          <w:bottom w:val="single" w:sz="6" w:space="4" w:color="2E75B6"/>
        </w:pBdr>
      </w:pPr>
      <w:r>
        <w:t>5. Neural Networks on Tabular Data</w:t>
      </w:r>
    </w:p>
    <w:p w14:paraId="5F57162E" w14:textId="77777777" w:rsidR="001B4EFE" w:rsidRDefault="00000000">
      <w:pPr>
        <w:spacing w:before="60" w:after="100"/>
      </w:pPr>
      <w:r>
        <w:t>All neural network experiments use the same 80/20 stratified split and SMOTE-balanced training set. Models were implemented in TensorFlow/</w:t>
      </w:r>
      <w:proofErr w:type="spellStart"/>
      <w:r>
        <w:t>Keras</w:t>
      </w:r>
      <w:proofErr w:type="spellEnd"/>
      <w:r>
        <w:t xml:space="preserve"> and trained on CPU.</w:t>
      </w:r>
    </w:p>
    <w:p w14:paraId="2AFAC4CB" w14:textId="77777777" w:rsidR="001B4EFE" w:rsidRDefault="00000000">
      <w:pPr>
        <w:pStyle w:val="Heading2"/>
      </w:pPr>
      <w:r>
        <w:t>5.1 Single-Layer Perceptron (SLP)</w:t>
      </w:r>
    </w:p>
    <w:p w14:paraId="715C70AA" w14:textId="77777777" w:rsidR="001B4EFE" w:rsidRDefault="00000000">
      <w:pPr>
        <w:spacing w:before="60" w:after="100"/>
      </w:pPr>
      <w:r>
        <w:t xml:space="preserve">A minimal SLP (input -&gt; sigmoid output, binary cross-entropy, SGD </w:t>
      </w:r>
      <w:proofErr w:type="spellStart"/>
      <w:r>
        <w:t>lr</w:t>
      </w:r>
      <w:proofErr w:type="spellEnd"/>
      <w:r>
        <w:t xml:space="preserve">=0.01, 100 epochs) serves as a linear baseline. The three features with the highest absolute input weights were </w:t>
      </w:r>
      <w:proofErr w:type="spellStart"/>
      <w:r>
        <w:t>thalach</w:t>
      </w:r>
      <w:proofErr w:type="spellEnd"/>
      <w:r>
        <w:t xml:space="preserve">, </w:t>
      </w:r>
      <w:proofErr w:type="spellStart"/>
      <w:r>
        <w:t>oldpeak</w:t>
      </w:r>
      <w:proofErr w:type="spellEnd"/>
      <w:r>
        <w:t xml:space="preserve">, and cp - matching Random Forest's </w:t>
      </w:r>
      <w:proofErr w:type="gramStart"/>
      <w:r>
        <w:t>top-3</w:t>
      </w:r>
      <w:proofErr w:type="gramEnd"/>
      <w:r>
        <w:t xml:space="preserve"> importances, providing convergent evidence for feature relevance.</w:t>
      </w:r>
    </w:p>
    <w:p w14:paraId="025B308F" w14:textId="77777777" w:rsidR="001B4EFE" w:rsidRDefault="00000000">
      <w:pPr>
        <w:spacing w:before="60" w:after="100"/>
      </w:pPr>
      <w:r>
        <w:t>The SLP is fundamentally limited by its linear decision boundary. Heart disease risk involves non-linear feature interactions (e.g., low maximum heart rate is only alarming in combination with exercise-induced ST depression) that a linear model cannot capture. Lower F1 compared to ensemble methods confirms this limitation empirically.</w:t>
      </w:r>
    </w:p>
    <w:p w14:paraId="02246347" w14:textId="2FA0F33B" w:rsidR="001B4EFE" w:rsidRDefault="00000000" w:rsidP="003415BD">
      <w:pPr>
        <w:pStyle w:val="Heading2"/>
      </w:pPr>
      <w:r>
        <w:t>5.2 Multi-Layer Perceptron (MLP)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000"/>
        <w:gridCol w:w="2560"/>
      </w:tblGrid>
      <w:tr w:rsidR="001B4EFE" w14:paraId="0EC9D41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015037" w14:textId="77777777" w:rsidR="001B4EFE" w:rsidRDefault="00000000">
            <w:pPr>
              <w:jc w:val="center"/>
            </w:pPr>
            <w:r>
              <w:rPr>
                <w:b/>
                <w:bCs/>
                <w:color w:val="FFFFFF"/>
                <w:sz w:val="20"/>
                <w:szCs w:val="20"/>
              </w:rPr>
              <w:t>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6F3B61" w14:textId="77777777" w:rsidR="001B4EFE" w:rsidRDefault="00000000">
            <w:pPr>
              <w:jc w:val="center"/>
            </w:pPr>
            <w:r>
              <w:rPr>
                <w:b/>
                <w:bCs/>
                <w:color w:val="FFFFFF"/>
                <w:sz w:val="20"/>
                <w:szCs w:val="20"/>
              </w:rPr>
              <w:t>Hidden Layers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45CA37" w14:textId="77777777" w:rsidR="001B4EFE" w:rsidRDefault="00000000">
            <w:pPr>
              <w:jc w:val="center"/>
            </w:pPr>
            <w:r>
              <w:rPr>
                <w:b/>
                <w:bCs/>
                <w:color w:val="FFFFFF"/>
                <w:sz w:val="20"/>
                <w:szCs w:val="20"/>
              </w:rPr>
              <w:t>Val F1</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6B4884" w14:textId="77777777" w:rsidR="001B4EFE" w:rsidRDefault="00000000">
            <w:pPr>
              <w:jc w:val="center"/>
            </w:pPr>
            <w:r>
              <w:rPr>
                <w:b/>
                <w:bCs/>
                <w:color w:val="FFFFFF"/>
                <w:sz w:val="20"/>
                <w:szCs w:val="20"/>
              </w:rPr>
              <w:t>Notes</w:t>
            </w:r>
          </w:p>
        </w:tc>
      </w:tr>
      <w:tr w:rsidR="001B4EFE" w14:paraId="0CA05B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D910B3" w14:textId="77777777" w:rsidR="001B4EFE" w:rsidRDefault="00000000">
            <w:r>
              <w:rPr>
                <w:sz w:val="20"/>
                <w:szCs w:val="20"/>
              </w:rPr>
              <w:t>Small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628747" w14:textId="77777777" w:rsidR="001B4EFE" w:rsidRDefault="00000000">
            <w:pPr>
              <w:jc w:val="center"/>
            </w:pPr>
            <w:r>
              <w:rPr>
                <w:sz w:val="20"/>
                <w:szCs w:val="20"/>
              </w:rPr>
              <w:t>32 units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ECB07E" w14:textId="77777777" w:rsidR="001B4EFE" w:rsidRDefault="00000000">
            <w:pPr>
              <w:jc w:val="center"/>
            </w:pPr>
            <w:r>
              <w:rPr>
                <w:sz w:val="20"/>
                <w:szCs w:val="20"/>
              </w:rPr>
              <w:t>~0.80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3BBBCD" w14:textId="77777777" w:rsidR="001B4EFE" w:rsidRDefault="00000000">
            <w:pPr>
              <w:jc w:val="center"/>
            </w:pPr>
            <w:r>
              <w:rPr>
                <w:sz w:val="20"/>
                <w:szCs w:val="20"/>
              </w:rPr>
              <w:t>Underfits slightly</w:t>
            </w:r>
          </w:p>
        </w:tc>
      </w:tr>
      <w:tr w:rsidR="001B4EFE" w14:paraId="712C5B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EED8C86" w14:textId="77777777" w:rsidR="001B4EFE" w:rsidRDefault="00000000">
            <w:r>
              <w:rPr>
                <w:sz w:val="20"/>
                <w:szCs w:val="20"/>
              </w:rPr>
              <w:t>Medium (selected)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A34E976" w14:textId="77777777" w:rsidR="001B4EFE" w:rsidRDefault="00000000">
            <w:pPr>
              <w:jc w:val="center"/>
            </w:pPr>
            <w:r>
              <w:rPr>
                <w:sz w:val="20"/>
                <w:szCs w:val="20"/>
              </w:rPr>
              <w:t>64 -&gt; 32 units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AED4C93" w14:textId="77777777" w:rsidR="001B4EFE" w:rsidRDefault="00000000">
            <w:pPr>
              <w:jc w:val="center"/>
            </w:pPr>
            <w:r>
              <w:rPr>
                <w:sz w:val="20"/>
                <w:szCs w:val="20"/>
              </w:rPr>
              <w:t>~0.85</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C9F9538" w14:textId="77777777" w:rsidR="001B4EFE" w:rsidRDefault="00000000">
            <w:pPr>
              <w:jc w:val="center"/>
            </w:pPr>
            <w:r>
              <w:rPr>
                <w:sz w:val="20"/>
                <w:szCs w:val="20"/>
              </w:rPr>
              <w:t>Best balance</w:t>
            </w:r>
          </w:p>
        </w:tc>
      </w:tr>
      <w:tr w:rsidR="001B4EFE" w14:paraId="239B30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CB0591" w14:textId="77777777" w:rsidR="001B4EFE" w:rsidRDefault="00000000">
            <w:r>
              <w:rPr>
                <w:sz w:val="20"/>
                <w:szCs w:val="20"/>
              </w:rPr>
              <w:t>Large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A15EC7" w14:textId="77777777" w:rsidR="001B4EFE" w:rsidRDefault="00000000">
            <w:pPr>
              <w:jc w:val="center"/>
            </w:pPr>
            <w:r>
              <w:rPr>
                <w:sz w:val="20"/>
                <w:szCs w:val="20"/>
              </w:rPr>
              <w:t>128 -&gt; 64 -&gt; 32 units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BD9644" w14:textId="77777777" w:rsidR="001B4EFE" w:rsidRDefault="00000000">
            <w:pPr>
              <w:jc w:val="center"/>
            </w:pPr>
            <w:r>
              <w:rPr>
                <w:sz w:val="20"/>
                <w:szCs w:val="20"/>
              </w:rPr>
              <w:t>~0.83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3A7B5C" w14:textId="77777777" w:rsidR="001B4EFE" w:rsidRDefault="00000000">
            <w:pPr>
              <w:jc w:val="center"/>
            </w:pPr>
            <w:r>
              <w:rPr>
                <w:sz w:val="20"/>
                <w:szCs w:val="20"/>
              </w:rPr>
              <w:t>Overfits without strong regularisation</w:t>
            </w:r>
          </w:p>
        </w:tc>
      </w:tr>
    </w:tbl>
    <w:p w14:paraId="712DA3E6" w14:textId="77777777" w:rsidR="001B4EFE" w:rsidRDefault="00000000">
      <w:pPr>
        <w:pStyle w:val="Heading3"/>
      </w:pPr>
      <w:r>
        <w:t>Final MLP Configuration</w:t>
      </w:r>
    </w:p>
    <w:p w14:paraId="7EF59341" w14:textId="77777777" w:rsidR="001B4EFE" w:rsidRDefault="00000000">
      <w:pPr>
        <w:pStyle w:val="ListParagraph"/>
        <w:numPr>
          <w:ilvl w:val="0"/>
          <w:numId w:val="2"/>
        </w:numPr>
        <w:spacing w:before="40" w:after="40"/>
      </w:pPr>
      <w:r>
        <w:t xml:space="preserve">Activation: </w:t>
      </w:r>
      <w:proofErr w:type="spellStart"/>
      <w:r>
        <w:t>ReLU</w:t>
      </w:r>
      <w:proofErr w:type="spellEnd"/>
      <w:r>
        <w:t>. Avoids vanishing gradient; performs well on tabular data.</w:t>
      </w:r>
    </w:p>
    <w:p w14:paraId="2E1F299D" w14:textId="77777777" w:rsidR="001B4EFE" w:rsidRDefault="00000000">
      <w:pPr>
        <w:pStyle w:val="ListParagraph"/>
        <w:numPr>
          <w:ilvl w:val="0"/>
          <w:numId w:val="2"/>
        </w:numPr>
        <w:spacing w:before="40" w:after="40"/>
      </w:pPr>
      <w:r>
        <w:t>Regularisation: Dropout (rate=0.3) + L2 weight decay (lambda=0.001). Dropout prevents co-adaptation; L2 penalises large weights.</w:t>
      </w:r>
    </w:p>
    <w:p w14:paraId="7C8C2F64" w14:textId="77777777" w:rsidR="001B4EFE" w:rsidRDefault="00000000">
      <w:pPr>
        <w:pStyle w:val="ListParagraph"/>
        <w:numPr>
          <w:ilvl w:val="0"/>
          <w:numId w:val="2"/>
        </w:numPr>
        <w:spacing w:before="40" w:after="40"/>
      </w:pPr>
      <w:r>
        <w:t>Optimiser: Adam (</w:t>
      </w:r>
      <w:proofErr w:type="spellStart"/>
      <w:r>
        <w:t>lr</w:t>
      </w:r>
      <w:proofErr w:type="spellEnd"/>
      <w:r>
        <w:t>=0.001). Adaptive learning rates handle sparse gradient landscapes from one-hot encoded inputs.</w:t>
      </w:r>
    </w:p>
    <w:p w14:paraId="7729B2B2" w14:textId="37DC54D1" w:rsidR="001B4EFE" w:rsidRDefault="00000000" w:rsidP="003415BD">
      <w:pPr>
        <w:pStyle w:val="ListParagraph"/>
        <w:numPr>
          <w:ilvl w:val="0"/>
          <w:numId w:val="2"/>
        </w:numPr>
        <w:spacing w:before="40" w:after="40"/>
      </w:pPr>
      <w:r>
        <w:t>Early Stopping: patience=10 on validation loss, restoring best weights.</w:t>
      </w:r>
    </w:p>
    <w:p w14:paraId="15B95BE4" w14:textId="77777777" w:rsidR="001B4EFE" w:rsidRDefault="00000000">
      <w:pPr>
        <w:pStyle w:val="Heading3"/>
      </w:pPr>
      <w:r>
        <w:t>5-Fold Cross-Validation</w:t>
      </w:r>
    </w:p>
    <w:p w14:paraId="0306EBCF" w14:textId="77777777" w:rsidR="001B4EFE" w:rsidRDefault="00000000">
      <w:pPr>
        <w:spacing w:before="60" w:after="100"/>
      </w:pPr>
      <w:r>
        <w:t>5-fold stratified CV on the training set yielded mean accuracy ~0.83 +/- 0.03 and mean F1 ~0.83 +/- 0.04. Low standard deviation across folds confirms model stability.</w:t>
      </w:r>
    </w:p>
    <w:p w14:paraId="3B911D98" w14:textId="77777777" w:rsidR="001B4EFE" w:rsidRDefault="00000000">
      <w:pPr>
        <w:pStyle w:val="Heading3"/>
      </w:pPr>
      <w:r>
        <w:t>MLP vs Best Ensemble</w:t>
      </w:r>
    </w:p>
    <w:p w14:paraId="49292F4E" w14:textId="77777777" w:rsidR="001B4EFE" w:rsidRDefault="00000000">
      <w:pPr>
        <w:spacing w:before="60" w:after="100"/>
      </w:pPr>
      <w:r>
        <w:t>The MLP (Medium) achieves comparable AUC-ROC to Random Forest (~0.90 vs ~0.92) but consistently lower disease-class recall. With only 297 patients, tree ensembles generalise better than neural networks. Dropout and L2 partially mitigate data hunger, but the fundamental constraint remains. For datasets exceeding 10,000 patients, the MLP's representational advantage would likely reverse this outcome.</w:t>
      </w:r>
    </w:p>
    <w:p w14:paraId="4C08A112" w14:textId="77777777" w:rsidR="001B4EFE" w:rsidRDefault="00000000">
      <w:pPr>
        <w:pStyle w:val="Heading2"/>
      </w:pPr>
      <w:r>
        <w:t>5.3 Ablation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40"/>
        <w:gridCol w:w="4520"/>
      </w:tblGrid>
      <w:tr w:rsidR="001B4EFE" w14:paraId="0E9372F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82B085" w14:textId="77777777" w:rsidR="001B4EFE" w:rsidRDefault="00000000">
            <w:pPr>
              <w:jc w:val="center"/>
            </w:pPr>
            <w:r>
              <w:rPr>
                <w:b/>
                <w:bCs/>
                <w:color w:val="FFFFFF"/>
                <w:sz w:val="20"/>
                <w:szCs w:val="20"/>
              </w:rPr>
              <w:t>Variant</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BAC006" w14:textId="77777777" w:rsidR="001B4EFE" w:rsidRDefault="00000000">
            <w:pPr>
              <w:jc w:val="center"/>
            </w:pPr>
            <w:r>
              <w:rPr>
                <w:b/>
                <w:bCs/>
                <w:color w:val="FFFFFF"/>
                <w:sz w:val="20"/>
                <w:szCs w:val="20"/>
              </w:rPr>
              <w:t>Test F1</w:t>
            </w:r>
          </w:p>
        </w:tc>
        <w:tc>
          <w:tcPr>
            <w:tcW w:w="4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6591B3" w14:textId="77777777" w:rsidR="001B4EFE" w:rsidRDefault="00000000">
            <w:pPr>
              <w:jc w:val="center"/>
            </w:pPr>
            <w:r>
              <w:rPr>
                <w:b/>
                <w:bCs/>
                <w:color w:val="FFFFFF"/>
                <w:sz w:val="20"/>
                <w:szCs w:val="20"/>
              </w:rPr>
              <w:t>Key Observation</w:t>
            </w:r>
          </w:p>
        </w:tc>
      </w:tr>
      <w:tr w:rsidR="001B4EFE" w14:paraId="7D9B73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AE6025" w14:textId="77777777" w:rsidR="001B4EFE" w:rsidRDefault="00000000">
            <w:r>
              <w:rPr>
                <w:sz w:val="20"/>
                <w:szCs w:val="20"/>
              </w:rPr>
              <w:t xml:space="preserve">Best MLP (Dropout + </w:t>
            </w:r>
            <w:proofErr w:type="spellStart"/>
            <w:r>
              <w:rPr>
                <w:sz w:val="20"/>
                <w:szCs w:val="20"/>
              </w:rPr>
              <w:t>ReLU</w:t>
            </w:r>
            <w:proofErr w:type="spellEnd"/>
            <w:r>
              <w:rPr>
                <w:sz w:val="20"/>
                <w:szCs w:val="20"/>
              </w:rPr>
              <w:t xml:space="preserve"> + Early Stopping)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AB534B" w14:textId="77777777" w:rsidR="001B4EFE" w:rsidRDefault="00000000">
            <w:pPr>
              <w:jc w:val="center"/>
            </w:pPr>
            <w:r>
              <w:rPr>
                <w:sz w:val="20"/>
                <w:szCs w:val="20"/>
              </w:rPr>
              <w:t>~0.85</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A734A4" w14:textId="77777777" w:rsidR="001B4EFE" w:rsidRDefault="00000000">
            <w:pPr>
              <w:jc w:val="center"/>
            </w:pPr>
            <w:r>
              <w:rPr>
                <w:sz w:val="20"/>
                <w:szCs w:val="20"/>
              </w:rPr>
              <w:t>Baseline - all components active</w:t>
            </w:r>
          </w:p>
        </w:tc>
      </w:tr>
      <w:tr w:rsidR="001B4EFE" w14:paraId="72AE13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BC6BEC" w14:textId="77777777" w:rsidR="001B4EFE" w:rsidRDefault="00000000">
            <w:r>
              <w:rPr>
                <w:sz w:val="20"/>
                <w:szCs w:val="20"/>
              </w:rPr>
              <w:t>A: No Dropout</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85288F" w14:textId="77777777" w:rsidR="001B4EFE" w:rsidRDefault="00000000">
            <w:pPr>
              <w:jc w:val="center"/>
            </w:pPr>
            <w:r>
              <w:rPr>
                <w:sz w:val="20"/>
                <w:szCs w:val="20"/>
              </w:rPr>
              <w:t>~0.81</w:t>
            </w:r>
          </w:p>
        </w:tc>
        <w:tc>
          <w:tcPr>
            <w:tcW w:w="4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71B80A" w14:textId="77777777" w:rsidR="001B4EFE" w:rsidRDefault="00000000">
            <w:pPr>
              <w:jc w:val="center"/>
            </w:pPr>
            <w:r>
              <w:rPr>
                <w:sz w:val="20"/>
                <w:szCs w:val="20"/>
              </w:rPr>
              <w:t>Validation loss increases; model memorises training data</w:t>
            </w:r>
          </w:p>
        </w:tc>
      </w:tr>
      <w:tr w:rsidR="001B4EFE" w14:paraId="16FCD1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1DB523" w14:textId="77777777" w:rsidR="001B4EFE" w:rsidRDefault="00000000">
            <w:r>
              <w:rPr>
                <w:sz w:val="20"/>
                <w:szCs w:val="20"/>
              </w:rPr>
              <w:t>B: Sigmoid activations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BACA44" w14:textId="77777777" w:rsidR="001B4EFE" w:rsidRDefault="00000000">
            <w:pPr>
              <w:jc w:val="center"/>
            </w:pPr>
            <w:r>
              <w:rPr>
                <w:sz w:val="20"/>
                <w:szCs w:val="20"/>
              </w:rPr>
              <w:t>~0.80</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EE88A3" w14:textId="77777777" w:rsidR="001B4EFE" w:rsidRDefault="00000000">
            <w:pPr>
              <w:jc w:val="center"/>
            </w:pPr>
            <w:r>
              <w:rPr>
                <w:sz w:val="20"/>
                <w:szCs w:val="20"/>
              </w:rPr>
              <w:t>Gradient vanishing slows convergence; lower performance</w:t>
            </w:r>
          </w:p>
        </w:tc>
      </w:tr>
      <w:tr w:rsidR="001B4EFE" w14:paraId="3E1567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C048202" w14:textId="77777777" w:rsidR="001B4EFE" w:rsidRDefault="00000000">
            <w:r>
              <w:rPr>
                <w:sz w:val="20"/>
                <w:szCs w:val="20"/>
              </w:rPr>
              <w:t>C: No Early Stopping (150 epochs)</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3FC6E5A" w14:textId="77777777" w:rsidR="001B4EFE" w:rsidRDefault="00000000">
            <w:pPr>
              <w:jc w:val="center"/>
            </w:pPr>
            <w:r>
              <w:rPr>
                <w:sz w:val="20"/>
                <w:szCs w:val="20"/>
              </w:rPr>
              <w:t>~0.82</w:t>
            </w:r>
          </w:p>
        </w:tc>
        <w:tc>
          <w:tcPr>
            <w:tcW w:w="4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62254A1" w14:textId="77777777" w:rsidR="001B4EFE" w:rsidRDefault="00000000">
            <w:pPr>
              <w:jc w:val="center"/>
            </w:pPr>
            <w:r>
              <w:rPr>
                <w:sz w:val="20"/>
                <w:szCs w:val="20"/>
              </w:rPr>
              <w:t>Mild overfitting in later epochs; slight F1 drop</w:t>
            </w:r>
          </w:p>
        </w:tc>
      </w:tr>
    </w:tbl>
    <w:p w14:paraId="562F75A1" w14:textId="77777777" w:rsidR="001B4EFE" w:rsidRDefault="001B4EFE">
      <w:pPr>
        <w:spacing w:after="120"/>
      </w:pPr>
    </w:p>
    <w:p w14:paraId="75C0982C" w14:textId="77777777" w:rsidR="001B4EFE" w:rsidRDefault="00000000">
      <w:pPr>
        <w:spacing w:before="60" w:after="100"/>
      </w:pPr>
      <w:r>
        <w:t>Dropout contributed most to performance (largest F1 drop on removal, ~4 pp). On small datasets, regularisation is the most critical design decision - not model depth or activation choice.</w:t>
      </w:r>
    </w:p>
    <w:p w14:paraId="6493A5CE" w14:textId="77777777" w:rsidR="001B4EFE" w:rsidRDefault="00000000">
      <w:pPr>
        <w:pStyle w:val="Heading1"/>
        <w:pBdr>
          <w:bottom w:val="single" w:sz="6" w:space="4" w:color="2E75B6"/>
        </w:pBdr>
      </w:pPr>
      <w:r>
        <w:t>6. CNN - MNIST Digit Recognition</w:t>
      </w:r>
    </w:p>
    <w:p w14:paraId="0F4CC241" w14:textId="77777777" w:rsidR="001B4EFE" w:rsidRDefault="00000000">
      <w:pPr>
        <w:spacing w:before="60" w:after="100"/>
      </w:pPr>
      <w:r>
        <w:t>The CNN module addresses automated digit recognition for patient intake form processing. A 14,000-image MNIST subset was used (12,000 train + 2,000 test) for CPU-feasible training.</w:t>
      </w:r>
    </w:p>
    <w:p w14:paraId="0EC4F91B" w14:textId="77777777" w:rsidR="001B4EFE" w:rsidRDefault="00000000">
      <w:pPr>
        <w:pStyle w:val="Heading2"/>
      </w:pPr>
      <w:r>
        <w:t>6.1 Data Preparation and MLP Baseline</w:t>
      </w:r>
    </w:p>
    <w:p w14:paraId="35952AD8" w14:textId="77777777" w:rsidR="001B4EFE" w:rsidRDefault="00000000">
      <w:pPr>
        <w:spacing w:before="60" w:after="100"/>
      </w:pPr>
      <w:r>
        <w:t xml:space="preserve">Images normalised to [0, 1] and reshaped to (28, 28, 1). An MLP baseline (Flatten -&gt; Dense(64, </w:t>
      </w:r>
      <w:proofErr w:type="spellStart"/>
      <w:r>
        <w:t>ReLU</w:t>
      </w:r>
      <w:proofErr w:type="spellEnd"/>
      <w:r>
        <w:t xml:space="preserve">) -&gt; Dense(10, </w:t>
      </w:r>
      <w:proofErr w:type="spellStart"/>
      <w:r>
        <w:t>Softmax</w:t>
      </w:r>
      <w:proofErr w:type="spellEnd"/>
      <w:r>
        <w:t>), 5 epochs) achieved approximately 94-95% test accuracy as the non-convolutional reference point.</w:t>
      </w:r>
    </w:p>
    <w:p w14:paraId="3699767D" w14:textId="77777777" w:rsidR="001B4EFE" w:rsidRDefault="00000000">
      <w:pPr>
        <w:pStyle w:val="Heading2"/>
      </w:pPr>
      <w:r>
        <w:t>6.2 Lightweight CNN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4080"/>
      </w:tblGrid>
      <w:tr w:rsidR="001B4EFE" w14:paraId="6396DFE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8BCF7A" w14:textId="77777777" w:rsidR="001B4EFE" w:rsidRDefault="00000000">
            <w:pPr>
              <w:jc w:val="center"/>
            </w:pPr>
            <w:r>
              <w:rPr>
                <w:b/>
                <w:bCs/>
                <w:color w:val="FFFFFF"/>
                <w:sz w:val="20"/>
                <w:szCs w:val="20"/>
              </w:rPr>
              <w:t>Layer</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A35CCE" w14:textId="77777777" w:rsidR="001B4EFE" w:rsidRDefault="00000000">
            <w:pPr>
              <w:jc w:val="center"/>
            </w:pPr>
            <w:r>
              <w:rPr>
                <w:b/>
                <w:bCs/>
                <w:color w:val="FFFFFF"/>
                <w:sz w:val="20"/>
                <w:szCs w:val="20"/>
              </w:rPr>
              <w:t>Output Shape</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2C0A5F" w14:textId="77777777" w:rsidR="001B4EFE" w:rsidRDefault="00000000">
            <w:pPr>
              <w:jc w:val="center"/>
            </w:pPr>
            <w:r>
              <w:rPr>
                <w:b/>
                <w:bCs/>
                <w:color w:val="FFFFFF"/>
                <w:sz w:val="20"/>
                <w:szCs w:val="20"/>
              </w:rPr>
              <w:t>Notes</w:t>
            </w:r>
          </w:p>
        </w:tc>
      </w:tr>
      <w:tr w:rsidR="001B4EFE" w14:paraId="69D589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18E229" w14:textId="77777777" w:rsidR="001B4EFE" w:rsidRDefault="00000000">
            <w:r>
              <w:rPr>
                <w:sz w:val="20"/>
                <w:szCs w:val="20"/>
              </w:rPr>
              <w:t xml:space="preserve">Conv2D(16, 3x3, </w:t>
            </w:r>
            <w:proofErr w:type="spellStart"/>
            <w:r>
              <w:rPr>
                <w:sz w:val="20"/>
                <w:szCs w:val="20"/>
              </w:rPr>
              <w:t>ReLU</w:t>
            </w:r>
            <w:proofErr w:type="spellEnd"/>
            <w:r>
              <w:rPr>
                <w:sz w:val="20"/>
                <w:szCs w:val="20"/>
              </w:rPr>
              <w:t>, same)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A903AF" w14:textId="77777777" w:rsidR="001B4EFE" w:rsidRDefault="00000000">
            <w:pPr>
              <w:jc w:val="center"/>
            </w:pPr>
            <w:r>
              <w:rPr>
                <w:sz w:val="20"/>
                <w:szCs w:val="20"/>
              </w:rPr>
              <w:t>(28, 28, 16)</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FEFA4F" w14:textId="77777777" w:rsidR="001B4EFE" w:rsidRDefault="00000000">
            <w:pPr>
              <w:jc w:val="center"/>
            </w:pPr>
            <w:r>
              <w:rPr>
                <w:sz w:val="20"/>
                <w:szCs w:val="20"/>
              </w:rPr>
              <w:t>160 learnable parameters</w:t>
            </w:r>
          </w:p>
        </w:tc>
      </w:tr>
      <w:tr w:rsidR="001B4EFE" w14:paraId="435447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FFD8E4C" w14:textId="77777777" w:rsidR="001B4EFE" w:rsidRDefault="00000000">
            <w:r>
              <w:rPr>
                <w:sz w:val="20"/>
                <w:szCs w:val="20"/>
              </w:rPr>
              <w:t>MaxPooling2D(2, 2)</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D48BD7E" w14:textId="77777777" w:rsidR="001B4EFE" w:rsidRDefault="00000000">
            <w:pPr>
              <w:jc w:val="center"/>
            </w:pPr>
            <w:r>
              <w:rPr>
                <w:sz w:val="20"/>
                <w:szCs w:val="20"/>
              </w:rPr>
              <w:t>(14, 14, 16)</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9A7A57" w14:textId="77777777" w:rsidR="001B4EFE" w:rsidRDefault="00000000">
            <w:pPr>
              <w:jc w:val="center"/>
            </w:pPr>
            <w:r>
              <w:rPr>
                <w:sz w:val="20"/>
                <w:szCs w:val="20"/>
              </w:rPr>
              <w:t>No learnable parameters</w:t>
            </w:r>
          </w:p>
        </w:tc>
      </w:tr>
      <w:tr w:rsidR="001B4EFE" w14:paraId="3A5D08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3F494F" w14:textId="77777777" w:rsidR="001B4EFE" w:rsidRDefault="00000000">
            <w:r>
              <w:rPr>
                <w:sz w:val="20"/>
                <w:szCs w:val="20"/>
              </w:rPr>
              <w:t xml:space="preserve">Conv2D(32, 3x3, </w:t>
            </w:r>
            <w:proofErr w:type="spellStart"/>
            <w:r>
              <w:rPr>
                <w:sz w:val="20"/>
                <w:szCs w:val="20"/>
              </w:rPr>
              <w:t>ReLU</w:t>
            </w:r>
            <w:proofErr w:type="spellEnd"/>
            <w:r>
              <w:rPr>
                <w:sz w:val="20"/>
                <w:szCs w:val="20"/>
              </w:rPr>
              <w:t>, same)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EC1F5B" w14:textId="77777777" w:rsidR="001B4EFE" w:rsidRDefault="00000000">
            <w:pPr>
              <w:jc w:val="center"/>
            </w:pPr>
            <w:r>
              <w:rPr>
                <w:sz w:val="20"/>
                <w:szCs w:val="20"/>
              </w:rPr>
              <w:t>(14, 14, 32)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7BE715" w14:textId="77777777" w:rsidR="001B4EFE" w:rsidRDefault="00000000">
            <w:pPr>
              <w:jc w:val="center"/>
            </w:pPr>
            <w:r>
              <w:rPr>
                <w:sz w:val="20"/>
                <w:szCs w:val="20"/>
              </w:rPr>
              <w:t>4,640 learnable parameters</w:t>
            </w:r>
          </w:p>
        </w:tc>
      </w:tr>
      <w:tr w:rsidR="001B4EFE" w14:paraId="6959E3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E251B05" w14:textId="77777777" w:rsidR="001B4EFE" w:rsidRDefault="00000000">
            <w:r>
              <w:rPr>
                <w:sz w:val="20"/>
                <w:szCs w:val="20"/>
              </w:rPr>
              <w:t>MaxPooling2D(2, 2)</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08A58EC" w14:textId="77777777" w:rsidR="001B4EFE" w:rsidRDefault="00000000">
            <w:pPr>
              <w:jc w:val="center"/>
            </w:pPr>
            <w:r>
              <w:rPr>
                <w:sz w:val="20"/>
                <w:szCs w:val="20"/>
              </w:rPr>
              <w:t>(7, 7, 32)</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68221DD" w14:textId="77777777" w:rsidR="001B4EFE" w:rsidRDefault="00000000">
            <w:pPr>
              <w:jc w:val="center"/>
            </w:pPr>
            <w:r>
              <w:rPr>
                <w:sz w:val="20"/>
                <w:szCs w:val="20"/>
              </w:rPr>
              <w:t>No learnable parameters</w:t>
            </w:r>
          </w:p>
        </w:tc>
      </w:tr>
      <w:tr w:rsidR="001B4EFE" w14:paraId="06A220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82BC4D" w14:textId="77777777" w:rsidR="001B4EFE" w:rsidRDefault="00000000">
            <w:r>
              <w:rPr>
                <w:sz w:val="20"/>
                <w:szCs w:val="20"/>
              </w:rPr>
              <w:t>Flatten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7EAC5E" w14:textId="77777777" w:rsidR="001B4EFE" w:rsidRDefault="00000000">
            <w:pPr>
              <w:jc w:val="center"/>
            </w:pPr>
            <w:r>
              <w:rPr>
                <w:sz w:val="20"/>
                <w:szCs w:val="20"/>
              </w:rPr>
              <w:t>(1568,)</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A7562F" w14:textId="77777777" w:rsidR="001B4EFE" w:rsidRDefault="00000000">
            <w:pPr>
              <w:jc w:val="center"/>
            </w:pPr>
            <w:r>
              <w:rPr>
                <w:sz w:val="20"/>
                <w:szCs w:val="20"/>
              </w:rPr>
              <w:t>Converts 3D tensor to 1D</w:t>
            </w:r>
          </w:p>
        </w:tc>
      </w:tr>
      <w:tr w:rsidR="001B4EFE" w14:paraId="1A60AC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4BAC157" w14:textId="77777777" w:rsidR="001B4EFE" w:rsidRDefault="00000000">
            <w:r>
              <w:rPr>
                <w:sz w:val="20"/>
                <w:szCs w:val="20"/>
              </w:rPr>
              <w:t xml:space="preserve">Dense(64, </w:t>
            </w:r>
            <w:proofErr w:type="spellStart"/>
            <w:r>
              <w:rPr>
                <w:sz w:val="20"/>
                <w:szCs w:val="20"/>
              </w:rPr>
              <w:t>ReLU</w:t>
            </w:r>
            <w:proofErr w:type="spellEnd"/>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B97D489" w14:textId="77777777" w:rsidR="001B4EFE" w:rsidRDefault="00000000">
            <w:pPr>
              <w:jc w:val="center"/>
            </w:pPr>
            <w:r>
              <w:rPr>
                <w:sz w:val="20"/>
                <w:szCs w:val="20"/>
              </w:rPr>
              <w:t>(64,)</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C172DE" w14:textId="77777777" w:rsidR="001B4EFE" w:rsidRDefault="00000000">
            <w:pPr>
              <w:jc w:val="center"/>
            </w:pPr>
            <w:r>
              <w:rPr>
                <w:sz w:val="20"/>
                <w:szCs w:val="20"/>
              </w:rPr>
              <w:t>100,480 parameters</w:t>
            </w:r>
          </w:p>
        </w:tc>
      </w:tr>
      <w:tr w:rsidR="001B4EFE" w14:paraId="73C1D8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C4B702" w14:textId="77777777" w:rsidR="001B4EFE" w:rsidRDefault="00000000">
            <w:r>
              <w:rPr>
                <w:sz w:val="20"/>
                <w:szCs w:val="20"/>
              </w:rPr>
              <w:t>Dropout(0.3)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AD8B89" w14:textId="77777777" w:rsidR="001B4EFE" w:rsidRDefault="00000000">
            <w:pPr>
              <w:jc w:val="center"/>
            </w:pPr>
            <w:r>
              <w:rPr>
                <w:sz w:val="20"/>
                <w:szCs w:val="20"/>
              </w:rPr>
              <w:t>(64,)</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CEEF5E" w14:textId="77777777" w:rsidR="001B4EFE" w:rsidRDefault="00000000">
            <w:pPr>
              <w:jc w:val="center"/>
            </w:pPr>
            <w:r>
              <w:rPr>
                <w:sz w:val="20"/>
                <w:szCs w:val="20"/>
              </w:rPr>
              <w:t>30% dropout during training</w:t>
            </w:r>
          </w:p>
        </w:tc>
      </w:tr>
      <w:tr w:rsidR="001B4EFE" w14:paraId="191DA5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EA98FD1" w14:textId="77777777" w:rsidR="001B4EFE" w:rsidRDefault="00000000">
            <w:r>
              <w:rPr>
                <w:sz w:val="20"/>
                <w:szCs w:val="20"/>
              </w:rPr>
              <w:t xml:space="preserve">Dense(10, </w:t>
            </w:r>
            <w:proofErr w:type="spellStart"/>
            <w:r>
              <w:rPr>
                <w:sz w:val="20"/>
                <w:szCs w:val="20"/>
              </w:rPr>
              <w:t>Softmax</w:t>
            </w:r>
            <w:proofErr w:type="spellEnd"/>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9FF36BD" w14:textId="77777777" w:rsidR="001B4EFE" w:rsidRDefault="00000000">
            <w:pPr>
              <w:jc w:val="center"/>
            </w:pPr>
            <w:r>
              <w:rPr>
                <w:sz w:val="20"/>
                <w:szCs w:val="20"/>
              </w:rPr>
              <w:t>(10,)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EE3ED91" w14:textId="77777777" w:rsidR="001B4EFE" w:rsidRDefault="00000000">
            <w:pPr>
              <w:jc w:val="center"/>
            </w:pPr>
            <w:r>
              <w:rPr>
                <w:sz w:val="20"/>
                <w:szCs w:val="20"/>
              </w:rPr>
              <w:t>650 parameters; class probabilities</w:t>
            </w:r>
          </w:p>
        </w:tc>
      </w:tr>
    </w:tbl>
    <w:p w14:paraId="341D38E3" w14:textId="77777777" w:rsidR="001B4EFE" w:rsidRDefault="00000000">
      <w:pPr>
        <w:spacing w:before="60" w:after="100"/>
      </w:pPr>
      <w:r>
        <w:t>Data augmentation (rotation +/-10 degrees, zoom 10%, width/height shift 10%) improved robustness to handwriting variability. The CNN trained with Adam (</w:t>
      </w:r>
      <w:proofErr w:type="spellStart"/>
      <w:r>
        <w:t>lr</w:t>
      </w:r>
      <w:proofErr w:type="spellEnd"/>
      <w:r>
        <w:t>=0.001) and categorical cross-entropy for 20 epochs, reaching ~97-98% test accuracy and surpassing the MLP baseline by epoch 3.</w:t>
      </w:r>
    </w:p>
    <w:p w14:paraId="601C2A17" w14:textId="77777777" w:rsidR="001B4EFE" w:rsidRDefault="00000000">
      <w:pPr>
        <w:pStyle w:val="Heading3"/>
      </w:pPr>
      <w:r>
        <w:t>Common Confusions</w:t>
      </w:r>
    </w:p>
    <w:p w14:paraId="33879517" w14:textId="77777777" w:rsidR="001B4EFE" w:rsidRDefault="00000000">
      <w:pPr>
        <w:pStyle w:val="ListParagraph"/>
        <w:numPr>
          <w:ilvl w:val="0"/>
          <w:numId w:val="2"/>
        </w:numPr>
        <w:spacing w:before="40" w:after="40"/>
      </w:pPr>
      <w:r>
        <w:t>4 and 9: Share a closed loop; the junction between vertical stroke and loop is ambiguous in many handwriting styles.</w:t>
      </w:r>
    </w:p>
    <w:p w14:paraId="736F59EF" w14:textId="77777777" w:rsidR="001B4EFE" w:rsidRDefault="00000000">
      <w:pPr>
        <w:pStyle w:val="ListParagraph"/>
        <w:numPr>
          <w:ilvl w:val="0"/>
          <w:numId w:val="2"/>
        </w:numPr>
        <w:spacing w:before="40" w:after="40"/>
      </w:pPr>
      <w:r>
        <w:t>3 and 8: Both feature a rightward-curving double arc; 8 adds a closed left arc that writers sometimes omit.</w:t>
      </w:r>
    </w:p>
    <w:p w14:paraId="11DA2A13" w14:textId="77777777" w:rsidR="001B4EFE" w:rsidRDefault="001B4EFE">
      <w:pPr>
        <w:spacing w:after="120"/>
      </w:pPr>
    </w:p>
    <w:p w14:paraId="798CE54E" w14:textId="77777777" w:rsidR="001B4EFE" w:rsidRDefault="00000000">
      <w:pPr>
        <w:pStyle w:val="Heading2"/>
      </w:pPr>
      <w:r>
        <w:t>6.3 CNN Visualisations</w:t>
      </w:r>
    </w:p>
    <w:p w14:paraId="2D45C956" w14:textId="77777777" w:rsidR="001B4EFE" w:rsidRDefault="00000000">
      <w:pPr>
        <w:pStyle w:val="Heading3"/>
      </w:pPr>
      <w:r>
        <w:t>First-Layer Filters</w:t>
      </w:r>
    </w:p>
    <w:p w14:paraId="6949C693" w14:textId="77777777" w:rsidR="001B4EFE" w:rsidRDefault="00000000">
      <w:pPr>
        <w:spacing w:before="60" w:after="100"/>
      </w:pPr>
      <w:r>
        <w:t>The 16 learned filters from the first Conv2D layer encode oriented edge detectors (horizontal, vertical, diagonal), blob detectors, and corner detectors - consistent with classical findings that first-layer CNN filters learn Gabor-like features across different tasks.</w:t>
      </w:r>
    </w:p>
    <w:p w14:paraId="4E53E98A" w14:textId="77777777" w:rsidR="001B4EFE" w:rsidRDefault="00000000">
      <w:pPr>
        <w:pStyle w:val="Heading3"/>
      </w:pPr>
      <w:r>
        <w:t>Feature Maps</w:t>
      </w:r>
    </w:p>
    <w:p w14:paraId="043341CE" w14:textId="77777777" w:rsidR="001B4EFE" w:rsidRDefault="00000000">
      <w:pPr>
        <w:spacing w:before="60" w:after="100"/>
      </w:pPr>
      <w:r>
        <w:t>Feature maps from the first Conv2D layer show that individual channels respond selectively to distinct geometric primitives: horizontal strokes, curved arcs, vertical strokes. The network decomposes each digit into constituent structural elements before classification.</w:t>
      </w:r>
    </w:p>
    <w:p w14:paraId="3D703A2D" w14:textId="77777777" w:rsidR="001B4EFE" w:rsidRDefault="00000000">
      <w:pPr>
        <w:pStyle w:val="Heading3"/>
      </w:pPr>
      <w:r>
        <w:t>Interpretability Value</w:t>
      </w:r>
    </w:p>
    <w:p w14:paraId="1574AEFC" w14:textId="77777777" w:rsidR="001B4EFE" w:rsidRDefault="00000000">
      <w:pPr>
        <w:spacing w:before="60" w:after="100"/>
      </w:pPr>
      <w:r>
        <w:t xml:space="preserve">Visualising filters and feature maps </w:t>
      </w:r>
      <w:proofErr w:type="gramStart"/>
      <w:r>
        <w:t>confirms</w:t>
      </w:r>
      <w:proofErr w:type="gramEnd"/>
      <w:r>
        <w:t xml:space="preserve"> the model learns genuinely meaningful visual patterns rather than dataset artefacts, enables detection of failure modes, and illustrates the fundamental advantage of CNNs over fully connected networks: spatial locality and parameter sharing make learned representations modular and interpretable, whereas fully connected layers treat each pixel independently, losing spatial structure entirely.</w:t>
      </w:r>
    </w:p>
    <w:p w14:paraId="4B7E1590" w14:textId="77777777" w:rsidR="001B4EFE" w:rsidRDefault="00000000">
      <w:pPr>
        <w:pStyle w:val="Heading1"/>
        <w:pBdr>
          <w:bottom w:val="single" w:sz="6" w:space="4" w:color="2E75B6"/>
        </w:pBdr>
      </w:pPr>
      <w:r>
        <w:t>7. Interactive Clinical Dashboard</w:t>
      </w:r>
    </w:p>
    <w:p w14:paraId="3F0E1B84" w14:textId="77777777" w:rsidR="001B4EFE" w:rsidRDefault="00000000">
      <w:pPr>
        <w:pStyle w:val="Heading2"/>
      </w:pPr>
      <w:r>
        <w:t>7.1 Overview</w:t>
      </w:r>
    </w:p>
    <w:p w14:paraId="1B426781" w14:textId="77777777" w:rsidR="001B4EFE" w:rsidRDefault="00000000">
      <w:pPr>
        <w:spacing w:before="60" w:after="100"/>
      </w:pPr>
      <w:r>
        <w:t xml:space="preserve">A </w:t>
      </w:r>
      <w:proofErr w:type="spellStart"/>
      <w:r>
        <w:t>Streamlit</w:t>
      </w:r>
      <w:proofErr w:type="spellEnd"/>
      <w:r>
        <w:t xml:space="preserve"> web application wraps the best heart disease model (Random Forest) in an interactive clinical interface running at localhost. The application launches with a single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EFE" w14:paraId="28F22E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20" w:type="dxa"/>
            </w:tcMar>
          </w:tcPr>
          <w:p w14:paraId="7E9EB0D1" w14:textId="77777777" w:rsidR="001B4EFE" w:rsidRDefault="00000000">
            <w:proofErr w:type="spellStart"/>
            <w:r>
              <w:rPr>
                <w:rFonts w:ascii="Courier New" w:eastAsia="Courier New" w:hAnsi="Courier New" w:cs="Courier New"/>
                <w:color w:val="D4D4D4"/>
                <w:sz w:val="18"/>
                <w:szCs w:val="18"/>
              </w:rPr>
              <w:t>streamlit</w:t>
            </w:r>
            <w:proofErr w:type="spellEnd"/>
            <w:r>
              <w:rPr>
                <w:rFonts w:ascii="Courier New" w:eastAsia="Courier New" w:hAnsi="Courier New" w:cs="Courier New"/>
                <w:color w:val="D4D4D4"/>
                <w:sz w:val="18"/>
                <w:szCs w:val="18"/>
              </w:rPr>
              <w:t xml:space="preserve"> run app/app.py</w:t>
            </w:r>
          </w:p>
        </w:tc>
      </w:tr>
    </w:tbl>
    <w:p w14:paraId="08250C8B" w14:textId="77777777" w:rsidR="001B4EFE" w:rsidRDefault="00000000">
      <w:pPr>
        <w:pStyle w:val="Heading2"/>
      </w:pPr>
      <w:r>
        <w:t>7.2 Input Form</w:t>
      </w:r>
    </w:p>
    <w:p w14:paraId="105EE912" w14:textId="77777777" w:rsidR="001B4EFE" w:rsidRDefault="00000000">
      <w:pPr>
        <w:spacing w:before="60" w:after="100"/>
      </w:pPr>
      <w:r>
        <w:t xml:space="preserve">The dashboard displays 13 labelled input fields with valid range hints (e.g., 'Age: 20-80 years', 'Max Heart Rate: 70-210 bpm'). The form is pre-populated with a </w:t>
      </w:r>
      <w:proofErr w:type="gramStart"/>
      <w:r>
        <w:t>real test patient's values</w:t>
      </w:r>
      <w:proofErr w:type="gramEnd"/>
      <w:r>
        <w:t xml:space="preserve"> for immediate demonstration.</w:t>
      </w:r>
    </w:p>
    <w:p w14:paraId="24201056" w14:textId="77777777" w:rsidR="001B4EFE" w:rsidRDefault="00000000">
      <w:pPr>
        <w:pStyle w:val="Heading2"/>
      </w:pPr>
      <w:r>
        <w:t>7.3 Prediction Results Panel</w:t>
      </w:r>
    </w:p>
    <w:p w14:paraId="7D1F80F0" w14:textId="77777777" w:rsidR="001B4EFE" w:rsidRDefault="00000000">
      <w:pPr>
        <w:pStyle w:val="ListParagraph"/>
        <w:numPr>
          <w:ilvl w:val="0"/>
          <w:numId w:val="2"/>
        </w:numPr>
        <w:spacing w:before="40" w:after="40"/>
      </w:pPr>
      <w:r>
        <w:t>Predicted class with colour-coded risk: green for No Disease, red for Disease Present.</w:t>
      </w:r>
    </w:p>
    <w:p w14:paraId="3CA28541" w14:textId="77777777" w:rsidR="001B4EFE" w:rsidRDefault="00000000">
      <w:pPr>
        <w:pStyle w:val="ListParagraph"/>
        <w:numPr>
          <w:ilvl w:val="0"/>
          <w:numId w:val="2"/>
        </w:numPr>
        <w:spacing w:before="40" w:after="40"/>
      </w:pPr>
      <w:r>
        <w:t>Model confidence score as a percentage from the Random Forest class probability.</w:t>
      </w:r>
    </w:p>
    <w:p w14:paraId="41DED113" w14:textId="77777777" w:rsidR="001B4EFE" w:rsidRDefault="00000000">
      <w:pPr>
        <w:pStyle w:val="ListParagraph"/>
        <w:numPr>
          <w:ilvl w:val="0"/>
          <w:numId w:val="2"/>
        </w:numPr>
        <w:spacing w:before="40" w:after="40"/>
      </w:pPr>
      <w:r>
        <w:t>Top 3 features driving the prediction, shown as a horizontal SHAP value bar chart.</w:t>
      </w:r>
    </w:p>
    <w:p w14:paraId="6C31A610" w14:textId="646B1AA8" w:rsidR="001B4EFE" w:rsidRDefault="00000000" w:rsidP="003415BD">
      <w:pPr>
        <w:pStyle w:val="ListParagraph"/>
        <w:numPr>
          <w:ilvl w:val="0"/>
          <w:numId w:val="2"/>
        </w:numPr>
        <w:spacing w:before="40" w:after="40"/>
      </w:pPr>
      <w:r>
        <w:t>Plain-English summary readable by nursing staff, e.g.: 'This patient's low maximum heart rate and ST depression level are the strongest indicators of elevated cardiac risk. Cardiology referral is recommended for further assessment.'</w:t>
      </w:r>
    </w:p>
    <w:p w14:paraId="47BCA69A" w14:textId="77777777" w:rsidR="001B4EFE" w:rsidRDefault="00000000">
      <w:pPr>
        <w:pStyle w:val="Heading2"/>
      </w:pPr>
      <w:r>
        <w:t>7.4 Saved Artefacts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tblGrid>
      <w:tr w:rsidR="001B4EFE" w14:paraId="5DDA4AE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A4CD96" w14:textId="77777777" w:rsidR="001B4EFE" w:rsidRDefault="00000000">
            <w:pPr>
              <w:jc w:val="center"/>
            </w:pPr>
            <w:r>
              <w:rPr>
                <w:b/>
                <w:bCs/>
                <w:color w:val="FFFFFF"/>
                <w:sz w:val="20"/>
                <w:szCs w:val="20"/>
              </w:rPr>
              <w:t>File</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6FCB61" w14:textId="77777777" w:rsidR="001B4EFE" w:rsidRDefault="00000000">
            <w:pPr>
              <w:jc w:val="center"/>
            </w:pPr>
            <w:r>
              <w:rPr>
                <w:b/>
                <w:bCs/>
                <w:color w:val="FFFFFF"/>
                <w:sz w:val="20"/>
                <w:szCs w:val="20"/>
              </w:rPr>
              <w:t>Contents</w:t>
            </w:r>
          </w:p>
        </w:tc>
      </w:tr>
      <w:tr w:rsidR="001B4EFE" w14:paraId="220244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78C475" w14:textId="77777777" w:rsidR="001B4EFE" w:rsidRDefault="00000000">
            <w:r>
              <w:rPr>
                <w:sz w:val="20"/>
                <w:szCs w:val="20"/>
              </w:rPr>
              <w:t>app/</w:t>
            </w:r>
            <w:proofErr w:type="spellStart"/>
            <w:r>
              <w:rPr>
                <w:sz w:val="20"/>
                <w:szCs w:val="20"/>
              </w:rPr>
              <w:t>model.pkl</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1580FE" w14:textId="77777777" w:rsidR="001B4EFE" w:rsidRDefault="00000000">
            <w:pPr>
              <w:jc w:val="center"/>
            </w:pPr>
            <w:r>
              <w:rPr>
                <w:sz w:val="20"/>
                <w:szCs w:val="20"/>
              </w:rPr>
              <w:t>Trained Random Forest classifier</w:t>
            </w:r>
          </w:p>
        </w:tc>
      </w:tr>
      <w:tr w:rsidR="001B4EFE" w14:paraId="3D61B0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C0AAD21" w14:textId="77777777" w:rsidR="001B4EFE" w:rsidRDefault="00000000">
            <w:r>
              <w:rPr>
                <w:sz w:val="20"/>
                <w:szCs w:val="20"/>
              </w:rPr>
              <w:t>app/</w:t>
            </w:r>
            <w:proofErr w:type="spellStart"/>
            <w:r>
              <w:rPr>
                <w:sz w:val="20"/>
                <w:szCs w:val="20"/>
              </w:rPr>
              <w:t>scaler.pkl</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0A0A188" w14:textId="77777777" w:rsidR="001B4EFE" w:rsidRDefault="00000000">
            <w:pPr>
              <w:jc w:val="center"/>
            </w:pPr>
            <w:r>
              <w:rPr>
                <w:sz w:val="20"/>
                <w:szCs w:val="20"/>
              </w:rPr>
              <w:t xml:space="preserve">Fitted </w:t>
            </w:r>
            <w:proofErr w:type="spellStart"/>
            <w:r>
              <w:rPr>
                <w:sz w:val="20"/>
                <w:szCs w:val="20"/>
              </w:rPr>
              <w:t>StandardScaler</w:t>
            </w:r>
            <w:proofErr w:type="spellEnd"/>
            <w:r>
              <w:rPr>
                <w:sz w:val="20"/>
                <w:szCs w:val="20"/>
              </w:rPr>
              <w:t xml:space="preserve"> for continuous features</w:t>
            </w:r>
          </w:p>
        </w:tc>
      </w:tr>
      <w:tr w:rsidR="001B4EFE" w14:paraId="56A727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B84823" w14:textId="77777777" w:rsidR="001B4EFE" w:rsidRDefault="00000000">
            <w:r>
              <w:rPr>
                <w:sz w:val="20"/>
                <w:szCs w:val="20"/>
              </w:rPr>
              <w:t>app/</w:t>
            </w:r>
            <w:proofErr w:type="spellStart"/>
            <w:r>
              <w:rPr>
                <w:sz w:val="20"/>
                <w:szCs w:val="20"/>
              </w:rPr>
              <w:t>columns.pkl</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B44AD2" w14:textId="77777777" w:rsidR="001B4EFE" w:rsidRDefault="00000000">
            <w:pPr>
              <w:jc w:val="center"/>
            </w:pPr>
            <w:r>
              <w:rPr>
                <w:sz w:val="20"/>
                <w:szCs w:val="20"/>
              </w:rPr>
              <w:t>Ordered feature names after one-hot encoding</w:t>
            </w:r>
          </w:p>
        </w:tc>
      </w:tr>
      <w:tr w:rsidR="001B4EFE" w14:paraId="014966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5A4BD63" w14:textId="77777777" w:rsidR="001B4EFE" w:rsidRDefault="00000000">
            <w:r>
              <w:rPr>
                <w:sz w:val="20"/>
                <w:szCs w:val="20"/>
              </w:rPr>
              <w:t>requirements.txt</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C025A26" w14:textId="77777777" w:rsidR="001B4EFE" w:rsidRDefault="00000000">
            <w:pPr>
              <w:jc w:val="center"/>
            </w:pPr>
            <w:r>
              <w:rPr>
                <w:sz w:val="20"/>
                <w:szCs w:val="20"/>
              </w:rPr>
              <w:t>All Python dependencies with pinned versions</w:t>
            </w:r>
          </w:p>
        </w:tc>
      </w:tr>
    </w:tbl>
    <w:p w14:paraId="1808E110" w14:textId="42E98442" w:rsidR="001B4EFE" w:rsidRDefault="003415BD">
      <w:pPr>
        <w:pStyle w:val="Heading1"/>
        <w:pBdr>
          <w:bottom w:val="single" w:sz="6" w:space="4" w:color="2E75B6"/>
        </w:pBdr>
      </w:pPr>
      <w:r>
        <w:t>8</w:t>
      </w:r>
      <w:r w:rsidR="00000000">
        <w:t>. Overall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1400"/>
        <w:gridCol w:w="1560"/>
        <w:gridCol w:w="1200"/>
      </w:tblGrid>
      <w:tr w:rsidR="001B4EFE" w14:paraId="6A31B45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0C4A4D" w14:textId="77777777" w:rsidR="001B4EFE" w:rsidRDefault="00000000">
            <w:pPr>
              <w:jc w:val="center"/>
            </w:pPr>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8B7025" w14:textId="77777777" w:rsidR="001B4EFE" w:rsidRDefault="00000000">
            <w:pPr>
              <w:jc w:val="center"/>
            </w:pPr>
            <w:r>
              <w:rPr>
                <w:b/>
                <w:bCs/>
                <w:color w:val="FFFFFF"/>
                <w:sz w:val="20"/>
                <w:szCs w:val="20"/>
              </w:rPr>
              <w:t>Accuracy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5A252A" w14:textId="77777777" w:rsidR="001B4EFE" w:rsidRDefault="00000000">
            <w:pPr>
              <w:jc w:val="center"/>
            </w:pPr>
            <w:r>
              <w:rPr>
                <w:b/>
                <w:bCs/>
                <w:color w:val="FFFFFF"/>
                <w:sz w:val="20"/>
                <w:szCs w:val="20"/>
              </w:rPr>
              <w:t>Macro F1</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50A168" w14:textId="77777777" w:rsidR="001B4EFE" w:rsidRDefault="00000000">
            <w:pPr>
              <w:jc w:val="center"/>
            </w:pPr>
            <w:r>
              <w:rPr>
                <w:b/>
                <w:bCs/>
                <w:color w:val="FFFFFF"/>
                <w:sz w:val="20"/>
                <w:szCs w:val="20"/>
              </w:rPr>
              <w:t>AUC-ROC</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4D1B60" w14:textId="77777777" w:rsidR="001B4EFE" w:rsidRDefault="00000000">
            <w:pPr>
              <w:jc w:val="center"/>
            </w:pPr>
            <w:r>
              <w:rPr>
                <w:b/>
                <w:bCs/>
                <w:color w:val="FFFFFF"/>
                <w:sz w:val="20"/>
                <w:szCs w:val="20"/>
              </w:rPr>
              <w:t>Recall (Disease)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2010CE" w14:textId="77777777" w:rsidR="001B4EFE" w:rsidRDefault="00000000">
            <w:pPr>
              <w:jc w:val="center"/>
            </w:pPr>
            <w:r>
              <w:rPr>
                <w:b/>
                <w:bCs/>
                <w:color w:val="FFFFFF"/>
                <w:sz w:val="20"/>
                <w:szCs w:val="20"/>
              </w:rPr>
              <w:t>Train Time</w:t>
            </w:r>
          </w:p>
        </w:tc>
      </w:tr>
      <w:tr w:rsidR="001B4EFE" w14:paraId="4B8A15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E0FB47" w14:textId="77777777" w:rsidR="001B4EFE" w:rsidRDefault="00000000">
            <w:r>
              <w:rPr>
                <w:sz w:val="20"/>
                <w:szCs w:val="20"/>
              </w:rPr>
              <w:t>SLP (linear baseline)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147BB4" w14:textId="77777777" w:rsidR="001B4EFE" w:rsidRDefault="00000000">
            <w:pPr>
              <w:jc w:val="center"/>
            </w:pPr>
            <w:r>
              <w:rPr>
                <w:sz w:val="20"/>
                <w:szCs w:val="20"/>
              </w:rPr>
              <w:t>~0.78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DA88F9" w14:textId="77777777" w:rsidR="001B4EFE" w:rsidRDefault="00000000">
            <w:pPr>
              <w:jc w:val="center"/>
            </w:pPr>
            <w:r>
              <w:rPr>
                <w:sz w:val="20"/>
                <w:szCs w:val="20"/>
              </w:rPr>
              <w:t>~0.78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C59778" w14:textId="77777777" w:rsidR="001B4EFE" w:rsidRDefault="00000000">
            <w:pPr>
              <w:jc w:val="center"/>
            </w:pPr>
            <w:r>
              <w:rPr>
                <w:sz w:val="20"/>
                <w:szCs w:val="20"/>
              </w:rPr>
              <w:t>~0.85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50965B" w14:textId="77777777" w:rsidR="001B4EFE" w:rsidRDefault="00000000">
            <w:pPr>
              <w:jc w:val="center"/>
            </w:pPr>
            <w:r>
              <w:rPr>
                <w:sz w:val="20"/>
                <w:szCs w:val="20"/>
              </w:rPr>
              <w:t>~0.76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A51101" w14:textId="77777777" w:rsidR="001B4EFE" w:rsidRDefault="00000000">
            <w:pPr>
              <w:jc w:val="center"/>
            </w:pPr>
            <w:r>
              <w:rPr>
                <w:sz w:val="20"/>
                <w:szCs w:val="20"/>
              </w:rPr>
              <w:t>&lt; 5s</w:t>
            </w:r>
          </w:p>
        </w:tc>
      </w:tr>
      <w:tr w:rsidR="001B4EFE" w14:paraId="34816D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B575F35" w14:textId="77777777" w:rsidR="001B4EFE" w:rsidRDefault="00000000">
            <w:r>
              <w:rPr>
                <w:sz w:val="20"/>
                <w:szCs w:val="20"/>
              </w:rPr>
              <w:t>MLP (64-&gt;32, best)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31EC3DE9" w14:textId="77777777" w:rsidR="001B4EFE" w:rsidRDefault="00000000">
            <w:pPr>
              <w:jc w:val="center"/>
            </w:pPr>
            <w:r>
              <w:rPr>
                <w:sz w:val="20"/>
                <w:szCs w:val="20"/>
              </w:rPr>
              <w:t>~0.84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0FDC53" w14:textId="77777777" w:rsidR="001B4EFE" w:rsidRDefault="00000000">
            <w:pPr>
              <w:jc w:val="center"/>
            </w:pPr>
            <w:r>
              <w:rPr>
                <w:sz w:val="20"/>
                <w:szCs w:val="20"/>
              </w:rPr>
              <w:t>~0.84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843D56" w14:textId="77777777" w:rsidR="001B4EFE" w:rsidRDefault="00000000">
            <w:pPr>
              <w:jc w:val="center"/>
            </w:pPr>
            <w:r>
              <w:rPr>
                <w:sz w:val="20"/>
                <w:szCs w:val="20"/>
              </w:rPr>
              <w:t>~0.90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231D646" w14:textId="77777777" w:rsidR="001B4EFE" w:rsidRDefault="00000000">
            <w:pPr>
              <w:jc w:val="center"/>
            </w:pPr>
            <w:r>
              <w:rPr>
                <w:sz w:val="20"/>
                <w:szCs w:val="20"/>
              </w:rPr>
              <w:t>~0.83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F60096" w14:textId="77777777" w:rsidR="001B4EFE" w:rsidRDefault="00000000">
            <w:pPr>
              <w:jc w:val="center"/>
            </w:pPr>
            <w:r>
              <w:rPr>
                <w:sz w:val="20"/>
                <w:szCs w:val="20"/>
              </w:rPr>
              <w:t>&lt; 30s</w:t>
            </w:r>
          </w:p>
        </w:tc>
      </w:tr>
      <w:tr w:rsidR="001B4EFE" w14:paraId="0C0B6D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500760" w14:textId="77777777" w:rsidR="001B4EFE" w:rsidRDefault="00000000">
            <w:r>
              <w:rPr>
                <w:sz w:val="20"/>
                <w:szCs w:val="20"/>
              </w:rPr>
              <w:t>Random Forest [Recommended]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37D5B9" w14:textId="77777777" w:rsidR="001B4EFE" w:rsidRDefault="00000000">
            <w:pPr>
              <w:jc w:val="center"/>
            </w:pPr>
            <w:r>
              <w:rPr>
                <w:sz w:val="20"/>
                <w:szCs w:val="20"/>
              </w:rPr>
              <w:t>~0.85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0F10F9" w14:textId="77777777" w:rsidR="001B4EFE" w:rsidRDefault="00000000">
            <w:pPr>
              <w:jc w:val="center"/>
            </w:pPr>
            <w:r>
              <w:rPr>
                <w:sz w:val="20"/>
                <w:szCs w:val="20"/>
              </w:rPr>
              <w:t>~0.85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0AD02F" w14:textId="77777777" w:rsidR="001B4EFE" w:rsidRDefault="00000000">
            <w:pPr>
              <w:jc w:val="center"/>
            </w:pPr>
            <w:r>
              <w:rPr>
                <w:sz w:val="20"/>
                <w:szCs w:val="20"/>
              </w:rPr>
              <w:t>~0.92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E18FF7" w14:textId="77777777" w:rsidR="001B4EFE" w:rsidRDefault="00000000">
            <w:pPr>
              <w:jc w:val="center"/>
            </w:pPr>
            <w:r>
              <w:rPr>
                <w:sz w:val="20"/>
                <w:szCs w:val="20"/>
              </w:rPr>
              <w:t>~0.84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5CB7FD" w14:textId="77777777" w:rsidR="001B4EFE" w:rsidRDefault="00000000">
            <w:pPr>
              <w:jc w:val="center"/>
            </w:pPr>
            <w:r>
              <w:rPr>
                <w:sz w:val="20"/>
                <w:szCs w:val="20"/>
              </w:rPr>
              <w:t>&lt; 30s</w:t>
            </w:r>
          </w:p>
        </w:tc>
      </w:tr>
      <w:tr w:rsidR="001B4EFE" w14:paraId="644A32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D666D85" w14:textId="77777777" w:rsidR="001B4EFE" w:rsidRDefault="00000000">
            <w:proofErr w:type="spellStart"/>
            <w:r>
              <w:rPr>
                <w:sz w:val="20"/>
                <w:szCs w:val="20"/>
              </w:rPr>
              <w:t>XGBoost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D845BAF" w14:textId="77777777" w:rsidR="001B4EFE" w:rsidRDefault="00000000">
            <w:pPr>
              <w:jc w:val="center"/>
            </w:pPr>
            <w:r>
              <w:rPr>
                <w:sz w:val="20"/>
                <w:szCs w:val="20"/>
              </w:rPr>
              <w:t>~0.84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9BE36A4" w14:textId="77777777" w:rsidR="001B4EFE" w:rsidRDefault="00000000">
            <w:pPr>
              <w:jc w:val="center"/>
            </w:pPr>
            <w:r>
              <w:rPr>
                <w:sz w:val="20"/>
                <w:szCs w:val="20"/>
              </w:rPr>
              <w:t>~0.84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432B43" w14:textId="77777777" w:rsidR="001B4EFE" w:rsidRDefault="00000000">
            <w:pPr>
              <w:jc w:val="center"/>
            </w:pPr>
            <w:r>
              <w:rPr>
                <w:sz w:val="20"/>
                <w:szCs w:val="20"/>
              </w:rPr>
              <w:t>~0.91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8DF8294" w14:textId="77777777" w:rsidR="001B4EFE" w:rsidRDefault="00000000">
            <w:pPr>
              <w:jc w:val="center"/>
            </w:pPr>
            <w:r>
              <w:rPr>
                <w:sz w:val="20"/>
                <w:szCs w:val="20"/>
              </w:rPr>
              <w:t>~0.83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1A14E6B" w14:textId="77777777" w:rsidR="001B4EFE" w:rsidRDefault="00000000">
            <w:pPr>
              <w:jc w:val="center"/>
            </w:pPr>
            <w:r>
              <w:rPr>
                <w:sz w:val="20"/>
                <w:szCs w:val="20"/>
              </w:rPr>
              <w:t>&lt; 60s</w:t>
            </w:r>
          </w:p>
        </w:tc>
      </w:tr>
      <w:tr w:rsidR="001B4EFE" w14:paraId="1DC04E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8E39E1" w14:textId="77777777" w:rsidR="001B4EFE" w:rsidRDefault="00000000">
            <w:r>
              <w:rPr>
                <w:sz w:val="20"/>
                <w:szCs w:val="20"/>
              </w:rPr>
              <w:t>CNN (MNIST digits)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4F2E4D" w14:textId="77777777" w:rsidR="001B4EFE" w:rsidRDefault="00000000">
            <w:pPr>
              <w:jc w:val="center"/>
            </w:pPr>
            <w:r>
              <w:rPr>
                <w:sz w:val="20"/>
                <w:szCs w:val="20"/>
              </w:rPr>
              <w:t>~0.97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B01758" w14:textId="77777777" w:rsidR="001B4EFE" w:rsidRDefault="00000000">
            <w:pPr>
              <w:jc w:val="center"/>
            </w:pPr>
            <w:r>
              <w:rPr>
                <w:sz w:val="20"/>
                <w:szCs w:val="20"/>
              </w:rPr>
              <w:t>~0.97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7C3680" w14:textId="77777777" w:rsidR="001B4EFE" w:rsidRDefault="00000000">
            <w:pPr>
              <w:jc w:val="center"/>
            </w:pPr>
            <w:r>
              <w:rPr>
                <w:sz w:val="20"/>
                <w:szCs w:val="20"/>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43BACB" w14:textId="77777777" w:rsidR="001B4EFE" w:rsidRDefault="00000000">
            <w:pPr>
              <w:jc w:val="center"/>
            </w:pPr>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61E5F9" w14:textId="77777777" w:rsidR="001B4EFE" w:rsidRDefault="00000000">
            <w:pPr>
              <w:jc w:val="center"/>
            </w:pPr>
            <w:r>
              <w:rPr>
                <w:sz w:val="20"/>
                <w:szCs w:val="20"/>
              </w:rPr>
              <w:t>2-3 min</w:t>
            </w:r>
          </w:p>
        </w:tc>
      </w:tr>
    </w:tbl>
    <w:p w14:paraId="47543101" w14:textId="18728E3A" w:rsidR="001B4EFE" w:rsidRDefault="003415BD">
      <w:pPr>
        <w:pStyle w:val="Heading1"/>
        <w:pBdr>
          <w:bottom w:val="single" w:sz="6" w:space="4" w:color="2E75B6"/>
        </w:pBdr>
      </w:pPr>
      <w:r>
        <w:t>R</w:t>
      </w:r>
      <w:r w:rsidR="00000000">
        <w:t>eferences</w:t>
      </w:r>
    </w:p>
    <w:p w14:paraId="03E8E0EA" w14:textId="77777777" w:rsidR="001B4EFE" w:rsidRDefault="001B4EFE">
      <w:pPr>
        <w:spacing w:after="120"/>
      </w:pPr>
    </w:p>
    <w:p w14:paraId="1809138D" w14:textId="77777777" w:rsidR="001B4EFE" w:rsidRDefault="00000000">
      <w:pPr>
        <w:spacing w:before="60" w:after="100"/>
      </w:pPr>
      <w:proofErr w:type="spellStart"/>
      <w:r>
        <w:t>Breiman</w:t>
      </w:r>
      <w:proofErr w:type="spellEnd"/>
      <w:r>
        <w:t>, L. (2001). Random Forests. Machine Learning, 45(1), 5-32.</w:t>
      </w:r>
    </w:p>
    <w:p w14:paraId="2F3FD7F3" w14:textId="77777777" w:rsidR="001B4EFE" w:rsidRDefault="00000000">
      <w:pPr>
        <w:spacing w:before="60" w:after="100"/>
      </w:pPr>
      <w:r>
        <w:t xml:space="preserve">Chen, T. &amp; </w:t>
      </w:r>
      <w:proofErr w:type="spellStart"/>
      <w:r>
        <w:t>Guestrin</w:t>
      </w:r>
      <w:proofErr w:type="spellEnd"/>
      <w:r>
        <w:t xml:space="preserve">, C. (2016). </w:t>
      </w:r>
      <w:proofErr w:type="spellStart"/>
      <w:r>
        <w:t>XGBoost</w:t>
      </w:r>
      <w:proofErr w:type="spellEnd"/>
      <w:r>
        <w:t>: A Scalable Tree Boosting System. KDD '16.</w:t>
      </w:r>
    </w:p>
    <w:p w14:paraId="3F4C42F2" w14:textId="77777777" w:rsidR="001B4EFE" w:rsidRDefault="00000000">
      <w:pPr>
        <w:spacing w:before="60" w:after="100"/>
      </w:pPr>
      <w:r>
        <w:t>Detrano, R. et al. (1989). International application of a new probability algorithm for the diagnosis of coronary artery disease. American Journal of Cardiology, 64(5), 304-310.</w:t>
      </w:r>
    </w:p>
    <w:p w14:paraId="6BB10432" w14:textId="77777777" w:rsidR="001B4EFE" w:rsidRDefault="00000000">
      <w:pPr>
        <w:spacing w:before="60" w:after="100"/>
      </w:pPr>
      <w:r>
        <w:t>LeCun, Y. et al. (1998). Gradient-Based Learning Applied to Document Recognition. Proceedings of the IEEE, 86(11).</w:t>
      </w:r>
    </w:p>
    <w:p w14:paraId="00FADA8B" w14:textId="77777777" w:rsidR="001B4EFE" w:rsidRDefault="00000000">
      <w:pPr>
        <w:spacing w:before="60" w:after="100"/>
      </w:pPr>
      <w:r>
        <w:t xml:space="preserve">Lundberg, S.M. &amp; Lee, S.I. (2017). A Unified Approach to Interpreting Model Predictions. </w:t>
      </w:r>
      <w:proofErr w:type="spellStart"/>
      <w:r>
        <w:t>NeurIPS</w:t>
      </w:r>
      <w:proofErr w:type="spellEnd"/>
      <w:r>
        <w:t>.</w:t>
      </w:r>
    </w:p>
    <w:p w14:paraId="329EBB06" w14:textId="77777777" w:rsidR="001B4EFE" w:rsidRDefault="00000000">
      <w:pPr>
        <w:spacing w:before="60" w:after="100"/>
      </w:pPr>
      <w:r>
        <w:t xml:space="preserve">van der </w:t>
      </w:r>
      <w:proofErr w:type="spellStart"/>
      <w:r>
        <w:t>Maaten</w:t>
      </w:r>
      <w:proofErr w:type="spellEnd"/>
      <w:r>
        <w:t>, L. &amp; Hinton, G. (2008). Visualizing Data using t-SNE. JMLR, 9, 2579-2605.</w:t>
      </w:r>
    </w:p>
    <w:p w14:paraId="0E799553" w14:textId="77777777" w:rsidR="001B4EFE" w:rsidRDefault="001B4E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EFE" w14:paraId="1C40B1AA" w14:textId="77777777">
        <w:tblPrEx>
          <w:tblCellMar>
            <w:top w:w="0" w:type="dxa"/>
            <w:bottom w:w="0" w:type="dxa"/>
          </w:tblCellMar>
        </w:tblPrEx>
        <w:tc>
          <w:tcPr>
            <w:tcW w:w="9360" w:type="dxa"/>
            <w:tcBorders>
              <w:top w:val="single" w:sz="4" w:space="0" w:color="2E75B6"/>
              <w:left w:val="single" w:sz="8" w:space="0" w:color="2E75B6"/>
              <w:bottom w:val="single" w:sz="1" w:space="0" w:color="CCCCCC"/>
              <w:right w:val="single" w:sz="1" w:space="0" w:color="CCCCCC"/>
            </w:tcBorders>
            <w:shd w:val="clear" w:color="auto" w:fill="D6E4F0"/>
            <w:tcMar>
              <w:top w:w="120" w:type="dxa"/>
              <w:left w:w="200" w:type="dxa"/>
              <w:bottom w:w="120" w:type="dxa"/>
              <w:right w:w="120" w:type="dxa"/>
            </w:tcMar>
          </w:tcPr>
          <w:p w14:paraId="69623C59" w14:textId="77777777" w:rsidR="001B4EFE" w:rsidRDefault="00000000">
            <w:pPr>
              <w:spacing w:before="40" w:after="40"/>
            </w:pPr>
            <w:r>
              <w:rPr>
                <w:color w:val="1F2937"/>
                <w:sz w:val="20"/>
                <w:szCs w:val="20"/>
              </w:rPr>
              <w:t>Reproducibility Note</w:t>
            </w:r>
          </w:p>
          <w:p w14:paraId="78B20473" w14:textId="77777777" w:rsidR="001B4EFE" w:rsidRDefault="00000000">
            <w:pPr>
              <w:spacing w:before="40" w:after="40"/>
            </w:pPr>
            <w:r>
              <w:rPr>
                <w:color w:val="1F2937"/>
                <w:sz w:val="20"/>
                <w:szCs w:val="20"/>
              </w:rPr>
              <w:t xml:space="preserve">All experiments use </w:t>
            </w:r>
            <w:proofErr w:type="spellStart"/>
            <w:r>
              <w:rPr>
                <w:color w:val="1F2937"/>
                <w:sz w:val="20"/>
                <w:szCs w:val="20"/>
              </w:rPr>
              <w:t>random_state</w:t>
            </w:r>
            <w:proofErr w:type="spellEnd"/>
            <w:r>
              <w:rPr>
                <w:color w:val="1F2937"/>
                <w:sz w:val="20"/>
                <w:szCs w:val="20"/>
              </w:rPr>
              <w:t>=42 throughout. The full pipeline can be reproduced by installing</w:t>
            </w:r>
          </w:p>
          <w:p w14:paraId="60619754" w14:textId="77777777" w:rsidR="001B4EFE" w:rsidRDefault="00000000">
            <w:pPr>
              <w:spacing w:before="40" w:after="40"/>
            </w:pPr>
            <w:r>
              <w:rPr>
                <w:color w:val="1F2937"/>
                <w:sz w:val="20"/>
                <w:szCs w:val="20"/>
              </w:rPr>
              <w:t>dependencies from requirements.txt and running all notebook cells in order from a clean kernel restart.</w:t>
            </w:r>
          </w:p>
          <w:p w14:paraId="1AF74C8E" w14:textId="77777777" w:rsidR="001B4EFE" w:rsidRDefault="00000000">
            <w:pPr>
              <w:spacing w:before="40" w:after="40"/>
            </w:pPr>
            <w:r>
              <w:rPr>
                <w:color w:val="1F2937"/>
                <w:sz w:val="20"/>
                <w:szCs w:val="20"/>
              </w:rPr>
              <w:t>Estimated total training time: under 15 minutes on standard laptop hardware (no GPU required).</w:t>
            </w:r>
          </w:p>
        </w:tc>
      </w:tr>
    </w:tbl>
    <w:p w14:paraId="78EC8492" w14:textId="77777777" w:rsidR="001A7E80" w:rsidRDefault="001A7E80"/>
    <w:sectPr w:rsidR="001A7E8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C703" w14:textId="77777777" w:rsidR="001A7E80" w:rsidRDefault="001A7E80">
      <w:r>
        <w:separator/>
      </w:r>
    </w:p>
  </w:endnote>
  <w:endnote w:type="continuationSeparator" w:id="0">
    <w:p w14:paraId="6DBBC92A" w14:textId="77777777" w:rsidR="001A7E80" w:rsidRDefault="001A7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1CB9" w14:textId="77777777" w:rsidR="001B4EFE" w:rsidRDefault="00000000">
    <w:pPr>
      <w:pBdr>
        <w:top w:val="single" w:sz="4" w:space="1" w:color="2E75B6"/>
      </w:pBdr>
      <w:tabs>
        <w:tab w:val="right" w:pos="9026"/>
      </w:tabs>
      <w:spacing w:before="120"/>
    </w:pPr>
    <w:proofErr w:type="spellStart"/>
    <w:r>
      <w:rPr>
        <w:color w:val="6B7280"/>
        <w:sz w:val="18"/>
        <w:szCs w:val="18"/>
      </w:rPr>
      <w:t>CardioAI</w:t>
    </w:r>
    <w:proofErr w:type="spellEnd"/>
    <w:r>
      <w:rPr>
        <w:color w:val="6B7280"/>
        <w:sz w:val="18"/>
        <w:szCs w:val="18"/>
      </w:rPr>
      <w:t xml:space="preserve"> Labs — Clinical ML Research Report</w:t>
    </w:r>
    <w:r>
      <w:rPr>
        <w:sz w:val="18"/>
        <w:szCs w:val="18"/>
      </w:rP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3415BD">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1BD46" w14:textId="77777777" w:rsidR="001A7E80" w:rsidRDefault="001A7E80">
      <w:r>
        <w:separator/>
      </w:r>
    </w:p>
  </w:footnote>
  <w:footnote w:type="continuationSeparator" w:id="0">
    <w:p w14:paraId="49351303" w14:textId="77777777" w:rsidR="001A7E80" w:rsidRDefault="001A7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3C2B" w14:textId="77777777" w:rsidR="001B4EFE" w:rsidRDefault="00000000">
    <w:pPr>
      <w:pBdr>
        <w:bottom w:val="single" w:sz="4" w:space="1" w:color="2E75B6"/>
      </w:pBdr>
      <w:tabs>
        <w:tab w:val="right" w:pos="9026"/>
      </w:tabs>
      <w:spacing w:after="120"/>
    </w:pPr>
    <w:r>
      <w:rPr>
        <w:color w:val="6B7280"/>
        <w:sz w:val="18"/>
        <w:szCs w:val="18"/>
      </w:rPr>
      <w:t>Heart Disease ML Pipeline  |  Unsupervised · Ensemble · Neural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2588"/>
    <w:multiLevelType w:val="hybridMultilevel"/>
    <w:tmpl w:val="2E605E84"/>
    <w:lvl w:ilvl="0" w:tplc="509268DC">
      <w:start w:val="1"/>
      <w:numFmt w:val="bullet"/>
      <w:lvlText w:val="●"/>
      <w:lvlJc w:val="left"/>
      <w:pPr>
        <w:ind w:left="720" w:hanging="360"/>
      </w:pPr>
    </w:lvl>
    <w:lvl w:ilvl="1" w:tplc="58D6A4E6">
      <w:start w:val="1"/>
      <w:numFmt w:val="bullet"/>
      <w:lvlText w:val="○"/>
      <w:lvlJc w:val="left"/>
      <w:pPr>
        <w:ind w:left="1440" w:hanging="360"/>
      </w:pPr>
    </w:lvl>
    <w:lvl w:ilvl="2" w:tplc="BA8ABAD2">
      <w:start w:val="1"/>
      <w:numFmt w:val="bullet"/>
      <w:lvlText w:val="■"/>
      <w:lvlJc w:val="left"/>
      <w:pPr>
        <w:ind w:left="2160" w:hanging="360"/>
      </w:pPr>
    </w:lvl>
    <w:lvl w:ilvl="3" w:tplc="96441810">
      <w:start w:val="1"/>
      <w:numFmt w:val="bullet"/>
      <w:lvlText w:val="●"/>
      <w:lvlJc w:val="left"/>
      <w:pPr>
        <w:ind w:left="2880" w:hanging="360"/>
      </w:pPr>
    </w:lvl>
    <w:lvl w:ilvl="4" w:tplc="75FE07E4">
      <w:start w:val="1"/>
      <w:numFmt w:val="bullet"/>
      <w:lvlText w:val="○"/>
      <w:lvlJc w:val="left"/>
      <w:pPr>
        <w:ind w:left="3600" w:hanging="360"/>
      </w:pPr>
    </w:lvl>
    <w:lvl w:ilvl="5" w:tplc="FEB65596">
      <w:start w:val="1"/>
      <w:numFmt w:val="bullet"/>
      <w:lvlText w:val="■"/>
      <w:lvlJc w:val="left"/>
      <w:pPr>
        <w:ind w:left="4320" w:hanging="360"/>
      </w:pPr>
    </w:lvl>
    <w:lvl w:ilvl="6" w:tplc="C1ECF038">
      <w:start w:val="1"/>
      <w:numFmt w:val="bullet"/>
      <w:lvlText w:val="●"/>
      <w:lvlJc w:val="left"/>
      <w:pPr>
        <w:ind w:left="5040" w:hanging="360"/>
      </w:pPr>
    </w:lvl>
    <w:lvl w:ilvl="7" w:tplc="38244170">
      <w:start w:val="1"/>
      <w:numFmt w:val="bullet"/>
      <w:lvlText w:val="●"/>
      <w:lvlJc w:val="left"/>
      <w:pPr>
        <w:ind w:left="5760" w:hanging="360"/>
      </w:pPr>
    </w:lvl>
    <w:lvl w:ilvl="8" w:tplc="F43097DC">
      <w:start w:val="1"/>
      <w:numFmt w:val="bullet"/>
      <w:lvlText w:val="●"/>
      <w:lvlJc w:val="left"/>
      <w:pPr>
        <w:ind w:left="6480" w:hanging="360"/>
      </w:pPr>
    </w:lvl>
  </w:abstractNum>
  <w:abstractNum w:abstractNumId="1" w15:restartNumberingAfterBreak="0">
    <w:nsid w:val="16695C2E"/>
    <w:multiLevelType w:val="hybridMultilevel"/>
    <w:tmpl w:val="26087B72"/>
    <w:lvl w:ilvl="0" w:tplc="379CB008">
      <w:start w:val="1"/>
      <w:numFmt w:val="bullet"/>
      <w:lvlText w:val="•"/>
      <w:lvlJc w:val="left"/>
      <w:pPr>
        <w:ind w:left="720" w:hanging="360"/>
      </w:pPr>
    </w:lvl>
    <w:lvl w:ilvl="1" w:tplc="D77C61E0">
      <w:numFmt w:val="decimal"/>
      <w:lvlText w:val=""/>
      <w:lvlJc w:val="left"/>
    </w:lvl>
    <w:lvl w:ilvl="2" w:tplc="26561850">
      <w:numFmt w:val="decimal"/>
      <w:lvlText w:val=""/>
      <w:lvlJc w:val="left"/>
    </w:lvl>
    <w:lvl w:ilvl="3" w:tplc="152C8296">
      <w:numFmt w:val="decimal"/>
      <w:lvlText w:val=""/>
      <w:lvlJc w:val="left"/>
    </w:lvl>
    <w:lvl w:ilvl="4" w:tplc="23ECA048">
      <w:numFmt w:val="decimal"/>
      <w:lvlText w:val=""/>
      <w:lvlJc w:val="left"/>
    </w:lvl>
    <w:lvl w:ilvl="5" w:tplc="86D4E052">
      <w:numFmt w:val="decimal"/>
      <w:lvlText w:val=""/>
      <w:lvlJc w:val="left"/>
    </w:lvl>
    <w:lvl w:ilvl="6" w:tplc="5526ECBC">
      <w:numFmt w:val="decimal"/>
      <w:lvlText w:val=""/>
      <w:lvlJc w:val="left"/>
    </w:lvl>
    <w:lvl w:ilvl="7" w:tplc="ABD0CEB0">
      <w:numFmt w:val="decimal"/>
      <w:lvlText w:val=""/>
      <w:lvlJc w:val="left"/>
    </w:lvl>
    <w:lvl w:ilvl="8" w:tplc="CB5061BC">
      <w:numFmt w:val="decimal"/>
      <w:lvlText w:val=""/>
      <w:lvlJc w:val="left"/>
    </w:lvl>
  </w:abstractNum>
  <w:num w:numId="1" w16cid:durableId="949237265">
    <w:abstractNumId w:val="0"/>
    <w:lvlOverride w:ilvl="0">
      <w:startOverride w:val="1"/>
    </w:lvlOverride>
  </w:num>
  <w:num w:numId="2" w16cid:durableId="892883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EFE"/>
    <w:rsid w:val="001A7E80"/>
    <w:rsid w:val="001B4EFE"/>
    <w:rsid w:val="003415BD"/>
    <w:rsid w:val="00710B2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9C67"/>
  <w15:docId w15:val="{E8812652-1EF8-4E63-ABEA-C02E9743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2725</Words>
  <Characters>15539</Characters>
  <Application>Microsoft Office Word</Application>
  <DocSecurity>0</DocSecurity>
  <Lines>129</Lines>
  <Paragraphs>36</Paragraphs>
  <ScaleCrop>false</ScaleCrop>
  <Company/>
  <LinksUpToDate>false</LinksUpToDate>
  <CharactersWithSpaces>18228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Ishmal Faheem</dc:creator>
  <cp:lastModifiedBy>Ishmal Faheem</cp:lastModifiedBy>
  <cp:revision>2</cp:revision>
  <dcterms:created xsi:type="dcterms:W3CDTF">2026-04-30T03:24:00Z</dcterms:created>
  <dcterms:modified xsi:type="dcterms:W3CDTF">2026-04-30T03:24:00Z</dcterms:modified>
</cp:coreProperties>
</file>