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وَقَطَّعْنَـٰهُمُ ٱثْنَتَىْ عَشْرَةَ أَسْبَاطًا أُمَمًۭا ۚ وَأَوْحَيْنَآ إِلَىٰ</w:t>
      </w:r>
    </w:p>
    <w:p w:rsidR="00000000" w:rsidDel="00000000" w:rsidP="00000000" w:rsidRDefault="00000000" w:rsidRPr="00000000" w14:paraId="00000001">
      <w:pPr>
        <w:jc w:val="right"/>
        <w:rPr/>
      </w:pPr>
      <w:r>
        <w:t>مُوسَىٰٓ إِذِ ٱسْتَسْقَىٰهُ قَوْمُهُۥٓ أَنِ ٱضْرِب بِّعَصَاكَ ٱلْحَجَرَ ۖ</w:t>
      </w:r>
    </w:p>
    <w:p w:rsidR="00000000" w:rsidDel="00000000" w:rsidP="00000000" w:rsidRDefault="00000000" w:rsidRPr="00000000" w14:paraId="00000001">
      <w:pPr>
        <w:jc w:val="right"/>
        <w:rPr/>
      </w:pPr>
      <w:r>
        <w:t>فَٱنۢبَجَسَتْ مِنْهُ ٱثْنَتَا عَشْرَةَ عَيْنًۭا ۖ قَدْ عَلِمَ كُلُّ أُنَاسٍۢ</w:t>
      </w:r>
    </w:p>
    <w:p w:rsidR="00000000" w:rsidDel="00000000" w:rsidP="00000000" w:rsidRDefault="00000000" w:rsidRPr="00000000" w14:paraId="00000001">
      <w:pPr>
        <w:jc w:val="right"/>
        <w:rPr/>
      </w:pPr>
      <w:r>
        <w:t>مَّشْرَبَهُمْ ۚ وَظَلَّلْنَا عَلَيْهِمُ ٱلْغَمَـٰمَ وَأَنزَلْنَا عَلَيْهِمُ</w:t>
      </w:r>
    </w:p>
    <w:p w:rsidR="00000000" w:rsidDel="00000000" w:rsidP="00000000" w:rsidRDefault="00000000" w:rsidRPr="00000000" w14:paraId="00000001">
      <w:pPr>
        <w:jc w:val="right"/>
        <w:rPr/>
      </w:pPr>
      <w:r>
        <w:t>ٱلْمَنَّ وَٱلسَّلْوَىٰ ۖ كُلُوا۟ مِن طَيِّبَـٰتِ مَا رَزَقْنَـٰكُمْ ۚ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ظَلَمُونَا وَلَـٰكِن كَانُوٓا۟ أَنفُسَهُمْ يَظْلِمُونَ ١٦٠</w:t>
      </w:r>
    </w:p>
    <w:p w:rsidR="00000000" w:rsidDel="00000000" w:rsidP="00000000" w:rsidRDefault="00000000" w:rsidRPr="00000000" w14:paraId="00000001">
      <w:pPr>
        <w:jc w:val="right"/>
        <w:rPr/>
      </w:pPr>
      <w:r>
        <w:t>وَإِذْ قِيلَ لَهُمُ ٱسْكُنُوا۟ هَـٰذِهِ ٱلْقَرْيَةَ وَكُلُوا۟ مِنْهَا</w:t>
      </w:r>
    </w:p>
    <w:p w:rsidR="00000000" w:rsidDel="00000000" w:rsidP="00000000" w:rsidRDefault="00000000" w:rsidRPr="00000000" w14:paraId="00000001">
      <w:pPr>
        <w:jc w:val="right"/>
        <w:rPr/>
      </w:pPr>
      <w:r>
        <w:t>حَيْثُ شِئْتُمْ وَقُولُوا۟ حِطَّةٌۭ وَٱدْخُلُوا۟ ٱلْبَابَ سُجَّدًۭا</w:t>
      </w:r>
    </w:p>
    <w:p w:rsidR="00000000" w:rsidDel="00000000" w:rsidP="00000000" w:rsidRDefault="00000000" w:rsidRPr="00000000" w14:paraId="00000001">
      <w:pPr>
        <w:jc w:val="right"/>
        <w:rPr/>
      </w:pPr>
      <w:r>
        <w:t>نَّغْفِرْ لَكُمْ خَطِيٓـَٔـٰتِكُمْ ۚ سَنَزِيدُ ٱلْمُحْسِنِينَ</w:t>
      </w:r>
    </w:p>
    <w:p w:rsidR="00000000" w:rsidDel="00000000" w:rsidP="00000000" w:rsidRDefault="00000000" w:rsidRPr="00000000" w14:paraId="00000001">
      <w:pPr>
        <w:jc w:val="right"/>
        <w:rPr/>
      </w:pPr>
      <w:r>
        <w:t>١٦١ فَبَدَّلَ ٱلَّذِينَ ظَلَمُوا۟ مِنْهُمْ قَوْلًا غَيْرَ ٱلَّذِى قِيلَ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فَأَرْسَلْنَا عَلَيْهِمْ رِجْزًۭا مِّنَ ٱلسَّمَآءِ بِمَا كَانُوا۟</w:t>
      </w:r>
    </w:p>
    <w:p w:rsidR="00000000" w:rsidDel="00000000" w:rsidP="00000000" w:rsidRDefault="00000000" w:rsidRPr="00000000" w14:paraId="00000001">
      <w:pPr>
        <w:jc w:val="right"/>
        <w:rPr/>
      </w:pPr>
      <w:r>
        <w:t>يَظْلِمُونَ ١٦٢ وَسْـَٔلْهُمْ عَنِ ٱلْقَرْيَةِ ٱلَّتِى كَانَتْ</w:t>
      </w:r>
    </w:p>
    <w:p w:rsidR="00000000" w:rsidDel="00000000" w:rsidP="00000000" w:rsidRDefault="00000000" w:rsidRPr="00000000" w14:paraId="00000001">
      <w:pPr>
        <w:jc w:val="right"/>
        <w:rPr/>
      </w:pPr>
      <w:r>
        <w:t>حَاضِرَةَ ٱلْبَحْرِ إِذْ يَعْدُونَ فِى ٱلسَّبْتِ إِذْ تَأْتِيهِمْ</w:t>
      </w:r>
    </w:p>
    <w:p w:rsidR="00000000" w:rsidDel="00000000" w:rsidP="00000000" w:rsidRDefault="00000000" w:rsidRPr="00000000" w14:paraId="00000001">
      <w:pPr>
        <w:jc w:val="right"/>
        <w:rPr/>
      </w:pPr>
      <w:r>
        <w:t>حِيتَانُهُمْ يَوْمَ سَبْتِهِمْ شُرَّعًۭا وَيَوْمَ لَا يَسْبِتُونَ ۙ لَا تَأْتِيهِمْ ۚ</w:t>
      </w:r>
    </w:p>
    <w:p w:rsidR="00000000" w:rsidDel="00000000" w:rsidP="00000000" w:rsidRDefault="00000000" w:rsidRPr="00000000" w14:paraId="00000001">
      <w:pPr>
        <w:jc w:val="right"/>
        <w:rPr/>
      </w:pPr>
      <w:r>
        <w:t>كَذَٰلِكَ نَبْلُوهُم بِمَا كَانُوا۟ يَفْسُقُونَ ١٦٣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