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وَيَصْنَعُ ٱلْفُلْكَ وَكُلَّمَا مَرَّ عَلَيْهِ مَلَأٌۭ مِّن قَوْمِهِۦ سَخِرُوا۟ مِنْهُ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إِن تَسْخَرُوا۟ مِنَّا فَإِنَّا نَسْخَرُ مِنكُمْ كَمَا تَسْخَرُونَ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٣٨ فَسَوْفَ تَعْلَمُونَ مَن يَأْتِيهِ عَذَابٌۭ يُخْزِيهِ وَيَحِلُّ عَلَيْهِ عَذَابٌۭ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مُّقِيمٌ ٣٩ حَتَّىٰٓ إِذَا جَآءَ أَمْرُنَا وَفَارَ ٱلتَّنُّورُ قُلْنَا ٱحْمِلْ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كُلٍّۢ زَوْجَيْنِ ٱثْنَيْنِ وَأَهْلَكَ إِلَّا مَن سَبَقَ عَلَيْهِ ٱلْقَوْلُ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ءَامَنَ ۚ وَمَآ ءَامَنَ مَعَهُۥٓ إِلَّا قَلِيلٌۭ ٤٠ ۞ وَقَالَ ٱرْكَبُوا۟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بِسْمِ ٱللَّهِ مَجْر۪ىٰهَا وَمُرْسَىٰهَآ ۚ إِنَّ رَبِّى لَغَفُورٌۭ رَّحِيمٌۭ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٤١ وَهِىَ تَجْرِى بِهِمْ فِى مَوْجٍۢ كَٱلْجِبَالِ وَنَادَىٰ نُوحٌ ٱبْنَهُۥ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فِى مَعْزِلٍۢ يَـٰبُنَىَّ ٱرْكَب مَّعَنَا وَلَا تَكُن مَّعَ ٱلْكَـٰفِرِينَ ٤٢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سَـَٔاوِىٓ إِلَىٰ جَبَلٍۢ يَعْصِمُنِى مِنَ ٱلْمَآءِ ۚ قَالَ لَا عَاصِمَ ٱلْيَوْمَ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أَمْرِ ٱللَّهِ إِلَّا مَن رَّحِمَ ۚ وَحَالَ بَيْنَهُمَا ٱلْمَوْجُ فَكَانَ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ٱلْمُغْرَقِينَ ٤٣ وَقِيلَ يَـٰٓأَرْضُ ٱبْلَعِى مَآءَكِ وَيَـٰسَمَآءُ أَقْلِعِى</w:t>
      </w:r>
    </w:p>
    <w:p w:rsidR="00000000" w:rsidDel="00000000" w:rsidP="00000000" w:rsidRDefault="00000000" w:rsidRPr="00000000" w14:paraId="00000001">
      <w:pPr>
        <w:jc w:val="right"/>
        <w:rPr/>
      </w:pPr>
      <w:r>
        <w:t>وَغِيضَ ٱلْمَآءُ وَقُضِىَ ٱلْأَمْرُ وَٱسْتَوَتْ عَلَى ٱلْجُودِىِّ ۖ وَقِيلَ</w:t>
      </w:r>
    </w:p>
    <w:p w:rsidR="00000000" w:rsidDel="00000000" w:rsidP="00000000" w:rsidRDefault="00000000" w:rsidRPr="00000000" w14:paraId="00000001">
      <w:pPr>
        <w:jc w:val="right"/>
        <w:rPr/>
      </w:pPr>
      <w:r>
        <w:t>بُعْدًۭا لِّلْقَوْمِ ٱلظَّـٰلِمِينَ ٤٤ وَنَادَىٰ نُوحٌۭ رَّبَّهُۥ فَقَالَ رَبِّ إِنَّ ٱبْنِى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أَهْلِى وَإِنَّ وَعْدَكَ ٱلْحَقُّ وَأَنتَ أَحْكَمُ ٱلْحَـٰكِمِينَ ٤٥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