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وَرَٰوَدَتْهُ ٱلَّتِى هُوَ فِى بَيْتِهَا عَن نَّفْسِهِۦ وَغَلَّقَتِ ٱلْأَبْوَٰبَ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وَقَالَتْ هَيْتَ لَكَ ۚ قَالَ مَعَاذَ ٱللَّهِ ۖ إِنَّهُۥ رَبِّىٓ أَحْسَنَ مَثْوَاىَ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إِنَّهُۥ لَا يُفْلِحُ ٱلظَّـٰلِمُونَ ٢٣ وَلَقَدْ هَمَّتْ بِهِۦ ۖ وَهَمَّ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لَوْلَآ أَن رَّءَا بُرْهَـٰنَ رَبِّهِۦ ۚ كَذَٰلِكَ لِنَصْرِفَ عَنْهُ ٱلسُّوٓءَ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وَٱلْفَحْشَآءَ ۚ إِنَّهُۥ مِنْ عِبَادِنَا ٱلْمُخْلَصِينَ ٢٤ وَٱسْتَبَقَا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ٱلْبَابَ وَقَدَّتْ قَمِيصَهُۥ مِن دُبُرٍۢ وَأَلْفَيَا سَيِّدَهَا لَدَا ٱلْبَابِ ۚ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قَالَتْ مَا جَزَآءُ مَنْ أَرَادَ بِأَهْلِكَ سُوٓءًا إِلَّآ أَن يُسْجَنَ أَوْ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أَلِيمٌۭ ٢٥ قَالَ هِىَ رَٰوَدَتْنِى عَن نَّفْسِى ۚ وَشَهِدَ شَاهِدٌۭ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أَهْلِهَآ إِن كَانَ قَمِيصُهُۥ قُدَّ مِن قُبُلٍۢ فَصَدَقَتْ وَهُوَ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ٱلْكَـٰذِبِينَ ٢٦ وَإِن كَانَ قَمِيصُهُۥ قُدَّ مِن دُبُرٍۢ فَكَذَبَتْ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ٱلصَّـٰدِقِينَ ٢٧ فَلَمَّا رَءَا قَمِيصَهُۥ قُدَّ مِن دُبُرٍۢ قَالَ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مِن كَيْدِكُنَّ ۖ إِنَّ كَيْدَكُنَّ عَظِيمٌۭ ٢٨ يُوسُفُ أَعْرِضْ عَنْ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ۚ وَٱسْتَغْفِرِى لِذَنۢبِكِ ۖ إِنَّكِ كُنتِ مِنَ ٱلْخَاطِـِٔينَ</w:t>
      </w:r>
    </w:p>
    <w:p w:rsidR="00000000" w:rsidDel="00000000" w:rsidP="00000000" w:rsidRDefault="00000000" w:rsidRPr="00000000" w14:paraId="00000001">
      <w:pPr>
        <w:jc w:val="right"/>
        <w:rPr/>
      </w:pPr>
      <w:r>
        <w:t>٢٩ ۞ وَقَالَ نِسْوَةٌۭ فِى ٱلْمَدِينَةِ ٱمْرَأَتُ ٱلْعَزِيزِ تُرَٰوِدُ فَتَىٰهَا</w:t>
      </w:r>
    </w:p>
    <w:p w:rsidR="00000000" w:rsidDel="00000000" w:rsidP="00000000" w:rsidRDefault="00000000" w:rsidRPr="00000000" w14:paraId="00000001">
      <w:pPr>
        <w:jc w:val="right"/>
        <w:rPr/>
      </w:pPr>
      <w:r>
        <w:t>عَن نَّفْسِهِۦ ۖ قَدْ شَغَفَهَا حُبًّا ۖ إِنَّا لَنَرَىٰهَا فِى ضَلَـٰلٍۢ مُّبِينٍۢ ٣٠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