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فِى خَلْقِ ٱلسَّمَـٰوَٰتِ وَٱلْأَرْضِ وَٱخْتِلَـٰفِ ٱلَّيْلِ وَٱلنَّهَارِ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وَٱلْفُلْكِ ٱلَّتِى تَجْرِى فِى ٱلْبَحْرِ بِمَا يَنفَعُ ٱلنَّاسَ وَمَآ أَنزَلَ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ٱلسَّمَآءِ مِن مَّآءٍۢ فَأَحْيَا بِهِ ٱلْأَرْضَ بَعْدَ مَوْتِهَا وَبَثَّ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 كُلِّ دَآبَّةٍۢ وَتَصْرِيفِ ٱلرِّيَـٰحِ وَٱلسَّحَابِ ٱلْمُسَخَّرِ بَيْنَ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وَٱلْأَرْضِ لَـَٔايَـٰتٍۢ لِّقَوْمٍۢ يَعْقِلُونَ ١٦٤ وَمِنَ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يَتَّخِذُ مِن دُونِ ٱللَّهِ أَندَادًۭا يُحِبُّونَهُمْ كَحُبِّ ٱللَّهِ ۖ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ءَامَنُوٓا۟ أَشَدُّ حُبًّۭا لِّلَّهِ ۗ وَلَوْ يَرَى ٱلَّذِينَ ظَلَمُوٓا۟ إِذْ يَرَوْنَ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ٱلْعَذَابَ أَنَّ ٱلْقُوَّةَ لِلَّهِ جَمِيعًۭا وَأَنَّ ٱللَّهَ شَدِيدُ ٱلْعَذَابِ ١٦٥</w:t>
      </w:r>
    </w:p>
    <w:p w:rsidR="00000000" w:rsidDel="00000000" w:rsidP="00000000" w:rsidRDefault="00000000" w:rsidRPr="00000000" w14:paraId="00000001">
      <w:pPr>
        <w:jc w:val="right"/>
        <w:rPr/>
      </w:pPr>
      <w:r>
        <w:t>إِذْ تَبَرَّأَ ٱلَّذِينَ ٱتُّبِعُوا۟ مِنَ ٱلَّذِينَ ٱتَّبَعُوا۟ وَرَأَوُا۟ ٱلْعَذَابَ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وَتَقَطَّعَتْ بِهِمُ ٱلْأَسْبَابُ ١٦٦ وَقَالَ ٱلَّذِينَ ٱتَّبَعُوا۟ لَوْ أَنَّ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كَرَّةًۭ فَنَتَبَرَّأَ مِنْهُمْ كَمَا تَبَرَّءُوا۟ مِنَّا ۗ كَذَٰلِكَ يُرِيهِمُ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أَعْمَـٰلَهُمْ حَسَرَٰتٍ عَلَيْهِمْ ۖ وَمَا هُم بِخَـٰرِجِينَ مِنَ ٱلنَّارِ ١٦٧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ٱلنَّاسُ كُلُوا۟ مِمَّا فِى ٱلْأَرْضِ حَلَـٰلًۭا طَيِّبًۭا وَلَا تَتَّبِعُوا۟</w:t>
      </w:r>
    </w:p>
    <w:p w:rsidR="00000000" w:rsidDel="00000000" w:rsidP="00000000" w:rsidRDefault="00000000" w:rsidRPr="00000000" w14:paraId="00000001">
      <w:pPr>
        <w:jc w:val="right"/>
        <w:rPr/>
      </w:pPr>
      <w:r>
        <w:t>خُطُوَٰتِ ٱلشَّيْطَـٰنِ ۚ إِنَّهُۥ لَكُمْ عَدُوٌّۭ مُّبِينٌ ١٦٨ إِنَّمَا يَأْمُرُكُم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بِٱلسُّوٓءِ وَٱلْفَحْشَآءِ وَأَن تَقُولُوا۟ عَلَى ٱللَّهِ مَا لَا تَعْلَمُونَ ١٦٩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