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جَآءُو بِٱلْإِفْكِ عُصْبَةٌۭ مِّنكُمْ ۚ لَا تَحْسَبُوهُ شَرًّۭا لَّكُم ۖ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خَيْرٌۭ لَّكُمْ ۚ لِكُلِّ ٱمْرِئٍۢ مِّنْهُم مَّا ٱكْتَسَبَ مِنَ ٱلْإِثْمِ ۚ وَٱلَّذِى تَوَلَّىٰ</w:t>
      </w:r>
    </w:p>
    <w:p w:rsidR="00000000" w:rsidDel="00000000" w:rsidP="00000000" w:rsidRDefault="00000000" w:rsidRPr="00000000" w14:paraId="00000001">
      <w:pPr>
        <w:jc w:val="right"/>
        <w:rPr/>
      </w:pPr>
      <w:r>
        <w:t>كِبْرَهُۥ مِنْهُمْ لَهُۥ عَذَابٌ عَظِيمٌۭ ١١ لَّوْلَآ إِذْ سَمِعْتُمُوهُ ظَنَّ ٱلْمُؤْمِنُونَ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وَٱلْمُؤْمِنَـٰتُ بِأَنفُسِهِمْ خَيْرًۭا وَقَالُوا۟ هَـٰذَآ إِفْكٌۭ مُّبِينٌۭ ١٢ لَّوْلَا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جَآءُو عَلَيْهِ بِأَرْبَعَةِ شُهَدَآءَ ۚ فَإِذْ لَمْ يَأْتُوا۟ بِٱلشُّهَدَآءِ فَأُو۟لَـٰٓئِكَ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ٱللَّهِ هُمُ ٱلْكَـٰذِبُونَ ١٣ وَلَوْلَا فَضْلُ ٱللَّهِ عَلَيْكُمْ وَرَحْمَتُهُۥ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ٱلدُّنْيَا وَٱلْـَٔاخِرَةِ لَمَسَّكُمْ فِى مَآ أَفَضْتُمْ فِيهِ عَذَابٌ عَظِيمٌ ١٤</w:t>
      </w:r>
    </w:p>
    <w:p w:rsidR="00000000" w:rsidDel="00000000" w:rsidP="00000000" w:rsidRDefault="00000000" w:rsidRPr="00000000" w14:paraId="00000001">
      <w:pPr>
        <w:jc w:val="right"/>
        <w:rPr/>
      </w:pPr>
      <w:r>
        <w:t>إِذْ تَلَقَّوْنَهُۥ بِأَلْسِنَتِكُمْ وَتَقُولُونَ بِأَفْوَاهِكُم مَّا لَيْسَ لَكُم بِهِۦ عِلْمٌۭ</w:t>
      </w:r>
    </w:p>
    <w:p w:rsidR="00000000" w:rsidDel="00000000" w:rsidP="00000000" w:rsidRDefault="00000000" w:rsidRPr="00000000" w14:paraId="00000001">
      <w:pPr>
        <w:jc w:val="right"/>
        <w:rPr/>
      </w:pPr>
      <w:r>
        <w:t>وَتَحْسَبُونَهُۥ هَيِّنًۭا وَهُوَ عِندَ ٱللَّهِ عَظِيمٌۭ ١٥ وَلَوْلَآ إِذْ سَمِعْتُمُوهُ</w:t>
      </w:r>
    </w:p>
    <w:p w:rsidR="00000000" w:rsidDel="00000000" w:rsidP="00000000" w:rsidRDefault="00000000" w:rsidRPr="00000000" w14:paraId="00000001">
      <w:pPr>
        <w:jc w:val="right"/>
        <w:rPr/>
      </w:pPr>
      <w:r>
        <w:t>قُلْتُم مَّا يَكُونُ لَنَآ أَن نَّتَكَلَّمَ بِهَـٰذَا سُبْحَـٰنَكَ هَـٰذَا بُهْتَـٰنٌ عَظِيمٌۭ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١٦ يَعِظُكُمُ ٱللَّهُ أَن تَعُودُوا۟ لِمِثْلِهِۦٓ أَبَدًا إِن كُنتُم مُّؤْمِنِينَ ١٧</w:t>
      </w:r>
    </w:p>
    <w:p w:rsidR="00000000" w:rsidDel="00000000" w:rsidP="00000000" w:rsidRDefault="00000000" w:rsidRPr="00000000" w14:paraId="00000001">
      <w:pPr>
        <w:jc w:val="right"/>
        <w:rPr/>
      </w:pPr>
      <w:r>
        <w:t>وَيُبَيِّنُ ٱللَّهُ لَكُمُ ٱلْـَٔايَـٰتِ ۚ وَٱللَّهُ عَلِيمٌ حَكِيمٌ ١٨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يُحِبُّونَ أَن تَشِيعَ ٱلْفَـٰحِشَةُ فِى ٱلَّذِينَ ءَامَنُوا۟ لَهُمْ عَذَابٌ أَلِيمٌۭ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ٱلدُّنْيَا وَٱلْـَٔاخِرَةِ ۚ وَٱللَّهُ يَعْلَمُ وَأَنتُمْ لَا تَعْلَمُونَ ١٩ وَلَوْلَا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فَضْلُ ٱللَّهِ عَلَيْكُمْ وَرَحْمَتُهُۥ وَأَنَّ ٱللَّهَ رَءُوفٌۭ رَّحِيمٌۭ ٢٠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