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وَمَن يَقْنُتْ مِنكُنَّ لِلَّهِ وَرَسُولِهِۦ وَتَعْمَلْ صَـٰلِحًۭا نُّؤْتِهَآ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أَجْرَهَا مَرَّتَيْنِ وَأَعْتَدْنَا لَهَا رِزْقًۭا كَرِيمًۭا ٣١ يَـٰنِسَآءَ ٱلنَّبِىِّ</w:t>
      </w:r>
    </w:p>
    <w:p w:rsidR="00000000" w:rsidDel="00000000" w:rsidP="00000000" w:rsidRDefault="00000000" w:rsidRPr="00000000" w14:paraId="00000001">
      <w:pPr>
        <w:jc w:val="right"/>
        <w:rPr/>
      </w:pPr>
      <w:r>
        <w:t>لَسْتُنَّ كَأَحَدٍۢ مِّنَ ٱلنِّسَآءِ ۚ إِنِ ٱتَّقَيْتُنَّ فَلَا تَخْضَعْنَ بِٱلْقَوْلِ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فَيَطْمَعَ ٱلَّذِى فِى قَلْبِهِۦ مَرَضٌۭ وَقُلْنَ قَوْلًۭا مَّعْرُوفًۭا ٣٢ وَقَرْنَ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بُيُوتِكُنَّ وَلَا تَبَرَّجْنَ تَبَرُّجَ ٱلْجَـٰهِلِيَّةِ ٱلْأُولَىٰ ۖ وَأَقِمْنَ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وَءَاتِينَ ٱلزَّكَوٰةَ وَأَطِعْنَ ٱللَّهَ وَرَسُولَهُۥٓ ۚ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يُرِيدُ ٱللَّهُ لِيُذْهِبَ عَنكُمُ ٱلرِّجْسَ أَهْلَ ٱلْبَيْتِ وَيُطَهِّرَكُمْ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تَطْهِيرًۭا ٣٣ وَٱذْكُرْنَ مَا يُتْلَىٰ فِى بُيُوتِكُنَّ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 ٱللَّهِ وَٱلْحِكْمَةِ ۚ إِنَّ ٱللَّهَ كَانَ لَطِيفًا خَبِيرًا ٣٤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ٱلْمُسْلِمِينَ وَٱلْمُسْلِمَـٰتِ وَٱلْمُؤْمِنِينَ وَٱلْمُؤْمِنَـٰتِ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وَٱلْقَـٰنِتِينَ وَٱلْقَـٰنِتَـٰتِ وَٱلصَّـٰدِقِينَ وَٱلصَّـٰدِقَـٰتِ وَٱلصَّـٰبِرِينَ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وَٱلصَّـٰبِرَٰتِ وَٱلْخَـٰشِعِينَ وَٱلْخَـٰشِعَـٰتِ وَٱلْمُتَصَدِّقِينَ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وَٱلْمُتَصَدِّقَـٰتِ وَٱلصَّـٰٓئِمِينَ وَٱلصَّـٰٓئِمَـٰتِ وَٱلْحَـٰفِظِينَ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فُرُوجَهُمْ وَٱلْحَـٰفِظَـٰتِ وَٱلذَّٰكِرِينَ ٱللَّهَ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وَٱلذَّٰكِرَٰتِ أَعَدَّ ٱللَّهُ لَهُم مَّغْفِرَةًۭ وَأَجْرًا عَظِيمًۭا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