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وَجِا۟ىٓءَ يَوْمَئِذٍۭ بِجَهَنَّمَ ۚ يَوْمَئِذٍۢ يَتَذَكَّرُ ٱلْإِنسَـٰنُ وَأَنَّىٰ</w:t>
      </w:r>
    </w:p>
    <w:p w:rsidR="00000000" w:rsidDel="00000000" w:rsidP="00000000" w:rsidRDefault="00000000" w:rsidRPr="00000000" w14:paraId="00000001">
      <w:pPr>
        <w:jc w:val="right"/>
        <w:rPr/>
      </w:pPr>
      <w:r>
        <w:t>لَهُ ٱلذِّكْرَىٰ ٢٣ يَقُولُ يَـٰلَيْتَنِى قَدَّمْتُ لِحَيَاتِى ٢٤ فَيَوْمَئِذٍۢ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يُعَذِّبُ عَذَابَهُۥٓ أَحَدٌۭ ٢٥ وَلَا يُوثِقُ وَثَاقَهُۥٓ أَحَدٌۭ ٢٦ يَـٰٓأَيَّتُهَا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ٱلنَّفْسُ ٱلْمُطْمَئِنَّةُ ٢٧ ٱرْجِعِىٓ إِلَىٰ رَبِّكِ رَاضِيَةًۭ مَّرْضِيَّةًۭ ٢٨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فَٱدْخُلِى فِى عِبَـٰدِى ٢٩ وَٱدْخُلِى جَنَّتِى ٣٠</w:t>
      </w:r>
    </w:p>
    <w:p w:rsidR="00000000" w:rsidDel="00000000" w:rsidP="00000000" w:rsidRDefault="00000000" w:rsidRPr="00000000" w14:paraId="00000001">
      <w:pPr>
        <w:jc w:val="right"/>
        <w:rPr/>
      </w:pPr>
      <w:r>
        <w:t>لَآ أُقْسِمُ بِهَـٰذَا ٱلْبَلَدِ ١ وَأَنتَ حِلٌّۢ بِهَـٰذَا ٱلْبَلَدِ ٢ وَوَالِدٍۢ وَمَا وَلَدَ</w:t>
      </w:r>
    </w:p>
    <w:p w:rsidR="00000000" w:rsidDel="00000000" w:rsidP="00000000" w:rsidRDefault="00000000" w:rsidRPr="00000000" w14:paraId="00000001">
      <w:pPr>
        <w:jc w:val="right"/>
        <w:rPr/>
      </w:pPr>
      <w:r>
        <w:t>٣ لَقَدْ خَلَقْنَا ٱلْإِنسَـٰنَ فِى كَبَدٍ ٤ أَيَحْسَبُ أَن لَّن يَقْدِرَ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أَحَدٌۭ ٥ يَقُولُ أَهْلَكْتُ مَالًۭا لُّبَدًا ٦ أَيَحْسَبُ أَن لَّمْ يَرَهُۥٓ أَحَدٌ</w:t>
      </w:r>
    </w:p>
    <w:p w:rsidR="00000000" w:rsidDel="00000000" w:rsidP="00000000" w:rsidRDefault="00000000" w:rsidRPr="00000000" w14:paraId="00000001">
      <w:pPr>
        <w:jc w:val="right"/>
        <w:rPr/>
      </w:pPr>
      <w:r>
        <w:t>٧ أَلَمْ نَجْعَل لَّهُۥ عَيْنَيْنِ ٨ وَلِسَانًۭا وَشَفَتَيْنِ ٩ وَهَدَيْنَـٰهُ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ٱلنَّجْدَيْنِ ١٠ فَلَا ٱقْتَحَمَ ٱلْعَقَبَةَ ١١ وَمَآ أَدْرَىٰكَ مَا ٱلْعَقَبَةُ ١٢</w:t>
      </w:r>
    </w:p>
    <w:p w:rsidR="00000000" w:rsidDel="00000000" w:rsidP="00000000" w:rsidRDefault="00000000" w:rsidRPr="00000000" w14:paraId="00000001">
      <w:pPr>
        <w:jc w:val="right"/>
        <w:rPr/>
      </w:pPr>
      <w:r>
        <w:t>فَكُّ رَقَبَةٍ ١٣ أَوْ إِطْعَـٰمٌۭ فِى يَوْمٍۢ ذِى مَسْغَبَةٍۢ ١٤ يَتِيمًۭا ذَا مَقْرَبَةٍ</w:t>
      </w:r>
    </w:p>
    <w:p w:rsidR="00000000" w:rsidDel="00000000" w:rsidP="00000000" w:rsidRDefault="00000000" w:rsidRPr="00000000" w14:paraId="00000001">
      <w:pPr>
        <w:jc w:val="right"/>
        <w:rPr/>
      </w:pPr>
      <w:r>
        <w:t>١٥ أَوْ مِسْكِينًۭا ذَا مَتْرَبَةٍۢ ١٦ ثُمَّ كَانَ مِنَ ٱلَّذِينَ ءَامَنُوا۟ وَتَوَاصَوْا۟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بِٱلصَّبْرِ وَتَوَاصَوْا۟ بِٱلْمَرْحَمَةِ ١٧ أُو۟لَـٰٓئِكَ أَصْحَـٰبُ ٱلْمَيْمَنَةِ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