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لَّا خَيْرَ فِى كَثِيرٍۢ مِّن نَّجْوَىٰهُمْ إِلَّا مَنْ أَمَرَ بِصَدَقَةٍ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مَعْرُوفٍ أَوْ إِصْلَـٰحٍۭ بَيْنَ ٱلنَّاسِ ۚ وَمَن يَفْعَلْ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ٱبْتِغَآءَ مَرْضَاتِ ٱللَّهِ فَسَوْفَ نُؤْتِيهِ أَجْرًا عَظِيمًۭا ١١٤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يُشَاقِقِ ٱلرَّسُولَ مِنۢ بَعْدِ مَا تَبَيَّنَ لَهُ ٱلْهُدَىٰ وَيَتَّبِعْ غَيْرَ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 ٱلْمُؤْمِنِينَ نُوَلِّهِۦ مَا تَوَلَّىٰ وَنُصْلِهِۦ جَهَنَّمَ ۖ وَسَآءَتْ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مَصِيرًا ١١٥ إِنَّ ٱللَّهَ لَا يَغْفِرُ أَن يُشْرَكَ بِهِۦ وَيَغْفِرُ مَا 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لِمَن يَشَآءُ ۚ وَمَن يُشْرِكْ بِٱللَّهِ فَقَدْ ضَلَّ ضَلَـٰلًۢا</w:t>
      </w:r>
    </w:p>
    <w:p w:rsidR="00000000" w:rsidDel="00000000" w:rsidP="00000000" w:rsidRDefault="00000000" w:rsidRPr="00000000" w14:paraId="00000001">
      <w:pPr>
        <w:jc w:val="right"/>
        <w:rPr/>
      </w:pPr>
      <w:r>
        <w:t>بَعِيدًا ١١٦ إِن يَدْعُونَ مِن دُونِهِۦٓ إِلَّآ إِنَـٰثًۭا وَإِن يَدْعُونَ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شَيْطَـٰنًۭا مَّرِيدًۭا ١١٧ لَّعَنَهُ ٱللَّهُ ۘ وَقَالَ لَأَتَّخِذَنَّ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عِبَادِكَ نَصِيبًۭا مَّفْرُوضًۭا ١١٨ وَلَأُضِلَّنَّهُمْ وَلَأُمَنِّيَنَّهُمْ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وَلَـَٔامُرَنَّهُمْ فَلَيُبَتِّكُنَّ ءَاذَانَ ٱلْأَنْعَـٰمِ وَلَـَٔامُرَنَّهُمْ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فَلَيُغَيِّرُنَّ خَلْقَ ٱللَّهِ ۚ وَمَن يَتَّخِذِ ٱلشَّيْطَـٰنَ وَلِيًّۭا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فَقَدْ خَسِرَ خُسْرَانًۭا مُّبِينًۭا ١١٩ يَعِدُهُمْ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وَيُمَنِّيهِمْ ۖ وَمَا يَعِدُهُمُ ٱلشَّيْطَـٰنُ إِلَّا غُرُورًا ١٢٠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مَأْوَىٰهُمْ جَهَنَّمُ وَلَا يَجِدُونَ عَنْهَا مَحِيصًۭا ١٢١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