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State/behaviour</w:t>
            </w:r>
          </w:p>
        </w:tc>
        <w:tc>
          <w:tcPr>
            <w:tcW w:w="2520" w:type="dxa"/>
          </w:tcPr>
          <w:p w14:paraId="3F1DF77A" w14:textId="77777777" w:rsidR="00151FB3" w:rsidRDefault="000E4C67">
            <w:r>
              <w:t>Decision</w:t>
            </w:r>
          </w:p>
        </w:tc>
      </w:tr>
      <w:tr w:rsidR="00151FB3" w14:paraId="23DA554F" w14:textId="77777777">
        <w:tc>
          <w:tcPr>
            <w:tcW w:w="2520" w:type="dxa"/>
            <w:vAlign w:val="center"/>
          </w:tcPr>
          <w:p>
            <w:r/>
            <w:r>
              <w:rPr>
                <w:sz w:val="15"/>
              </w:rPr>
              <w:t>FR-01</w:t>
            </w:r>
          </w:p>
        </w:tc>
        <w:tc>
          <w:tcPr>
            <w:tcW w:w="2520" w:type="dxa"/>
            <w:vAlign w:val="center"/>
          </w:tcPr>
          <w:p>
            <w:r/>
            <w:r>
              <w:rPr>
                <w:sz w:val="15"/>
              </w:rPr>
              <w:t>Patient</w:t>
            </w:r>
          </w:p>
        </w:tc>
        <w:tc>
          <w:tcPr>
            <w:tcW w:w="2520" w:type="dxa"/>
            <w:vAlign w:val="center"/>
          </w:tcPr>
          <w:p>
            <w:r/>
            <w:r>
              <w:rPr>
                <w:sz w:val="15"/>
              </w:rPr>
              <w:t>patient_id, name, contact details</w:t>
            </w:r>
          </w:p>
        </w:tc>
        <w:tc>
          <w:tcPr>
            <w:tcW w:w="2520" w:type="dxa"/>
            <w:vAlign w:val="center"/>
          </w:tcPr>
          <w:p>
            <w:r/>
            <w:r>
              <w:rPr>
                <w:sz w:val="15"/>
              </w:rPr>
              <w:t>Keep Patient class</w:t>
            </w:r>
          </w:p>
        </w:tc>
      </w:tr>
      <w:tr w:rsidR="00151FB3" w14:paraId="1A1ACEC0" w14:textId="77777777">
        <w:tc>
          <w:tcPr>
            <w:tcW w:w="2520" w:type="dxa"/>
            <w:vAlign w:val="center"/>
          </w:tcPr>
          <w:p>
            <w:r/>
            <w:r>
              <w:rPr>
                <w:sz w:val="15"/>
              </w:rPr>
              <w:t>FR-02</w:t>
            </w:r>
          </w:p>
        </w:tc>
        <w:tc>
          <w:tcPr>
            <w:tcW w:w="2520" w:type="dxa"/>
            <w:vAlign w:val="center"/>
          </w:tcPr>
          <w:p>
            <w:r/>
            <w:r>
              <w:rPr>
                <w:sz w:val="15"/>
              </w:rPr>
              <w:t>Patient</w:t>
            </w:r>
          </w:p>
        </w:tc>
        <w:tc>
          <w:tcPr>
            <w:tcW w:w="2520" w:type="dxa"/>
            <w:vAlign w:val="center"/>
          </w:tcPr>
          <w:p>
            <w:r/>
            <w:r>
              <w:rPr>
                <w:sz w:val="15"/>
              </w:rPr>
              <w:t>searchable patient identity</w:t>
            </w:r>
          </w:p>
        </w:tc>
        <w:tc>
          <w:tcPr>
            <w:tcW w:w="2520" w:type="dxa"/>
            <w:vAlign w:val="center"/>
          </w:tcPr>
          <w:p>
            <w:r/>
            <w:r>
              <w:rPr>
                <w:sz w:val="15"/>
              </w:rPr>
              <w:t>Patient remains core concept</w:t>
            </w:r>
          </w:p>
        </w:tc>
      </w:tr>
      <w:tr w:rsidR="00151FB3" w14:paraId="202CEC0F" w14:textId="77777777">
        <w:tc>
          <w:tcPr>
            <w:tcW w:w="2520" w:type="dxa"/>
            <w:vAlign w:val="center"/>
          </w:tcPr>
          <w:p>
            <w:r/>
            <w:r>
              <w:rPr>
                <w:sz w:val="15"/>
              </w:rPr>
              <w:t>FR-03</w:t>
            </w:r>
          </w:p>
        </w:tc>
        <w:tc>
          <w:tcPr>
            <w:tcW w:w="2520" w:type="dxa"/>
            <w:vAlign w:val="center"/>
          </w:tcPr>
          <w:p>
            <w:r/>
            <w:r>
              <w:rPr>
                <w:sz w:val="15"/>
              </w:rPr>
              <w:t>Patient</w:t>
            </w:r>
          </w:p>
        </w:tc>
        <w:tc>
          <w:tcPr>
            <w:tcW w:w="2520" w:type="dxa"/>
            <w:vAlign w:val="center"/>
          </w:tcPr>
          <w:p>
            <w:r/>
            <w:r>
              <w:rPr>
                <w:sz w:val="15"/>
              </w:rPr>
              <w:t>update patient details</w:t>
            </w:r>
          </w:p>
        </w:tc>
        <w:tc>
          <w:tcPr>
            <w:tcW w:w="2520" w:type="dxa"/>
            <w:vAlign w:val="center"/>
          </w:tcPr>
          <w:p>
            <w:r/>
            <w:r>
              <w:rPr>
                <w:sz w:val="15"/>
              </w:rPr>
              <w:t>Behaviour belongs to Patient/domain logic</w:t>
            </w:r>
          </w:p>
        </w:tc>
      </w:tr>
      <w:tr w:rsidR="00151FB3" w14:paraId="3DC859AD" w14:textId="77777777">
        <w:tc>
          <w:tcPr>
            <w:tcW w:w="2520" w:type="dxa"/>
            <w:vAlign w:val="center"/>
          </w:tcPr>
          <w:p>
            <w:r/>
            <w:r>
              <w:rPr>
                <w:sz w:val="15"/>
              </w:rPr>
              <w:t>FR-04</w:t>
            </w:r>
          </w:p>
        </w:tc>
        <w:tc>
          <w:tcPr>
            <w:tcW w:w="2520" w:type="dxa"/>
            <w:vAlign w:val="center"/>
          </w:tcPr>
          <w:p>
            <w:r/>
            <w:r>
              <w:rPr>
                <w:sz w:val="15"/>
              </w:rPr>
              <w:t>Practitioner</w:t>
            </w:r>
          </w:p>
        </w:tc>
        <w:tc>
          <w:tcPr>
            <w:tcW w:w="2520" w:type="dxa"/>
            <w:vAlign w:val="center"/>
          </w:tcPr>
          <w:p>
            <w:r/>
            <w:r>
              <w:rPr>
                <w:sz w:val="15"/>
              </w:rPr>
              <w:t>practitioner_id, name</w:t>
            </w:r>
          </w:p>
        </w:tc>
        <w:tc>
          <w:tcPr>
            <w:tcW w:w="2520" w:type="dxa"/>
            <w:vAlign w:val="center"/>
          </w:tcPr>
          <w:p>
            <w:r/>
            <w:r>
              <w:rPr>
                <w:sz w:val="15"/>
              </w:rPr>
              <w:t>Keep Practitioner class</w:t>
            </w:r>
          </w:p>
        </w:tc>
      </w:tr>
      <w:tr w:rsidR="00151FB3" w14:paraId="3C1D1685" w14:textId="77777777">
        <w:tc>
          <w:tcPr>
            <w:tcW w:w="2520" w:type="dxa"/>
            <w:vAlign w:val="center"/>
          </w:tcPr>
          <w:p>
            <w:r/>
            <w:r>
              <w:rPr>
                <w:sz w:val="15"/>
              </w:rPr>
              <w:t>FR-05</w:t>
            </w:r>
          </w:p>
        </w:tc>
        <w:tc>
          <w:tcPr>
            <w:tcW w:w="2520" w:type="dxa"/>
            <w:vAlign w:val="center"/>
          </w:tcPr>
          <w:p>
            <w:r/>
            <w:r>
              <w:rPr>
                <w:sz w:val="15"/>
              </w:rPr>
              <w:t>Practitioner</w:t>
            </w:r>
          </w:p>
        </w:tc>
        <w:tc>
          <w:tcPr>
            <w:tcW w:w="2520" w:type="dxa"/>
            <w:vAlign w:val="center"/>
          </w:tcPr>
          <w:p>
            <w:r/>
            <w:r>
              <w:rPr>
                <w:sz w:val="15"/>
              </w:rPr>
              <w:t>availability</w:t>
            </w:r>
          </w:p>
        </w:tc>
        <w:tc>
          <w:tcPr>
            <w:tcW w:w="2520" w:type="dxa"/>
            <w:vAlign w:val="center"/>
          </w:tcPr>
          <w:p>
            <w:r/>
            <w:r>
              <w:rPr>
                <w:sz w:val="15"/>
              </w:rPr>
              <w:t>Availability is state of Practitioner</w:t>
            </w:r>
          </w:p>
        </w:tc>
      </w:tr>
      <w:tr w:rsidR="00151FB3" w14:paraId="094A6D6E" w14:textId="77777777">
        <w:tc>
          <w:tcPr>
            <w:tcW w:w="2520" w:type="dxa"/>
            <w:vAlign w:val="center"/>
          </w:tcPr>
          <w:p>
            <w:r/>
            <w:r>
              <w:rPr>
                <w:sz w:val="15"/>
              </w:rPr>
              <w:t>FR-06</w:t>
            </w:r>
          </w:p>
        </w:tc>
        <w:tc>
          <w:tcPr>
            <w:tcW w:w="2520" w:type="dxa"/>
            <w:vAlign w:val="center"/>
          </w:tcPr>
          <w:p>
            <w:r/>
            <w:r>
              <w:rPr>
                <w:sz w:val="15"/>
              </w:rPr>
              <w:t>Appointment</w:t>
            </w:r>
          </w:p>
        </w:tc>
        <w:tc>
          <w:tcPr>
            <w:tcW w:w="2520" w:type="dxa"/>
            <w:vAlign w:val="center"/>
          </w:tcPr>
          <w:p>
            <w:r/>
            <w:r>
              <w:rPr>
                <w:sz w:val="15"/>
              </w:rPr>
              <w:t>appointment_id, date_time</w:t>
            </w:r>
          </w:p>
        </w:tc>
        <w:tc>
          <w:tcPr>
            <w:tcW w:w="2520" w:type="dxa"/>
            <w:vAlign w:val="center"/>
          </w:tcPr>
          <w:p>
            <w:r/>
            <w:r>
              <w:rPr>
                <w:sz w:val="15"/>
              </w:rPr>
              <w:t>Keep Appointment class</w:t>
            </w:r>
          </w:p>
        </w:tc>
      </w:tr>
      <w:tr w:rsidR="00151FB3" w14:paraId="159457A3" w14:textId="77777777">
        <w:tc>
          <w:tcPr>
            <w:tcW w:w="2520" w:type="dxa"/>
            <w:vAlign w:val="center"/>
          </w:tcPr>
          <w:p>
            <w:r/>
            <w:r>
              <w:rPr>
                <w:sz w:val="15"/>
              </w:rPr>
              <w:t>FR-07</w:t>
            </w:r>
          </w:p>
        </w:tc>
        <w:tc>
          <w:tcPr>
            <w:tcW w:w="2520" w:type="dxa"/>
            <w:vAlign w:val="center"/>
          </w:tcPr>
          <w:p>
            <w:r/>
            <w:r>
              <w:rPr>
                <w:sz w:val="15"/>
              </w:rPr>
              <w:t>Practitioner + Appointment</w:t>
            </w:r>
          </w:p>
        </w:tc>
        <w:tc>
          <w:tcPr>
            <w:tcW w:w="2520" w:type="dxa"/>
            <w:vAlign w:val="center"/>
          </w:tcPr>
          <w:p>
            <w:r/>
            <w:r>
              <w:rPr>
                <w:sz w:val="15"/>
              </w:rPr>
              <w:t>availability / appointment time</w:t>
            </w:r>
          </w:p>
        </w:tc>
        <w:tc>
          <w:tcPr>
            <w:tcW w:w="2520" w:type="dxa"/>
            <w:vAlign w:val="center"/>
          </w:tcPr>
          <w:p>
            <w:r/>
            <w:r>
              <w:rPr>
                <w:sz w:val="15"/>
              </w:rPr>
              <w:t>Relationship supports availability checking</w:t>
            </w:r>
          </w:p>
        </w:tc>
      </w:tr>
      <w:tr w:rsidR="00151FB3" w14:paraId="2BD55965" w14:textId="77777777">
        <w:tc>
          <w:tcPr>
            <w:tcW w:w="2520" w:type="dxa"/>
            <w:vAlign w:val="center"/>
          </w:tcPr>
          <w:p>
            <w:r/>
            <w:r>
              <w:rPr>
                <w:sz w:val="15"/>
              </w:rPr>
              <w:t>FR-08</w:t>
            </w:r>
          </w:p>
        </w:tc>
        <w:tc>
          <w:tcPr>
            <w:tcW w:w="2520" w:type="dxa"/>
            <w:vAlign w:val="center"/>
          </w:tcPr>
          <w:p>
            <w:r/>
            <w:r>
              <w:rPr>
                <w:sz w:val="15"/>
              </w:rPr>
              <w:t>Appointment + Practitioner</w:t>
            </w:r>
          </w:p>
        </w:tc>
        <w:tc>
          <w:tcPr>
            <w:tcW w:w="2520" w:type="dxa"/>
            <w:vAlign w:val="center"/>
          </w:tcPr>
          <w:p>
            <w:r/>
            <w:r>
              <w:rPr>
                <w:sz w:val="15"/>
              </w:rPr>
              <w:t>date_time + practitioner</w:t>
            </w:r>
          </w:p>
        </w:tc>
        <w:tc>
          <w:tcPr>
            <w:tcW w:w="2520" w:type="dxa"/>
            <w:vAlign w:val="center"/>
          </w:tcPr>
          <w:p>
            <w:r/>
            <w:r>
              <w:rPr>
                <w:sz w:val="15"/>
              </w:rPr>
              <w:t>Conflict rule; no new class needed</w:t>
            </w:r>
          </w:p>
        </w:tc>
      </w:tr>
      <w:tr w:rsidR="00151FB3" w14:paraId="755F2121" w14:textId="77777777">
        <w:tc>
          <w:tcPr>
            <w:tcW w:w="2520" w:type="dxa"/>
            <w:vAlign w:val="center"/>
          </w:tcPr>
          <w:p>
            <w:r/>
            <w:r>
              <w:rPr>
                <w:sz w:val="15"/>
              </w:rPr>
              <w:t>FR-09</w:t>
            </w:r>
          </w:p>
        </w:tc>
        <w:tc>
          <w:tcPr>
            <w:tcW w:w="2520" w:type="dxa"/>
            <w:vAlign w:val="center"/>
          </w:tcPr>
          <w:p>
            <w:r/>
            <w:r>
              <w:rPr>
                <w:sz w:val="15"/>
              </w:rPr>
              <w:t>Appointment</w:t>
            </w:r>
          </w:p>
        </w:tc>
        <w:tc>
          <w:tcPr>
            <w:tcW w:w="2520" w:type="dxa"/>
            <w:vAlign w:val="center"/>
          </w:tcPr>
          <w:p>
            <w:r/>
            <w:r>
              <w:rPr>
                <w:sz w:val="15"/>
              </w:rPr>
              <w:t>view appointment details</w:t>
            </w:r>
          </w:p>
        </w:tc>
        <w:tc>
          <w:tcPr>
            <w:tcW w:w="2520" w:type="dxa"/>
            <w:vAlign w:val="center"/>
          </w:tcPr>
          <w:p>
            <w:r/>
            <w:r>
              <w:rPr>
                <w:sz w:val="15"/>
              </w:rPr>
              <w:t>Appointment holds booking information</w:t>
            </w:r>
          </w:p>
        </w:tc>
      </w:tr>
      <w:tr w:rsidR="00151FB3" w14:paraId="068A1265" w14:textId="77777777">
        <w:tc>
          <w:tcPr>
            <w:tcW w:w="2520" w:type="dxa"/>
            <w:vAlign w:val="center"/>
          </w:tcPr>
          <w:p>
            <w:r/>
            <w:r>
              <w:rPr>
                <w:sz w:val="15"/>
              </w:rPr>
              <w:t>FR-10 to FR-12</w:t>
            </w:r>
          </w:p>
        </w:tc>
        <w:tc>
          <w:tcPr>
            <w:tcW w:w="2520" w:type="dxa"/>
            <w:vAlign w:val="center"/>
          </w:tcPr>
          <w:p>
            <w:r/>
            <w:r>
              <w:rPr>
                <w:sz w:val="15"/>
              </w:rPr>
              <w:t>Appointment</w:t>
            </w:r>
          </w:p>
        </w:tc>
        <w:tc>
          <w:tcPr>
            <w:tcW w:w="2520" w:type="dxa"/>
            <w:vAlign w:val="center"/>
          </w:tcPr>
          <w:p>
            <w:r/>
            <w:r>
              <w:rPr>
                <w:sz w:val="15"/>
              </w:rPr>
              <w:t>cancel, status, history</w:t>
            </w:r>
          </w:p>
        </w:tc>
        <w:tc>
          <w:tcPr>
            <w:tcW w:w="2520" w:type="dxa"/>
            <w:vAlign w:val="center"/>
          </w:tcPr>
          <w:p>
            <w:r/>
            <w:r>
              <w:rPr>
                <w:sz w:val="15"/>
              </w:rPr>
              <w:t>Appointment state/behaviour; no Cancellation or Status class needed</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vAlign w:val="center"/>
          </w:tcPr>
          <w:p>
            <w:r/>
            <w:r>
              <w:rPr>
                <w:sz w:val="16"/>
              </w:rPr>
              <w:t>Store patient details</w:t>
            </w:r>
          </w:p>
        </w:tc>
        <w:tc>
          <w:tcPr>
            <w:tcW w:w="5040" w:type="dxa"/>
            <w:vAlign w:val="center"/>
          </w:tcPr>
          <w:p>
            <w:r/>
            <w:r>
              <w:rPr>
                <w:sz w:val="16"/>
              </w:rPr>
              <w:t>Appointment</w:t>
            </w:r>
          </w:p>
        </w:tc>
      </w:tr>
      <w:tr w:rsidR="00151FB3" w14:paraId="2EED34A1" w14:textId="77777777">
        <w:tc>
          <w:tcPr>
            <w:tcW w:w="5040" w:type="dxa"/>
            <w:vAlign w:val="center"/>
          </w:tcPr>
          <w:p>
            <w:r/>
            <w:r>
              <w:rPr>
                <w:sz w:val="16"/>
              </w:rPr>
              <w:t>Allow patient details to be updated</w:t>
            </w:r>
          </w:p>
        </w:tc>
        <w:tc>
          <w:tcPr>
            <w:tcW w:w="5040" w:type="dxa"/>
            <w:vAlign w:val="center"/>
          </w:tcPr>
          <w:p>
            <w:r/>
            <w:r>
              <w:rPr>
                <w:sz w:val="16"/>
              </w:rPr>
              <w:t>Appointment</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vAlign w:val="center"/>
          </w:tcPr>
          <w:p>
            <w:r/>
            <w:r>
              <w:rPr>
                <w:sz w:val="16"/>
              </w:rPr>
              <w:t>Store practitioner details</w:t>
            </w:r>
          </w:p>
        </w:tc>
        <w:tc>
          <w:tcPr>
            <w:tcW w:w="5040" w:type="dxa"/>
            <w:vAlign w:val="center"/>
          </w:tcPr>
          <w:p>
            <w:r/>
            <w:r>
              <w:rPr>
                <w:sz w:val="16"/>
              </w:rPr>
              <w:t>Appointment</w:t>
            </w:r>
          </w:p>
        </w:tc>
      </w:tr>
      <w:tr w:rsidR="00151FB3" w14:paraId="44B8BF7E" w14:textId="77777777">
        <w:tc>
          <w:tcPr>
            <w:tcW w:w="5040" w:type="dxa"/>
            <w:vAlign w:val="center"/>
          </w:tcPr>
          <w:p>
            <w:r/>
            <w:r>
              <w:rPr>
                <w:sz w:val="16"/>
              </w:rPr>
              <w:t>Store practitioner availability</w:t>
            </w:r>
          </w:p>
        </w:tc>
        <w:tc>
          <w:tcPr>
            <w:tcW w:w="5040" w:type="dxa"/>
            <w:vAlign w:val="center"/>
          </w:tcPr>
          <w:p>
            <w:r/>
            <w:r>
              <w:rPr>
                <w:sz w:val="16"/>
              </w:rPr>
              <w:t>Appointment</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vAlign w:val="center"/>
          </w:tcPr>
          <w:p>
            <w:r/>
            <w:r>
              <w:rPr>
                <w:sz w:val="16"/>
              </w:rPr>
              <w:t>Store appointment date/time and status</w:t>
            </w:r>
          </w:p>
        </w:tc>
        <w:tc>
          <w:tcPr>
            <w:tcW w:w="5040" w:type="dxa"/>
            <w:vAlign w:val="center"/>
          </w:tcPr>
          <w:p>
            <w:r/>
            <w:r>
              <w:rPr>
                <w:sz w:val="16"/>
              </w:rPr>
              <w:t>Patient, Practitioner</w:t>
            </w:r>
          </w:p>
        </w:tc>
      </w:tr>
      <w:tr w:rsidR="00151FB3" w14:paraId="5456CDF8" w14:textId="77777777">
        <w:tc>
          <w:tcPr>
            <w:tcW w:w="5040" w:type="dxa"/>
            <w:vAlign w:val="center"/>
          </w:tcPr>
          <w:p>
            <w:r/>
            <w:r>
              <w:rPr>
                <w:sz w:val="16"/>
              </w:rPr>
              <w:t>Connect one patient and one practitioner; support cancellation/status changes</w:t>
            </w:r>
          </w:p>
        </w:tc>
        <w:tc>
          <w:tcPr>
            <w:tcW w:w="5040" w:type="dxa"/>
            <w:vAlign w:val="center"/>
          </w:tcPr>
          <w:p>
            <w:r/>
            <w:r>
              <w:rPr>
                <w:sz w:val="16"/>
              </w:rPr>
              <w:t>Patient, Practitioner</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vAlign w:val="center"/>
          </w:tcPr>
          <w:p>
            <w:r/>
            <w:r>
              <w:rPr>
                <w:sz w:val="16"/>
              </w:rPr>
              <w:t>No optional class selected for v0.3.</w:t>
            </w:r>
          </w:p>
        </w:tc>
        <w:tc>
          <w:tcPr>
            <w:tcW w:w="5040" w:type="dxa"/>
            <w:vAlign w:val="center"/>
          </w:tcPr>
          <w:p>
            <w:r/>
            <w:r>
              <w:rPr>
                <w:sz w:val="16"/>
              </w:rPr>
              <w:t>-</w:t>
            </w:r>
          </w:p>
        </w:tc>
      </w:tr>
      <w:tr w:rsidR="00151FB3" w14:paraId="73D975C4" w14:textId="77777777">
        <w:tc>
          <w:tcPr>
            <w:tcW w:w="5040" w:type="dxa"/>
            <w:vAlign w:val="center"/>
          </w:tcPr>
          <w:p>
            <w:r/>
            <w:r>
              <w:rPr>
                <w:sz w:val="16"/>
              </w:rPr>
              <w:t>Avoid adding unsupported manager/controller/notification classes.</w:t>
            </w:r>
          </w:p>
        </w:tc>
        <w:tc>
          <w:tcPr>
            <w:tcW w:w="5040" w:type="dxa"/>
            <w:vAlign w:val="center"/>
          </w:tcPr>
          <w:p>
            <w:r/>
            <w:r>
              <w:rPr>
                <w:sz w:val="16"/>
              </w:rPr>
              <w:t>-</w:t>
            </w:r>
          </w:p>
        </w:tc>
      </w:tr>
    </w:tbl>
    <w:p w14:paraId="7887D5C3" w14:textId="77777777" w:rsidR="00151FB3" w:rsidRDefault="000E4C67">
      <w:pPr>
        <w:pStyle w:val="Heading1"/>
      </w:pPr>
      <w:r>
        <w:t>UML Class Diagram</w:t>
      </w:r>
    </w:p>
    <w:p w14:paraId="0E2099E5" w14:textId="77777777" w:rsidR="00151FB3" w:rsidRDefault="000E4C67">
      <w:r>
        <w:t>UML model based on confirmed Stage 2 requirements:</w:t>
      </w: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smartcare_v03_uml.png"/>
                    <pic:cNvPicPr/>
                  </pic:nvPicPr>
                  <pic:blipFill>
                    <a:blip r:embed="rId8"/>
                    <a:stretch>
                      <a:fillRect/>
                    </a:stretch>
                  </pic:blipFill>
                  <pic:spPr>
                    <a:xfrm>
                      <a:off x="0" y="0"/>
                      <a:ext cx="5943600" cy="2971800"/>
                    </a:xfrm>
                    <a:prstGeom prst="rect"/>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Patient, Practitioner and Appointment were selected because they are the main business concepts directly supported by the SmartCare requirements. Appointment connects a Patient and a Practitioner and stores booking-specific state such as date/time and status. A patient may have many appointments and a practitioner may have many appointments, while each appointment refers to exactly one patient and one practitioner. Name and Status are attributes rather than classes. Cancellation is behaviour/state change on Appointment. Database is an implementation detail. Clinic was not added because the first version describes one small clinic and there is no confirmed need to model multiple clinics. This keeps the model small, traceable and maintainable.</w:t>
      </w:r>
    </w:p>
    <w:p w14:paraId="77E79F4C" w14:textId="77777777" w:rsidR="00151FB3" w:rsidRDefault="000E4C67">
      <w:pPr>
        <w:pStyle w:val="Heading1"/>
      </w:pPr>
      <w:r>
        <w:lastRenderedPageBreak/>
        <w:t>AI Design Review Record</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vAlign w:val="center"/>
          </w:tcPr>
          <w:p>
            <w:r/>
            <w:r>
              <w:rPr>
                <w:sz w:val="15"/>
              </w:rPr>
              <w:t>Use Patient, Practitioner and Appointment as core classes</w:t>
            </w:r>
          </w:p>
        </w:tc>
        <w:tc>
          <w:tcPr>
            <w:tcW w:w="2016" w:type="dxa"/>
            <w:vAlign w:val="center"/>
          </w:tcPr>
          <w:p>
            <w:r/>
            <w:r>
              <w:rPr>
                <w:sz w:val="15"/>
              </w:rPr>
              <w:t>FR-01 to FR-12</w:t>
            </w:r>
          </w:p>
        </w:tc>
        <w:tc>
          <w:tcPr>
            <w:tcW w:w="2016" w:type="dxa"/>
            <w:vAlign w:val="center"/>
          </w:tcPr>
          <w:p>
            <w:r/>
            <w:r>
              <w:rPr>
                <w:sz w:val="15"/>
              </w:rPr>
              <w:t>Accepted</w:t>
            </w:r>
          </w:p>
        </w:tc>
        <w:tc>
          <w:tcPr>
            <w:tcW w:w="2016" w:type="dxa"/>
            <w:vAlign w:val="center"/>
          </w:tcPr>
          <w:p>
            <w:r/>
            <w:r>
              <w:rPr>
                <w:sz w:val="15"/>
              </w:rPr>
              <w:t>Directly supported by confirmed requirements</w:t>
            </w:r>
          </w:p>
        </w:tc>
        <w:tc>
          <w:tcPr>
            <w:tcW w:w="2016" w:type="dxa"/>
            <w:vAlign w:val="center"/>
          </w:tcPr>
          <w:p>
            <w:r/>
            <w:r>
              <w:rPr>
                <w:sz w:val="15"/>
              </w:rPr>
              <w:t>Keep all three core classes</w:t>
            </w:r>
          </w:p>
        </w:tc>
      </w:tr>
      <w:tr w:rsidR="00151FB3" w14:paraId="04378F8C" w14:textId="77777777">
        <w:tc>
          <w:tcPr>
            <w:tcW w:w="2016" w:type="dxa"/>
            <w:vAlign w:val="center"/>
          </w:tcPr>
          <w:p>
            <w:r/>
            <w:r>
              <w:rPr>
                <w:sz w:val="15"/>
              </w:rPr>
              <w:t>Model Practitioner-to-Appointment as one-to-many</w:t>
            </w:r>
          </w:p>
        </w:tc>
        <w:tc>
          <w:tcPr>
            <w:tcW w:w="2016" w:type="dxa"/>
            <w:vAlign w:val="center"/>
          </w:tcPr>
          <w:p>
            <w:r/>
            <w:r>
              <w:rPr>
                <w:sz w:val="15"/>
              </w:rPr>
              <w:t>FR-05 to FR-08</w:t>
            </w:r>
          </w:p>
        </w:tc>
        <w:tc>
          <w:tcPr>
            <w:tcW w:w="2016" w:type="dxa"/>
            <w:vAlign w:val="center"/>
          </w:tcPr>
          <w:p>
            <w:r/>
            <w:r>
              <w:rPr>
                <w:sz w:val="15"/>
              </w:rPr>
              <w:t>Accepted</w:t>
            </w:r>
          </w:p>
        </w:tc>
        <w:tc>
          <w:tcPr>
            <w:tcW w:w="2016" w:type="dxa"/>
            <w:vAlign w:val="center"/>
          </w:tcPr>
          <w:p>
            <w:r/>
            <w:r>
              <w:rPr>
                <w:sz w:val="15"/>
              </w:rPr>
              <w:t>A practitioner can have multiple bookings; each booking needs one practitioner</w:t>
            </w:r>
          </w:p>
        </w:tc>
        <w:tc>
          <w:tcPr>
            <w:tcW w:w="2016" w:type="dxa"/>
            <w:vAlign w:val="center"/>
          </w:tcPr>
          <w:p>
            <w:r/>
            <w:r>
              <w:rPr>
                <w:sz w:val="15"/>
              </w:rPr>
              <w:t>Add 1 to 0..* association</w:t>
            </w:r>
          </w:p>
        </w:tc>
      </w:tr>
      <w:tr w:rsidR="00151FB3" w14:paraId="4A9D9F59" w14:textId="77777777">
        <w:tc>
          <w:tcPr>
            <w:tcW w:w="2016" w:type="dxa"/>
            <w:vAlign w:val="center"/>
          </w:tcPr>
          <w:p>
            <w:r/>
            <w:r>
              <w:rPr>
                <w:sz w:val="15"/>
              </w:rPr>
              <w:t>Create a separate Status class</w:t>
            </w:r>
          </w:p>
        </w:tc>
        <w:tc>
          <w:tcPr>
            <w:tcW w:w="2016" w:type="dxa"/>
            <w:vAlign w:val="center"/>
          </w:tcPr>
          <w:p>
            <w:r/>
            <w:r>
              <w:rPr>
                <w:sz w:val="15"/>
              </w:rPr>
              <w:t>FR-11</w:t>
            </w:r>
          </w:p>
        </w:tc>
        <w:tc>
          <w:tcPr>
            <w:tcW w:w="2016" w:type="dxa"/>
            <w:vAlign w:val="center"/>
          </w:tcPr>
          <w:p>
            <w:r/>
            <w:r>
              <w:rPr>
                <w:sz w:val="15"/>
              </w:rPr>
              <w:t>Modified</w:t>
            </w:r>
          </w:p>
        </w:tc>
        <w:tc>
          <w:tcPr>
            <w:tcW w:w="2016" w:type="dxa"/>
            <w:vAlign w:val="center"/>
          </w:tcPr>
          <w:p>
            <w:r/>
            <w:r>
              <w:rPr>
                <w:sz w:val="15"/>
              </w:rPr>
              <w:t>Status is required, but no evidence it needs its own entity</w:t>
            </w:r>
          </w:p>
        </w:tc>
        <w:tc>
          <w:tcPr>
            <w:tcW w:w="2016" w:type="dxa"/>
            <w:vAlign w:val="center"/>
          </w:tcPr>
          <w:p>
            <w:r/>
            <w:r>
              <w:rPr>
                <w:sz w:val="15"/>
              </w:rPr>
              <w:t>Keep status as Appointment attribute</w:t>
            </w:r>
          </w:p>
        </w:tc>
      </w:tr>
      <w:tr w:rsidR="00151FB3" w14:paraId="5E0BD8AA" w14:textId="77777777">
        <w:tc>
          <w:tcPr>
            <w:tcW w:w="2016" w:type="dxa"/>
            <w:vAlign w:val="center"/>
          </w:tcPr>
          <w:p>
            <w:r/>
            <w:r>
              <w:rPr>
                <w:sz w:val="15"/>
              </w:rPr>
              <w:t>Add NotificationManager</w:t>
            </w:r>
          </w:p>
        </w:tc>
        <w:tc>
          <w:tcPr>
            <w:tcW w:w="2016" w:type="dxa"/>
            <w:vAlign w:val="center"/>
          </w:tcPr>
          <w:p>
            <w:r/>
            <w:r>
              <w:rPr>
                <w:sz w:val="15"/>
              </w:rPr>
              <w:t>No confirmed FR</w:t>
            </w:r>
          </w:p>
        </w:tc>
        <w:tc>
          <w:tcPr>
            <w:tcW w:w="2016" w:type="dxa"/>
            <w:vAlign w:val="center"/>
          </w:tcPr>
          <w:p>
            <w:r/>
            <w:r>
              <w:rPr>
                <w:sz w:val="15"/>
              </w:rPr>
              <w:t>Rejected</w:t>
            </w:r>
          </w:p>
        </w:tc>
        <w:tc>
          <w:tcPr>
            <w:tcW w:w="2016" w:type="dxa"/>
            <w:vAlign w:val="center"/>
          </w:tcPr>
          <w:p>
            <w:r/>
            <w:r>
              <w:rPr>
                <w:sz w:val="15"/>
              </w:rPr>
              <w:t>Reminders/notifications are not confirmed requirements</w:t>
            </w:r>
          </w:p>
        </w:tc>
        <w:tc>
          <w:tcPr>
            <w:tcW w:w="2016" w:type="dxa"/>
            <w:vAlign w:val="center"/>
          </w:tcPr>
          <w:p>
            <w:r/>
            <w:r>
              <w:rPr>
                <w:sz w:val="15"/>
              </w:rPr>
              <w:t>No notification class</w:t>
            </w:r>
          </w:p>
        </w:tc>
      </w:tr>
      <w:tr w:rsidR="00151FB3" w14:paraId="112369C5" w14:textId="77777777">
        <w:tc>
          <w:tcPr>
            <w:tcW w:w="2016" w:type="dxa"/>
            <w:vAlign w:val="center"/>
          </w:tcPr>
          <w:p>
            <w:r/>
            <w:r>
              <w:rPr>
                <w:sz w:val="15"/>
              </w:rPr>
              <w:t>Add ClinicController/manager classes</w:t>
            </w:r>
          </w:p>
        </w:tc>
        <w:tc>
          <w:tcPr>
            <w:tcW w:w="2016" w:type="dxa"/>
            <w:vAlign w:val="center"/>
          </w:tcPr>
          <w:p>
            <w:r/>
            <w:r>
              <w:rPr>
                <w:sz w:val="15"/>
              </w:rPr>
              <w:t>No confirmed FR</w:t>
            </w:r>
          </w:p>
        </w:tc>
        <w:tc>
          <w:tcPr>
            <w:tcW w:w="2016" w:type="dxa"/>
            <w:vAlign w:val="center"/>
          </w:tcPr>
          <w:p>
            <w:r/>
            <w:r>
              <w:rPr>
                <w:sz w:val="15"/>
              </w:rPr>
              <w:t>Rejected</w:t>
            </w:r>
          </w:p>
        </w:tc>
        <w:tc>
          <w:tcPr>
            <w:tcW w:w="2016" w:type="dxa"/>
            <w:vAlign w:val="center"/>
          </w:tcPr>
          <w:p>
            <w:r/>
            <w:r>
              <w:rPr>
                <w:sz w:val="15"/>
              </w:rPr>
              <w:t>These are architectural helpers and over-design the domain model</w:t>
            </w:r>
          </w:p>
        </w:tc>
        <w:tc>
          <w:tcPr>
            <w:tcW w:w="2016" w:type="dxa"/>
            <w:vAlign w:val="center"/>
          </w:tcPr>
          <w:p>
            <w:r/>
            <w:r>
              <w:rPr>
                <w:sz w:val="15"/>
              </w:rPr>
              <w:t>Keep model limited to domain entities</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326F90"/>
    <w:rsid w:val="009D2DCE"/>
    <w:rsid w:val="00AA1D8D"/>
    <w:rsid w:val="00B47730"/>
    <w:rsid w:val="00BE1A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