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/>
      </w:pPr>
      <w:r>
        <w:rPr/>
        <w:t>Core Philosophy (nnU</w:t>
        <w:noBreakHyphen/>
        <w:t>Net Style)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</w:t>
      </w:r>
      <w:r>
        <w:rPr>
          <w:rStyle w:val="Strong"/>
        </w:rPr>
        <w:t>architecture itself</w:t>
      </w:r>
      <w:r>
        <w:rPr/>
        <w:t xml:space="preserve"> is fixed, but it must be </w:t>
      </w:r>
      <w:r>
        <w:rPr>
          <w:rStyle w:val="Strong"/>
        </w:rPr>
        <w:t>dataset</w:t>
        <w:noBreakHyphen/>
        <w:t>agnostic</w:t>
      </w:r>
      <w:r>
        <w:rPr/>
        <w:t>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Accept any number of input bands.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Handle arbitrary spatial resolutions.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Be stable across different batch sizes and data statistics.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Learn scale</w:t>
        <w:noBreakHyphen/>
        <w:t>invariant features.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Pretrained models are trained on </w:t>
      </w:r>
      <w:r>
        <w:rPr>
          <w:rStyle w:val="Strong"/>
        </w:rPr>
        <w:t>multiple datasets</w:t>
      </w:r>
      <w:r>
        <w:rPr/>
        <w:t xml:space="preserve"> to demonstrate generalization and provide good initialization for new tasks.</w:t>
      </w:r>
    </w:p>
    <w:p>
      <w:pPr>
        <w:pStyle w:val="Heading2"/>
        <w:bidi w:val="0"/>
        <w:jc w:val="start"/>
        <w:rPr/>
      </w:pPr>
      <w:r>
        <w:rPr/>
        <w:t>Architectural Pillars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961"/>
        <w:gridCol w:w="5677"/>
      </w:tblGrid>
      <w:tr>
        <w:trPr>
          <w:tblHeader w:val="true"/>
        </w:trPr>
        <w:tc>
          <w:tcPr>
            <w:tcW w:w="396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Challenge</w:t>
            </w:r>
          </w:p>
        </w:tc>
        <w:tc>
          <w:tcPr>
            <w:tcW w:w="567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Solution</w:t>
            </w:r>
          </w:p>
        </w:tc>
      </w:tr>
      <w:tr>
        <w:trPr/>
        <w:tc>
          <w:tcPr>
            <w:tcW w:w="3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Variable number of bands</w:t>
            </w:r>
          </w:p>
        </w:tc>
        <w:tc>
          <w:tcPr>
            <w:tcW w:w="56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Spectral Transformer + Global Pooling → fixed</w:t>
              <w:noBreakHyphen/>
              <w:t>size feature maps</w:t>
            </w:r>
          </w:p>
        </w:tc>
      </w:tr>
      <w:tr>
        <w:trPr/>
        <w:tc>
          <w:tcPr>
            <w:tcW w:w="3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Unstable statistics across datasets</w:t>
            </w:r>
          </w:p>
        </w:tc>
        <w:tc>
          <w:tcPr>
            <w:tcW w:w="56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Replace BatchNorm with </w:t>
            </w:r>
            <w:r>
              <w:rPr>
                <w:rStyle w:val="Strong"/>
              </w:rPr>
              <w:t>GroupNorm</w:t>
            </w:r>
            <w:r>
              <w:rPr/>
              <w:t xml:space="preserve"> everywhere</w:t>
            </w:r>
          </w:p>
        </w:tc>
      </w:tr>
      <w:tr>
        <w:trPr/>
        <w:tc>
          <w:tcPr>
            <w:tcW w:w="3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Different spatial resolutions / object scales</w:t>
            </w:r>
          </w:p>
        </w:tc>
        <w:tc>
          <w:tcPr>
            <w:tcW w:w="56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Train with </w:t>
            </w:r>
            <w:r>
              <w:rPr>
                <w:rStyle w:val="Strong"/>
              </w:rPr>
              <w:t>randomized patch sizes</w:t>
            </w:r>
            <w:r>
              <w:rPr/>
              <w:t xml:space="preserve"> (multi</w:t>
              <w:noBreakHyphen/>
              <w:t>scale)</w:t>
            </w:r>
          </w:p>
        </w:tc>
      </w:tr>
      <w:tr>
        <w:trPr/>
        <w:tc>
          <w:tcPr>
            <w:tcW w:w="3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Sensor</w:t>
              <w:noBreakHyphen/>
              <w:t>specific illumination/response</w:t>
            </w:r>
          </w:p>
        </w:tc>
        <w:tc>
          <w:tcPr>
            <w:tcW w:w="56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Continuum removal (preprocessing that works on any spectra)</w:t>
            </w:r>
          </w:p>
        </w:tc>
      </w:tr>
    </w:tbl>
    <w:p>
      <w:pPr>
        <w:pStyle w:val="BodyText"/>
        <w:bidi w:val="0"/>
        <w:jc w:val="start"/>
        <w:rPr/>
      </w:pPr>
      <w:r>
        <w:rPr/>
        <w:t>These four changes make the model inherently flexible. No dataset</w:t>
        <w:noBreakHyphen/>
        <w:t>specific tuning needed.</w:t>
      </w:r>
    </w:p>
    <w:p>
      <w:pPr>
        <w:pStyle w:val="Heading2"/>
        <w:bidi w:val="0"/>
        <w:jc w:val="start"/>
        <w:rPr/>
      </w:pPr>
      <w:r>
        <w:rPr/>
        <w:t>Development Roadmap</w:t>
      </w:r>
    </w:p>
    <w:p>
      <w:pPr>
        <w:pStyle w:val="Heading3"/>
        <w:bidi w:val="0"/>
        <w:jc w:val="start"/>
        <w:rPr/>
      </w:pPr>
      <w:r>
        <w:rPr/>
        <w:t>Phase 0: Baseline (Current State)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Model works on Indian Pines (fixed 200 bands, fixed patch size, BatchNorm).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Not yet generalizable.</w:t>
      </w:r>
    </w:p>
    <w:p>
      <w:pPr>
        <w:pStyle w:val="Heading3"/>
        <w:bidi w:val="0"/>
        <w:jc w:val="start"/>
        <w:rPr/>
      </w:pPr>
      <w:r>
        <w:rPr/>
        <w:t>Phase 1: Band</w:t>
        <w:noBreakHyphen/>
        <w:t>Count Agnosticism</w:t>
      </w:r>
    </w:p>
    <w:p>
      <w:pPr>
        <w:pStyle w:val="BodyText"/>
        <w:bidi w:val="0"/>
        <w:jc w:val="start"/>
        <w:rPr/>
      </w:pPr>
      <w:r>
        <w:rPr>
          <w:rStyle w:val="Strong"/>
        </w:rPr>
        <w:t>Goal</w:t>
      </w:r>
      <w:r>
        <w:rPr/>
        <w:t>: The model should accept any number of input bands without crashing.</w:t>
      </w:r>
    </w:p>
    <w:p>
      <w:pPr>
        <w:pStyle w:val="BodyText"/>
        <w:bidi w:val="0"/>
        <w:jc w:val="start"/>
        <w:rPr/>
      </w:pPr>
      <w:r>
        <w:rPr>
          <w:rStyle w:val="Strong"/>
        </w:rPr>
        <w:t>Implementation</w:t>
      </w:r>
      <w:r>
        <w:rPr/>
        <w:t>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Insert a </w:t>
      </w:r>
      <w:r>
        <w:rPr>
          <w:rStyle w:val="Strong"/>
        </w:rPr>
        <w:t>spectral transformer</w:t>
      </w:r>
      <w:r>
        <w:rPr/>
        <w:t xml:space="preserve"> right after continuum removal (or as a replacement for the SE block).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Reshape input </w:t>
      </w:r>
      <w:r>
        <w:rPr>
          <w:rStyle w:val="SourceText"/>
        </w:rPr>
        <w:t>(B, C, H, W)</w:t>
      </w:r>
      <w:r>
        <w:rPr/>
        <w:t xml:space="preserve"> → </w:t>
      </w:r>
      <w:r>
        <w:rPr>
          <w:rStyle w:val="SourceText"/>
        </w:rPr>
        <w:t>(B*H*W, C)</w:t>
      </w:r>
      <w:r>
        <w:rPr/>
        <w:t>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Apply a small transformer encoder (e.g., 2</w:t>
        <w:noBreakHyphen/>
        <w:t>4 layers) to mix information across bands.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Use </w:t>
      </w:r>
      <w:r>
        <w:rPr>
          <w:rStyle w:val="Strong"/>
        </w:rPr>
        <w:t>learned positional embeddings</w:t>
      </w:r>
      <w:r>
        <w:rPr/>
        <w:t xml:space="preserve"> for each band index – if band count changes, interpolate them.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After transformer, </w:t>
      </w:r>
      <w:r>
        <w:rPr>
          <w:rStyle w:val="Strong"/>
        </w:rPr>
        <w:t>global average pool</w:t>
      </w:r>
      <w:r>
        <w:rPr/>
        <w:t xml:space="preserve"> over the spectral dimension to get a fixed</w:t>
        <w:noBreakHyphen/>
        <w:t xml:space="preserve">length vector per pixel: </w:t>
      </w:r>
      <w:r>
        <w:rPr>
          <w:rStyle w:val="SourceText"/>
        </w:rPr>
        <w:t>(B*H*W, D)</w:t>
      </w:r>
      <w:r>
        <w:rPr/>
        <w:t xml:space="preserve">. Reshape to </w:t>
      </w:r>
      <w:r>
        <w:rPr>
          <w:rStyle w:val="SourceText"/>
        </w:rPr>
        <w:t>(B, D, H, W)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Feed these </w:t>
      </w:r>
      <w:r>
        <w:rPr>
          <w:rStyle w:val="SourceText"/>
        </w:rPr>
        <w:t>D</w:t>
      </w:r>
      <w:r>
        <w:rPr/>
        <w:noBreakHyphen/>
        <w:t>channel feature maps into the existing 2D U</w:t>
        <w:noBreakHyphen/>
        <w:t>Net.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Test</w:t>
      </w:r>
      <w:r>
        <w:rPr/>
        <w:t>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Train on Indian Pines (200 bands). Then, </w:t>
      </w:r>
      <w:r>
        <w:rPr>
          <w:rStyle w:val="Strong"/>
        </w:rPr>
        <w:t>without retraining</w:t>
      </w:r>
      <w:r>
        <w:rPr/>
        <w:t>, run inference on Pavia University (103 bands) – the model should accept the input and produce a segmentation (accuracy may be low, but no runtime errors).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Fine</w:t>
        <w:noBreakHyphen/>
        <w:t>tune on Pavia to see if the transformer learns transferable spectral features.</w:t>
      </w:r>
    </w:p>
    <w:p>
      <w:pPr>
        <w:pStyle w:val="Heading3"/>
        <w:bidi w:val="0"/>
        <w:jc w:val="start"/>
        <w:rPr/>
      </w:pPr>
      <w:r>
        <w:rPr/>
        <w:t>Phase 2: Normalization Stability</w:t>
      </w:r>
    </w:p>
    <w:p>
      <w:pPr>
        <w:pStyle w:val="BodyText"/>
        <w:bidi w:val="0"/>
        <w:jc w:val="start"/>
        <w:rPr/>
      </w:pPr>
      <w:r>
        <w:rPr>
          <w:rStyle w:val="Strong"/>
        </w:rPr>
        <w:t>Goal</w:t>
      </w:r>
      <w:r>
        <w:rPr/>
        <w:t>: Remove BatchNorm’s dependence on batch size and dataset statistics.</w:t>
      </w:r>
    </w:p>
    <w:p>
      <w:pPr>
        <w:pStyle w:val="BodyText"/>
        <w:bidi w:val="0"/>
        <w:jc w:val="start"/>
        <w:rPr/>
      </w:pPr>
      <w:r>
        <w:rPr>
          <w:rStyle w:val="Strong"/>
        </w:rPr>
        <w:t>Implementation</w:t>
      </w:r>
      <w:r>
        <w:rPr/>
        <w:t>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Replace every </w:t>
      </w:r>
      <w:r>
        <w:rPr>
          <w:rStyle w:val="SourceText"/>
        </w:rPr>
        <w:t>nn.BatchNorm2d</w:t>
      </w:r>
      <w:r>
        <w:rPr/>
        <w:t xml:space="preserve"> (and </w:t>
      </w:r>
      <w:r>
        <w:rPr>
          <w:rStyle w:val="SourceText"/>
        </w:rPr>
        <w:t>nn.BatchNorm3d</w:t>
      </w:r>
      <w:r>
        <w:rPr/>
        <w:t xml:space="preserve"> if used) with </w:t>
      </w:r>
      <w:r>
        <w:rPr>
          <w:rStyle w:val="SourceText"/>
        </w:rPr>
        <w:t>nn.GroupNorm</w:t>
      </w:r>
      <w:r>
        <w:rPr/>
        <w:t>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Choose number of groups: e.g., 32, or </w:t>
      </w:r>
      <w:r>
        <w:rPr>
          <w:rStyle w:val="SourceText"/>
        </w:rPr>
        <w:t>min(32, channels//2)</w:t>
      </w:r>
      <w:r>
        <w:rPr/>
        <w:t>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For 3D convolutions, use </w:t>
      </w:r>
      <w:r>
        <w:rPr>
          <w:rStyle w:val="SourceText"/>
        </w:rPr>
        <w:t>nn.GroupNorm</w:t>
      </w:r>
      <w:r>
        <w:rPr/>
        <w:t xml:space="preserve"> as well (works the same).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This change is orthogonal to Phase 1 – combine them.</w:t>
      </w:r>
    </w:p>
    <w:p>
      <w:pPr>
        <w:pStyle w:val="BodyText"/>
        <w:bidi w:val="0"/>
        <w:jc w:val="start"/>
        <w:rPr/>
      </w:pPr>
      <w:r>
        <w:rPr>
          <w:rStyle w:val="Strong"/>
        </w:rPr>
        <w:t>Test</w:t>
      </w:r>
      <w:r>
        <w:rPr/>
        <w:t>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Train with batch size 1 (your current setup) – GroupNorm should be stable.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Evaluate on a dataset with very different band statistics (e.g., medical hyperspectral) without fine</w:t>
        <w:noBreakHyphen/>
        <w:t>tuning – the model should not collapse due to normalization shifts.</w:t>
      </w:r>
    </w:p>
    <w:p>
      <w:pPr>
        <w:pStyle w:val="Heading3"/>
        <w:bidi w:val="0"/>
        <w:jc w:val="start"/>
        <w:rPr/>
      </w:pPr>
      <w:r>
        <w:rPr/>
        <w:t>Phase 3: Multi</w:t>
        <w:noBreakHyphen/>
        <w:t>Scale Spatial Training</w:t>
      </w:r>
    </w:p>
    <w:p>
      <w:pPr>
        <w:pStyle w:val="BodyText"/>
        <w:bidi w:val="0"/>
        <w:jc w:val="start"/>
        <w:rPr/>
      </w:pPr>
      <w:r>
        <w:rPr>
          <w:rStyle w:val="Strong"/>
        </w:rPr>
        <w:t>Goal</w:t>
      </w:r>
      <w:r>
        <w:rPr/>
        <w:t>: Make the model robust to different spatial resolutions and object sizes.</w:t>
      </w:r>
    </w:p>
    <w:p>
      <w:pPr>
        <w:pStyle w:val="BodyText"/>
        <w:bidi w:val="0"/>
        <w:jc w:val="start"/>
        <w:rPr/>
      </w:pPr>
      <w:r>
        <w:rPr>
          <w:rStyle w:val="Strong"/>
        </w:rPr>
        <w:t>Implementation</w:t>
      </w:r>
      <w:r>
        <w:rPr/>
        <w:t>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During training, for each sample, randomly choose a patch size from a set (e.g., {16, 32, 48, 64}).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Crop the image and label to that size.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Since your U</w:t>
        <w:noBreakHyphen/>
        <w:t xml:space="preserve">Net is fully convolutional and uses bilinear upsampling, it can handle variable input sizes </w:t>
      </w:r>
      <w:r>
        <w:rPr>
          <w:rStyle w:val="Strong"/>
        </w:rPr>
        <w:t>natively</w:t>
      </w:r>
      <w:r>
        <w:rPr/>
        <w:t xml:space="preserve"> – no need to resize. Just feed the crop as is.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To batch with size 1 (recommended), this is straightforward.</w:t>
      </w:r>
    </w:p>
    <w:p>
      <w:pPr>
        <w:pStyle w:val="BodyText"/>
        <w:bidi w:val="0"/>
        <w:jc w:val="start"/>
        <w:rPr/>
      </w:pPr>
      <w:r>
        <w:rPr>
          <w:rStyle w:val="Strong"/>
        </w:rPr>
        <w:t>Test</w:t>
      </w:r>
      <w:r>
        <w:rPr/>
        <w:t>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After training with multi</w:t>
        <w:noBreakHyphen/>
        <w:t>scale crops, evaluate on datasets with very different spatial resolutions (e.g., Houston 2013 has 2.5 m resolution vs. Indian Pines’ 20 m). The model should maintain reasonable performance without retuning patch size.</w:t>
      </w:r>
    </w:p>
    <w:p>
      <w:pPr>
        <w:pStyle w:val="Heading3"/>
        <w:bidi w:val="0"/>
        <w:jc w:val="start"/>
        <w:rPr/>
      </w:pPr>
      <w:r>
        <w:rPr/>
        <w:t>Phase 4: Integration &amp; Multi</w:t>
        <w:noBreakHyphen/>
        <w:t>Dataset Pretraining</w:t>
      </w:r>
    </w:p>
    <w:p>
      <w:pPr>
        <w:pStyle w:val="BodyText"/>
        <w:bidi w:val="0"/>
        <w:jc w:val="start"/>
        <w:rPr/>
      </w:pPr>
      <w:r>
        <w:rPr>
          <w:rStyle w:val="Strong"/>
        </w:rPr>
        <w:t>Goal</w:t>
      </w:r>
      <w:r>
        <w:rPr/>
        <w:t>: Create a pretrained model that has seen diverse data and can serve as a strong starting point for fine</w:t>
        <w:noBreakHyphen/>
        <w:t>tuning.</w:t>
      </w:r>
    </w:p>
    <w:p>
      <w:pPr>
        <w:pStyle w:val="BodyText"/>
        <w:bidi w:val="0"/>
        <w:jc w:val="start"/>
        <w:rPr/>
      </w:pPr>
      <w:r>
        <w:rPr>
          <w:rStyle w:val="Strong"/>
        </w:rPr>
        <w:t>Implementation</w:t>
      </w:r>
      <w:r>
        <w:rPr/>
        <w:t>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Combine all three changes: spectral transformer + GroupNorm + multi</w:t>
        <w:noBreakHyphen/>
        <w:t>scale training.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Gather a collection of public hyperspectral datasets (Indian Pines, Pavia, Salinas, Botswana, etc.).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Map their classes to a common label set if possible (e.g., vegetation, soil, water, man</w:t>
        <w:noBreakHyphen/>
        <w:t xml:space="preserve">made). For datasets with incompatible class sets, you can use </w:t>
      </w:r>
      <w:r>
        <w:rPr>
          <w:rStyle w:val="Strong"/>
        </w:rPr>
        <w:t>separate output heads</w:t>
      </w:r>
      <w:r>
        <w:rPr/>
        <w:t xml:space="preserve"> or train a model that outputs logits for each dataset’s classes (multi</w:t>
        <w:noBreakHyphen/>
        <w:t>task learning).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Train on this mixed dataset with a combined loss (e.g., sum of cross</w:t>
        <w:noBreakHyphen/>
        <w:t xml:space="preserve">entropy per dataset). Use a </w:t>
      </w:r>
      <w:r>
        <w:rPr>
          <w:rStyle w:val="Strong"/>
        </w:rPr>
        <w:t>single optimizer</w:t>
      </w:r>
      <w:r>
        <w:rPr/>
        <w:t xml:space="preserve"> and sample batches from each dataset.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Save the resulting model as </w:t>
      </w:r>
      <w:r>
        <w:rPr>
          <w:rStyle w:val="SourceText"/>
        </w:rPr>
        <w:t>hyperspectral_foundation.pth</w:t>
      </w:r>
      <w:r>
        <w:rPr/>
        <w:t>.</w:t>
      </w:r>
    </w:p>
    <w:p>
      <w:pPr>
        <w:pStyle w:val="BodyText"/>
        <w:bidi w:val="0"/>
        <w:jc w:val="start"/>
        <w:rPr/>
      </w:pPr>
      <w:r>
        <w:rPr>
          <w:rStyle w:val="Strong"/>
        </w:rPr>
        <w:t>Test</w:t>
      </w:r>
      <w:r>
        <w:rPr/>
        <w:t>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Fine</w:t>
        <w:noBreakHyphen/>
        <w:t>tune this model on a completely unseen dataset (e.g., a medical hyperspectral dataset) with a small number of epochs – it should converge faster and perform better than training from scratch.</w:t>
      </w:r>
    </w:p>
    <w:p>
      <w:pPr>
        <w:pStyle w:val="Heading3"/>
        <w:bidi w:val="0"/>
        <w:jc w:val="start"/>
        <w:rPr/>
      </w:pPr>
      <w:r>
        <w:rPr/>
        <w:t>Phase 5: Framework Documentation &amp; Release</w:t>
      </w:r>
    </w:p>
    <w:p>
      <w:pPr>
        <w:pStyle w:val="BodyText"/>
        <w:bidi w:val="0"/>
        <w:jc w:val="start"/>
        <w:rPr/>
      </w:pPr>
      <w:r>
        <w:rPr>
          <w:rStyle w:val="Strong"/>
        </w:rPr>
        <w:t>Goal</w:t>
      </w:r>
      <w:r>
        <w:rPr/>
        <w:t>: Package the architecture and pretrained models for others to use.</w:t>
      </w:r>
    </w:p>
    <w:p>
      <w:pPr>
        <w:pStyle w:val="BodyText"/>
        <w:bidi w:val="0"/>
        <w:jc w:val="start"/>
        <w:rPr/>
      </w:pPr>
      <w:r>
        <w:rPr>
          <w:rStyle w:val="Strong"/>
        </w:rPr>
        <w:t>Deliverables</w:t>
      </w:r>
      <w:r>
        <w:rPr/>
        <w:t>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 clear description of the architecture (with PyTorch code).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Instructions on how to adapt it to a new dataset (just change the dataset loader; the model automatically handles different bands, resolutions, and classes).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pretrained weights and a script to fine</w:t>
        <w:noBreakHyphen/>
        <w:t>tune.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Example notebooks showing evaluation on multiple datasets.</w:t>
      </w:r>
    </w:p>
    <w:p>
      <w:pPr>
        <w:pStyle w:val="Heading2"/>
        <w:bidi w:val="0"/>
        <w:jc w:val="start"/>
        <w:rPr/>
      </w:pPr>
      <w:r>
        <w:rPr/>
        <w:t>Key Takeaways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We</w:t>
      </w:r>
      <w:r>
        <w:rPr>
          <w:rStyle w:val="Strong"/>
        </w:rPr>
        <w:t xml:space="preserve"> are building a </w:t>
      </w:r>
      <w:r>
        <w:rPr>
          <w:rStyle w:val="Emphasis"/>
        </w:rPr>
        <w:t>method</w:t>
      </w:r>
      <w:r>
        <w:rPr>
          <w:rStyle w:val="Strong"/>
        </w:rPr>
        <w:t>, not a single model</w:t>
      </w:r>
      <w:r>
        <w:rPr/>
        <w:t>. The architecture itself must be dataset</w:t>
        <w:noBreakHyphen/>
        <w:t>agnostic.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three core changes (spectral transformer, GroupNorm, multi</w:t>
        <w:noBreakHyphen/>
        <w:t>scale training) directly address the variability in hyperspectral data.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Pretrained models are just a bonus – they demonstrate that the architecture can learn transferable features and give users a head start.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nnU</w:t>
        <w:noBreakHyphen/>
        <w:t xml:space="preserve">Net philosophy also includes </w:t>
      </w:r>
      <w:r>
        <w:rPr>
          <w:rStyle w:val="Strong"/>
        </w:rPr>
        <w:t>automatic configuration</w:t>
      </w:r>
      <w:r>
        <w:rPr/>
        <w:t xml:space="preserve"> (e.g., choosing patch size based on dataset statistics). That could be a future extension, but the above steps already make the model much more adaptable.</w:t>
      </w:r>
    </w:p>
    <w:p>
      <w:pPr>
        <w:pStyle w:val="Normal"/>
        <w:bidi w:val="0"/>
        <w:jc w:val="start"/>
        <w:rPr/>
      </w:pPr>
      <w:r>
        <w:rPr/>
        <w:t xml:space="preserve">At the end I want people to pip install GHOST, import it and train it in on some data. Perhaps we can have our pre trained weights named as “peek-a-boo” or “scary” or something :)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IN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</TotalTime>
  <Application>LibreOffice/24.2.7.2$Linux_X86_64 LibreOffice_project/420$Build-2</Application>
  <AppVersion>15.0000</AppVersion>
  <Pages>4</Pages>
  <Words>870</Words>
  <Characters>4843</Characters>
  <CharactersWithSpaces>5604</CharactersWithSpaces>
  <Paragraphs>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2026-03-11T19:28:00Z</dcterms:created>
  <dc:creator/>
  <dc:description/>
  <dc:language>en-IN</dc:language>
  <cp:lastModifiedBy/>
  <dcterms:modified xsi:type="dcterms:W3CDTF">2026-03-11T19:55:59Z</dcterms:modified>
  <cp:revision>1</cp:revision>
  <dc:subject/>
  <dc:title/>
</cp:coreProperties>
</file>