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08A" w:rsidRPr="004F4426" w:rsidRDefault="00A82432">
      <w:pPr>
        <w:rPr>
          <w:rFonts w:ascii="Segoe UI" w:eastAsia="Times New Roman" w:hAnsi="Segoe UI" w:cs="Segoe UI"/>
          <w:b/>
          <w:bCs/>
          <w:color w:val="51942C"/>
          <w:sz w:val="40"/>
          <w:szCs w:val="40"/>
          <w:u w:val="single"/>
          <w:shd w:val="clear" w:color="auto" w:fill="FFFFFF"/>
        </w:rPr>
      </w:pPr>
      <w:r>
        <w:t xml:space="preserve">                                                                       </w:t>
      </w:r>
      <w:r w:rsidR="00C17837" w:rsidRPr="004F4426">
        <w:rPr>
          <w:rFonts w:ascii="Segoe UI" w:eastAsia="Times New Roman" w:hAnsi="Segoe UI" w:cs="Segoe UI"/>
          <w:b/>
          <w:bCs/>
          <w:color w:val="51942C"/>
          <w:sz w:val="40"/>
          <w:szCs w:val="40"/>
          <w:u w:val="single"/>
          <w:shd w:val="clear" w:color="auto" w:fill="FFFFFF"/>
        </w:rPr>
        <w:t>Experiment-9</w:t>
      </w:r>
    </w:p>
    <w:p w:rsidR="00C17837" w:rsidRPr="00A82432" w:rsidRDefault="004F4426">
      <w:pPr>
        <w:rPr>
          <w:rFonts w:ascii="Segoe UI" w:eastAsia="Times New Roman" w:hAnsi="Segoe UI" w:cs="Segoe UI"/>
          <w:b/>
          <w:bCs/>
          <w:color w:val="212529"/>
          <w:sz w:val="36"/>
          <w:szCs w:val="36"/>
          <w:shd w:val="clear" w:color="auto" w:fill="FFFFFF"/>
        </w:rPr>
      </w:pPr>
      <w:r>
        <w:rPr>
          <w:rFonts w:ascii="Segoe UI" w:eastAsia="Times New Roman" w:hAnsi="Segoe UI" w:cs="Segoe UI"/>
          <w:b/>
          <w:bCs/>
          <w:color w:val="212529"/>
          <w:sz w:val="36"/>
          <w:szCs w:val="36"/>
          <w:shd w:val="clear" w:color="auto" w:fill="FFFFFF"/>
        </w:rPr>
        <w:t xml:space="preserve">Aim: </w:t>
      </w:r>
      <w:r w:rsidR="00C6603F" w:rsidRPr="00A82432">
        <w:rPr>
          <w:rFonts w:ascii="Segoe UI" w:eastAsia="Times New Roman" w:hAnsi="Segoe UI" w:cs="Segoe UI"/>
          <w:b/>
          <w:bCs/>
          <w:color w:val="212529"/>
          <w:sz w:val="36"/>
          <w:szCs w:val="36"/>
          <w:shd w:val="clear" w:color="auto" w:fill="FFFFFF"/>
        </w:rPr>
        <w:t xml:space="preserve">Study of </w:t>
      </w:r>
      <w:r w:rsidR="00DF5577" w:rsidRPr="00A82432">
        <w:rPr>
          <w:rFonts w:ascii="Segoe UI" w:eastAsia="Times New Roman" w:hAnsi="Segoe UI" w:cs="Segoe UI"/>
          <w:b/>
          <w:bCs/>
          <w:color w:val="212529"/>
          <w:sz w:val="36"/>
          <w:szCs w:val="36"/>
          <w:shd w:val="clear" w:color="auto" w:fill="FFFFFF"/>
        </w:rPr>
        <w:t>PL/</w:t>
      </w:r>
      <w:r w:rsidR="00BC4AE3" w:rsidRPr="00A82432">
        <w:rPr>
          <w:rFonts w:ascii="Segoe UI" w:eastAsia="Times New Roman" w:hAnsi="Segoe UI" w:cs="Segoe UI"/>
          <w:b/>
          <w:bCs/>
          <w:color w:val="212529"/>
          <w:sz w:val="36"/>
          <w:szCs w:val="36"/>
          <w:shd w:val="clear" w:color="auto" w:fill="FFFFFF"/>
        </w:rPr>
        <w:t xml:space="preserve">SQL and </w:t>
      </w:r>
      <w:r w:rsidR="00DF5577" w:rsidRPr="00A82432">
        <w:rPr>
          <w:rFonts w:ascii="Segoe UI" w:eastAsia="Times New Roman" w:hAnsi="Segoe UI" w:cs="Segoe UI"/>
          <w:b/>
          <w:bCs/>
          <w:color w:val="212529"/>
          <w:sz w:val="36"/>
          <w:szCs w:val="36"/>
          <w:shd w:val="clear" w:color="auto" w:fill="FFFFFF"/>
        </w:rPr>
        <w:t xml:space="preserve">comparison </w:t>
      </w:r>
      <w:r w:rsidR="00F050A8" w:rsidRPr="00A82432">
        <w:rPr>
          <w:rFonts w:ascii="Segoe UI" w:eastAsia="Times New Roman" w:hAnsi="Segoe UI" w:cs="Segoe UI"/>
          <w:b/>
          <w:bCs/>
          <w:color w:val="212529"/>
          <w:sz w:val="36"/>
          <w:szCs w:val="36"/>
          <w:shd w:val="clear" w:color="auto" w:fill="FFFFFF"/>
        </w:rPr>
        <w:t xml:space="preserve">with </w:t>
      </w:r>
      <w:r w:rsidR="00DF5577" w:rsidRPr="00A82432">
        <w:rPr>
          <w:rFonts w:ascii="Segoe UI" w:eastAsia="Times New Roman" w:hAnsi="Segoe UI" w:cs="Segoe UI"/>
          <w:b/>
          <w:bCs/>
          <w:color w:val="212529"/>
          <w:sz w:val="36"/>
          <w:szCs w:val="36"/>
          <w:shd w:val="clear" w:color="auto" w:fill="FFFFFF"/>
        </w:rPr>
        <w:t>My</w:t>
      </w:r>
      <w:r w:rsidR="00BC4AE3" w:rsidRPr="00A82432">
        <w:rPr>
          <w:rFonts w:ascii="Segoe UI" w:eastAsia="Times New Roman" w:hAnsi="Segoe UI" w:cs="Segoe UI"/>
          <w:b/>
          <w:bCs/>
          <w:color w:val="212529"/>
          <w:sz w:val="36"/>
          <w:szCs w:val="36"/>
          <w:shd w:val="clear" w:color="auto" w:fill="FFFFFF"/>
        </w:rPr>
        <w:t>SQL</w:t>
      </w:r>
    </w:p>
    <w:p w:rsidR="004A4E34" w:rsidRPr="00A82432" w:rsidRDefault="004A4E34">
      <w:pPr>
        <w:rPr>
          <w:rFonts w:ascii="Segoe UI" w:eastAsia="Times New Roman" w:hAnsi="Segoe UI" w:cs="Segoe UI"/>
          <w:color w:val="212529"/>
          <w:sz w:val="32"/>
          <w:szCs w:val="32"/>
          <w:shd w:val="clear" w:color="auto" w:fill="FFFFFF"/>
        </w:rPr>
      </w:pPr>
      <w:r w:rsidRPr="00A82432">
        <w:rPr>
          <w:rFonts w:ascii="Segoe UI" w:eastAsia="Times New Roman" w:hAnsi="Segoe UI" w:cs="Segoe UI"/>
          <w:color w:val="212529"/>
          <w:sz w:val="32"/>
          <w:szCs w:val="32"/>
          <w:shd w:val="clear" w:color="auto" w:fill="FFFFFF"/>
        </w:rPr>
        <w:t>The PL/SQL stands for </w:t>
      </w:r>
      <w:r w:rsidRPr="00A82432">
        <w:rPr>
          <w:rFonts w:ascii="Segoe UI" w:eastAsia="Times New Roman" w:hAnsi="Segoe UI" w:cs="Segoe UI"/>
          <w:b/>
          <w:bCs/>
          <w:color w:val="212529"/>
          <w:sz w:val="32"/>
          <w:szCs w:val="32"/>
          <w:shd w:val="clear" w:color="auto" w:fill="FFFFFF"/>
        </w:rPr>
        <w:t>Procedural Language extensions to Structured Query Language</w:t>
      </w:r>
      <w:r w:rsidRPr="00A82432">
        <w:rPr>
          <w:rFonts w:ascii="Segoe UI" w:eastAsia="Times New Roman" w:hAnsi="Segoe UI" w:cs="Segoe UI"/>
          <w:color w:val="212529"/>
          <w:sz w:val="32"/>
          <w:szCs w:val="32"/>
          <w:shd w:val="clear" w:color="auto" w:fill="FFFFFF"/>
        </w:rPr>
        <w:t>. Basically, SQL is used to perform basic operations of creating a database, storing data in the database, updating data in the database, retrieving the stored data of database, etc, whereas PL/SQL is a fully Structured </w:t>
      </w:r>
      <w:r w:rsidRPr="00A82432">
        <w:rPr>
          <w:rFonts w:ascii="Segoe UI" w:eastAsia="Times New Roman" w:hAnsi="Segoe UI" w:cs="Segoe UI"/>
          <w:b/>
          <w:bCs/>
          <w:color w:val="212529"/>
          <w:sz w:val="32"/>
          <w:szCs w:val="32"/>
          <w:shd w:val="clear" w:color="auto" w:fill="FFFFFF"/>
        </w:rPr>
        <w:t>Procedural</w:t>
      </w:r>
      <w:r w:rsidRPr="00A82432">
        <w:rPr>
          <w:rFonts w:ascii="Segoe UI" w:eastAsia="Times New Roman" w:hAnsi="Segoe UI" w:cs="Segoe UI"/>
          <w:color w:val="212529"/>
          <w:sz w:val="32"/>
          <w:szCs w:val="32"/>
          <w:shd w:val="clear" w:color="auto" w:fill="FFFFFF"/>
        </w:rPr>
        <w:t> language which enables the developer to combine the powers of SQL with its procedural statements.</w:t>
      </w:r>
    </w:p>
    <w:p w:rsidR="009D0F80" w:rsidRPr="00C7784D" w:rsidRDefault="009D0F80" w:rsidP="000C0E51">
      <w:pPr>
        <w:pStyle w:val="Heading2"/>
        <w:shd w:val="clear" w:color="auto" w:fill="FFFFFF"/>
        <w:spacing w:before="375" w:after="375"/>
        <w:divId w:val="1601332124"/>
        <w:rPr>
          <w:rFonts w:ascii="Segoe UI" w:eastAsia="Times New Roman" w:hAnsi="Segoe UI" w:cs="Segoe UI"/>
          <w:b/>
          <w:bCs/>
          <w:color w:val="212529"/>
          <w:sz w:val="36"/>
          <w:szCs w:val="36"/>
        </w:rPr>
      </w:pPr>
      <w:r w:rsidRPr="000C0E51">
        <w:rPr>
          <w:rFonts w:ascii="Segoe UI" w:eastAsia="Times New Roman" w:hAnsi="Segoe UI" w:cs="Segoe UI"/>
          <w:b/>
          <w:bCs/>
          <w:color w:val="212529"/>
          <w:sz w:val="36"/>
          <w:szCs w:val="36"/>
        </w:rPr>
        <w:t>Features of PL/SQL</w:t>
      </w:r>
    </w:p>
    <w:p w:rsidR="009D0F80" w:rsidRDefault="009D0F80" w:rsidP="009D0F80">
      <w:pPr>
        <w:numPr>
          <w:ilvl w:val="0"/>
          <w:numId w:val="1"/>
        </w:numPr>
        <w:shd w:val="clear" w:color="auto" w:fill="FFFFFF"/>
        <w:spacing w:before="100" w:beforeAutospacing="1" w:after="225" w:line="240" w:lineRule="auto"/>
        <w:divId w:val="1601332124"/>
        <w:rPr>
          <w:rFonts w:ascii="Segoe UI" w:eastAsia="Times New Roman" w:hAnsi="Segoe UI" w:cs="Segoe UI"/>
          <w:color w:val="212529"/>
          <w:sz w:val="30"/>
          <w:szCs w:val="30"/>
        </w:rPr>
      </w:pPr>
      <w:r>
        <w:rPr>
          <w:rFonts w:ascii="Segoe UI" w:eastAsia="Times New Roman" w:hAnsi="Segoe UI" w:cs="Segoe UI"/>
          <w:b/>
          <w:bCs/>
          <w:color w:val="212529"/>
          <w:sz w:val="30"/>
          <w:szCs w:val="30"/>
        </w:rPr>
        <w:t>Portable:</w:t>
      </w:r>
    </w:p>
    <w:p w:rsidR="009D0F80" w:rsidRDefault="009D0F80">
      <w:pPr>
        <w:pStyle w:val="NormalWeb"/>
        <w:shd w:val="clear" w:color="auto" w:fill="FFFFFF"/>
        <w:spacing w:before="0" w:beforeAutospacing="0"/>
        <w:ind w:left="720"/>
        <w:divId w:val="1601332124"/>
        <w:rPr>
          <w:rFonts w:ascii="Segoe UI" w:hAnsi="Segoe UI" w:cs="Segoe UI"/>
          <w:color w:val="212529"/>
          <w:sz w:val="30"/>
          <w:szCs w:val="30"/>
        </w:rPr>
      </w:pPr>
      <w:r>
        <w:rPr>
          <w:rFonts w:ascii="Segoe UI" w:hAnsi="Segoe UI" w:cs="Segoe UI"/>
          <w:color w:val="212529"/>
          <w:sz w:val="30"/>
          <w:szCs w:val="30"/>
        </w:rPr>
        <w:t>PL/SQL applications can be executed with all types of operating system where we have oracle installed.</w:t>
      </w:r>
    </w:p>
    <w:p w:rsidR="009D0F80" w:rsidRDefault="009D0F80" w:rsidP="009D0F80">
      <w:pPr>
        <w:numPr>
          <w:ilvl w:val="0"/>
          <w:numId w:val="1"/>
        </w:numPr>
        <w:shd w:val="clear" w:color="auto" w:fill="FFFFFF"/>
        <w:spacing w:before="100" w:beforeAutospacing="1" w:after="225" w:line="240" w:lineRule="auto"/>
        <w:divId w:val="1601332124"/>
        <w:rPr>
          <w:rFonts w:ascii="Segoe UI" w:eastAsia="Times New Roman" w:hAnsi="Segoe UI" w:cs="Segoe UI"/>
          <w:color w:val="212529"/>
          <w:sz w:val="30"/>
          <w:szCs w:val="30"/>
        </w:rPr>
      </w:pPr>
      <w:r>
        <w:rPr>
          <w:rFonts w:ascii="Segoe UI" w:eastAsia="Times New Roman" w:hAnsi="Segoe UI" w:cs="Segoe UI"/>
          <w:b/>
          <w:bCs/>
          <w:color w:val="212529"/>
          <w:sz w:val="30"/>
          <w:szCs w:val="30"/>
        </w:rPr>
        <w:t>Efficient:</w:t>
      </w:r>
    </w:p>
    <w:p w:rsidR="009D0F80" w:rsidRDefault="009D0F80">
      <w:pPr>
        <w:pStyle w:val="NormalWeb"/>
        <w:shd w:val="clear" w:color="auto" w:fill="FFFFFF"/>
        <w:spacing w:before="0" w:beforeAutospacing="0"/>
        <w:ind w:left="720"/>
        <w:divId w:val="1601332124"/>
        <w:rPr>
          <w:rFonts w:ascii="Segoe UI" w:hAnsi="Segoe UI" w:cs="Segoe UI"/>
          <w:color w:val="212529"/>
          <w:sz w:val="30"/>
          <w:szCs w:val="30"/>
        </w:rPr>
      </w:pPr>
      <w:r>
        <w:rPr>
          <w:rFonts w:ascii="Segoe UI" w:hAnsi="Segoe UI" w:cs="Segoe UI"/>
          <w:color w:val="212529"/>
          <w:sz w:val="30"/>
          <w:szCs w:val="30"/>
        </w:rPr>
        <w:t>All sorts of calculations can be efficiently performed by PL/SQL without the use of oracle engine. This improves transaction performance.</w:t>
      </w:r>
    </w:p>
    <w:p w:rsidR="009D0F80" w:rsidRDefault="009D0F80" w:rsidP="009D0F80">
      <w:pPr>
        <w:numPr>
          <w:ilvl w:val="0"/>
          <w:numId w:val="1"/>
        </w:numPr>
        <w:shd w:val="clear" w:color="auto" w:fill="FFFFFF"/>
        <w:spacing w:before="100" w:beforeAutospacing="1" w:after="225" w:line="240" w:lineRule="auto"/>
        <w:divId w:val="1601332124"/>
        <w:rPr>
          <w:rFonts w:ascii="Segoe UI" w:eastAsia="Times New Roman" w:hAnsi="Segoe UI" w:cs="Segoe UI"/>
          <w:color w:val="212529"/>
          <w:sz w:val="30"/>
          <w:szCs w:val="30"/>
        </w:rPr>
      </w:pPr>
      <w:r>
        <w:rPr>
          <w:rFonts w:ascii="Segoe UI" w:eastAsia="Times New Roman" w:hAnsi="Segoe UI" w:cs="Segoe UI"/>
          <w:b/>
          <w:bCs/>
          <w:color w:val="212529"/>
          <w:sz w:val="30"/>
          <w:szCs w:val="30"/>
        </w:rPr>
        <w:t>Error-checking:</w:t>
      </w:r>
    </w:p>
    <w:p w:rsidR="009D0F80" w:rsidRDefault="009D0F80">
      <w:pPr>
        <w:pStyle w:val="NormalWeb"/>
        <w:shd w:val="clear" w:color="auto" w:fill="FFFFFF"/>
        <w:spacing w:before="0" w:beforeAutospacing="0"/>
        <w:ind w:left="720"/>
        <w:divId w:val="1601332124"/>
        <w:rPr>
          <w:rFonts w:ascii="Segoe UI" w:hAnsi="Segoe UI" w:cs="Segoe UI"/>
          <w:color w:val="212529"/>
          <w:sz w:val="30"/>
          <w:szCs w:val="30"/>
        </w:rPr>
      </w:pPr>
      <w:r>
        <w:rPr>
          <w:rFonts w:ascii="Segoe UI" w:hAnsi="Segoe UI" w:cs="Segoe UI"/>
          <w:color w:val="212529"/>
          <w:sz w:val="30"/>
          <w:szCs w:val="30"/>
        </w:rPr>
        <w:t>PL/SQL allows error-checking and displays user-friendly messages when error occurs.</w:t>
      </w:r>
    </w:p>
    <w:p w:rsidR="009D0F80" w:rsidRDefault="009D0F80" w:rsidP="009D0F80">
      <w:pPr>
        <w:numPr>
          <w:ilvl w:val="0"/>
          <w:numId w:val="1"/>
        </w:numPr>
        <w:shd w:val="clear" w:color="auto" w:fill="FFFFFF"/>
        <w:spacing w:before="100" w:beforeAutospacing="1" w:after="225" w:line="240" w:lineRule="auto"/>
        <w:divId w:val="1601332124"/>
        <w:rPr>
          <w:rFonts w:ascii="Segoe UI" w:eastAsia="Times New Roman" w:hAnsi="Segoe UI" w:cs="Segoe UI"/>
          <w:color w:val="212529"/>
          <w:sz w:val="30"/>
          <w:szCs w:val="30"/>
        </w:rPr>
      </w:pPr>
      <w:r>
        <w:rPr>
          <w:rFonts w:ascii="Segoe UI" w:eastAsia="Times New Roman" w:hAnsi="Segoe UI" w:cs="Segoe UI"/>
          <w:b/>
          <w:bCs/>
          <w:color w:val="212529"/>
          <w:sz w:val="30"/>
          <w:szCs w:val="30"/>
        </w:rPr>
        <w:t>Development tool:</w:t>
      </w:r>
    </w:p>
    <w:p w:rsidR="009D0F80" w:rsidRDefault="009D0F80">
      <w:pPr>
        <w:pStyle w:val="NormalWeb"/>
        <w:shd w:val="clear" w:color="auto" w:fill="FFFFFF"/>
        <w:spacing w:before="0" w:beforeAutospacing="0"/>
        <w:ind w:left="720"/>
        <w:divId w:val="1601332124"/>
        <w:rPr>
          <w:rFonts w:ascii="Segoe UI" w:hAnsi="Segoe UI" w:cs="Segoe UI"/>
          <w:color w:val="212529"/>
          <w:sz w:val="30"/>
          <w:szCs w:val="30"/>
        </w:rPr>
      </w:pPr>
      <w:r>
        <w:rPr>
          <w:rFonts w:ascii="Segoe UI" w:hAnsi="Segoe UI" w:cs="Segoe UI"/>
          <w:color w:val="212529"/>
          <w:sz w:val="30"/>
          <w:szCs w:val="30"/>
        </w:rPr>
        <w:t>PL/SQL supports execution of SQL statements along with the functionality of variable declaration, conditional statements, looping and branching, procedures, functions and triggers.</w:t>
      </w:r>
    </w:p>
    <w:p w:rsidR="002B07C8" w:rsidRDefault="009D0F80" w:rsidP="002B07C8">
      <w:pPr>
        <w:numPr>
          <w:ilvl w:val="0"/>
          <w:numId w:val="1"/>
        </w:numPr>
        <w:shd w:val="clear" w:color="auto" w:fill="FFFFFF"/>
        <w:spacing w:before="100" w:beforeAutospacing="1" w:after="225" w:line="240" w:lineRule="auto"/>
        <w:divId w:val="1601332124"/>
        <w:rPr>
          <w:rFonts w:ascii="Segoe UI" w:eastAsia="Times New Roman" w:hAnsi="Segoe UI" w:cs="Segoe UI"/>
          <w:color w:val="212529"/>
          <w:sz w:val="30"/>
          <w:szCs w:val="30"/>
        </w:rPr>
      </w:pPr>
      <w:r>
        <w:rPr>
          <w:rFonts w:ascii="Segoe UI" w:eastAsia="Times New Roman" w:hAnsi="Segoe UI" w:cs="Segoe UI"/>
          <w:b/>
          <w:bCs/>
          <w:color w:val="212529"/>
          <w:sz w:val="30"/>
          <w:szCs w:val="30"/>
        </w:rPr>
        <w:t>Exception Handling:</w:t>
      </w:r>
    </w:p>
    <w:p w:rsidR="00C63435" w:rsidRPr="002B07C8" w:rsidRDefault="009D0F80" w:rsidP="002B07C8">
      <w:pPr>
        <w:shd w:val="clear" w:color="auto" w:fill="FFFFFF"/>
        <w:spacing w:before="100" w:beforeAutospacing="1" w:after="225" w:line="240" w:lineRule="auto"/>
        <w:ind w:left="720"/>
        <w:divId w:val="1601332124"/>
        <w:rPr>
          <w:rFonts w:ascii="Segoe UI" w:eastAsia="Times New Roman" w:hAnsi="Segoe UI" w:cs="Segoe UI"/>
          <w:color w:val="212529"/>
          <w:sz w:val="30"/>
          <w:szCs w:val="30"/>
        </w:rPr>
      </w:pPr>
      <w:r w:rsidRPr="002B07C8">
        <w:rPr>
          <w:rFonts w:ascii="Segoe UI" w:hAnsi="Segoe UI" w:cs="Segoe UI"/>
          <w:color w:val="212529"/>
          <w:sz w:val="30"/>
          <w:szCs w:val="30"/>
        </w:rPr>
        <w:t xml:space="preserve">PL/SQL code is capable of handling exceptions that can affect the flow of program, hence helps in making the code more </w:t>
      </w:r>
      <w:r w:rsidR="00B3333F" w:rsidRPr="002B07C8">
        <w:rPr>
          <w:rFonts w:ascii="Segoe UI" w:hAnsi="Segoe UI" w:cs="Segoe UI"/>
          <w:color w:val="212529"/>
          <w:sz w:val="30"/>
          <w:szCs w:val="30"/>
        </w:rPr>
        <w:t>reliable.</w:t>
      </w:r>
    </w:p>
    <w:p w:rsidR="00EA281A" w:rsidRPr="00EA281A" w:rsidRDefault="00D6727F" w:rsidP="00EA281A">
      <w:pPr>
        <w:shd w:val="clear" w:color="auto" w:fill="FFFFFF"/>
        <w:spacing w:before="100" w:beforeAutospacing="1" w:after="225" w:line="240" w:lineRule="auto"/>
        <w:ind w:left="360"/>
        <w:divId w:val="1601332124"/>
        <w:rPr>
          <w:rFonts w:ascii="Segoe UI" w:eastAsia="Times New Roman" w:hAnsi="Segoe UI" w:cs="Segoe UI"/>
          <w:b/>
          <w:bCs/>
          <w:color w:val="212529"/>
          <w:sz w:val="40"/>
          <w:szCs w:val="40"/>
        </w:rPr>
      </w:pPr>
      <w:r>
        <w:rPr>
          <w:noProof/>
          <w:lang w:val="en-US"/>
        </w:rPr>
        <w:drawing>
          <wp:anchor distT="0" distB="0" distL="114300" distR="114300" simplePos="0" relativeHeight="251663360" behindDoc="0" locked="0" layoutInCell="1" allowOverlap="1">
            <wp:simplePos x="0" y="0"/>
            <wp:positionH relativeFrom="column">
              <wp:posOffset>882650</wp:posOffset>
            </wp:positionH>
            <wp:positionV relativeFrom="paragraph">
              <wp:posOffset>-4050665</wp:posOffset>
            </wp:positionV>
            <wp:extent cx="6851650" cy="3911600"/>
            <wp:effectExtent l="1905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1650" cy="3911600"/>
                    </a:xfrm>
                    <a:prstGeom prst="rect">
                      <a:avLst/>
                    </a:prstGeom>
                  </pic:spPr>
                </pic:pic>
              </a:graphicData>
            </a:graphic>
          </wp:anchor>
        </w:drawing>
      </w:r>
      <w:r w:rsidR="001554AC">
        <w:rPr>
          <w:rFonts w:ascii="Segoe UI" w:eastAsia="Times New Roman" w:hAnsi="Segoe UI" w:cs="Segoe UI"/>
          <w:b/>
          <w:bCs/>
          <w:color w:val="212529"/>
          <w:sz w:val="40"/>
          <w:szCs w:val="40"/>
        </w:rPr>
        <w:t xml:space="preserve">PL/SQL Architecture </w:t>
      </w:r>
    </w:p>
    <w:p w:rsidR="00FE2F5A" w:rsidRPr="00FC27D5" w:rsidRDefault="00FE2F5A" w:rsidP="00FE2F5A">
      <w:pPr>
        <w:numPr>
          <w:ilvl w:val="0"/>
          <w:numId w:val="2"/>
        </w:numPr>
        <w:shd w:val="clear" w:color="auto" w:fill="FFFFFF"/>
        <w:spacing w:before="100" w:beforeAutospacing="1" w:after="225" w:line="240" w:lineRule="auto"/>
        <w:divId w:val="959844204"/>
        <w:rPr>
          <w:rFonts w:ascii="Segoe UI" w:eastAsia="Times New Roman" w:hAnsi="Segoe UI" w:cs="Segoe UI"/>
          <w:color w:val="212529"/>
          <w:sz w:val="36"/>
          <w:szCs w:val="36"/>
        </w:rPr>
      </w:pPr>
      <w:r w:rsidRPr="00FC27D5">
        <w:rPr>
          <w:rFonts w:ascii="Segoe UI" w:eastAsia="Times New Roman" w:hAnsi="Segoe UI" w:cs="Segoe UI"/>
          <w:b/>
          <w:bCs/>
          <w:color w:val="212529"/>
          <w:sz w:val="36"/>
          <w:szCs w:val="36"/>
        </w:rPr>
        <w:t>DECLARE Section:</w:t>
      </w:r>
    </w:p>
    <w:p w:rsidR="00FE2F5A" w:rsidRDefault="00FE2F5A">
      <w:pPr>
        <w:pStyle w:val="NormalWeb"/>
        <w:shd w:val="clear" w:color="auto" w:fill="FFFFFF"/>
        <w:spacing w:before="0" w:beforeAutospacing="0"/>
        <w:ind w:left="720"/>
        <w:divId w:val="959844204"/>
        <w:rPr>
          <w:rFonts w:ascii="Segoe UI" w:hAnsi="Segoe UI" w:cs="Segoe UI"/>
          <w:color w:val="212529"/>
          <w:sz w:val="30"/>
          <w:szCs w:val="30"/>
        </w:rPr>
      </w:pPr>
      <w:r>
        <w:rPr>
          <w:rFonts w:ascii="Segoe UI" w:hAnsi="Segoe UI" w:cs="Segoe UI"/>
          <w:color w:val="212529"/>
          <w:sz w:val="30"/>
          <w:szCs w:val="30"/>
        </w:rPr>
        <w:t>PL/SQL code starts with a declaration section in which memory variables and other oracle objects like cursor, triggers etc can be declared and if required can be initialized as well. Once declared/initialised we can use them in SQL statements for data manipulation. As it is not necessary that we would require variables etc in every PL/SQL code, hence this section is an optional section.</w:t>
      </w:r>
    </w:p>
    <w:p w:rsidR="00FE2F5A" w:rsidRPr="00714065" w:rsidRDefault="00FE2F5A" w:rsidP="00FE2F5A">
      <w:pPr>
        <w:numPr>
          <w:ilvl w:val="0"/>
          <w:numId w:val="2"/>
        </w:numPr>
        <w:shd w:val="clear" w:color="auto" w:fill="FFFFFF"/>
        <w:spacing w:before="100" w:beforeAutospacing="1" w:after="225" w:line="240" w:lineRule="auto"/>
        <w:divId w:val="959844204"/>
        <w:rPr>
          <w:rFonts w:ascii="Segoe UI" w:eastAsia="Times New Roman" w:hAnsi="Segoe UI" w:cs="Segoe UI"/>
          <w:color w:val="212529"/>
          <w:sz w:val="36"/>
          <w:szCs w:val="36"/>
        </w:rPr>
      </w:pPr>
      <w:r w:rsidRPr="00FC27D5">
        <w:rPr>
          <w:rFonts w:ascii="Segoe UI" w:eastAsia="Times New Roman" w:hAnsi="Segoe UI" w:cs="Segoe UI"/>
          <w:b/>
          <w:bCs/>
          <w:color w:val="212529"/>
          <w:sz w:val="36"/>
          <w:szCs w:val="36"/>
        </w:rPr>
        <w:t>BEGIN Section:</w:t>
      </w:r>
    </w:p>
    <w:p w:rsidR="00714065" w:rsidRDefault="00714065" w:rsidP="007022CB">
      <w:pPr>
        <w:pStyle w:val="NormalWeb"/>
        <w:shd w:val="clear" w:color="auto" w:fill="FFFFFF"/>
        <w:spacing w:before="0" w:beforeAutospacing="0"/>
        <w:ind w:left="720"/>
        <w:rPr>
          <w:rFonts w:ascii="Segoe UI" w:hAnsi="Segoe UI" w:cs="Segoe UI"/>
          <w:color w:val="212529"/>
          <w:sz w:val="30"/>
          <w:szCs w:val="30"/>
        </w:rPr>
      </w:pPr>
      <w:r>
        <w:rPr>
          <w:rFonts w:ascii="Segoe UI" w:hAnsi="Segoe UI" w:cs="Segoe UI"/>
          <w:color w:val="212529"/>
          <w:sz w:val="30"/>
          <w:szCs w:val="30"/>
        </w:rPr>
        <w:t>This section contains the SQL and PL/SQL statements that are required to be executed and contains the main logic. This section is responsible for handling the data retrieval and manipulation, may be working with branching, can use looping and conditional statements, etc.</w:t>
      </w:r>
    </w:p>
    <w:p w:rsidR="00714065" w:rsidRPr="00635679" w:rsidRDefault="00714065" w:rsidP="007022CB">
      <w:pPr>
        <w:numPr>
          <w:ilvl w:val="0"/>
          <w:numId w:val="2"/>
        </w:numPr>
        <w:shd w:val="clear" w:color="auto" w:fill="FFFFFF"/>
        <w:spacing w:before="100" w:beforeAutospacing="1" w:after="225" w:line="240" w:lineRule="auto"/>
        <w:rPr>
          <w:rFonts w:ascii="Segoe UI" w:eastAsia="Times New Roman" w:hAnsi="Segoe UI" w:cs="Segoe UI"/>
          <w:color w:val="212529"/>
          <w:sz w:val="36"/>
          <w:szCs w:val="36"/>
        </w:rPr>
      </w:pPr>
      <w:r w:rsidRPr="00635679">
        <w:rPr>
          <w:rFonts w:ascii="Segoe UI" w:eastAsia="Times New Roman" w:hAnsi="Segoe UI" w:cs="Segoe UI"/>
          <w:b/>
          <w:bCs/>
          <w:color w:val="212529"/>
          <w:sz w:val="36"/>
          <w:szCs w:val="36"/>
        </w:rPr>
        <w:t>EXCEPTION Section:</w:t>
      </w:r>
    </w:p>
    <w:p w:rsidR="00714065" w:rsidRDefault="00714065" w:rsidP="007022CB">
      <w:pPr>
        <w:pStyle w:val="NormalWeb"/>
        <w:shd w:val="clear" w:color="auto" w:fill="FFFFFF"/>
        <w:spacing w:before="0" w:beforeAutospacing="0"/>
        <w:ind w:left="720"/>
        <w:rPr>
          <w:rFonts w:ascii="Segoe UI" w:hAnsi="Segoe UI" w:cs="Segoe UI"/>
          <w:color w:val="212529"/>
          <w:sz w:val="30"/>
          <w:szCs w:val="30"/>
        </w:rPr>
      </w:pPr>
      <w:r>
        <w:rPr>
          <w:rFonts w:ascii="Segoe UI" w:hAnsi="Segoe UI" w:cs="Segoe UI"/>
          <w:color w:val="212529"/>
          <w:sz w:val="30"/>
          <w:szCs w:val="30"/>
        </w:rPr>
        <w:t>This section is optional. It is mainly used to handle the errors that may occur between </w:t>
      </w:r>
      <w:r>
        <w:rPr>
          <w:rFonts w:ascii="Segoe UI" w:hAnsi="Segoe UI" w:cs="Segoe UI"/>
          <w:b/>
          <w:bCs/>
          <w:color w:val="212529"/>
          <w:sz w:val="30"/>
          <w:szCs w:val="30"/>
        </w:rPr>
        <w:t>BEGIN</w:t>
      </w:r>
      <w:r>
        <w:rPr>
          <w:rFonts w:ascii="Segoe UI" w:hAnsi="Segoe UI" w:cs="Segoe UI"/>
          <w:color w:val="212529"/>
          <w:sz w:val="30"/>
          <w:szCs w:val="30"/>
        </w:rPr>
        <w:t> and </w:t>
      </w:r>
      <w:r>
        <w:rPr>
          <w:rFonts w:ascii="Segoe UI" w:hAnsi="Segoe UI" w:cs="Segoe UI"/>
          <w:b/>
          <w:bCs/>
          <w:color w:val="212529"/>
          <w:sz w:val="30"/>
          <w:szCs w:val="30"/>
        </w:rPr>
        <w:t>EXCEPTION</w:t>
      </w:r>
      <w:r>
        <w:rPr>
          <w:rFonts w:ascii="Segoe UI" w:hAnsi="Segoe UI" w:cs="Segoe UI"/>
          <w:color w:val="212529"/>
          <w:sz w:val="30"/>
          <w:szCs w:val="30"/>
        </w:rPr>
        <w:t> sections.</w:t>
      </w:r>
    </w:p>
    <w:p w:rsidR="00714065" w:rsidRPr="00635679" w:rsidRDefault="00714065" w:rsidP="007022CB">
      <w:pPr>
        <w:numPr>
          <w:ilvl w:val="0"/>
          <w:numId w:val="2"/>
        </w:numPr>
        <w:shd w:val="clear" w:color="auto" w:fill="FFFFFF"/>
        <w:spacing w:before="100" w:beforeAutospacing="1" w:after="225" w:line="240" w:lineRule="auto"/>
        <w:rPr>
          <w:rFonts w:ascii="Segoe UI" w:eastAsia="Times New Roman" w:hAnsi="Segoe UI" w:cs="Segoe UI"/>
          <w:color w:val="212529"/>
          <w:sz w:val="36"/>
          <w:szCs w:val="36"/>
        </w:rPr>
      </w:pPr>
      <w:r w:rsidRPr="00635679">
        <w:rPr>
          <w:rFonts w:ascii="Segoe UI" w:eastAsia="Times New Roman" w:hAnsi="Segoe UI" w:cs="Segoe UI"/>
          <w:b/>
          <w:bCs/>
          <w:color w:val="212529"/>
          <w:sz w:val="36"/>
          <w:szCs w:val="36"/>
        </w:rPr>
        <w:t>END Section:</w:t>
      </w:r>
    </w:p>
    <w:p w:rsidR="00D128DD" w:rsidRDefault="00714065" w:rsidP="00D128DD">
      <w:pPr>
        <w:pStyle w:val="NormalWeb"/>
        <w:shd w:val="clear" w:color="auto" w:fill="FFFFFF"/>
        <w:spacing w:before="0" w:beforeAutospacing="0"/>
        <w:ind w:left="720"/>
        <w:rPr>
          <w:rFonts w:ascii="Segoe UI" w:hAnsi="Segoe UI" w:cs="Segoe UI"/>
          <w:color w:val="212529"/>
          <w:sz w:val="30"/>
          <w:szCs w:val="30"/>
        </w:rPr>
      </w:pPr>
      <w:r>
        <w:rPr>
          <w:rFonts w:ascii="Segoe UI" w:hAnsi="Segoe UI" w:cs="Segoe UI"/>
          <w:color w:val="212529"/>
          <w:sz w:val="30"/>
          <w:szCs w:val="30"/>
        </w:rPr>
        <w:t>This section is the indication of the end of the PL/SQL block.</w:t>
      </w:r>
    </w:p>
    <w:p w:rsidR="00620A0F" w:rsidRPr="00396ABD" w:rsidRDefault="00620A0F" w:rsidP="00D128DD">
      <w:pPr>
        <w:pStyle w:val="NormalWeb"/>
        <w:shd w:val="clear" w:color="auto" w:fill="FFFFFF"/>
        <w:spacing w:before="0" w:beforeAutospacing="0"/>
        <w:ind w:left="720"/>
        <w:rPr>
          <w:rFonts w:ascii="Segoe UI" w:hAnsi="Segoe UI" w:cs="Segoe UI"/>
          <w:b/>
          <w:bCs/>
          <w:color w:val="212529"/>
          <w:sz w:val="36"/>
          <w:szCs w:val="36"/>
        </w:rPr>
      </w:pPr>
      <w:r w:rsidRPr="00396ABD">
        <w:rPr>
          <w:rFonts w:ascii="Segoe UI" w:hAnsi="Segoe UI" w:cs="Segoe UI"/>
          <w:b/>
          <w:bCs/>
          <w:color w:val="212529"/>
          <w:sz w:val="36"/>
          <w:szCs w:val="36"/>
        </w:rPr>
        <w:t>Difference between SQL and PL/SQL</w:t>
      </w:r>
    </w:p>
    <w:p w:rsidR="00714065" w:rsidRPr="00D128DD" w:rsidRDefault="00D128DD" w:rsidP="00D128DD">
      <w:pPr>
        <w:pStyle w:val="NormalWeb"/>
        <w:shd w:val="clear" w:color="auto" w:fill="FFFFFF"/>
        <w:spacing w:before="0" w:beforeAutospacing="0"/>
        <w:ind w:left="720"/>
        <w:rPr>
          <w:rFonts w:ascii="Segoe UI" w:hAnsi="Segoe UI" w:cs="Segoe UI"/>
          <w:color w:val="212529"/>
          <w:sz w:val="30"/>
          <w:szCs w:val="30"/>
        </w:rPr>
      </w:pPr>
      <w:r>
        <w:rPr>
          <w:rFonts w:ascii="Arial" w:hAnsi="Arial" w:cs="Arial"/>
          <w:color w:val="000000"/>
          <w:sz w:val="32"/>
          <w:szCs w:val="32"/>
        </w:rPr>
        <w:t>Follow</w:t>
      </w:r>
      <w:r w:rsidR="00DF18BB" w:rsidRPr="00DF7306">
        <w:rPr>
          <w:rFonts w:ascii="Arial" w:hAnsi="Arial" w:cs="Arial"/>
          <w:color w:val="000000"/>
          <w:sz w:val="32"/>
          <w:szCs w:val="32"/>
        </w:rPr>
        <w:t>ing are the important differences between SQL and PL/SQL.</w:t>
      </w:r>
    </w:p>
    <w:tbl>
      <w:tblPr>
        <w:tblpPr w:leftFromText="180" w:rightFromText="180" w:vertAnchor="text" w:horzAnchor="margin" w:tblpXSpec="center" w:tblpY="143"/>
        <w:tblW w:w="1403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09"/>
        <w:gridCol w:w="1620"/>
        <w:gridCol w:w="4008"/>
        <w:gridCol w:w="7497"/>
      </w:tblGrid>
      <w:tr w:rsidR="00DF6240" w:rsidTr="00A82432">
        <w:trPr>
          <w:trHeight w:val="672"/>
          <w:tblHeader/>
        </w:trPr>
        <w:tc>
          <w:tcPr>
            <w:tcW w:w="90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F6240" w:rsidRPr="00A82432" w:rsidRDefault="00DF6240" w:rsidP="00DF6240">
            <w:pPr>
              <w:spacing w:after="300"/>
              <w:jc w:val="center"/>
              <w:rPr>
                <w:rFonts w:ascii="Arial" w:eastAsia="Times New Roman" w:hAnsi="Arial" w:cs="Arial"/>
                <w:b/>
                <w:bCs/>
                <w:sz w:val="32"/>
                <w:szCs w:val="32"/>
              </w:rPr>
            </w:pPr>
            <w:r w:rsidRPr="00A82432">
              <w:rPr>
                <w:rFonts w:ascii="Arial" w:eastAsia="Times New Roman" w:hAnsi="Arial" w:cs="Arial"/>
                <w:b/>
                <w:bCs/>
                <w:sz w:val="32"/>
                <w:szCs w:val="32"/>
              </w:rPr>
              <w:t>Sr. No.</w:t>
            </w:r>
          </w:p>
        </w:tc>
        <w:tc>
          <w:tcPr>
            <w:tcW w:w="16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F6240" w:rsidRPr="00A82432" w:rsidRDefault="00DF6240" w:rsidP="00DF6240">
            <w:pPr>
              <w:spacing w:after="300"/>
              <w:jc w:val="center"/>
              <w:rPr>
                <w:rFonts w:ascii="Arial" w:eastAsia="Times New Roman" w:hAnsi="Arial" w:cs="Arial"/>
                <w:b/>
                <w:bCs/>
                <w:sz w:val="32"/>
                <w:szCs w:val="32"/>
              </w:rPr>
            </w:pPr>
            <w:r w:rsidRPr="00A82432">
              <w:rPr>
                <w:rFonts w:ascii="Arial" w:eastAsia="Times New Roman" w:hAnsi="Arial" w:cs="Arial"/>
                <w:b/>
                <w:bCs/>
                <w:sz w:val="32"/>
                <w:szCs w:val="32"/>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F6240" w:rsidRPr="00A82432" w:rsidRDefault="00DF6240" w:rsidP="00DF6240">
            <w:pPr>
              <w:spacing w:after="300"/>
              <w:jc w:val="center"/>
              <w:rPr>
                <w:rFonts w:ascii="Arial" w:eastAsia="Times New Roman" w:hAnsi="Arial" w:cs="Arial"/>
                <w:b/>
                <w:bCs/>
                <w:sz w:val="32"/>
                <w:szCs w:val="32"/>
              </w:rPr>
            </w:pPr>
            <w:r w:rsidRPr="00A82432">
              <w:rPr>
                <w:rFonts w:ascii="Arial" w:eastAsia="Times New Roman" w:hAnsi="Arial" w:cs="Arial"/>
                <w:b/>
                <w:bCs/>
                <w:sz w:val="32"/>
                <w:szCs w:val="32"/>
              </w:rPr>
              <w:t>SQL</w:t>
            </w:r>
          </w:p>
        </w:tc>
        <w:tc>
          <w:tcPr>
            <w:tcW w:w="749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F6240" w:rsidRPr="00A82432" w:rsidRDefault="00DF6240" w:rsidP="00DF6240">
            <w:pPr>
              <w:spacing w:after="300"/>
              <w:jc w:val="center"/>
              <w:rPr>
                <w:rFonts w:ascii="Arial" w:eastAsia="Times New Roman" w:hAnsi="Arial" w:cs="Arial"/>
                <w:b/>
                <w:bCs/>
                <w:sz w:val="32"/>
                <w:szCs w:val="32"/>
              </w:rPr>
            </w:pPr>
            <w:r w:rsidRPr="00A82432">
              <w:rPr>
                <w:rFonts w:ascii="Arial" w:eastAsia="Times New Roman" w:hAnsi="Arial" w:cs="Arial"/>
                <w:b/>
                <w:bCs/>
                <w:sz w:val="32"/>
                <w:szCs w:val="32"/>
              </w:rPr>
              <w:t>PL/SQL</w:t>
            </w:r>
          </w:p>
        </w:tc>
      </w:tr>
      <w:tr w:rsidR="00DF6240" w:rsidTr="00A82432">
        <w:tc>
          <w:tcPr>
            <w:tcW w:w="9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F6240" w:rsidRDefault="00DF6240" w:rsidP="00DF6240">
            <w:pPr>
              <w:spacing w:after="300"/>
              <w:jc w:val="center"/>
              <w:rPr>
                <w:rFonts w:ascii="Arial" w:eastAsia="Times New Roman" w:hAnsi="Arial" w:cs="Arial"/>
              </w:rPr>
            </w:pPr>
            <w:r>
              <w:rPr>
                <w:rFonts w:ascii="Arial" w:eastAsia="Times New Roman" w:hAnsi="Arial" w:cs="Arial"/>
              </w:rPr>
              <w:t>1</w:t>
            </w:r>
          </w:p>
        </w:tc>
        <w:tc>
          <w:tcPr>
            <w:tcW w:w="16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6240" w:rsidRPr="00A82432" w:rsidRDefault="00DF6240" w:rsidP="00DF6240">
            <w:pPr>
              <w:spacing w:after="300"/>
              <w:rPr>
                <w:rFonts w:ascii="Arial" w:eastAsia="Times New Roman" w:hAnsi="Arial" w:cs="Arial"/>
                <w:sz w:val="28"/>
                <w:szCs w:val="28"/>
              </w:rPr>
            </w:pPr>
            <w:r w:rsidRPr="00A82432">
              <w:rPr>
                <w:rFonts w:ascii="Arial" w:eastAsia="Times New Roman" w:hAnsi="Arial" w:cs="Arial"/>
                <w:sz w:val="28"/>
                <w:szCs w:val="28"/>
              </w:rPr>
              <w:t>Definition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6240" w:rsidRPr="00A82432" w:rsidRDefault="00DF6240" w:rsidP="00DF6240">
            <w:pPr>
              <w:spacing w:after="300"/>
              <w:rPr>
                <w:rFonts w:ascii="Arial" w:eastAsia="Times New Roman" w:hAnsi="Arial" w:cs="Arial"/>
                <w:sz w:val="28"/>
                <w:szCs w:val="28"/>
              </w:rPr>
            </w:pPr>
            <w:r w:rsidRPr="00A82432">
              <w:rPr>
                <w:rFonts w:ascii="Arial" w:eastAsia="Times New Roman" w:hAnsi="Arial" w:cs="Arial"/>
                <w:sz w:val="28"/>
                <w:szCs w:val="28"/>
              </w:rPr>
              <w:t>SQL, is Structural Query Language for database.</w:t>
            </w:r>
          </w:p>
        </w:tc>
        <w:tc>
          <w:tcPr>
            <w:tcW w:w="749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6240" w:rsidRPr="00A82432" w:rsidRDefault="00DF6240" w:rsidP="00DF6240">
            <w:pPr>
              <w:spacing w:after="300"/>
              <w:rPr>
                <w:rFonts w:ascii="Arial" w:eastAsia="Times New Roman" w:hAnsi="Arial" w:cs="Arial"/>
                <w:sz w:val="28"/>
                <w:szCs w:val="28"/>
              </w:rPr>
            </w:pPr>
            <w:r w:rsidRPr="00A82432">
              <w:rPr>
                <w:rFonts w:ascii="Arial" w:eastAsia="Times New Roman" w:hAnsi="Arial" w:cs="Arial"/>
                <w:sz w:val="28"/>
                <w:szCs w:val="28"/>
              </w:rPr>
              <w:t>PL/SQL is a programming language using SQL for a database.</w:t>
            </w:r>
          </w:p>
        </w:tc>
      </w:tr>
      <w:tr w:rsidR="00DF6240" w:rsidTr="00A82432">
        <w:tc>
          <w:tcPr>
            <w:tcW w:w="9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F6240" w:rsidRDefault="00DF6240" w:rsidP="00DF6240">
            <w:pPr>
              <w:spacing w:after="300"/>
              <w:jc w:val="center"/>
              <w:rPr>
                <w:rFonts w:ascii="Arial" w:eastAsia="Times New Roman" w:hAnsi="Arial" w:cs="Arial"/>
              </w:rPr>
            </w:pPr>
            <w:r>
              <w:rPr>
                <w:rFonts w:ascii="Arial" w:eastAsia="Times New Roman" w:hAnsi="Arial" w:cs="Arial"/>
              </w:rPr>
              <w:t>2</w:t>
            </w:r>
          </w:p>
        </w:tc>
        <w:tc>
          <w:tcPr>
            <w:tcW w:w="16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6240" w:rsidRPr="00A82432" w:rsidRDefault="00DF6240" w:rsidP="00DF6240">
            <w:pPr>
              <w:spacing w:after="300"/>
              <w:rPr>
                <w:rFonts w:ascii="Arial" w:eastAsia="Times New Roman" w:hAnsi="Arial" w:cs="Arial"/>
                <w:sz w:val="28"/>
                <w:szCs w:val="28"/>
              </w:rPr>
            </w:pPr>
            <w:r w:rsidRPr="00A82432">
              <w:rPr>
                <w:rFonts w:ascii="Arial" w:eastAsia="Times New Roman" w:hAnsi="Arial" w:cs="Arial"/>
                <w:sz w:val="28"/>
                <w:szCs w:val="28"/>
              </w:rPr>
              <w:t>Variables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6240" w:rsidRPr="00A82432" w:rsidRDefault="00DF6240" w:rsidP="00DF6240">
            <w:pPr>
              <w:spacing w:after="300"/>
              <w:rPr>
                <w:rFonts w:ascii="Arial" w:eastAsia="Times New Roman" w:hAnsi="Arial" w:cs="Arial"/>
                <w:sz w:val="28"/>
                <w:szCs w:val="28"/>
              </w:rPr>
            </w:pPr>
            <w:r w:rsidRPr="00A82432">
              <w:rPr>
                <w:rFonts w:ascii="Arial" w:eastAsia="Times New Roman" w:hAnsi="Arial" w:cs="Arial"/>
                <w:sz w:val="28"/>
                <w:szCs w:val="28"/>
              </w:rPr>
              <w:t>SQL has no variables.</w:t>
            </w:r>
          </w:p>
        </w:tc>
        <w:tc>
          <w:tcPr>
            <w:tcW w:w="749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6240" w:rsidRPr="00A82432" w:rsidRDefault="00DF6240" w:rsidP="00DF6240">
            <w:pPr>
              <w:spacing w:after="300"/>
              <w:rPr>
                <w:rFonts w:ascii="Arial" w:eastAsia="Times New Roman" w:hAnsi="Arial" w:cs="Arial"/>
                <w:sz w:val="28"/>
                <w:szCs w:val="28"/>
              </w:rPr>
            </w:pPr>
            <w:r w:rsidRPr="00A82432">
              <w:rPr>
                <w:rFonts w:ascii="Arial" w:eastAsia="Times New Roman" w:hAnsi="Arial" w:cs="Arial"/>
                <w:sz w:val="28"/>
                <w:szCs w:val="28"/>
              </w:rPr>
              <w:t>PL/SQL has variables, data types etc.</w:t>
            </w:r>
          </w:p>
        </w:tc>
      </w:tr>
      <w:tr w:rsidR="00DF6240" w:rsidTr="00A82432">
        <w:tc>
          <w:tcPr>
            <w:tcW w:w="9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F6240" w:rsidRDefault="00DF6240" w:rsidP="00DF6240">
            <w:pPr>
              <w:spacing w:after="300"/>
              <w:jc w:val="center"/>
              <w:rPr>
                <w:rFonts w:ascii="Arial" w:eastAsia="Times New Roman" w:hAnsi="Arial" w:cs="Arial"/>
              </w:rPr>
            </w:pPr>
            <w:r>
              <w:rPr>
                <w:rFonts w:ascii="Arial" w:eastAsia="Times New Roman" w:hAnsi="Arial" w:cs="Arial"/>
              </w:rPr>
              <w:t>3</w:t>
            </w:r>
          </w:p>
        </w:tc>
        <w:tc>
          <w:tcPr>
            <w:tcW w:w="16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6240" w:rsidRPr="00A82432" w:rsidRDefault="00DF6240" w:rsidP="00DF6240">
            <w:pPr>
              <w:spacing w:after="300"/>
              <w:rPr>
                <w:rFonts w:ascii="Arial" w:eastAsia="Times New Roman" w:hAnsi="Arial" w:cs="Arial"/>
                <w:sz w:val="28"/>
                <w:szCs w:val="28"/>
              </w:rPr>
            </w:pPr>
            <w:r w:rsidRPr="00A82432">
              <w:rPr>
                <w:rFonts w:ascii="Arial" w:eastAsia="Times New Roman" w:hAnsi="Arial" w:cs="Arial"/>
                <w:sz w:val="28"/>
                <w:szCs w:val="28"/>
              </w:rPr>
              <w:t>Control Structures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6240" w:rsidRPr="00A82432" w:rsidRDefault="00DF6240" w:rsidP="00DF6240">
            <w:pPr>
              <w:spacing w:after="300"/>
              <w:rPr>
                <w:rFonts w:ascii="Arial" w:eastAsia="Times New Roman" w:hAnsi="Arial" w:cs="Arial"/>
                <w:sz w:val="28"/>
                <w:szCs w:val="28"/>
              </w:rPr>
            </w:pPr>
            <w:r w:rsidRPr="00A82432">
              <w:rPr>
                <w:rFonts w:ascii="Arial" w:eastAsia="Times New Roman" w:hAnsi="Arial" w:cs="Arial"/>
                <w:sz w:val="28"/>
                <w:szCs w:val="28"/>
              </w:rPr>
              <w:t>SQL has no FOR loop, if control and similar structures.</w:t>
            </w:r>
          </w:p>
        </w:tc>
        <w:tc>
          <w:tcPr>
            <w:tcW w:w="749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6240" w:rsidRPr="00A82432" w:rsidRDefault="00DF6240" w:rsidP="00DF6240">
            <w:pPr>
              <w:spacing w:after="300"/>
              <w:rPr>
                <w:rFonts w:ascii="Arial" w:eastAsia="Times New Roman" w:hAnsi="Arial" w:cs="Arial"/>
                <w:sz w:val="28"/>
                <w:szCs w:val="28"/>
              </w:rPr>
            </w:pPr>
            <w:r w:rsidRPr="00A82432">
              <w:rPr>
                <w:rFonts w:ascii="Arial" w:eastAsia="Times New Roman" w:hAnsi="Arial" w:cs="Arial"/>
                <w:sz w:val="28"/>
                <w:szCs w:val="28"/>
              </w:rPr>
              <w:t>PL/SQL has FOR loop, while loop, if controls and other similar structures.</w:t>
            </w:r>
          </w:p>
        </w:tc>
      </w:tr>
      <w:tr w:rsidR="00DF6240" w:rsidTr="00A82432">
        <w:tc>
          <w:tcPr>
            <w:tcW w:w="9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F6240" w:rsidRDefault="00DF6240" w:rsidP="00DF6240">
            <w:pPr>
              <w:spacing w:after="300"/>
              <w:jc w:val="center"/>
              <w:rPr>
                <w:rFonts w:ascii="Arial" w:eastAsia="Times New Roman" w:hAnsi="Arial" w:cs="Arial"/>
              </w:rPr>
            </w:pPr>
            <w:r>
              <w:rPr>
                <w:rFonts w:ascii="Arial" w:eastAsia="Times New Roman" w:hAnsi="Arial" w:cs="Arial"/>
              </w:rPr>
              <w:t>4</w:t>
            </w:r>
          </w:p>
        </w:tc>
        <w:tc>
          <w:tcPr>
            <w:tcW w:w="16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6240" w:rsidRPr="00A82432" w:rsidRDefault="00DF6240" w:rsidP="00DF6240">
            <w:pPr>
              <w:spacing w:after="300"/>
              <w:rPr>
                <w:rFonts w:ascii="Arial" w:eastAsia="Times New Roman" w:hAnsi="Arial" w:cs="Arial"/>
                <w:sz w:val="28"/>
                <w:szCs w:val="28"/>
              </w:rPr>
            </w:pPr>
            <w:r w:rsidRPr="00A82432">
              <w:rPr>
                <w:rFonts w:ascii="Arial" w:eastAsia="Times New Roman" w:hAnsi="Arial" w:cs="Arial"/>
                <w:sz w:val="28"/>
                <w:szCs w:val="28"/>
              </w:rPr>
              <w:t>Operations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6240" w:rsidRPr="00A82432" w:rsidRDefault="00DF6240" w:rsidP="00DF6240">
            <w:pPr>
              <w:spacing w:after="300"/>
              <w:rPr>
                <w:rFonts w:ascii="Arial" w:eastAsia="Times New Roman" w:hAnsi="Arial" w:cs="Arial"/>
                <w:sz w:val="28"/>
                <w:szCs w:val="28"/>
              </w:rPr>
            </w:pPr>
            <w:r w:rsidRPr="00A82432">
              <w:rPr>
                <w:rFonts w:ascii="Arial" w:eastAsia="Times New Roman" w:hAnsi="Arial" w:cs="Arial"/>
                <w:sz w:val="28"/>
                <w:szCs w:val="28"/>
              </w:rPr>
              <w:t>SQL can execute a single operation at a time.</w:t>
            </w:r>
          </w:p>
        </w:tc>
        <w:tc>
          <w:tcPr>
            <w:tcW w:w="749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6240" w:rsidRPr="00A82432" w:rsidRDefault="00DF6240" w:rsidP="00DF6240">
            <w:pPr>
              <w:spacing w:after="300"/>
              <w:rPr>
                <w:rFonts w:ascii="Arial" w:eastAsia="Times New Roman" w:hAnsi="Arial" w:cs="Arial"/>
                <w:sz w:val="28"/>
                <w:szCs w:val="28"/>
              </w:rPr>
            </w:pPr>
            <w:r w:rsidRPr="00A82432">
              <w:rPr>
                <w:rFonts w:ascii="Arial" w:eastAsia="Times New Roman" w:hAnsi="Arial" w:cs="Arial"/>
                <w:sz w:val="28"/>
                <w:szCs w:val="28"/>
              </w:rPr>
              <w:t>PL/SQL can perform multiple operation at a time.</w:t>
            </w:r>
          </w:p>
        </w:tc>
      </w:tr>
      <w:tr w:rsidR="00DF6240" w:rsidTr="00A82432">
        <w:tc>
          <w:tcPr>
            <w:tcW w:w="9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F6240" w:rsidRDefault="00DF6240" w:rsidP="00DF6240">
            <w:pPr>
              <w:spacing w:after="300"/>
              <w:jc w:val="center"/>
              <w:rPr>
                <w:rFonts w:ascii="Arial" w:eastAsia="Times New Roman" w:hAnsi="Arial" w:cs="Arial"/>
              </w:rPr>
            </w:pPr>
            <w:r>
              <w:rPr>
                <w:rFonts w:ascii="Arial" w:eastAsia="Times New Roman" w:hAnsi="Arial" w:cs="Arial"/>
              </w:rPr>
              <w:t>5</w:t>
            </w:r>
          </w:p>
        </w:tc>
        <w:tc>
          <w:tcPr>
            <w:tcW w:w="16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6240" w:rsidRPr="00A82432" w:rsidRDefault="00DF6240" w:rsidP="00DF6240">
            <w:pPr>
              <w:spacing w:after="300"/>
              <w:rPr>
                <w:rFonts w:ascii="Arial" w:eastAsia="Times New Roman" w:hAnsi="Arial" w:cs="Arial"/>
                <w:sz w:val="28"/>
                <w:szCs w:val="28"/>
              </w:rPr>
            </w:pPr>
            <w:r w:rsidRPr="00A82432">
              <w:rPr>
                <w:rFonts w:ascii="Arial" w:eastAsia="Times New Roman" w:hAnsi="Arial" w:cs="Arial"/>
                <w:sz w:val="28"/>
                <w:szCs w:val="28"/>
              </w:rPr>
              <w:t>Language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6240" w:rsidRPr="00A82432" w:rsidRDefault="00DF6240" w:rsidP="00DF6240">
            <w:pPr>
              <w:spacing w:after="300"/>
              <w:rPr>
                <w:rFonts w:ascii="Arial" w:eastAsia="Times New Roman" w:hAnsi="Arial" w:cs="Arial"/>
                <w:sz w:val="28"/>
                <w:szCs w:val="28"/>
              </w:rPr>
            </w:pPr>
            <w:r w:rsidRPr="00A82432">
              <w:rPr>
                <w:rFonts w:ascii="Arial" w:eastAsia="Times New Roman" w:hAnsi="Arial" w:cs="Arial"/>
                <w:sz w:val="28"/>
                <w:szCs w:val="28"/>
              </w:rPr>
              <w:t>SQL is a declarative language.</w:t>
            </w:r>
          </w:p>
        </w:tc>
        <w:tc>
          <w:tcPr>
            <w:tcW w:w="749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6240" w:rsidRPr="00A82432" w:rsidRDefault="00DF6240" w:rsidP="00DF6240">
            <w:pPr>
              <w:spacing w:after="300"/>
              <w:rPr>
                <w:rFonts w:ascii="Arial" w:eastAsia="Times New Roman" w:hAnsi="Arial" w:cs="Arial"/>
                <w:sz w:val="28"/>
                <w:szCs w:val="28"/>
              </w:rPr>
            </w:pPr>
            <w:r w:rsidRPr="00A82432">
              <w:rPr>
                <w:rFonts w:ascii="Arial" w:eastAsia="Times New Roman" w:hAnsi="Arial" w:cs="Arial"/>
                <w:sz w:val="28"/>
                <w:szCs w:val="28"/>
              </w:rPr>
              <w:t>PL/SQL is a procedural language.</w:t>
            </w:r>
          </w:p>
        </w:tc>
      </w:tr>
      <w:tr w:rsidR="00DF6240" w:rsidTr="00A82432">
        <w:tc>
          <w:tcPr>
            <w:tcW w:w="9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F6240" w:rsidRDefault="00DF6240" w:rsidP="00DF6240">
            <w:pPr>
              <w:spacing w:after="300"/>
              <w:jc w:val="center"/>
              <w:rPr>
                <w:rFonts w:ascii="Arial" w:eastAsia="Times New Roman" w:hAnsi="Arial" w:cs="Arial"/>
              </w:rPr>
            </w:pPr>
            <w:r>
              <w:rPr>
                <w:rFonts w:ascii="Arial" w:eastAsia="Times New Roman" w:hAnsi="Arial" w:cs="Arial"/>
              </w:rPr>
              <w:t>6</w:t>
            </w:r>
          </w:p>
        </w:tc>
        <w:tc>
          <w:tcPr>
            <w:tcW w:w="16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6240" w:rsidRPr="00A82432" w:rsidRDefault="00DF6240" w:rsidP="00DF6240">
            <w:pPr>
              <w:spacing w:after="300"/>
              <w:rPr>
                <w:rFonts w:ascii="Arial" w:eastAsia="Times New Roman" w:hAnsi="Arial" w:cs="Arial"/>
                <w:sz w:val="28"/>
                <w:szCs w:val="28"/>
              </w:rPr>
            </w:pPr>
            <w:r w:rsidRPr="00A82432">
              <w:rPr>
                <w:rFonts w:ascii="Arial" w:eastAsia="Times New Roman" w:hAnsi="Arial" w:cs="Arial"/>
                <w:sz w:val="28"/>
                <w:szCs w:val="28"/>
              </w:rPr>
              <w:t>Embedded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6240" w:rsidRPr="00A82432" w:rsidRDefault="00DF6240" w:rsidP="00DF6240">
            <w:pPr>
              <w:spacing w:after="300"/>
              <w:rPr>
                <w:rFonts w:ascii="Arial" w:eastAsia="Times New Roman" w:hAnsi="Arial" w:cs="Arial"/>
                <w:sz w:val="28"/>
                <w:szCs w:val="28"/>
              </w:rPr>
            </w:pPr>
            <w:r w:rsidRPr="00A82432">
              <w:rPr>
                <w:rFonts w:ascii="Arial" w:eastAsia="Times New Roman" w:hAnsi="Arial" w:cs="Arial"/>
                <w:sz w:val="28"/>
                <w:szCs w:val="28"/>
              </w:rPr>
              <w:t>SQL can be embedded in a PL/SQL block.</w:t>
            </w:r>
          </w:p>
        </w:tc>
        <w:tc>
          <w:tcPr>
            <w:tcW w:w="749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6240" w:rsidRPr="00A82432" w:rsidRDefault="00DF6240" w:rsidP="00DF6240">
            <w:pPr>
              <w:spacing w:after="300"/>
              <w:rPr>
                <w:rFonts w:ascii="Arial" w:eastAsia="Times New Roman" w:hAnsi="Arial" w:cs="Arial"/>
                <w:sz w:val="28"/>
                <w:szCs w:val="28"/>
              </w:rPr>
            </w:pPr>
            <w:r w:rsidRPr="00A82432">
              <w:rPr>
                <w:rFonts w:ascii="Arial" w:eastAsia="Times New Roman" w:hAnsi="Arial" w:cs="Arial"/>
                <w:sz w:val="28"/>
                <w:szCs w:val="28"/>
              </w:rPr>
              <w:t>PL/SQL can also be embedded in SQL code.</w:t>
            </w:r>
          </w:p>
        </w:tc>
      </w:tr>
      <w:tr w:rsidR="00DF6240" w:rsidTr="00A82432">
        <w:tc>
          <w:tcPr>
            <w:tcW w:w="9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F6240" w:rsidRDefault="00DF6240" w:rsidP="00DF6240">
            <w:pPr>
              <w:spacing w:after="300"/>
              <w:jc w:val="center"/>
              <w:rPr>
                <w:rFonts w:ascii="Arial" w:eastAsia="Times New Roman" w:hAnsi="Arial" w:cs="Arial"/>
              </w:rPr>
            </w:pPr>
            <w:r>
              <w:rPr>
                <w:rFonts w:ascii="Arial" w:eastAsia="Times New Roman" w:hAnsi="Arial" w:cs="Arial"/>
              </w:rPr>
              <w:t>6</w:t>
            </w:r>
          </w:p>
        </w:tc>
        <w:tc>
          <w:tcPr>
            <w:tcW w:w="16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6240" w:rsidRPr="00A82432" w:rsidRDefault="00DF6240" w:rsidP="00DF6240">
            <w:pPr>
              <w:spacing w:after="300"/>
              <w:rPr>
                <w:rFonts w:ascii="Arial" w:eastAsia="Times New Roman" w:hAnsi="Arial" w:cs="Arial"/>
                <w:sz w:val="28"/>
                <w:szCs w:val="28"/>
              </w:rPr>
            </w:pPr>
            <w:r w:rsidRPr="00A82432">
              <w:rPr>
                <w:rFonts w:ascii="Arial" w:eastAsia="Times New Roman" w:hAnsi="Arial" w:cs="Arial"/>
                <w:sz w:val="28"/>
                <w:szCs w:val="28"/>
              </w:rPr>
              <w:t>Interaction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6240" w:rsidRPr="00A82432" w:rsidRDefault="00DF6240" w:rsidP="00DF6240">
            <w:pPr>
              <w:spacing w:after="300"/>
              <w:rPr>
                <w:rFonts w:ascii="Arial" w:eastAsia="Times New Roman" w:hAnsi="Arial" w:cs="Arial"/>
                <w:sz w:val="28"/>
                <w:szCs w:val="28"/>
              </w:rPr>
            </w:pPr>
            <w:r w:rsidRPr="00A82432">
              <w:rPr>
                <w:rFonts w:ascii="Arial" w:eastAsia="Times New Roman" w:hAnsi="Arial" w:cs="Arial"/>
                <w:sz w:val="28"/>
                <w:szCs w:val="28"/>
              </w:rPr>
              <w:t>SQL directly interacts with database server.</w:t>
            </w:r>
          </w:p>
        </w:tc>
        <w:tc>
          <w:tcPr>
            <w:tcW w:w="749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6240" w:rsidRPr="00A82432" w:rsidRDefault="00DF6240" w:rsidP="00DF6240">
            <w:pPr>
              <w:spacing w:after="300"/>
              <w:rPr>
                <w:rFonts w:ascii="Arial" w:eastAsia="Times New Roman" w:hAnsi="Arial" w:cs="Arial"/>
                <w:sz w:val="28"/>
                <w:szCs w:val="28"/>
              </w:rPr>
            </w:pPr>
            <w:r w:rsidRPr="00A82432">
              <w:rPr>
                <w:rFonts w:ascii="Arial" w:eastAsia="Times New Roman" w:hAnsi="Arial" w:cs="Arial"/>
                <w:sz w:val="28"/>
                <w:szCs w:val="28"/>
              </w:rPr>
              <w:t>PL/SQL does not directly interacts with database server.</w:t>
            </w:r>
          </w:p>
        </w:tc>
      </w:tr>
      <w:tr w:rsidR="00DF6240" w:rsidTr="00A82432">
        <w:tc>
          <w:tcPr>
            <w:tcW w:w="9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F6240" w:rsidRDefault="00DF6240" w:rsidP="00DF6240">
            <w:pPr>
              <w:spacing w:after="300"/>
              <w:jc w:val="center"/>
              <w:rPr>
                <w:rFonts w:ascii="Arial" w:eastAsia="Times New Roman" w:hAnsi="Arial" w:cs="Arial"/>
              </w:rPr>
            </w:pPr>
            <w:r>
              <w:rPr>
                <w:rFonts w:ascii="Arial" w:eastAsia="Times New Roman" w:hAnsi="Arial" w:cs="Arial"/>
              </w:rPr>
              <w:t>7</w:t>
            </w:r>
          </w:p>
        </w:tc>
        <w:tc>
          <w:tcPr>
            <w:tcW w:w="16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6240" w:rsidRPr="00A82432" w:rsidRDefault="00DF6240" w:rsidP="00DF6240">
            <w:pPr>
              <w:spacing w:after="300"/>
              <w:rPr>
                <w:rFonts w:ascii="Arial" w:eastAsia="Times New Roman" w:hAnsi="Arial" w:cs="Arial"/>
                <w:sz w:val="28"/>
                <w:szCs w:val="28"/>
              </w:rPr>
            </w:pPr>
            <w:r w:rsidRPr="00A82432">
              <w:rPr>
                <w:rFonts w:ascii="Arial" w:eastAsia="Times New Roman" w:hAnsi="Arial" w:cs="Arial"/>
                <w:sz w:val="28"/>
                <w:szCs w:val="28"/>
              </w:rPr>
              <w:t>Orientation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6240" w:rsidRPr="00A82432" w:rsidRDefault="00DF6240" w:rsidP="00DF6240">
            <w:pPr>
              <w:spacing w:after="300"/>
              <w:rPr>
                <w:rFonts w:ascii="Arial" w:eastAsia="Times New Roman" w:hAnsi="Arial" w:cs="Arial"/>
                <w:sz w:val="28"/>
                <w:szCs w:val="28"/>
              </w:rPr>
            </w:pPr>
            <w:r w:rsidRPr="00A82432">
              <w:rPr>
                <w:rFonts w:ascii="Arial" w:eastAsia="Times New Roman" w:hAnsi="Arial" w:cs="Arial"/>
                <w:sz w:val="28"/>
                <w:szCs w:val="28"/>
              </w:rPr>
              <w:t>SQL is data oriented language.</w:t>
            </w:r>
          </w:p>
        </w:tc>
        <w:tc>
          <w:tcPr>
            <w:tcW w:w="749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6240" w:rsidRPr="00A82432" w:rsidRDefault="00DF6240" w:rsidP="00DF6240">
            <w:pPr>
              <w:spacing w:after="300"/>
              <w:rPr>
                <w:rFonts w:ascii="Arial" w:eastAsia="Times New Roman" w:hAnsi="Arial" w:cs="Arial"/>
                <w:sz w:val="28"/>
                <w:szCs w:val="28"/>
              </w:rPr>
            </w:pPr>
            <w:r w:rsidRPr="00A82432">
              <w:rPr>
                <w:rFonts w:ascii="Arial" w:eastAsia="Times New Roman" w:hAnsi="Arial" w:cs="Arial"/>
                <w:sz w:val="28"/>
                <w:szCs w:val="28"/>
              </w:rPr>
              <w:t>PL/SQL is application oriented language.</w:t>
            </w:r>
          </w:p>
        </w:tc>
      </w:tr>
      <w:tr w:rsidR="00DF6240" w:rsidTr="00A82432">
        <w:trPr>
          <w:trHeight w:val="25"/>
        </w:trPr>
        <w:tc>
          <w:tcPr>
            <w:tcW w:w="9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F6240" w:rsidRDefault="00DF6240" w:rsidP="00DF6240">
            <w:pPr>
              <w:spacing w:after="300"/>
              <w:jc w:val="center"/>
              <w:rPr>
                <w:rFonts w:ascii="Arial" w:eastAsia="Times New Roman" w:hAnsi="Arial" w:cs="Arial"/>
              </w:rPr>
            </w:pPr>
            <w:r>
              <w:rPr>
                <w:rFonts w:ascii="Arial" w:eastAsia="Times New Roman" w:hAnsi="Arial" w:cs="Arial"/>
              </w:rPr>
              <w:t>8</w:t>
            </w:r>
          </w:p>
        </w:tc>
        <w:tc>
          <w:tcPr>
            <w:tcW w:w="16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6240" w:rsidRPr="00A82432" w:rsidRDefault="00DF6240" w:rsidP="00DF6240">
            <w:pPr>
              <w:spacing w:after="300"/>
              <w:rPr>
                <w:rFonts w:ascii="Arial" w:eastAsia="Times New Roman" w:hAnsi="Arial" w:cs="Arial"/>
                <w:sz w:val="28"/>
                <w:szCs w:val="28"/>
              </w:rPr>
            </w:pPr>
            <w:r w:rsidRPr="00A82432">
              <w:rPr>
                <w:rFonts w:ascii="Arial" w:eastAsia="Times New Roman" w:hAnsi="Arial" w:cs="Arial"/>
                <w:sz w:val="28"/>
                <w:szCs w:val="28"/>
              </w:rPr>
              <w:t>Objective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6240" w:rsidRPr="00A82432" w:rsidRDefault="00DF6240" w:rsidP="00DF6240">
            <w:pPr>
              <w:spacing w:after="300"/>
              <w:rPr>
                <w:rFonts w:ascii="Arial" w:eastAsia="Times New Roman" w:hAnsi="Arial" w:cs="Arial"/>
                <w:sz w:val="28"/>
                <w:szCs w:val="28"/>
              </w:rPr>
            </w:pPr>
            <w:r w:rsidRPr="00A82432">
              <w:rPr>
                <w:rFonts w:ascii="Arial" w:eastAsia="Times New Roman" w:hAnsi="Arial" w:cs="Arial"/>
                <w:sz w:val="28"/>
                <w:szCs w:val="28"/>
              </w:rPr>
              <w:t>SQL is used to write queries, create and execute DDL and DML statments.</w:t>
            </w:r>
          </w:p>
        </w:tc>
        <w:tc>
          <w:tcPr>
            <w:tcW w:w="749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F6240" w:rsidRPr="00A82432" w:rsidRDefault="00DF6240" w:rsidP="00DF6240">
            <w:pPr>
              <w:spacing w:after="300"/>
              <w:rPr>
                <w:rFonts w:ascii="Arial" w:eastAsia="Times New Roman" w:hAnsi="Arial" w:cs="Arial"/>
                <w:sz w:val="28"/>
                <w:szCs w:val="28"/>
              </w:rPr>
            </w:pPr>
            <w:r w:rsidRPr="00A82432">
              <w:rPr>
                <w:rFonts w:ascii="Arial" w:eastAsia="Times New Roman" w:hAnsi="Arial" w:cs="Arial"/>
                <w:sz w:val="28"/>
                <w:szCs w:val="28"/>
              </w:rPr>
              <w:t>PL/SQL is used to write program blocks, functions, procedures, triggers and packages.</w:t>
            </w:r>
          </w:p>
        </w:tc>
      </w:tr>
    </w:tbl>
    <w:p w:rsidR="00F25F41" w:rsidRDefault="00F25F41">
      <w:pPr>
        <w:pStyle w:val="NormalWeb"/>
        <w:spacing w:before="120" w:beforeAutospacing="0" w:after="168" w:afterAutospacing="0"/>
        <w:jc w:val="both"/>
        <w:divId w:val="1354722903"/>
        <w:rPr>
          <w:rFonts w:ascii="Arial" w:hAnsi="Arial" w:cs="Arial"/>
          <w:color w:val="000000"/>
        </w:rPr>
      </w:pPr>
    </w:p>
    <w:p w:rsidR="004A4E34" w:rsidRPr="00DF7306" w:rsidRDefault="004A4E34">
      <w:pPr>
        <w:rPr>
          <w:sz w:val="32"/>
          <w:szCs w:val="32"/>
        </w:rPr>
      </w:pPr>
    </w:p>
    <w:sectPr w:rsidR="004A4E34" w:rsidRPr="00DF7306" w:rsidSect="00861BD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9D375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BBE4A7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60"/>
  <w:proofState w:spelling="clean"/>
  <w:defaultTabStop w:val="720"/>
  <w:characterSpacingControl w:val="doNotCompress"/>
  <w:compat>
    <w:useFELayout/>
  </w:compat>
  <w:rsids>
    <w:rsidRoot w:val="004A4E34"/>
    <w:rsid w:val="000A642C"/>
    <w:rsid w:val="000C0E51"/>
    <w:rsid w:val="0011603C"/>
    <w:rsid w:val="001554AC"/>
    <w:rsid w:val="001E1825"/>
    <w:rsid w:val="00233FE3"/>
    <w:rsid w:val="00261D1A"/>
    <w:rsid w:val="002B07C8"/>
    <w:rsid w:val="00337C09"/>
    <w:rsid w:val="00396ABD"/>
    <w:rsid w:val="00430860"/>
    <w:rsid w:val="004A4E34"/>
    <w:rsid w:val="004F4426"/>
    <w:rsid w:val="00533B8A"/>
    <w:rsid w:val="00620A0F"/>
    <w:rsid w:val="00635679"/>
    <w:rsid w:val="00674840"/>
    <w:rsid w:val="006E1F8C"/>
    <w:rsid w:val="006E3456"/>
    <w:rsid w:val="00714065"/>
    <w:rsid w:val="00742BBC"/>
    <w:rsid w:val="007525C2"/>
    <w:rsid w:val="007550CC"/>
    <w:rsid w:val="00861BDE"/>
    <w:rsid w:val="009847C4"/>
    <w:rsid w:val="009D0F80"/>
    <w:rsid w:val="00A2408A"/>
    <w:rsid w:val="00A76245"/>
    <w:rsid w:val="00A82432"/>
    <w:rsid w:val="00AA25EE"/>
    <w:rsid w:val="00AE1EF4"/>
    <w:rsid w:val="00AF28CA"/>
    <w:rsid w:val="00B3333F"/>
    <w:rsid w:val="00B447E4"/>
    <w:rsid w:val="00BC2667"/>
    <w:rsid w:val="00BC4AE3"/>
    <w:rsid w:val="00C17837"/>
    <w:rsid w:val="00C209AB"/>
    <w:rsid w:val="00C34C23"/>
    <w:rsid w:val="00C63435"/>
    <w:rsid w:val="00C6603F"/>
    <w:rsid w:val="00C71CC1"/>
    <w:rsid w:val="00C7784D"/>
    <w:rsid w:val="00C832D8"/>
    <w:rsid w:val="00D128DD"/>
    <w:rsid w:val="00D5455E"/>
    <w:rsid w:val="00D6727F"/>
    <w:rsid w:val="00DA548B"/>
    <w:rsid w:val="00DB6331"/>
    <w:rsid w:val="00DC4F59"/>
    <w:rsid w:val="00DF18BB"/>
    <w:rsid w:val="00DF5577"/>
    <w:rsid w:val="00DF6240"/>
    <w:rsid w:val="00DF7306"/>
    <w:rsid w:val="00DF79D7"/>
    <w:rsid w:val="00E13F71"/>
    <w:rsid w:val="00E7081B"/>
    <w:rsid w:val="00EA281A"/>
    <w:rsid w:val="00EF23AD"/>
    <w:rsid w:val="00F050A8"/>
    <w:rsid w:val="00F25F41"/>
    <w:rsid w:val="00F76241"/>
    <w:rsid w:val="00FC27D5"/>
    <w:rsid w:val="00FE2F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BDE"/>
  </w:style>
  <w:style w:type="paragraph" w:styleId="Heading2">
    <w:name w:val="heading 2"/>
    <w:basedOn w:val="Normal"/>
    <w:next w:val="Normal"/>
    <w:link w:val="Heading2Char"/>
    <w:uiPriority w:val="9"/>
    <w:unhideWhenUsed/>
    <w:qFormat/>
    <w:rsid w:val="009D0F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33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9D0F8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9D0F80"/>
    <w:pPr>
      <w:spacing w:before="100" w:beforeAutospacing="1" w:after="100" w:afterAutospacing="1" w:line="240" w:lineRule="auto"/>
    </w:pPr>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B3333F"/>
    <w:rPr>
      <w:rFonts w:asciiTheme="majorHAnsi" w:eastAsiaTheme="majorEastAsia" w:hAnsiTheme="majorHAnsi" w:cstheme="majorBidi"/>
      <w:color w:val="1F3763" w:themeColor="accent1" w:themeShade="7F"/>
      <w:sz w:val="24"/>
      <w:szCs w:val="24"/>
    </w:rPr>
  </w:style>
</w:styles>
</file>

<file path=word/webSettings.xml><?xml version="1.0" encoding="utf-8"?>
<w:webSettings xmlns:r="http://schemas.openxmlformats.org/officeDocument/2006/relationships" xmlns:w="http://schemas.openxmlformats.org/wordprocessingml/2006/main">
  <w:divs>
    <w:div w:id="517501339">
      <w:bodyDiv w:val="1"/>
      <w:marLeft w:val="0"/>
      <w:marRight w:val="0"/>
      <w:marTop w:val="0"/>
      <w:marBottom w:val="0"/>
      <w:divBdr>
        <w:top w:val="none" w:sz="0" w:space="0" w:color="auto"/>
        <w:left w:val="none" w:sz="0" w:space="0" w:color="auto"/>
        <w:bottom w:val="none" w:sz="0" w:space="0" w:color="auto"/>
        <w:right w:val="none" w:sz="0" w:space="0" w:color="auto"/>
      </w:divBdr>
    </w:div>
    <w:div w:id="771702744">
      <w:bodyDiv w:val="1"/>
      <w:marLeft w:val="0"/>
      <w:marRight w:val="0"/>
      <w:marTop w:val="0"/>
      <w:marBottom w:val="0"/>
      <w:divBdr>
        <w:top w:val="none" w:sz="0" w:space="0" w:color="auto"/>
        <w:left w:val="none" w:sz="0" w:space="0" w:color="auto"/>
        <w:bottom w:val="none" w:sz="0" w:space="0" w:color="auto"/>
        <w:right w:val="none" w:sz="0" w:space="0" w:color="auto"/>
      </w:divBdr>
    </w:div>
    <w:div w:id="925303050">
      <w:bodyDiv w:val="1"/>
      <w:marLeft w:val="0"/>
      <w:marRight w:val="0"/>
      <w:marTop w:val="0"/>
      <w:marBottom w:val="0"/>
      <w:divBdr>
        <w:top w:val="none" w:sz="0" w:space="0" w:color="auto"/>
        <w:left w:val="none" w:sz="0" w:space="0" w:color="auto"/>
        <w:bottom w:val="none" w:sz="0" w:space="0" w:color="auto"/>
        <w:right w:val="none" w:sz="0" w:space="0" w:color="auto"/>
      </w:divBdr>
    </w:div>
    <w:div w:id="959844204">
      <w:bodyDiv w:val="1"/>
      <w:marLeft w:val="0"/>
      <w:marRight w:val="0"/>
      <w:marTop w:val="0"/>
      <w:marBottom w:val="0"/>
      <w:divBdr>
        <w:top w:val="none" w:sz="0" w:space="0" w:color="auto"/>
        <w:left w:val="none" w:sz="0" w:space="0" w:color="auto"/>
        <w:bottom w:val="none" w:sz="0" w:space="0" w:color="auto"/>
        <w:right w:val="none" w:sz="0" w:space="0" w:color="auto"/>
      </w:divBdr>
    </w:div>
    <w:div w:id="1129133121">
      <w:bodyDiv w:val="1"/>
      <w:marLeft w:val="0"/>
      <w:marRight w:val="0"/>
      <w:marTop w:val="0"/>
      <w:marBottom w:val="0"/>
      <w:divBdr>
        <w:top w:val="none" w:sz="0" w:space="0" w:color="auto"/>
        <w:left w:val="none" w:sz="0" w:space="0" w:color="auto"/>
        <w:bottom w:val="none" w:sz="0" w:space="0" w:color="auto"/>
        <w:right w:val="none" w:sz="0" w:space="0" w:color="auto"/>
      </w:divBdr>
    </w:div>
    <w:div w:id="1354722903">
      <w:bodyDiv w:val="1"/>
      <w:marLeft w:val="0"/>
      <w:marRight w:val="0"/>
      <w:marTop w:val="0"/>
      <w:marBottom w:val="0"/>
      <w:divBdr>
        <w:top w:val="none" w:sz="0" w:space="0" w:color="auto"/>
        <w:left w:val="none" w:sz="0" w:space="0" w:color="auto"/>
        <w:bottom w:val="none" w:sz="0" w:space="0" w:color="auto"/>
        <w:right w:val="none" w:sz="0" w:space="0" w:color="auto"/>
      </w:divBdr>
    </w:div>
    <w:div w:id="1601332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496</Words>
  <Characters>2831</Characters>
  <Application>Microsoft Office Word</Application>
  <DocSecurity>0</DocSecurity>
  <Lines>23</Lines>
  <Paragraphs>6</Paragraphs>
  <ScaleCrop>false</ScaleCrop>
  <Company/>
  <LinksUpToDate>false</LinksUpToDate>
  <CharactersWithSpaces>3321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 Solanki</dc:creator>
  <cp:lastModifiedBy>hh</cp:lastModifiedBy>
  <cp:revision>6</cp:revision>
  <dcterms:created xsi:type="dcterms:W3CDTF">2022-03-17T04:14:00Z</dcterms:created>
  <dcterms:modified xsi:type="dcterms:W3CDTF">2022-03-20T07:21:00Z</dcterms:modified>
</cp:coreProperties>
</file>