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dvipj4i3att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1 – HTML Text Formatting Tags Table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hxovuph8j8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Description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assignment is a static web page created using HTML and CSS.</w:t>
        <w:br w:type="textWrapping"/>
        <w:t xml:space="preserve">The page displays different </w:t>
      </w:r>
      <w:r w:rsidDel="00000000" w:rsidR="00000000" w:rsidRPr="00000000">
        <w:rPr>
          <w:b w:val="1"/>
          <w:bCs w:val="1"/>
          <w:rtl w:val="0"/>
        </w:rPr>
        <w:t xml:space="preserve">HTML text formatting and basic tags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tabular format</w:t>
      </w:r>
      <w:r w:rsidDel="00000000" w:rsidR="00000000" w:rsidRPr="00000000">
        <w:rPr>
          <w:rtl w:val="0"/>
        </w:rPr>
        <w:t xml:space="preserve">, including their description and syntax.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table contains tags like: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DOCTYPE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abbr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acronym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anchor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head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headings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line break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horizontal rule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div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span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page is styled using internal CSS and includes colors, borders, and alternating row styles.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pp4qirsikx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CSS3 (Internal CSS)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jmk76bfq6i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Files Included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index.html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5345h30iel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How to Run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Download or clone the repository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the folder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Double-click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index.html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 webpage will open in your browser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ityxikepbg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Objective</w:t>
      </w:r>
    </w:p>
    <w:p w:rsidR="00000000" w:rsidDel="00000000" w:rsidP="00000000" w:rsidRDefault="00000000" w:rsidRPr="00000000" w14:paraId="000000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To understand and demonstrate different </w:t>
      </w:r>
      <w:r w:rsidDel="00000000" w:rsidR="00000000" w:rsidRPr="00000000">
        <w:rPr>
          <w:b w:val="1"/>
          <w:bCs w:val="1"/>
          <w:rtl w:val="0"/>
        </w:rPr>
        <w:t xml:space="preserve">HTML formatting and structure tags</w:t>
      </w:r>
      <w:r w:rsidDel="00000000" w:rsidR="00000000" w:rsidRPr="00000000">
        <w:rPr>
          <w:rtl w:val="0"/>
        </w:rPr>
        <w:t xml:space="preserve"> using a table layout.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ns0s5doqzo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Author</w:t>
      </w:r>
    </w:p>
    <w:p w:rsidR="00000000" w:rsidDel="00000000" w:rsidP="00000000" w:rsidRDefault="00000000" w:rsidRPr="00000000" w14:paraId="0000002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Ishwar Sonawane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