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78D0" w14:textId="21503899" w:rsidR="002854C6" w:rsidRDefault="005C5789">
      <w:r w:rsidRPr="005C5789">
        <w:t>&lt;label for="name" class="col-sm-2 control-label" translate="" lib="web"&gt;disabled&lt;/label&gt;</w:t>
      </w:r>
    </w:p>
    <w:sectPr w:rsidR="0028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89"/>
    <w:rsid w:val="002854C6"/>
    <w:rsid w:val="005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AD96"/>
  <w15:chartTrackingRefBased/>
  <w15:docId w15:val="{DA771F7E-570B-4B95-9BE4-B59A83E5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Ganapathy</dc:creator>
  <cp:keywords/>
  <dc:description/>
  <cp:lastModifiedBy>Krishnapriya Ganapathy</cp:lastModifiedBy>
  <cp:revision>1</cp:revision>
  <dcterms:created xsi:type="dcterms:W3CDTF">2023-11-16T12:57:00Z</dcterms:created>
  <dcterms:modified xsi:type="dcterms:W3CDTF">2023-11-16T12:57:00Z</dcterms:modified>
</cp:coreProperties>
</file>