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Yes, definitely this would be great if textbooks were replaced by tablets…….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ab/>
        <w:t xml:space="preserve">Little little children are carrying over weight on their shoulders on a daily basis… But it would become much easier for them and even friendly, when all these thick textbooks were replaced with tablets, computers or some with online resources.A single electronic device can carry a lot of information in it. We can update to the new content as earliest as possible.</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ab/>
        <w:t xml:space="preserve">Due to this lots of paper can be saved. Also by this, cutting of plants to make paper will definitely decrease. This helps the environment too.</w:t>
      </w:r>
    </w:p>
    <w:p w:rsidR="00000000" w:rsidDel="00000000" w:rsidP="00000000" w:rsidRDefault="00000000" w:rsidRPr="00000000" w14:paraId="00000006">
      <w:pPr>
        <w:rPr>
          <w:sz w:val="40"/>
          <w:szCs w:val="40"/>
        </w:rPr>
      </w:pPr>
      <w:r w:rsidDel="00000000" w:rsidR="00000000" w:rsidRPr="00000000">
        <w:rPr>
          <w:sz w:val="40"/>
          <w:szCs w:val="40"/>
          <w:rtl w:val="0"/>
        </w:rPr>
        <w:tab/>
      </w:r>
    </w:p>
    <w:p w:rsidR="00000000" w:rsidDel="00000000" w:rsidP="00000000" w:rsidRDefault="00000000" w:rsidRPr="00000000" w14:paraId="00000007">
      <w:pPr>
        <w:ind w:firstLine="720"/>
        <w:rPr>
          <w:sz w:val="40"/>
          <w:szCs w:val="40"/>
        </w:rPr>
      </w:pPr>
      <w:r w:rsidDel="00000000" w:rsidR="00000000" w:rsidRPr="00000000">
        <w:rPr>
          <w:sz w:val="40"/>
          <w:szCs w:val="40"/>
          <w:rtl w:val="0"/>
        </w:rPr>
        <w:t xml:space="preserve">Coming to children again, using online resources while taking classes will really save their time(in taking notes), thus they can spend a little more time studying to improve. And they need not purchase their books yearly. Which indeed makes it cost efficient and environment friendly.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