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73" w:right="773" w:firstLine="0"/>
        <w:jc w:val="center"/>
      </w:pPr>
      <w:r>
        <w:rPr>
          <w:rFonts w:ascii="Times New Roman" w:hAnsi="Times New Roman" w:eastAsia="Times New Roman" w:cs="Times New Roman"/>
          <w:b/>
          <w:sz w:val="32"/>
          <w:szCs w:val="32"/>
          <w:rtl w:val="0"/>
        </w:rPr>
        <w:t xml:space="preserve">DEPARTMENT OF </w:t>
      </w:r>
    </w:p>
    <w:p>
      <w:pPr>
        <w:ind w:left="773" w:right="773" w:firstLine="0"/>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COMPUTER SCIENCE AND ENGINEERING</w:t>
      </w:r>
    </w:p>
    <w:p>
      <w:pPr>
        <w:pStyle w:val="2"/>
        <w:spacing w:line="367" w:lineRule="auto"/>
        <w:ind w:left="716" w:right="721" w:firstLine="0"/>
        <w:jc w:val="center"/>
      </w:pPr>
      <w:r>
        <w:rPr>
          <w:rtl w:val="0"/>
        </w:rPr>
        <w:t xml:space="preserve">GITAM INSTITUTE OF TECHNOLOGY,  </w:t>
      </w:r>
    </w:p>
    <w:p>
      <w:pPr>
        <w:pStyle w:val="2"/>
        <w:spacing w:line="367" w:lineRule="auto"/>
        <w:ind w:left="716" w:right="721" w:firstLine="0"/>
      </w:pPr>
      <w:r>
        <w:rPr>
          <w:rtl w:val="0"/>
        </w:rPr>
        <w:t xml:space="preserve">                                      GITAM</w:t>
      </w:r>
    </w:p>
    <w:p>
      <w:pPr>
        <w:spacing w:line="367" w:lineRule="auto"/>
        <w:ind w:left="716" w:right="721" w:firstLine="0"/>
        <w:rPr>
          <w:b/>
        </w:rPr>
      </w:pPr>
      <w:r>
        <w:rPr>
          <w:b/>
          <w:rtl w:val="0"/>
        </w:rPr>
        <w:t xml:space="preserve">                                               (DEEMED TO BE UNIVERISTY)</w:t>
      </w:r>
    </w:p>
    <w:p>
      <w:pPr>
        <w:spacing w:before="8"/>
        <w:rPr>
          <w:rFonts w:ascii="Times New Roman" w:hAnsi="Times New Roman" w:eastAsia="Times New Roman" w:cs="Times New Roman"/>
          <w:b/>
          <w:sz w:val="21"/>
          <w:szCs w:val="21"/>
        </w:rPr>
      </w:pPr>
    </w:p>
    <w:p>
      <w:pPr>
        <w:ind w:left="3058" w:firstLine="0"/>
        <w:rPr>
          <w:rFonts w:ascii="Times New Roman" w:hAnsi="Times New Roman" w:eastAsia="Times New Roman" w:cs="Times New Roman"/>
          <w:b/>
          <w:sz w:val="32"/>
          <w:szCs w:val="32"/>
        </w:rPr>
      </w:pPr>
      <w:r>
        <w:rPr>
          <w:rFonts w:ascii="Times New Roman" w:hAnsi="Times New Roman" w:eastAsia="Times New Roman" w:cs="Times New Roman"/>
          <w:sz w:val="20"/>
          <w:szCs w:val="20"/>
        </w:rPr>
        <w:drawing>
          <wp:inline distT="0" distB="0" distL="0" distR="0">
            <wp:extent cx="1559560" cy="1559560"/>
            <wp:effectExtent l="0" t="0" r="0" b="0"/>
            <wp:docPr id="1029" name="image9.jpg"/>
            <wp:cNvGraphicFramePr/>
            <a:graphic xmlns:a="http://schemas.openxmlformats.org/drawingml/2006/main">
              <a:graphicData uri="http://schemas.openxmlformats.org/drawingml/2006/picture">
                <pic:pic xmlns:pic="http://schemas.openxmlformats.org/drawingml/2006/picture">
                  <pic:nvPicPr>
                    <pic:cNvPr id="1029" name="image9.jpg"/>
                    <pic:cNvPicPr preferRelativeResize="0"/>
                  </pic:nvPicPr>
                  <pic:blipFill>
                    <a:blip r:embed="rId8"/>
                    <a:srcRect/>
                    <a:stretch>
                      <a:fillRect/>
                    </a:stretch>
                  </pic:blipFill>
                  <pic:spPr>
                    <a:xfrm>
                      <a:off x="0" y="0"/>
                      <a:ext cx="1559560" cy="1559560"/>
                    </a:xfrm>
                    <a:prstGeom prst="rect">
                      <a:avLst/>
                    </a:prstGeom>
                  </pic:spPr>
                </pic:pic>
              </a:graphicData>
            </a:graphic>
          </wp:inline>
        </w:drawing>
      </w:r>
    </w:p>
    <w:p>
      <w:pPr>
        <w:ind w:left="3058" w:firstLine="0"/>
        <w:rPr>
          <w:rFonts w:ascii="Times New Roman" w:hAnsi="Times New Roman" w:eastAsia="Times New Roman" w:cs="Times New Roman"/>
          <w:b/>
          <w:sz w:val="32"/>
          <w:szCs w:val="32"/>
        </w:rPr>
      </w:pPr>
    </w:p>
    <w:p>
      <w:pPr>
        <w:ind w:left="773" w:right="773"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DECLARATION</w:t>
      </w:r>
    </w:p>
    <w:p>
      <w:pPr>
        <w:spacing w:after="0"/>
        <w:ind w:right="2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hereby declare that the IOT project entitled </w:t>
      </w:r>
      <w:r>
        <w:rPr>
          <w:rFonts w:ascii="Times New Roman" w:hAnsi="Times New Roman" w:eastAsia="Times New Roman" w:cs="Times New Roman"/>
          <w:b/>
          <w:sz w:val="24"/>
          <w:szCs w:val="24"/>
          <w:rtl w:val="0"/>
        </w:rPr>
        <w:t>"HUMIDITY AND TEMRATURE MONITORING”</w:t>
      </w:r>
      <w:r>
        <w:rPr>
          <w:rFonts w:ascii="Times New Roman" w:hAnsi="Times New Roman" w:eastAsia="Times New Roman" w:cs="Times New Roman"/>
          <w:sz w:val="24"/>
          <w:szCs w:val="24"/>
          <w:rtl w:val="0"/>
        </w:rPr>
        <w:t xml:space="preserve"> is an original work done in the department of Computer Science and Engineering, GITAM Institute of Technology,</w:t>
      </w:r>
      <w:r>
        <w:rPr>
          <w:rFonts w:ascii="Times New Roman" w:hAnsi="Times New Roman" w:eastAsia="Times New Roman" w:cs="Times New Roman"/>
          <w:b/>
          <w:sz w:val="24"/>
          <w:szCs w:val="24"/>
          <w:rtl w:val="0"/>
        </w:rPr>
        <w:t xml:space="preserve"> GITAM</w:t>
      </w:r>
      <w:r>
        <w:rPr>
          <w:rFonts w:ascii="Times New Roman" w:hAnsi="Times New Roman" w:eastAsia="Times New Roman" w:cs="Times New Roman"/>
          <w:sz w:val="24"/>
          <w:szCs w:val="24"/>
          <w:rtl w:val="0"/>
        </w:rPr>
        <w:t xml:space="preserve"> (Deemed to be University) submitted in partial fulfilment of the requirements for the award of the degree of B.Tech </w:t>
      </w:r>
    </w:p>
    <w:p>
      <w:pPr>
        <w:spacing w:after="0"/>
        <w:ind w:right="2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COMPUTER SCIENCE AND ENGINEERING.</w:t>
      </w:r>
    </w:p>
    <w:p>
      <w:pPr>
        <w:spacing w:after="0"/>
        <w:ind w:right="220"/>
        <w:rPr>
          <w:rFonts w:ascii="Times New Roman" w:hAnsi="Times New Roman" w:eastAsia="Times New Roman" w:cs="Times New Roman"/>
          <w:sz w:val="24"/>
          <w:szCs w:val="24"/>
        </w:rPr>
      </w:pPr>
    </w:p>
    <w:p>
      <w:pPr>
        <w:ind w:right="773"/>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REGD NO:                     IOT PROJECT MEMBERS                      SIGNATURE</w:t>
      </w:r>
    </w:p>
    <w:p>
      <w:pPr>
        <w:ind w:right="773"/>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121810318033</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G.GAYATHRI</w:t>
      </w:r>
    </w:p>
    <w:p>
      <w:pPr>
        <w:ind w:right="773"/>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121810318046</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S.V.ISHWARYA</w:t>
      </w:r>
    </w:p>
    <w:p>
      <w:pPr>
        <w:ind w:right="773"/>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121810318058                        J.MEGHANA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br w:type="page"/>
      </w:r>
    </w:p>
    <w:p>
      <w:pPr>
        <w:pStyle w:val="2"/>
        <w:jc w:val="center"/>
        <w:rPr>
          <w:sz w:val="40"/>
          <w:szCs w:val="40"/>
        </w:rPr>
      </w:pPr>
      <w:r>
        <w:rPr>
          <w:sz w:val="40"/>
          <w:szCs w:val="40"/>
          <w:rtl w:val="0"/>
        </w:rPr>
        <w:t>TEMPERATURE AND HUMIDITY MONITORING</w:t>
      </w:r>
    </w:p>
    <w:p>
      <w:pPr>
        <w:ind w:right="773"/>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AIM:</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4"/>
          <w:szCs w:val="24"/>
          <w:rtl w:val="0"/>
        </w:rPr>
        <w:t>To monitor humidity and temperature in surrounding area.</w:t>
      </w:r>
    </w:p>
    <w:p>
      <w:pPr>
        <w:ind w:right="773"/>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MATERIALS REQUIRED: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Hardware Requirements: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Arduino Uno</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ESP8266-01</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DHT11 sensor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Bread board</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Male-to-male connecting wires.</w:t>
      </w:r>
    </w:p>
    <w:p>
      <w:pPr>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Software Requirements: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Arduino IDE</w:t>
      </w:r>
    </w:p>
    <w:p>
      <w:pPr>
        <w:ind w:left="36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THEORY:</w:t>
      </w:r>
    </w:p>
    <w:p>
      <w:pPr>
        <w:ind w:left="360" w:firstLine="0"/>
        <w:rPr>
          <w:rFonts w:ascii="Times New Roman" w:hAnsi="Times New Roman" w:eastAsia="Times New Roman" w:cs="Times New Roman"/>
          <w:color w:val="4A4A4A"/>
          <w:sz w:val="24"/>
          <w:szCs w:val="24"/>
          <w:highlight w:val="white"/>
        </w:rPr>
      </w:pPr>
      <w:r>
        <w:rPr>
          <w:rFonts w:ascii="Times New Roman" w:hAnsi="Times New Roman" w:eastAsia="Times New Roman" w:cs="Times New Roman"/>
          <w:color w:val="4A4A4A"/>
          <w:sz w:val="24"/>
          <w:szCs w:val="24"/>
          <w:highlight w:val="white"/>
          <w:rtl w:val="0"/>
        </w:rPr>
        <w:t>Using Internet of Things (IOT),  we  can  control  any  electronic  equipment  in  homes  and  industries .  Moreover ,  you  can  read  a  data  from  any  sensor  and analyze  it  either  digitally  or  graphically  from  anywhere  in  the  world .</w:t>
      </w:r>
    </w:p>
    <w:p>
      <w:pPr>
        <w:ind w:left="360" w:firstLine="0"/>
        <w:rPr>
          <w:rFonts w:ascii="Times New Roman" w:hAnsi="Times New Roman" w:eastAsia="Times New Roman" w:cs="Times New Roman"/>
          <w:b/>
          <w:color w:val="4A4A4A"/>
          <w:sz w:val="24"/>
          <w:szCs w:val="24"/>
          <w:highlight w:val="white"/>
        </w:rPr>
      </w:pPr>
      <w:r>
        <w:rPr>
          <w:rFonts w:ascii="Times New Roman" w:hAnsi="Times New Roman" w:eastAsia="Times New Roman" w:cs="Times New Roman"/>
          <w:b/>
          <w:color w:val="4A4A4A"/>
          <w:sz w:val="24"/>
          <w:szCs w:val="24"/>
          <w:highlight w:val="white"/>
          <w:rtl w:val="0"/>
        </w:rPr>
        <w:t>Arduino Uno: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main advantage of Arduino is its simple programming language. It's designed to make new user to get a glimpse and boost their confidence of programming.</w:t>
      </w:r>
    </w:p>
    <w:p>
      <w:pP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ESP8266-01: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Uses: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ESP8266. The ESP8266 is a low-cost Wi-Fi microchip with full TCP/IP stack and microcontroller capability produced by manufacturer Espressif Systems in Shanghai, China. ... This small module allows microcontrollers to connect to a Wi-Fi network and make simple TCP/IP connections using Hayes-style commands.</w:t>
      </w:r>
    </w:p>
    <w:p>
      <w:pPr>
        <w:rPr>
          <w:rFonts w:ascii="Times New Roman" w:hAnsi="Times New Roman" w:eastAsia="Times New Roman" w:cs="Times New Roman"/>
          <w:b/>
          <w:sz w:val="24"/>
          <w:szCs w:val="24"/>
        </w:rPr>
      </w:pPr>
    </w:p>
    <w:p>
      <w:pPr>
        <w:ind w:left="360" w:firstLine="0"/>
        <w:jc w:val="both"/>
        <w:rPr>
          <w:rFonts w:ascii="Times New Roman" w:hAnsi="Times New Roman" w:eastAsia="Times New Roman" w:cs="Times New Roman"/>
          <w:b/>
          <w:color w:val="4A4A4A"/>
          <w:sz w:val="24"/>
          <w:szCs w:val="24"/>
          <w:highlight w:val="white"/>
        </w:rPr>
      </w:pPr>
      <w:r>
        <w:rPr>
          <w:rFonts w:ascii="Times New Roman" w:hAnsi="Times New Roman" w:eastAsia="Times New Roman" w:cs="Times New Roman"/>
          <w:b/>
          <w:color w:val="4A4A4A"/>
          <w:sz w:val="24"/>
          <w:szCs w:val="24"/>
          <w:highlight w:val="white"/>
          <w:rtl w:val="0"/>
        </w:rPr>
        <w:t xml:space="preserve">DHT11 sensor: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DHT11 is a basic, ultra low-cost digital temperature and humidity sensor. It uses a capacitive humidity sensor and a thermistor to measure the surrounding air, and spits out a digital signal on the data pin (no analog input pins needed). Its fairly simple to use, but requires careful timing to grab data.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Working: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DHT11 calculates relative humidity by measuring the electrical resistance between two electrodes. The humidity sensing component of the DHT11 is a moisture holding substrate with the electrodes applied to the surface.</w:t>
      </w:r>
    </w:p>
    <w:p>
      <w:pPr>
        <w:ind w:left="360" w:firstLine="0"/>
        <w:jc w:val="both"/>
        <w:rPr>
          <w:rFonts w:ascii="Times New Roman" w:hAnsi="Times New Roman" w:eastAsia="Times New Roman" w:cs="Times New Roman"/>
          <w:b/>
          <w:color w:val="4A4A4A"/>
          <w:sz w:val="24"/>
          <w:szCs w:val="24"/>
          <w:highlight w:val="white"/>
        </w:rPr>
      </w:pPr>
      <w:r>
        <w:rPr>
          <w:rFonts w:ascii="Times New Roman" w:hAnsi="Times New Roman" w:eastAsia="Times New Roman" w:cs="Times New Roman"/>
          <w:b/>
          <w:color w:val="4A4A4A"/>
          <w:sz w:val="24"/>
          <w:szCs w:val="24"/>
          <w:highlight w:val="white"/>
          <w:rtl w:val="0"/>
        </w:rPr>
        <w:t>Bread board: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purpose of the breadboard is to make quick electrical connections between components- like resistors, LEDs, capacitors, etc- so that you can test your circuit before permanently soldering it together.</w:t>
      </w:r>
    </w:p>
    <w:p>
      <w:pPr>
        <w:ind w:left="360" w:firstLine="0"/>
        <w:rPr>
          <w:rFonts w:ascii="Times New Roman" w:hAnsi="Times New Roman" w:eastAsia="Times New Roman" w:cs="Times New Roman"/>
          <w:sz w:val="24"/>
          <w:szCs w:val="24"/>
        </w:rPr>
      </w:pPr>
      <w:r>
        <w:rPr>
          <w:rFonts w:ascii="Times New Roman" w:hAnsi="Times New Roman" w:eastAsia="Times New Roman" w:cs="Times New Roman"/>
          <w:color w:val="4A4A4A"/>
          <w:sz w:val="24"/>
          <w:szCs w:val="24"/>
          <w:highlight w:val="white"/>
          <w:rtl w:val="0"/>
        </w:rPr>
        <w:t>We  can  also  include  a  sensor  like  gas ,  infrared ,  ultrasonic  sensors  based  on  their requirements .  Moreover ,  it  is  possible  to  control  the  relay ,  actuators  through Internet  once  a  sensor  values  are  going  above / below  predetermined  values.</w:t>
      </w: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spacing w:after="160" w:line="259" w:lineRule="auto"/>
        <w:rPr>
          <w:rFonts w:ascii="Times New Roman" w:hAnsi="Times New Roman" w:eastAsia="Times New Roman" w:cs="Times New Roman"/>
          <w:sz w:val="24"/>
          <w:szCs w:val="24"/>
        </w:rPr>
      </w:pPr>
    </w:p>
    <w:p>
      <w:pPr>
        <w:rPr>
          <w:rFonts w:ascii="Courier New" w:hAnsi="Courier New" w:eastAsia="Courier New" w:cs="Courier New"/>
          <w:sz w:val="24"/>
          <w:szCs w:val="24"/>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PROCEDURE:</w:t>
      </w:r>
    </w:p>
    <w:p>
      <w:pPr>
        <w:jc w:val="both"/>
        <w:rPr>
          <w:rFonts w:ascii="Times New Roman" w:hAnsi="Times New Roman" w:eastAsia="Times New Roman" w:cs="Times New Roman"/>
          <w:sz w:val="24"/>
          <w:szCs w:val="24"/>
        </w:rPr>
      </w:pPr>
      <w:bookmarkStart w:id="1" w:name="_GoBack"/>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margin">
              <wp:posOffset>1020445</wp:posOffset>
            </wp:positionH>
            <wp:positionV relativeFrom="margin">
              <wp:posOffset>1168400</wp:posOffset>
            </wp:positionV>
            <wp:extent cx="3279140" cy="2975610"/>
            <wp:effectExtent l="0" t="0" r="0" b="0"/>
            <wp:wrapSquare wrapText="bothSides"/>
            <wp:docPr id="1027" name="image6.jpg"/>
            <wp:cNvGraphicFramePr/>
            <a:graphic xmlns:a="http://schemas.openxmlformats.org/drawingml/2006/main">
              <a:graphicData uri="http://schemas.openxmlformats.org/drawingml/2006/picture">
                <pic:pic xmlns:pic="http://schemas.openxmlformats.org/drawingml/2006/picture">
                  <pic:nvPicPr>
                    <pic:cNvPr id="1027" name="image6.jpg"/>
                    <pic:cNvPicPr preferRelativeResize="0"/>
                  </pic:nvPicPr>
                  <pic:blipFill>
                    <a:blip r:embed="rId9"/>
                    <a:srcRect/>
                    <a:stretch>
                      <a:fillRect/>
                    </a:stretch>
                  </pic:blipFill>
                  <pic:spPr>
                    <a:xfrm>
                      <a:off x="0" y="0"/>
                      <a:ext cx="3279347" cy="2975610"/>
                    </a:xfrm>
                    <a:prstGeom prst="rect">
                      <a:avLst/>
                    </a:prstGeom>
                  </pic:spPr>
                </pic:pic>
              </a:graphicData>
            </a:graphic>
          </wp:anchor>
        </w:drawing>
      </w:r>
      <w:bookmarkEnd w:id="1"/>
      <w:r>
        <w:rPr>
          <w:rFonts w:ascii="Times New Roman" w:hAnsi="Times New Roman" w:eastAsia="Times New Roman" w:cs="Times New Roman"/>
          <w:sz w:val="24"/>
          <w:szCs w:val="24"/>
          <w:rtl w:val="0"/>
        </w:rPr>
        <w:t>Step-1: Take the bread board and insert the Wi-Fi module on it.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Step-2: Insert the DHT11 sensor on the bread board next to the Wi-Fi module.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114300" distR="114300" simplePos="0" relativeHeight="251659264" behindDoc="0" locked="0" layoutInCell="1" allowOverlap="1">
            <wp:simplePos x="0" y="0"/>
            <wp:positionH relativeFrom="margin">
              <wp:posOffset>1112520</wp:posOffset>
            </wp:positionH>
            <wp:positionV relativeFrom="margin">
              <wp:posOffset>4983480</wp:posOffset>
            </wp:positionV>
            <wp:extent cx="3291840" cy="3073400"/>
            <wp:effectExtent l="0" t="0" r="0" b="0"/>
            <wp:wrapSquare wrapText="bothSides"/>
            <wp:docPr id="1028" name="image5.jpg"/>
            <wp:cNvGraphicFramePr/>
            <a:graphic xmlns:a="http://schemas.openxmlformats.org/drawingml/2006/main">
              <a:graphicData uri="http://schemas.openxmlformats.org/drawingml/2006/picture">
                <pic:pic xmlns:pic="http://schemas.openxmlformats.org/drawingml/2006/picture">
                  <pic:nvPicPr>
                    <pic:cNvPr id="1028" name="image5.jpg"/>
                    <pic:cNvPicPr preferRelativeResize="0"/>
                  </pic:nvPicPr>
                  <pic:blipFill>
                    <a:blip r:embed="rId10"/>
                    <a:srcRect/>
                    <a:stretch>
                      <a:fillRect/>
                    </a:stretch>
                  </pic:blipFill>
                  <pic:spPr>
                    <a:xfrm>
                      <a:off x="0" y="0"/>
                      <a:ext cx="3291840" cy="3073400"/>
                    </a:xfrm>
                    <a:prstGeom prst="rect">
                      <a:avLst/>
                    </a:prstGeom>
                  </pic:spPr>
                </pic:pic>
              </a:graphicData>
            </a:graphic>
          </wp:anchor>
        </w:drawing>
      </w:r>
      <w:r>
        <w:rPr>
          <w:rFonts w:ascii="Times New Roman" w:hAnsi="Times New Roman" w:eastAsia="Times New Roman" w:cs="Times New Roman"/>
          <w:sz w:val="24"/>
          <w:szCs w:val="24"/>
          <w:rtl w:val="0"/>
        </w:rPr>
        <w:t xml:space="preserve">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Step-3: As the DHT11 sensor contains 3 pins named ground, data, VCC and the wifi module have the pins from D1 to D7 connect the male-to-male connecting wires from ground to ground.</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Step-4: Another wire from data pin to D1.</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Step-5: Last wire from VCC to 3.3 voltage pin as shown in the figure.</w:t>
      </w:r>
      <w:r>
        <w:drawing>
          <wp:anchor distT="0" distB="0" distL="114300" distR="114300" simplePos="0" relativeHeight="251659264" behindDoc="0" locked="0" layoutInCell="1" allowOverlap="1">
            <wp:simplePos x="0" y="0"/>
            <wp:positionH relativeFrom="column">
              <wp:posOffset>1615440</wp:posOffset>
            </wp:positionH>
            <wp:positionV relativeFrom="paragraph">
              <wp:posOffset>297815</wp:posOffset>
            </wp:positionV>
            <wp:extent cx="2453640" cy="4042410"/>
            <wp:effectExtent l="0" t="0" r="0" b="0"/>
            <wp:wrapTopAndBottom/>
            <wp:docPr id="1036" name="image3.jpg"/>
            <wp:cNvGraphicFramePr/>
            <a:graphic xmlns:a="http://schemas.openxmlformats.org/drawingml/2006/main">
              <a:graphicData uri="http://schemas.openxmlformats.org/drawingml/2006/picture">
                <pic:pic xmlns:pic="http://schemas.openxmlformats.org/drawingml/2006/picture">
                  <pic:nvPicPr>
                    <pic:cNvPr id="1036" name="image3.jpg"/>
                    <pic:cNvPicPr preferRelativeResize="0"/>
                  </pic:nvPicPr>
                  <pic:blipFill>
                    <a:blip r:embed="rId11"/>
                    <a:srcRect/>
                    <a:stretch>
                      <a:fillRect/>
                    </a:stretch>
                  </pic:blipFill>
                  <pic:spPr>
                    <a:xfrm>
                      <a:off x="0" y="0"/>
                      <a:ext cx="2453640" cy="4042410"/>
                    </a:xfrm>
                    <a:prstGeom prst="rect">
                      <a:avLst/>
                    </a:prstGeom>
                  </pic:spPr>
                </pic:pic>
              </a:graphicData>
            </a:graphic>
          </wp:anchor>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Step-6: Connect the data cable from Wi-Fi module to the laptop.</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Step-7: The led of the DHT11 sensor will glow up when you connect it to the laptop.</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Step-8: When you compile the source code enter the token which is sent to your mail by cloud app.</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Step-9: Enter the Wi-Fi name and password in source code of the mobile which is connected to the blynk.</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Step-10: Open the blynk app in the mobile the tap the temperature, give the input as analog and select the V4 option because we connected the wire to D1 in the Wi-Fi module and set the temperature range from 0 to 50 Celsius.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Step-11: Tap humidity and select the V5 option and set the humidity range from 0 to100.</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Step-12: Press the RST button on the Wi-Fi module.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Step-13: In the Arduino software on the right top there will be an option. Click on it, then it connects to mobile.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Step-14: Then it displays the temperature and humidity values on the mobile screen based on the Wi-Fi range.</w:t>
      </w:r>
    </w:p>
    <w:p>
      <w:pPr>
        <w:jc w:val="both"/>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SOURCE CODE: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#define BLYNK_PRINT Serial</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#include &lt;ESP8266WiFi.h&gt;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#include &lt;BlynkSimpleEsp8266.h&gt;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#include "DHT.h"           // including the library of DHT11 temperature and humidity sensor</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#define DHTTYPE DHT11      // DHT 11</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#define DHT_PIN D1</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#define UPDATE_TIME 2000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DHT dht(DHT_PIN, DHTTYPE);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char auth[] = "**********";            // You should get            Auth Token in the Blynk App.</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char ssid[] = "****";    // Your WiFi credentials.</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char pass[] = "*****";  // Set password to "" for open  networks.</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float t;               // Declare the  variables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float h;</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void setup()</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Serial.begin(9600);// Debug console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Blynk.begin(auth, ssid, pass);</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dht.begin();</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w:t>
      </w:r>
    </w:p>
    <w:p>
      <w:pPr>
        <w:shd w:val="clear" w:fill="FFFFFF"/>
        <w:spacing w:after="0" w:line="240" w:lineRule="auto"/>
        <w:rPr>
          <w:rFonts w:ascii="Courier New" w:hAnsi="Courier New" w:eastAsia="Courier New" w:cs="Courier New"/>
          <w:color w:val="222222"/>
          <w:sz w:val="24"/>
          <w:szCs w:val="24"/>
        </w:rPr>
      </w:pP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void sendUptime()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float h = dht.readHumidity();</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float t = dht.readTemperature();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 Read temperature as Fahrenheit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float f = dht.readTemperature(true); </w:t>
      </w:r>
    </w:p>
    <w:p>
      <w:pPr>
        <w:shd w:val="clear" w:fill="FFFFFF"/>
        <w:spacing w:after="0" w:line="240" w:lineRule="auto"/>
        <w:rPr>
          <w:rFonts w:ascii="Courier New" w:hAnsi="Courier New" w:eastAsia="Courier New" w:cs="Courier New"/>
          <w:color w:val="222222"/>
          <w:sz w:val="24"/>
          <w:szCs w:val="24"/>
        </w:rPr>
      </w:pP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 Check if any reads failed and exit early (to try again).</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if (isnan(h) || isnan(t) || isnan(f))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Serial.println("Failed to read from DHT sensor!");</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return;</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float hi = dht.computeHeatIndex(f, h);</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Serial.print("Humidity: ");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Serial.print(h);</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 %\t");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Serial.print("Temperature: ");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 *C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Serial.print(f);</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 *F\t");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Serial.print("Heat index: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Serial.print(hi);</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Serial.println(" *F");</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Blynk.virtualWrite(V4, 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Blynk.virtualWrite(V5, h);</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w:t>
      </w:r>
    </w:p>
    <w:p>
      <w:pPr>
        <w:shd w:val="clear" w:fill="FFFFFF"/>
        <w:spacing w:after="0" w:line="240" w:lineRule="auto"/>
        <w:rPr>
          <w:rFonts w:ascii="Courier New" w:hAnsi="Courier New" w:eastAsia="Courier New" w:cs="Courier New"/>
          <w:color w:val="222222"/>
          <w:sz w:val="24"/>
          <w:szCs w:val="24"/>
        </w:rPr>
      </w:pP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xml:space="preserve"> void loop()</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unsigned long current_millis;</w:t>
      </w:r>
    </w:p>
    <w:p>
      <w:pPr>
        <w:shd w:val="clear" w:fill="FFFFFF"/>
        <w:spacing w:after="0" w:line="240" w:lineRule="auto"/>
        <w:rPr>
          <w:rFonts w:ascii="Courier New" w:hAnsi="Courier New" w:eastAsia="Courier New" w:cs="Courier New"/>
          <w:color w:val="222222"/>
          <w:sz w:val="24"/>
          <w:szCs w:val="24"/>
        </w:rPr>
      </w:pP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 get current time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current_millis = millis();</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while(1)</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Blynk.run();</w:t>
      </w:r>
    </w:p>
    <w:p>
      <w:pPr>
        <w:shd w:val="clear" w:fill="FFFFFF"/>
        <w:spacing w:after="0" w:line="240" w:lineRule="auto"/>
        <w:rPr>
          <w:rFonts w:ascii="Courier New" w:hAnsi="Courier New" w:eastAsia="Courier New" w:cs="Courier New"/>
          <w:color w:val="222222"/>
          <w:sz w:val="24"/>
          <w:szCs w:val="24"/>
        </w:rPr>
      </w:pP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if (millis() - current_millis &gt;= UPDATE_TIME)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sendUptime();</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break;</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  }</w:t>
      </w:r>
    </w:p>
    <w:p>
      <w:pPr>
        <w:shd w:val="clear" w:fill="FFFFFF"/>
        <w:spacing w:after="0" w:line="240" w:lineRule="auto"/>
        <w:rPr>
          <w:rFonts w:ascii="Courier New" w:hAnsi="Courier New" w:eastAsia="Courier New" w:cs="Courier New"/>
          <w:color w:val="222222"/>
          <w:sz w:val="24"/>
          <w:szCs w:val="24"/>
        </w:rPr>
      </w:pPr>
      <w:r>
        <w:rPr>
          <w:rFonts w:ascii="Courier New" w:hAnsi="Courier New" w:eastAsia="Courier New" w:cs="Courier New"/>
          <w:color w:val="222222"/>
          <w:sz w:val="24"/>
          <w:szCs w:val="24"/>
          <w:rtl w:val="0"/>
        </w:rPr>
        <w:t>}</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OUTPUT: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output can be shown in three different cases:</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Case-1: When the sensor is at room temperature.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laptop screen: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083810" cy="3368675"/>
            <wp:effectExtent l="0" t="0" r="0" b="0"/>
            <wp:docPr id="1030" name="image10.jpg"/>
            <wp:cNvGraphicFramePr/>
            <a:graphic xmlns:a="http://schemas.openxmlformats.org/drawingml/2006/main">
              <a:graphicData uri="http://schemas.openxmlformats.org/drawingml/2006/picture">
                <pic:pic xmlns:pic="http://schemas.openxmlformats.org/drawingml/2006/picture">
                  <pic:nvPicPr>
                    <pic:cNvPr id="1030" name="image10.jpg"/>
                    <pic:cNvPicPr preferRelativeResize="0"/>
                  </pic:nvPicPr>
                  <pic:blipFill>
                    <a:blip r:embed="rId12"/>
                    <a:srcRect/>
                    <a:stretch>
                      <a:fillRect/>
                    </a:stretch>
                  </pic:blipFill>
                  <pic:spPr>
                    <a:xfrm>
                      <a:off x="0" y="0"/>
                      <a:ext cx="5083855" cy="3368771"/>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mobile screen: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3372485"/>
            <wp:effectExtent l="0" t="0" r="0" b="0"/>
            <wp:docPr id="1032" name="image7.jpg"/>
            <wp:cNvGraphicFramePr/>
            <a:graphic xmlns:a="http://schemas.openxmlformats.org/drawingml/2006/main">
              <a:graphicData uri="http://schemas.openxmlformats.org/drawingml/2006/picture">
                <pic:pic xmlns:pic="http://schemas.openxmlformats.org/drawingml/2006/picture">
                  <pic:nvPicPr>
                    <pic:cNvPr id="1032" name="image7.jpg"/>
                    <pic:cNvPicPr preferRelativeResize="0"/>
                  </pic:nvPicPr>
                  <pic:blipFill>
                    <a:blip r:embed="rId13"/>
                    <a:srcRect/>
                    <a:stretch>
                      <a:fillRect/>
                    </a:stretch>
                  </pic:blipFill>
                  <pic:spPr>
                    <a:xfrm>
                      <a:off x="0" y="0"/>
                      <a:ext cx="5731510" cy="3372485"/>
                    </a:xfrm>
                    <a:prstGeom prst="rect">
                      <a:avLst/>
                    </a:prstGeom>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Case-2: When the sensor is placed at hot temperature.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laptop screen: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3329940"/>
            <wp:effectExtent l="0" t="0" r="0" b="0"/>
            <wp:docPr id="1031" name="image4.jpg"/>
            <wp:cNvGraphicFramePr/>
            <a:graphic xmlns:a="http://schemas.openxmlformats.org/drawingml/2006/main">
              <a:graphicData uri="http://schemas.openxmlformats.org/drawingml/2006/picture">
                <pic:pic xmlns:pic="http://schemas.openxmlformats.org/drawingml/2006/picture">
                  <pic:nvPicPr>
                    <pic:cNvPr id="1031" name="image4.jpg"/>
                    <pic:cNvPicPr preferRelativeResize="0"/>
                  </pic:nvPicPr>
                  <pic:blipFill>
                    <a:blip r:embed="rId14"/>
                    <a:srcRect/>
                    <a:stretch>
                      <a:fillRect/>
                    </a:stretch>
                  </pic:blipFill>
                  <pic:spPr>
                    <a:xfrm>
                      <a:off x="0" y="0"/>
                      <a:ext cx="5731510" cy="3329940"/>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mobile screen: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596765" cy="3798570"/>
            <wp:effectExtent l="0" t="0" r="0" b="0"/>
            <wp:docPr id="1034" name="image1.jpg"/>
            <wp:cNvGraphicFramePr/>
            <a:graphic xmlns:a="http://schemas.openxmlformats.org/drawingml/2006/main">
              <a:graphicData uri="http://schemas.openxmlformats.org/drawingml/2006/picture">
                <pic:pic xmlns:pic="http://schemas.openxmlformats.org/drawingml/2006/picture">
                  <pic:nvPicPr>
                    <pic:cNvPr id="1034" name="image1.jpg"/>
                    <pic:cNvPicPr preferRelativeResize="0"/>
                  </pic:nvPicPr>
                  <pic:blipFill>
                    <a:blip r:embed="rId15"/>
                    <a:srcRect/>
                    <a:stretch>
                      <a:fillRect/>
                    </a:stretch>
                  </pic:blipFill>
                  <pic:spPr>
                    <a:xfrm>
                      <a:off x="0" y="0"/>
                      <a:ext cx="4597203" cy="3799085"/>
                    </a:xfrm>
                    <a:prstGeom prst="rect">
                      <a:avLst/>
                    </a:prstGeom>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Case-3: When the sensor is placed at cool temperature.</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laptop screen: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550535" cy="3684270"/>
            <wp:effectExtent l="0" t="0" r="0" b="0"/>
            <wp:docPr id="1033" name="image2.jpg"/>
            <wp:cNvGraphicFramePr/>
            <a:graphic xmlns:a="http://schemas.openxmlformats.org/drawingml/2006/main">
              <a:graphicData uri="http://schemas.openxmlformats.org/drawingml/2006/picture">
                <pic:pic xmlns:pic="http://schemas.openxmlformats.org/drawingml/2006/picture">
                  <pic:nvPicPr>
                    <pic:cNvPr id="1033" name="image2.jpg"/>
                    <pic:cNvPicPr preferRelativeResize="0"/>
                  </pic:nvPicPr>
                  <pic:blipFill>
                    <a:blip r:embed="rId16"/>
                    <a:srcRect/>
                    <a:stretch>
                      <a:fillRect/>
                    </a:stretch>
                  </pic:blipFill>
                  <pic:spPr>
                    <a:xfrm>
                      <a:off x="0" y="0"/>
                      <a:ext cx="5550699" cy="3684887"/>
                    </a:xfrm>
                    <a:prstGeom prst="rect">
                      <a:avLst/>
                    </a:prstGeom>
                  </pic:spPr>
                </pic:pic>
              </a:graphicData>
            </a:graphic>
          </wp:inline>
        </w:drawing>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 the mobile screen: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2557780"/>
            <wp:effectExtent l="0" t="0" r="0" b="0"/>
            <wp:docPr id="1035" name="image8.jpg"/>
            <wp:cNvGraphicFramePr/>
            <a:graphic xmlns:a="http://schemas.openxmlformats.org/drawingml/2006/main">
              <a:graphicData uri="http://schemas.openxmlformats.org/drawingml/2006/picture">
                <pic:pic xmlns:pic="http://schemas.openxmlformats.org/drawingml/2006/picture">
                  <pic:nvPicPr>
                    <pic:cNvPr id="1035" name="image8.jpg"/>
                    <pic:cNvPicPr preferRelativeResize="0"/>
                  </pic:nvPicPr>
                  <pic:blipFill>
                    <a:blip r:embed="rId17"/>
                    <a:srcRect/>
                    <a:stretch>
                      <a:fillRect/>
                    </a:stretch>
                  </pic:blipFill>
                  <pic:spPr>
                    <a:xfrm>
                      <a:off x="0" y="0"/>
                      <a:ext cx="5731510" cy="2557780"/>
                    </a:xfrm>
                    <a:prstGeom prst="rect">
                      <a:avLst/>
                    </a:prstGeom>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Result: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Therefore, by following the above mentioned procedure we can monitor the temperature and humidity values using the internet of things(IOT).</w:t>
      </w:r>
    </w:p>
    <w:p>
      <w:pPr>
        <w:jc w:val="both"/>
        <w:rPr>
          <w:rFonts w:ascii="Times New Roman" w:hAnsi="Times New Roman" w:eastAsia="Times New Roman" w:cs="Times New Roman"/>
          <w:sz w:val="24"/>
          <w:szCs w:val="24"/>
        </w:rPr>
      </w:pPr>
      <w:bookmarkStart w:id="0" w:name="_heading=h.gjdgxs" w:colFirst="0" w:colLast="0"/>
      <w:bookmarkEnd w:id="0"/>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5D78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Gautami"/>
      <w:sz w:val="22"/>
      <w:szCs w:val="22"/>
      <w:lang w:val="en-US" w:bidi="te-IN"/>
    </w:rPr>
  </w:style>
  <w:style w:type="paragraph" w:styleId="2">
    <w:name w:val="heading 1"/>
    <w:basedOn w:val="1"/>
    <w:next w:val="1"/>
    <w:link w:val="16"/>
    <w:qFormat/>
    <w:uiPriority w:val="9"/>
    <w:pPr>
      <w:widowControl w:val="0"/>
      <w:outlineLvl w:val="0"/>
    </w:pPr>
    <w:rPr>
      <w:rFonts w:ascii="Times New Roman" w:hAnsi="Times New Roman" w:eastAsia="Times New Roman"/>
      <w:b/>
      <w:bCs/>
      <w:sz w:val="32"/>
      <w:szCs w:val="32"/>
      <w:lang w:bidi="ar-SA"/>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spacing w:after="0" w:line="240" w:lineRule="auto"/>
    </w:pPr>
  </w:style>
  <w:style w:type="paragraph" w:styleId="11">
    <w:name w:val="header"/>
    <w:basedOn w:val="1"/>
    <w:link w:val="18"/>
    <w:unhideWhenUsed/>
    <w:uiPriority w:val="99"/>
    <w:pPr>
      <w:tabs>
        <w:tab w:val="center" w:pos="4513"/>
        <w:tab w:val="right" w:pos="9026"/>
      </w:tabs>
      <w:spacing w:after="0" w:line="240" w:lineRule="auto"/>
    </w:pPr>
  </w:style>
  <w:style w:type="character" w:styleId="12">
    <w:name w:val="Hyperlink"/>
    <w:basedOn w:val="8"/>
    <w:semiHidden/>
    <w:unhideWhenUsed/>
    <w:uiPriority w:val="99"/>
    <w:rPr>
      <w:color w:val="0000FF"/>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character" w:customStyle="1" w:styleId="16">
    <w:name w:val="Heading 1 Char"/>
    <w:basedOn w:val="8"/>
    <w:link w:val="2"/>
    <w:qFormat/>
    <w:uiPriority w:val="9"/>
    <w:rPr>
      <w:rFonts w:ascii="Times New Roman" w:hAnsi="Times New Roman" w:eastAsia="Times New Roman" w:cs="Gautami"/>
      <w:b/>
      <w:bCs/>
      <w:sz w:val="32"/>
      <w:szCs w:val="32"/>
      <w:lang w:val="en-US"/>
    </w:rPr>
  </w:style>
  <w:style w:type="paragraph" w:styleId="17">
    <w:name w:val="List Paragraph"/>
    <w:basedOn w:val="1"/>
    <w:qFormat/>
    <w:uiPriority w:val="34"/>
    <w:pPr>
      <w:ind w:left="720"/>
      <w:contextualSpacing/>
    </w:pPr>
  </w:style>
  <w:style w:type="character" w:customStyle="1" w:styleId="18">
    <w:name w:val="Header Char"/>
    <w:basedOn w:val="8"/>
    <w:link w:val="11"/>
    <w:qFormat/>
    <w:uiPriority w:val="99"/>
    <w:rPr>
      <w:rFonts w:ascii="Calibri" w:hAnsi="Calibri" w:eastAsia="SimSun" w:cs="Gautami"/>
      <w:lang w:val="en-US" w:bidi="te-IN"/>
    </w:rPr>
  </w:style>
  <w:style w:type="character" w:customStyle="1" w:styleId="19">
    <w:name w:val="Footer Char"/>
    <w:basedOn w:val="8"/>
    <w:link w:val="10"/>
    <w:uiPriority w:val="99"/>
    <w:rPr>
      <w:rFonts w:ascii="Calibri" w:hAnsi="Calibri" w:eastAsia="SimSun" w:cs="Gautami"/>
      <w:lang w:val="en-US" w:bidi="te-I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3sGIKuo0XGp888U4G7OC8ppTM8w==">AMUW2mWlKjY4ugq7bsDBYfYGR9jNjc0VH1XSJ3Rr3NaL2rjyYcOxPWDrdgIJu8ZKUkomSqHfkaaWhv6O1Eb2q77uHU6Gpc26xlwpETLKSjORctfPTF7nuyYnm4dQQjzzjplvquo3yPrF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2019-10-13T12:30:00Z</dcterms:created>
  <dc:creator>Srinivas</dc:creator>
  <cp:lastModifiedBy>ISHWARYA</cp:lastModifiedBy>
  <dcterms:modified xsi:type="dcterms:W3CDTF">2021-03-10T10:17:32Z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