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896" w:type="dxa"/>
        <w:tblLook w:val="04A0" w:firstRow="1" w:lastRow="0" w:firstColumn="1" w:lastColumn="0" w:noHBand="0" w:noVBand="1"/>
      </w:tblPr>
      <w:tblGrid>
        <w:gridCol w:w="1696"/>
        <w:gridCol w:w="4752"/>
        <w:gridCol w:w="3224"/>
        <w:gridCol w:w="3224"/>
      </w:tblGrid>
      <w:tr w:rsidR="00793C1B" w14:paraId="3EEB305A" w14:textId="77777777" w:rsidTr="00793C1B">
        <w:trPr>
          <w:trHeight w:val="416"/>
        </w:trPr>
        <w:tc>
          <w:tcPr>
            <w:tcW w:w="1696" w:type="dxa"/>
          </w:tcPr>
          <w:p w14:paraId="07CBBB62" w14:textId="03C0CAD6" w:rsidR="00793C1B" w:rsidRDefault="00793C1B">
            <w:r>
              <w:t>CAMBIOS</w:t>
            </w:r>
          </w:p>
        </w:tc>
        <w:tc>
          <w:tcPr>
            <w:tcW w:w="4752" w:type="dxa"/>
          </w:tcPr>
          <w:p w14:paraId="2DE05BD2" w14:textId="3C51CDC7" w:rsidR="00793C1B" w:rsidRDefault="00793C1B">
            <w:r>
              <w:t>PROCESO</w:t>
            </w:r>
            <w:r w:rsidR="002522E3">
              <w:t xml:space="preserve"> DE CAMBIO</w:t>
            </w:r>
          </w:p>
        </w:tc>
        <w:tc>
          <w:tcPr>
            <w:tcW w:w="3224" w:type="dxa"/>
          </w:tcPr>
          <w:p w14:paraId="132F4A21" w14:textId="73407E64" w:rsidR="00793C1B" w:rsidRDefault="00793C1B">
            <w:r>
              <w:t>APROBADO (SI/NO)</w:t>
            </w:r>
            <w:r w:rsidR="002522E3">
              <w:t xml:space="preserve"> Y PORQUE</w:t>
            </w:r>
          </w:p>
        </w:tc>
        <w:tc>
          <w:tcPr>
            <w:tcW w:w="3224" w:type="dxa"/>
          </w:tcPr>
          <w:p w14:paraId="183B885E" w14:textId="47F89360" w:rsidR="00793C1B" w:rsidRDefault="004973DC">
            <w:r>
              <w:t>RESULTADO</w:t>
            </w:r>
          </w:p>
        </w:tc>
      </w:tr>
      <w:tr w:rsidR="00793C1B" w14:paraId="617FF4DE" w14:textId="77777777" w:rsidTr="00793C1B">
        <w:trPr>
          <w:trHeight w:val="1029"/>
        </w:trPr>
        <w:tc>
          <w:tcPr>
            <w:tcW w:w="1696" w:type="dxa"/>
          </w:tcPr>
          <w:p w14:paraId="5FAABAFE" w14:textId="2B1A2E62" w:rsidR="00793C1B" w:rsidRDefault="00793C1B">
            <w:r>
              <w:t>TIEMPO Y FORMA</w:t>
            </w:r>
          </w:p>
        </w:tc>
        <w:tc>
          <w:tcPr>
            <w:tcW w:w="4752" w:type="dxa"/>
          </w:tcPr>
          <w:p w14:paraId="33D49B5C" w14:textId="786FF2A2" w:rsidR="00793C1B" w:rsidRDefault="00317A69">
            <w:r>
              <w:t xml:space="preserve">Se verifico que el tiempo y la forma de cada una de las actividades coincidiera con el establecido en el cronograma de actividades y una vez esto, se aprobó el cambio requerido </w:t>
            </w:r>
          </w:p>
        </w:tc>
        <w:tc>
          <w:tcPr>
            <w:tcW w:w="3224" w:type="dxa"/>
          </w:tcPr>
          <w:p w14:paraId="7E58E046" w14:textId="364D21A6" w:rsidR="00317A69" w:rsidRDefault="00317A69">
            <w:r>
              <w:t>El cambio de aprobó satisfactoriamente por el director del proyecto y el encargado del departamento de IT</w:t>
            </w:r>
          </w:p>
        </w:tc>
        <w:tc>
          <w:tcPr>
            <w:tcW w:w="3224" w:type="dxa"/>
          </w:tcPr>
          <w:p w14:paraId="32A0E50D" w14:textId="729B0360" w:rsidR="00793C1B" w:rsidRDefault="00317A69">
            <w:r>
              <w:t>Fue aprobado ya que se encontraba dentro de los rangos establecidos y con muy poca diferencia en el tiempo.</w:t>
            </w:r>
          </w:p>
        </w:tc>
      </w:tr>
      <w:tr w:rsidR="00793C1B" w14:paraId="3899223F" w14:textId="77777777" w:rsidTr="00793C1B">
        <w:trPr>
          <w:trHeight w:val="1090"/>
        </w:trPr>
        <w:tc>
          <w:tcPr>
            <w:tcW w:w="1696" w:type="dxa"/>
          </w:tcPr>
          <w:p w14:paraId="04E1DDFD" w14:textId="2AC8A531" w:rsidR="00793C1B" w:rsidRDefault="00793C1B">
            <w:r>
              <w:t>COSTOS REALES</w:t>
            </w:r>
          </w:p>
        </w:tc>
        <w:tc>
          <w:tcPr>
            <w:tcW w:w="4752" w:type="dxa"/>
          </w:tcPr>
          <w:p w14:paraId="680DF79E" w14:textId="4B6C2968" w:rsidR="00793C1B" w:rsidRDefault="00317A69">
            <w:r>
              <w:t>Los costos fueron verificados mediante las facturas de cada uno de los componentes, y de la misma manera se aprobó el cambio requerido</w:t>
            </w:r>
          </w:p>
        </w:tc>
        <w:tc>
          <w:tcPr>
            <w:tcW w:w="3224" w:type="dxa"/>
          </w:tcPr>
          <w:p w14:paraId="7AE157E3" w14:textId="4808C8ED" w:rsidR="00793C1B" w:rsidRDefault="00317A69">
            <w:r>
              <w:t>El cambio de aprobó satisfactoriamente por el director del proyecto y el encargado del departamento de IT</w:t>
            </w:r>
            <w:r>
              <w:t xml:space="preserve"> y RH</w:t>
            </w:r>
          </w:p>
        </w:tc>
        <w:tc>
          <w:tcPr>
            <w:tcW w:w="3224" w:type="dxa"/>
          </w:tcPr>
          <w:p w14:paraId="31F5AA75" w14:textId="044CE7B7" w:rsidR="00793C1B" w:rsidRDefault="00317A69">
            <w:r>
              <w:t xml:space="preserve">El cambio se aprobó ya que no </w:t>
            </w:r>
            <w:r w:rsidR="002522E3">
              <w:t>salía</w:t>
            </w:r>
            <w:r>
              <w:t xml:space="preserve"> de los rangos de precio autorizados, por lo que </w:t>
            </w:r>
            <w:r w:rsidR="002522E3">
              <w:t>no fue necesario modificar el balance</w:t>
            </w:r>
          </w:p>
        </w:tc>
      </w:tr>
      <w:tr w:rsidR="00793C1B" w14:paraId="5A73E917" w14:textId="77777777" w:rsidTr="00793C1B">
        <w:trPr>
          <w:trHeight w:val="1029"/>
        </w:trPr>
        <w:tc>
          <w:tcPr>
            <w:tcW w:w="1696" w:type="dxa"/>
          </w:tcPr>
          <w:p w14:paraId="65C39942" w14:textId="77ABF81F" w:rsidR="00793C1B" w:rsidRDefault="00793C1B">
            <w:r>
              <w:t>CAMBIO DE FORMATO DE DATOS</w:t>
            </w:r>
          </w:p>
        </w:tc>
        <w:tc>
          <w:tcPr>
            <w:tcW w:w="4752" w:type="dxa"/>
          </w:tcPr>
          <w:p w14:paraId="1BDB7908" w14:textId="6F14CD76" w:rsidR="00793C1B" w:rsidRDefault="002522E3">
            <w:r>
              <w:t>Se cambio el formato de los datos para que estos no fuesen binarios, sino de tipo SQL con caracteres especiales por lo del cambio de idiomas.</w:t>
            </w:r>
          </w:p>
        </w:tc>
        <w:tc>
          <w:tcPr>
            <w:tcW w:w="3224" w:type="dxa"/>
          </w:tcPr>
          <w:p w14:paraId="4DBEEBA4" w14:textId="4501F392" w:rsidR="00793C1B" w:rsidRDefault="002522E3">
            <w:r>
              <w:t>Se aprobó satisfactoriamente por el director del proyecto y el departamento de RH una vez que la comparación fue echa.</w:t>
            </w:r>
          </w:p>
        </w:tc>
        <w:tc>
          <w:tcPr>
            <w:tcW w:w="3224" w:type="dxa"/>
          </w:tcPr>
          <w:p w14:paraId="3062D436" w14:textId="1B9CFA25" w:rsidR="00793C1B" w:rsidRDefault="002522E3">
            <w:r>
              <w:t>Se aprobó ya que los datos y las nuevas bases de datos podían ser integradas de forma correcta al sistema general de la empresa.</w:t>
            </w:r>
          </w:p>
        </w:tc>
      </w:tr>
      <w:tr w:rsidR="00793C1B" w14:paraId="2394FEC3" w14:textId="77777777" w:rsidTr="00793C1B">
        <w:trPr>
          <w:trHeight w:val="1090"/>
        </w:trPr>
        <w:tc>
          <w:tcPr>
            <w:tcW w:w="1696" w:type="dxa"/>
          </w:tcPr>
          <w:p w14:paraId="2BC21084" w14:textId="426B6A0E" w:rsidR="00793C1B" w:rsidRDefault="00317A69">
            <w:r>
              <w:t>CAMBIO DE SENSORES</w:t>
            </w:r>
          </w:p>
        </w:tc>
        <w:tc>
          <w:tcPr>
            <w:tcW w:w="4752" w:type="dxa"/>
          </w:tcPr>
          <w:p w14:paraId="4F0066C7" w14:textId="4161B3AB" w:rsidR="00793C1B" w:rsidRDefault="002522E3">
            <w:r>
              <w:t>Se reemplazaron por sensores de mejor calidad y mas sensibles ya que contaban con problemas de detección en tiempo prolongado</w:t>
            </w:r>
          </w:p>
        </w:tc>
        <w:tc>
          <w:tcPr>
            <w:tcW w:w="3224" w:type="dxa"/>
          </w:tcPr>
          <w:p w14:paraId="5D73BD6D" w14:textId="451BD694" w:rsidR="00793C1B" w:rsidRDefault="002522E3">
            <w:r>
              <w:t>Se aprobó el cambio por parte del departamento de seguridad ya que estos nuevos sensores lograron cumplir con lo esperado</w:t>
            </w:r>
          </w:p>
        </w:tc>
        <w:tc>
          <w:tcPr>
            <w:tcW w:w="3224" w:type="dxa"/>
          </w:tcPr>
          <w:p w14:paraId="3C36F655" w14:textId="406B59C5" w:rsidR="00793C1B" w:rsidRDefault="002522E3">
            <w:r>
              <w:t>Se cambiaron poque los nuevos sensores son mucho mas recientes y funcionan de la manera esperada</w:t>
            </w:r>
          </w:p>
        </w:tc>
      </w:tr>
      <w:tr w:rsidR="00793C1B" w14:paraId="2490A8E3" w14:textId="77777777" w:rsidTr="00793C1B">
        <w:trPr>
          <w:trHeight w:val="1029"/>
        </w:trPr>
        <w:tc>
          <w:tcPr>
            <w:tcW w:w="1696" w:type="dxa"/>
          </w:tcPr>
          <w:p w14:paraId="25FE3730" w14:textId="51FEC218" w:rsidR="00793C1B" w:rsidRDefault="00317A69">
            <w:r>
              <w:t>POSICION DE MARCO SANITIZADO</w:t>
            </w:r>
          </w:p>
        </w:tc>
        <w:tc>
          <w:tcPr>
            <w:tcW w:w="4752" w:type="dxa"/>
          </w:tcPr>
          <w:p w14:paraId="2497F6B2" w14:textId="2E98ED3D" w:rsidR="00793C1B" w:rsidRDefault="002522E3">
            <w:r>
              <w:t>Se realizo el cambio de posición del marco sanitizante, ya que</w:t>
            </w:r>
            <w:r w:rsidR="004973DC">
              <w:t xml:space="preserve"> la posición en la que se encontraba, no era la mejor para cumplir con el área que se necesitaba ser cubierta</w:t>
            </w:r>
          </w:p>
        </w:tc>
        <w:tc>
          <w:tcPr>
            <w:tcW w:w="3224" w:type="dxa"/>
          </w:tcPr>
          <w:p w14:paraId="74DFBE5D" w14:textId="5E487EE3" w:rsidR="00793C1B" w:rsidRDefault="004973DC">
            <w:r>
              <w:t xml:space="preserve">El cambio de aprobó por parte del departamento de seguridad ya que esta nueva forma seria capaz de abarcar </w:t>
            </w:r>
            <w:proofErr w:type="spellStart"/>
            <w:r>
              <w:t>mas</w:t>
            </w:r>
            <w:proofErr w:type="spellEnd"/>
            <w:r>
              <w:t xml:space="preserve"> espacio</w:t>
            </w:r>
          </w:p>
        </w:tc>
        <w:tc>
          <w:tcPr>
            <w:tcW w:w="3224" w:type="dxa"/>
          </w:tcPr>
          <w:p w14:paraId="4696DC5D" w14:textId="451FAB5C" w:rsidR="00793C1B" w:rsidRDefault="004973DC">
            <w:r>
              <w:t>El cambio fue mucho mas favorable a la hora de ejecutar su uso por lo que fue mejor de lo esperado</w:t>
            </w:r>
          </w:p>
        </w:tc>
      </w:tr>
      <w:tr w:rsidR="00793C1B" w14:paraId="7B8D2C08" w14:textId="77777777" w:rsidTr="004973DC">
        <w:trPr>
          <w:trHeight w:val="914"/>
        </w:trPr>
        <w:tc>
          <w:tcPr>
            <w:tcW w:w="1696" w:type="dxa"/>
          </w:tcPr>
          <w:p w14:paraId="5CABE2C8" w14:textId="0E745E03" w:rsidR="00793C1B" w:rsidRDefault="00317A69">
            <w:r>
              <w:t>CAMBIO DE TAPETE ERGONOMICO</w:t>
            </w:r>
          </w:p>
        </w:tc>
        <w:tc>
          <w:tcPr>
            <w:tcW w:w="4752" w:type="dxa"/>
          </w:tcPr>
          <w:p w14:paraId="4927F616" w14:textId="32B85E11" w:rsidR="00793C1B" w:rsidRDefault="004973DC">
            <w:r>
              <w:t>El cambio de tapete fue realizado por uno nuevo, ya que el anterior era demasiado resbaloso por lo que podría ocasión un accidente</w:t>
            </w:r>
          </w:p>
        </w:tc>
        <w:tc>
          <w:tcPr>
            <w:tcW w:w="3224" w:type="dxa"/>
          </w:tcPr>
          <w:p w14:paraId="1D188542" w14:textId="447A60DE" w:rsidR="00793C1B" w:rsidRDefault="004973DC">
            <w:r>
              <w:t>El cambio se aprobó por parte del departamento medico y de seguridad ya que es más seguro</w:t>
            </w:r>
          </w:p>
        </w:tc>
        <w:tc>
          <w:tcPr>
            <w:tcW w:w="3224" w:type="dxa"/>
          </w:tcPr>
          <w:p w14:paraId="50BCF198" w14:textId="5839FD7F" w:rsidR="00793C1B" w:rsidRDefault="004973DC">
            <w:r>
              <w:t>El cambio resulto favorable ya que el nuevo tapete es menos propenso a causar accidentes</w:t>
            </w:r>
          </w:p>
        </w:tc>
      </w:tr>
      <w:tr w:rsidR="00793C1B" w14:paraId="58DE4882" w14:textId="77777777" w:rsidTr="00793C1B">
        <w:trPr>
          <w:trHeight w:val="1029"/>
        </w:trPr>
        <w:tc>
          <w:tcPr>
            <w:tcW w:w="1696" w:type="dxa"/>
          </w:tcPr>
          <w:p w14:paraId="71DF2A9C" w14:textId="204BBCEF" w:rsidR="00793C1B" w:rsidRDefault="00317A69">
            <w:r>
              <w:t>INTEGRACION DE SQL A SISTEMA ERP</w:t>
            </w:r>
          </w:p>
        </w:tc>
        <w:tc>
          <w:tcPr>
            <w:tcW w:w="4752" w:type="dxa"/>
          </w:tcPr>
          <w:p w14:paraId="19729EAE" w14:textId="5B26E2B3" w:rsidR="00793C1B" w:rsidRDefault="004973DC">
            <w:r>
              <w:t xml:space="preserve">Los datos fueron integrados al sistema principal de la organización ya que </w:t>
            </w:r>
            <w:proofErr w:type="gramStart"/>
            <w:r w:rsidR="00E342D5">
              <w:t>habían</w:t>
            </w:r>
            <w:proofErr w:type="gramEnd"/>
            <w:r w:rsidR="00E342D5">
              <w:t xml:space="preserve"> problemas con el formato y método de integración.</w:t>
            </w:r>
          </w:p>
        </w:tc>
        <w:tc>
          <w:tcPr>
            <w:tcW w:w="3224" w:type="dxa"/>
          </w:tcPr>
          <w:p w14:paraId="5D3E445D" w14:textId="535A6B35" w:rsidR="00793C1B" w:rsidRDefault="00E342D5">
            <w:r>
              <w:t>Se aprobó el cambio y las pruebas por el departamento de Sistemas y de IT</w:t>
            </w:r>
          </w:p>
        </w:tc>
        <w:tc>
          <w:tcPr>
            <w:tcW w:w="3224" w:type="dxa"/>
          </w:tcPr>
          <w:p w14:paraId="38D184BE" w14:textId="6F6FA66B" w:rsidR="00793C1B" w:rsidRDefault="00E342D5">
            <w:r>
              <w:t>Los cambios resultados eficientes y exitosos, por lo que los problemas fueron resueltos.</w:t>
            </w:r>
          </w:p>
        </w:tc>
      </w:tr>
    </w:tbl>
    <w:p w14:paraId="25EE9026" w14:textId="77777777" w:rsidR="001C6D7C" w:rsidRDefault="001C6D7C"/>
    <w:sectPr w:rsidR="001C6D7C" w:rsidSect="00793C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1B"/>
    <w:rsid w:val="001C6D7C"/>
    <w:rsid w:val="002522E3"/>
    <w:rsid w:val="00317A69"/>
    <w:rsid w:val="004973DC"/>
    <w:rsid w:val="00793C1B"/>
    <w:rsid w:val="00E3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C38A"/>
  <w15:chartTrackingRefBased/>
  <w15:docId w15:val="{5AE0B32D-F04B-45EF-8A02-D1CA10BE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mendez</dc:creator>
  <cp:keywords/>
  <dc:description/>
  <cp:lastModifiedBy>isidro mendez</cp:lastModifiedBy>
  <cp:revision>1</cp:revision>
  <dcterms:created xsi:type="dcterms:W3CDTF">2021-11-16T22:11:00Z</dcterms:created>
  <dcterms:modified xsi:type="dcterms:W3CDTF">2021-11-16T22:33:00Z</dcterms:modified>
</cp:coreProperties>
</file>