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D5D01" w14:textId="2613787E" w:rsidR="00784807" w:rsidRDefault="00784807" w:rsidP="00784807">
      <w:pPr>
        <w:rPr>
          <w:u w:val="single"/>
        </w:rPr>
      </w:pPr>
      <w:r w:rsidRPr="00784807">
        <w:rPr>
          <w:u w:val="single"/>
        </w:rPr>
        <w:t>Aufgaben Geschichte</w:t>
      </w:r>
    </w:p>
    <w:p w14:paraId="54023ED2" w14:textId="77777777" w:rsidR="00784807" w:rsidRPr="00784807" w:rsidRDefault="00784807" w:rsidP="00784807">
      <w:pPr>
        <w:rPr>
          <w:u w:val="single"/>
        </w:rPr>
      </w:pPr>
    </w:p>
    <w:p w14:paraId="73090015" w14:textId="7969B763" w:rsidR="00784807" w:rsidRDefault="00784807" w:rsidP="00784807">
      <w:pPr>
        <w:pStyle w:val="Listenabsatz"/>
        <w:numPr>
          <w:ilvl w:val="0"/>
          <w:numId w:val="3"/>
        </w:numPr>
      </w:pPr>
      <w:r>
        <w:t>Was ist Bernstein und was hat das mit Elektrizität zu tun (Altertum)?</w:t>
      </w:r>
    </w:p>
    <w:p w14:paraId="3B550B9B" w14:textId="77777777" w:rsidR="00784807" w:rsidRDefault="00784807" w:rsidP="00784807">
      <w:pPr>
        <w:pStyle w:val="Listenabsatz"/>
        <w:numPr>
          <w:ilvl w:val="0"/>
          <w:numId w:val="3"/>
        </w:numPr>
      </w:pPr>
      <w:r>
        <w:t>Warum ließ Benjamin Franklin am 15. Juni 1752 einen Drachen steigen und wie wurde dadurch die Sicherheit von Gebäuden wesentlich erhöht?</w:t>
      </w:r>
    </w:p>
    <w:p w14:paraId="48AB1B64" w14:textId="77777777" w:rsidR="00784807" w:rsidRDefault="00784807" w:rsidP="00784807">
      <w:pPr>
        <w:pStyle w:val="Listenabsatz"/>
        <w:numPr>
          <w:ilvl w:val="0"/>
          <w:numId w:val="3"/>
        </w:numPr>
      </w:pPr>
      <w:r>
        <w:t>Welche Experimente unternahm mit Luigi Galvani Froschschenkeln und was hat das mit heute üblichen Trockenbatterien zu tun?</w:t>
      </w:r>
    </w:p>
    <w:p w14:paraId="67469C40" w14:textId="77777777" w:rsidR="00784807" w:rsidRDefault="00784807" w:rsidP="00784807">
      <w:pPr>
        <w:pStyle w:val="Listenabsatz"/>
        <w:numPr>
          <w:ilvl w:val="0"/>
          <w:numId w:val="3"/>
        </w:numPr>
      </w:pPr>
      <w:r>
        <w:t>Wer war Georg Simon Ohm und welchen, noch heute gültigen, Zusammenhang erkannte er zwischen Strom und Spannung?</w:t>
      </w:r>
    </w:p>
    <w:p w14:paraId="1AE523AF" w14:textId="77777777" w:rsidR="00784807" w:rsidRDefault="00784807" w:rsidP="00784807">
      <w:pPr>
        <w:pStyle w:val="Listenabsatz"/>
        <w:numPr>
          <w:ilvl w:val="0"/>
          <w:numId w:val="3"/>
        </w:numPr>
      </w:pPr>
      <w:r>
        <w:t>Nennen Sie drei Anwendungsbeispiele für die Verwendung von Elektrizität einschließlich ihrer Wirkungsweise.</w:t>
      </w:r>
    </w:p>
    <w:p w14:paraId="7281C439" w14:textId="3B2FF5C8" w:rsidR="0050296F" w:rsidRDefault="00784807" w:rsidP="00784807">
      <w:pPr>
        <w:pStyle w:val="Listenabsatz"/>
        <w:numPr>
          <w:ilvl w:val="0"/>
          <w:numId w:val="3"/>
        </w:numPr>
      </w:pPr>
      <w:r>
        <w:t>Wie wirkt die Lorentzkraft auf elektrische Ladungsträger.</w:t>
      </w:r>
    </w:p>
    <w:p w14:paraId="673C3B12" w14:textId="0CB3111C" w:rsidR="00BD12E3" w:rsidRDefault="00BD12E3" w:rsidP="00BD12E3">
      <w:pPr>
        <w:pStyle w:val="Listenabsatz"/>
      </w:pPr>
    </w:p>
    <w:p w14:paraId="4CA42468" w14:textId="144C54D3" w:rsidR="00BD12E3" w:rsidRDefault="00BD12E3" w:rsidP="00BD12E3">
      <w:pPr>
        <w:pStyle w:val="Listenabsatz"/>
        <w:ind w:left="0"/>
      </w:pPr>
    </w:p>
    <w:p w14:paraId="4F5EED48" w14:textId="285035BD" w:rsidR="00BD12E3" w:rsidRDefault="00BD12E3" w:rsidP="00BD12E3">
      <w:pPr>
        <w:pStyle w:val="Listenabsatz"/>
        <w:ind w:left="0"/>
      </w:pPr>
      <w:r>
        <w:t>Antworten</w:t>
      </w:r>
    </w:p>
    <w:p w14:paraId="282A4CD5" w14:textId="79D2518E" w:rsidR="00BD12E3" w:rsidRDefault="00BD12E3" w:rsidP="00BD12E3">
      <w:pPr>
        <w:pStyle w:val="Listenabsatz"/>
        <w:ind w:left="0"/>
      </w:pPr>
    </w:p>
    <w:p w14:paraId="148FAE0C" w14:textId="73BC0B8D" w:rsidR="00BD12E3" w:rsidRDefault="00BD12E3" w:rsidP="00BD12E3">
      <w:pPr>
        <w:pStyle w:val="Listenabsatz"/>
        <w:numPr>
          <w:ilvl w:val="0"/>
          <w:numId w:val="4"/>
        </w:numPr>
      </w:pPr>
      <w:r w:rsidRPr="00BD12E3">
        <w:t xml:space="preserve">Bernstein (v. </w:t>
      </w:r>
      <w:proofErr w:type="spellStart"/>
      <w:r w:rsidRPr="00BD12E3">
        <w:t>mittelniederdt</w:t>
      </w:r>
      <w:proofErr w:type="spellEnd"/>
      <w:r w:rsidRPr="00BD12E3">
        <w:t xml:space="preserve">.: </w:t>
      </w:r>
      <w:proofErr w:type="spellStart"/>
      <w:r w:rsidRPr="00BD12E3">
        <w:t>bernestein</w:t>
      </w:r>
      <w:proofErr w:type="spellEnd"/>
      <w:r w:rsidRPr="00BD12E3">
        <w:t xml:space="preserve"> Brennstein) bezeichnet einen klaren bis undurchsichtigen gelben Schmuckstein aus fossilem Harz aus dem auch ein Holz lack hergestellt </w:t>
      </w:r>
      <w:proofErr w:type="spellStart"/>
      <w:proofErr w:type="gramStart"/>
      <w:r w:rsidRPr="00BD12E3">
        <w:t>wird.Der</w:t>
      </w:r>
      <w:proofErr w:type="spellEnd"/>
      <w:proofErr w:type="gramEnd"/>
      <w:r w:rsidRPr="00BD12E3">
        <w:t xml:space="preserve"> madegassische Bernstein kann durch chemische Einschlüsse sogar grünlich bis bläulich gefärbt sein - diese seltenen Varietäten sind extrem begehrt und teuer. Von dem griechischen Wort für Bernstein "</w:t>
      </w:r>
      <w:proofErr w:type="spellStart"/>
      <w:r w:rsidRPr="00BD12E3">
        <w:t>elektron</w:t>
      </w:r>
      <w:proofErr w:type="spellEnd"/>
      <w:r w:rsidRPr="00BD12E3">
        <w:t xml:space="preserve">" leitet sich der Begriff "Elektrizität" </w:t>
      </w:r>
      <w:proofErr w:type="gramStart"/>
      <w:r w:rsidRPr="00BD12E3">
        <w:t>ab</w:t>
      </w:r>
      <w:proofErr w:type="gramEnd"/>
      <w:r w:rsidRPr="00BD12E3">
        <w:t xml:space="preserve"> weil die Reibungselektrizität zuerst am Bernstein beobachtet wurde.</w:t>
      </w:r>
    </w:p>
    <w:p w14:paraId="10140BBF" w14:textId="77777777" w:rsidR="002F3B4B" w:rsidRDefault="002F3B4B" w:rsidP="002F3B4B">
      <w:pPr>
        <w:pStyle w:val="Listenabsatz"/>
        <w:ind w:left="810"/>
      </w:pPr>
    </w:p>
    <w:p w14:paraId="22D1FC41" w14:textId="6C136B09" w:rsidR="00BD12E3" w:rsidRDefault="00BD12E3" w:rsidP="00BD12E3">
      <w:pPr>
        <w:pStyle w:val="Listenabsatz"/>
        <w:numPr>
          <w:ilvl w:val="0"/>
          <w:numId w:val="4"/>
        </w:numPr>
      </w:pPr>
      <w:r w:rsidRPr="00BD12E3">
        <w:rPr>
          <w:b/>
          <w:bCs/>
        </w:rPr>
        <w:t>Franklin</w:t>
      </w:r>
      <w:r w:rsidRPr="00BD12E3">
        <w:t xml:space="preserve"> wollte mit seinem Experiment bestätigen, dass es sich bei Blitzen um Elektrizität handelt. Er konnte sich nicht vorstellen, dass ein Metallstab auf einem hohen Gebäude </w:t>
      </w:r>
      <w:proofErr w:type="spellStart"/>
      <w:proofErr w:type="gramStart"/>
      <w:r w:rsidRPr="00BD12E3">
        <w:t>den selben</w:t>
      </w:r>
      <w:proofErr w:type="spellEnd"/>
      <w:proofErr w:type="gramEnd"/>
      <w:r w:rsidRPr="00BD12E3">
        <w:t xml:space="preserve"> Effekt haben könnte, also </w:t>
      </w:r>
      <w:r w:rsidRPr="00BD12E3">
        <w:rPr>
          <w:b/>
          <w:bCs/>
        </w:rPr>
        <w:t>ließ</w:t>
      </w:r>
      <w:r w:rsidRPr="00BD12E3">
        <w:t> er einen gewöhnliche Papierdrachen mit einem dünnen Draht bei einem Gewitter steigen.</w:t>
      </w:r>
    </w:p>
    <w:p w14:paraId="15BDF7CF" w14:textId="77777777" w:rsidR="002F3B4B" w:rsidRDefault="002F3B4B" w:rsidP="002F3B4B">
      <w:pPr>
        <w:pStyle w:val="Listenabsatz"/>
      </w:pPr>
    </w:p>
    <w:p w14:paraId="3FFE3181" w14:textId="77777777" w:rsidR="002F3B4B" w:rsidRDefault="002F3B4B" w:rsidP="002F3B4B">
      <w:pPr>
        <w:pStyle w:val="Listenabsatz"/>
        <w:ind w:left="810"/>
      </w:pPr>
    </w:p>
    <w:p w14:paraId="130F23B9" w14:textId="6C69C29C" w:rsidR="000D41D9" w:rsidRDefault="000D41D9" w:rsidP="0094233D">
      <w:pPr>
        <w:pStyle w:val="Listenabsatz"/>
        <w:numPr>
          <w:ilvl w:val="0"/>
          <w:numId w:val="4"/>
        </w:numPr>
      </w:pPr>
      <w:r w:rsidRPr="000D41D9">
        <w:rPr>
          <w:b/>
          <w:bCs/>
        </w:rPr>
        <w:t>Galvani</w:t>
      </w:r>
      <w:r w:rsidRPr="000D41D9">
        <w:t> entdeckte durch </w:t>
      </w:r>
      <w:r w:rsidRPr="000D41D9">
        <w:rPr>
          <w:b/>
          <w:bCs/>
        </w:rPr>
        <w:t>Experimente</w:t>
      </w:r>
      <w:r w:rsidRPr="000D41D9">
        <w:t> mit </w:t>
      </w:r>
      <w:r w:rsidRPr="000D41D9">
        <w:rPr>
          <w:b/>
          <w:bCs/>
        </w:rPr>
        <w:t>Froschschenkeln</w:t>
      </w:r>
      <w:r w:rsidRPr="000D41D9">
        <w:t> die Kontraktion von Muskeln, wenn diese mit Kupfer und Eisen in Berührung kamen, wobei auch Kupfer und Eisen verbunden sein mussten.</w:t>
      </w:r>
    </w:p>
    <w:p w14:paraId="4B1EC9CD" w14:textId="454A3E7C" w:rsidR="0094233D" w:rsidRPr="0094233D" w:rsidRDefault="0094233D" w:rsidP="0094233D">
      <w:pPr>
        <w:ind w:left="851"/>
      </w:pPr>
      <w:r w:rsidRPr="0094233D">
        <w:t>Die zuerst gebräuchlichen nassen Batterien (die Leclanché-Elemente) wurden ab 1886 durch neues galvanisches Trockenelement, das Zink-Kohleelement, verdrängt. Ihre heutige Form geht auf die Erfindung von Carl Gassner zurück</w:t>
      </w:r>
    </w:p>
    <w:p w14:paraId="5EE1C8BF" w14:textId="7730A000" w:rsidR="002F3B4B" w:rsidRDefault="002F3B4B" w:rsidP="0094233D">
      <w:pPr>
        <w:pStyle w:val="Listenabsatz"/>
        <w:ind w:left="708"/>
      </w:pPr>
    </w:p>
    <w:p w14:paraId="7D2BCA39" w14:textId="6B0487E6" w:rsidR="002F3B4B" w:rsidRDefault="002F3B4B" w:rsidP="002F3B4B">
      <w:pPr>
        <w:pStyle w:val="Listenabsatz"/>
        <w:numPr>
          <w:ilvl w:val="0"/>
          <w:numId w:val="4"/>
        </w:numPr>
      </w:pPr>
      <w:r w:rsidRPr="002F3B4B">
        <w:t xml:space="preserve">Vom Schlosserlehrling zum Physik-Genie: </w:t>
      </w:r>
      <w:r w:rsidRPr="002F3B4B">
        <w:rPr>
          <w:b/>
          <w:bCs/>
        </w:rPr>
        <w:t>Georg Simon Ohm erkannte</w:t>
      </w:r>
      <w:r w:rsidRPr="002F3B4B">
        <w:t xml:space="preserve"> den </w:t>
      </w:r>
      <w:r w:rsidRPr="002F3B4B">
        <w:rPr>
          <w:b/>
          <w:bCs/>
        </w:rPr>
        <w:t>Zusammenhang zwischen</w:t>
      </w:r>
      <w:r w:rsidRPr="002F3B4B">
        <w:t xml:space="preserve"> Stromstärke, </w:t>
      </w:r>
      <w:r w:rsidRPr="002F3B4B">
        <w:rPr>
          <w:b/>
          <w:bCs/>
        </w:rPr>
        <w:t>Spannung</w:t>
      </w:r>
      <w:r w:rsidRPr="002F3B4B">
        <w:t xml:space="preserve"> und Widerstand. Mit dem </w:t>
      </w:r>
      <w:proofErr w:type="spellStart"/>
      <w:r w:rsidRPr="002F3B4B">
        <w:t>Ohmschen</w:t>
      </w:r>
      <w:proofErr w:type="spellEnd"/>
      <w:r w:rsidRPr="002F3B4B">
        <w:t xml:space="preserve"> Gesetz legte </w:t>
      </w:r>
      <w:r w:rsidRPr="002F3B4B">
        <w:rPr>
          <w:b/>
          <w:bCs/>
        </w:rPr>
        <w:t>er</w:t>
      </w:r>
      <w:r w:rsidRPr="002F3B4B">
        <w:t xml:space="preserve"> den Grundstein für Telegraphie, Elektronik und Mikroelektronik.</w:t>
      </w:r>
    </w:p>
    <w:p w14:paraId="1EBE190D" w14:textId="77777777" w:rsidR="002F3B4B" w:rsidRDefault="002F3B4B" w:rsidP="002F3B4B">
      <w:pPr>
        <w:pStyle w:val="Listenabsatz"/>
      </w:pPr>
    </w:p>
    <w:p w14:paraId="0490F570" w14:textId="77777777" w:rsidR="002F3B4B" w:rsidRDefault="002F3B4B" w:rsidP="002F3B4B">
      <w:pPr>
        <w:pStyle w:val="Listenabsatz"/>
        <w:ind w:left="810"/>
      </w:pPr>
      <w:r>
        <w:t xml:space="preserve">    </w:t>
      </w:r>
    </w:p>
    <w:p w14:paraId="48248628" w14:textId="77777777" w:rsidR="002F3B4B" w:rsidRPr="002F3B4B" w:rsidRDefault="002F3B4B" w:rsidP="002F3B4B">
      <w:pPr>
        <w:pStyle w:val="Listenabsatz"/>
        <w:numPr>
          <w:ilvl w:val="0"/>
          <w:numId w:val="4"/>
        </w:numPr>
        <w:rPr>
          <w:b/>
          <w:bCs/>
        </w:rPr>
      </w:pPr>
      <w:r w:rsidRPr="002F3B4B">
        <w:rPr>
          <w:b/>
          <w:bCs/>
        </w:rPr>
        <w:t>Wärmewirkung</w:t>
      </w:r>
    </w:p>
    <w:p w14:paraId="7E623410" w14:textId="77777777" w:rsidR="002F3B4B" w:rsidRDefault="002F3B4B" w:rsidP="002F3B4B">
      <w:pPr>
        <w:pStyle w:val="Listenabsatz"/>
        <w:ind w:left="810"/>
      </w:pPr>
    </w:p>
    <w:p w14:paraId="3C3B7669" w14:textId="59D2190F" w:rsidR="002F3B4B" w:rsidRDefault="002F3B4B" w:rsidP="002F3B4B">
      <w:pPr>
        <w:pStyle w:val="Listenabsatz"/>
        <w:ind w:left="810"/>
      </w:pPr>
      <w:r>
        <w:t>Fließt durch einen Draht Strom, so erwärmt sich dieser Draht. Diese Wirkung des elektrischen Stroms kommt in zahlreichen Geräten, die uns den Alltag erleichtern, zum Tragen, z.B. Wasserkocher, Bügeleisen, Elektroherde oder elektrische Heizöfen.</w:t>
      </w:r>
    </w:p>
    <w:p w14:paraId="6C183421" w14:textId="7794D477" w:rsidR="002F3B4B" w:rsidRDefault="002F3B4B" w:rsidP="002F3B4B">
      <w:pPr>
        <w:pStyle w:val="Listenabsatz"/>
        <w:ind w:left="810"/>
      </w:pPr>
    </w:p>
    <w:p w14:paraId="23A7CA73" w14:textId="770E62EF" w:rsidR="002F3B4B" w:rsidRDefault="002F3B4B" w:rsidP="002F3B4B">
      <w:pPr>
        <w:pStyle w:val="Listenabsatz"/>
        <w:ind w:left="810"/>
      </w:pPr>
    </w:p>
    <w:p w14:paraId="7DF65DC3" w14:textId="6F77F441" w:rsidR="002F3B4B" w:rsidRDefault="002F3B4B" w:rsidP="002F3B4B">
      <w:pPr>
        <w:pStyle w:val="Listenabsatz"/>
        <w:ind w:left="810"/>
      </w:pPr>
    </w:p>
    <w:p w14:paraId="67E24989" w14:textId="77777777" w:rsidR="002F3B4B" w:rsidRDefault="002F3B4B" w:rsidP="002F3B4B">
      <w:pPr>
        <w:pStyle w:val="Listenabsatz"/>
        <w:ind w:left="810"/>
      </w:pPr>
    </w:p>
    <w:p w14:paraId="6E1015C0" w14:textId="77777777" w:rsidR="002F3B4B" w:rsidRDefault="002F3B4B" w:rsidP="002F3B4B">
      <w:pPr>
        <w:pStyle w:val="Listenabsatz"/>
        <w:ind w:left="810"/>
      </w:pPr>
      <w:r>
        <w:t xml:space="preserve">    </w:t>
      </w:r>
    </w:p>
    <w:p w14:paraId="7A1F5843" w14:textId="187456D5" w:rsidR="002F3B4B" w:rsidRDefault="002F3B4B" w:rsidP="002F3B4B">
      <w:pPr>
        <w:pStyle w:val="Listenabsatz"/>
        <w:ind w:left="810"/>
        <w:rPr>
          <w:b/>
          <w:bCs/>
        </w:rPr>
      </w:pPr>
      <w:r w:rsidRPr="002F3B4B">
        <w:rPr>
          <w:b/>
          <w:bCs/>
        </w:rPr>
        <w:t>Lichtwirkung</w:t>
      </w:r>
    </w:p>
    <w:p w14:paraId="4233D729" w14:textId="77777777" w:rsidR="002F3B4B" w:rsidRPr="002F3B4B" w:rsidRDefault="002F3B4B" w:rsidP="002F3B4B">
      <w:pPr>
        <w:pStyle w:val="Listenabsatz"/>
        <w:ind w:left="810"/>
        <w:rPr>
          <w:b/>
          <w:bCs/>
        </w:rPr>
      </w:pPr>
    </w:p>
    <w:p w14:paraId="1F8A09BD" w14:textId="77777777" w:rsidR="002F3B4B" w:rsidRDefault="002F3B4B" w:rsidP="002F3B4B">
      <w:pPr>
        <w:pStyle w:val="Listenabsatz"/>
        <w:ind w:left="810"/>
      </w:pPr>
      <w:r>
        <w:t>Bei der Glühlampe ist die Wärmewirkung sogar so stark, dass der Draht zu leuchten beginnt und so für Helligkeit sorgt. Dies funktioniert auch bei LED-Leuchtdioden und Halogenlampen.</w:t>
      </w:r>
    </w:p>
    <w:p w14:paraId="7430C062" w14:textId="77777777" w:rsidR="002F3B4B" w:rsidRDefault="002F3B4B" w:rsidP="002F3B4B">
      <w:pPr>
        <w:pStyle w:val="Listenabsatz"/>
        <w:ind w:left="810"/>
      </w:pPr>
      <w:r>
        <w:t xml:space="preserve">    </w:t>
      </w:r>
    </w:p>
    <w:p w14:paraId="0D515DAD" w14:textId="77777777" w:rsidR="002F3B4B" w:rsidRPr="002F3B4B" w:rsidRDefault="002F3B4B" w:rsidP="002F3B4B">
      <w:pPr>
        <w:pStyle w:val="Listenabsatz"/>
        <w:ind w:left="810"/>
        <w:rPr>
          <w:b/>
          <w:bCs/>
        </w:rPr>
      </w:pPr>
      <w:r w:rsidRPr="002F3B4B">
        <w:rPr>
          <w:b/>
          <w:bCs/>
        </w:rPr>
        <w:t>Elektrolyse – chemische Wirkung</w:t>
      </w:r>
    </w:p>
    <w:p w14:paraId="079E8245" w14:textId="77777777" w:rsidR="002F3B4B" w:rsidRDefault="002F3B4B" w:rsidP="002F3B4B">
      <w:pPr>
        <w:pStyle w:val="Listenabsatz"/>
        <w:ind w:left="810"/>
      </w:pPr>
    </w:p>
    <w:p w14:paraId="058362E2" w14:textId="5FE2BDB7" w:rsidR="002F3B4B" w:rsidRDefault="002F3B4B" w:rsidP="002F3B4B">
      <w:pPr>
        <w:pStyle w:val="Listenabsatz"/>
        <w:ind w:left="810"/>
      </w:pPr>
      <w:r>
        <w:t>Die chemische Wirkung des elektrischen Stroms wird bei der Elektrolyse genutzt. Dabei wird ein Leitfähigkeitsmesser in ein Gefäß mit einer Lösung gehalten. Infolge der chemischen Wirkung setzen sich dann bestimmte Teilchen der Lösung an der einen oder anderen Seite des Gefäßes ab. Auf diese Weise werden z.B. Wasserstoff, Aluminium, Chlor und Natronlauge gewonnen.</w:t>
      </w:r>
    </w:p>
    <w:p w14:paraId="1894FCF6" w14:textId="26B916ED" w:rsidR="002F3B4B" w:rsidRDefault="002F3B4B" w:rsidP="002F3B4B">
      <w:pPr>
        <w:pStyle w:val="Listenabsatz"/>
        <w:ind w:left="810"/>
      </w:pPr>
    </w:p>
    <w:p w14:paraId="25B1465C" w14:textId="2CEB90BF" w:rsidR="002F3B4B" w:rsidRDefault="002F3B4B" w:rsidP="002F3B4B">
      <w:pPr>
        <w:pStyle w:val="Listenabsatz"/>
        <w:numPr>
          <w:ilvl w:val="0"/>
          <w:numId w:val="4"/>
        </w:numPr>
      </w:pPr>
      <w:r w:rsidRPr="002F3B4B">
        <w:t>Bewegen sich </w:t>
      </w:r>
      <w:r w:rsidRPr="002F3B4B">
        <w:rPr>
          <w:b/>
          <w:bCs/>
        </w:rPr>
        <w:t>Ladungsträger</w:t>
      </w:r>
      <w:r w:rsidRPr="002F3B4B">
        <w:t> senkrecht oder schräg zu einem Magnetfeld, so </w:t>
      </w:r>
      <w:r w:rsidRPr="002F3B4B">
        <w:rPr>
          <w:b/>
          <w:bCs/>
        </w:rPr>
        <w:t>wirkt</w:t>
      </w:r>
      <w:r w:rsidRPr="002F3B4B">
        <w:t> eine </w:t>
      </w:r>
      <w:r w:rsidRPr="002F3B4B">
        <w:rPr>
          <w:b/>
          <w:bCs/>
        </w:rPr>
        <w:t>Lorentzkraft</w:t>
      </w:r>
      <w:r w:rsidRPr="002F3B4B">
        <w:t> auf die </w:t>
      </w:r>
      <w:r w:rsidRPr="002F3B4B">
        <w:rPr>
          <w:b/>
          <w:bCs/>
        </w:rPr>
        <w:t>Ladungsträger</w:t>
      </w:r>
      <w:r w:rsidRPr="002F3B4B">
        <w:t>. Die Kraftrichtung kann mit der Drei-Finger-Regel bestimmt werden. Die </w:t>
      </w:r>
      <w:r w:rsidRPr="002F3B4B">
        <w:rPr>
          <w:b/>
          <w:bCs/>
        </w:rPr>
        <w:t>Lorentzkraft wirkt</w:t>
      </w:r>
      <w:r w:rsidRPr="002F3B4B">
        <w:t> auch auf freie </w:t>
      </w:r>
      <w:r w:rsidRPr="002F3B4B">
        <w:rPr>
          <w:b/>
          <w:bCs/>
        </w:rPr>
        <w:t>Ladungsträger</w:t>
      </w:r>
      <w:r w:rsidRPr="002F3B4B">
        <w:t>.</w:t>
      </w:r>
    </w:p>
    <w:p w14:paraId="641CA7A8" w14:textId="4CB78202" w:rsidR="00274768" w:rsidRDefault="00274768" w:rsidP="00274768">
      <w:pPr>
        <w:pStyle w:val="Listenabsatz"/>
        <w:ind w:left="810"/>
      </w:pPr>
      <w:r w:rsidRPr="00274768">
        <w:drawing>
          <wp:inline distT="0" distB="0" distL="0" distR="0" wp14:anchorId="37035BFF" wp14:editId="2D007CFC">
            <wp:extent cx="5760720" cy="32404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40405"/>
                    </a:xfrm>
                    <a:prstGeom prst="rect">
                      <a:avLst/>
                    </a:prstGeom>
                  </pic:spPr>
                </pic:pic>
              </a:graphicData>
            </a:graphic>
          </wp:inline>
        </w:drawing>
      </w:r>
    </w:p>
    <w:p w14:paraId="32033F2C" w14:textId="468FA24A" w:rsidR="002F3B4B" w:rsidRDefault="002F3B4B" w:rsidP="002F3B4B">
      <w:pPr>
        <w:pStyle w:val="Listenabsatz"/>
        <w:ind w:left="810"/>
      </w:pPr>
    </w:p>
    <w:p w14:paraId="7C6B92D7" w14:textId="77777777" w:rsidR="002F3B4B" w:rsidRDefault="002F3B4B" w:rsidP="002F3B4B">
      <w:pPr>
        <w:pStyle w:val="Listenabsatz"/>
        <w:ind w:left="810"/>
      </w:pPr>
    </w:p>
    <w:p w14:paraId="310AF989" w14:textId="77777777" w:rsidR="002F3B4B" w:rsidRPr="002F3B4B" w:rsidRDefault="002F3B4B" w:rsidP="002F3B4B"/>
    <w:p w14:paraId="133BF651" w14:textId="77777777" w:rsidR="000D41D9" w:rsidRDefault="000D41D9" w:rsidP="000D41D9">
      <w:pPr>
        <w:pStyle w:val="Listenabsatz"/>
        <w:ind w:left="810"/>
      </w:pPr>
    </w:p>
    <w:sectPr w:rsidR="000D41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FE92D" w14:textId="77777777" w:rsidR="00417E66" w:rsidRDefault="00417E66" w:rsidP="00784807">
      <w:pPr>
        <w:spacing w:after="0" w:line="240" w:lineRule="auto"/>
      </w:pPr>
      <w:r>
        <w:separator/>
      </w:r>
    </w:p>
  </w:endnote>
  <w:endnote w:type="continuationSeparator" w:id="0">
    <w:p w14:paraId="07C7D1D2" w14:textId="77777777" w:rsidR="00417E66" w:rsidRDefault="00417E66" w:rsidP="00784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86308" w14:textId="77777777" w:rsidR="00417E66" w:rsidRDefault="00417E66" w:rsidP="00784807">
      <w:pPr>
        <w:spacing w:after="0" w:line="240" w:lineRule="auto"/>
      </w:pPr>
      <w:r>
        <w:separator/>
      </w:r>
    </w:p>
  </w:footnote>
  <w:footnote w:type="continuationSeparator" w:id="0">
    <w:p w14:paraId="01D0C641" w14:textId="77777777" w:rsidR="00417E66" w:rsidRDefault="00417E66" w:rsidP="007848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A2099"/>
    <w:multiLevelType w:val="hybridMultilevel"/>
    <w:tmpl w:val="87C6229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5587F00"/>
    <w:multiLevelType w:val="hybridMultilevel"/>
    <w:tmpl w:val="EA4266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11E0281"/>
    <w:multiLevelType w:val="hybridMultilevel"/>
    <w:tmpl w:val="73A4BA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9A44EB1"/>
    <w:multiLevelType w:val="hybridMultilevel"/>
    <w:tmpl w:val="EBAA8BC0"/>
    <w:lvl w:ilvl="0" w:tplc="00B0DDBA">
      <w:start w:val="1"/>
      <w:numFmt w:val="decimal"/>
      <w:lvlText w:val="%1."/>
      <w:lvlJc w:val="left"/>
      <w:pPr>
        <w:ind w:left="810" w:hanging="360"/>
      </w:pPr>
      <w:rPr>
        <w:rFonts w:hint="default"/>
      </w:rPr>
    </w:lvl>
    <w:lvl w:ilvl="1" w:tplc="04070019" w:tentative="1">
      <w:start w:val="1"/>
      <w:numFmt w:val="lowerLetter"/>
      <w:lvlText w:val="%2."/>
      <w:lvlJc w:val="left"/>
      <w:pPr>
        <w:ind w:left="1530" w:hanging="360"/>
      </w:pPr>
    </w:lvl>
    <w:lvl w:ilvl="2" w:tplc="0407001B" w:tentative="1">
      <w:start w:val="1"/>
      <w:numFmt w:val="lowerRoman"/>
      <w:lvlText w:val="%3."/>
      <w:lvlJc w:val="right"/>
      <w:pPr>
        <w:ind w:left="2250" w:hanging="180"/>
      </w:pPr>
    </w:lvl>
    <w:lvl w:ilvl="3" w:tplc="0407000F" w:tentative="1">
      <w:start w:val="1"/>
      <w:numFmt w:val="decimal"/>
      <w:lvlText w:val="%4."/>
      <w:lvlJc w:val="left"/>
      <w:pPr>
        <w:ind w:left="2970" w:hanging="360"/>
      </w:pPr>
    </w:lvl>
    <w:lvl w:ilvl="4" w:tplc="04070019" w:tentative="1">
      <w:start w:val="1"/>
      <w:numFmt w:val="lowerLetter"/>
      <w:lvlText w:val="%5."/>
      <w:lvlJc w:val="left"/>
      <w:pPr>
        <w:ind w:left="3690" w:hanging="360"/>
      </w:pPr>
    </w:lvl>
    <w:lvl w:ilvl="5" w:tplc="0407001B" w:tentative="1">
      <w:start w:val="1"/>
      <w:numFmt w:val="lowerRoman"/>
      <w:lvlText w:val="%6."/>
      <w:lvlJc w:val="right"/>
      <w:pPr>
        <w:ind w:left="4410" w:hanging="180"/>
      </w:pPr>
    </w:lvl>
    <w:lvl w:ilvl="6" w:tplc="0407000F" w:tentative="1">
      <w:start w:val="1"/>
      <w:numFmt w:val="decimal"/>
      <w:lvlText w:val="%7."/>
      <w:lvlJc w:val="left"/>
      <w:pPr>
        <w:ind w:left="5130" w:hanging="360"/>
      </w:pPr>
    </w:lvl>
    <w:lvl w:ilvl="7" w:tplc="04070019" w:tentative="1">
      <w:start w:val="1"/>
      <w:numFmt w:val="lowerLetter"/>
      <w:lvlText w:val="%8."/>
      <w:lvlJc w:val="left"/>
      <w:pPr>
        <w:ind w:left="5850" w:hanging="360"/>
      </w:pPr>
    </w:lvl>
    <w:lvl w:ilvl="8" w:tplc="0407001B" w:tentative="1">
      <w:start w:val="1"/>
      <w:numFmt w:val="lowerRoman"/>
      <w:lvlText w:val="%9."/>
      <w:lvlJc w:val="right"/>
      <w:pPr>
        <w:ind w:left="657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404"/>
    <w:rsid w:val="000C732F"/>
    <w:rsid w:val="000D41D9"/>
    <w:rsid w:val="00274768"/>
    <w:rsid w:val="002F3B4B"/>
    <w:rsid w:val="00415F0B"/>
    <w:rsid w:val="00417E66"/>
    <w:rsid w:val="00501404"/>
    <w:rsid w:val="0050296F"/>
    <w:rsid w:val="00647702"/>
    <w:rsid w:val="00784807"/>
    <w:rsid w:val="008871BD"/>
    <w:rsid w:val="0094233D"/>
    <w:rsid w:val="00BD1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1F60"/>
  <w15:chartTrackingRefBased/>
  <w15:docId w15:val="{7C57A1EA-73B7-427C-94C1-18BB308D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84807"/>
    <w:pPr>
      <w:ind w:left="720"/>
      <w:contextualSpacing/>
    </w:pPr>
  </w:style>
  <w:style w:type="paragraph" w:styleId="Kopfzeile">
    <w:name w:val="header"/>
    <w:basedOn w:val="Standard"/>
    <w:link w:val="KopfzeileZchn"/>
    <w:uiPriority w:val="99"/>
    <w:unhideWhenUsed/>
    <w:rsid w:val="0078480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4807"/>
  </w:style>
  <w:style w:type="paragraph" w:styleId="Fuzeile">
    <w:name w:val="footer"/>
    <w:basedOn w:val="Standard"/>
    <w:link w:val="FuzeileZchn"/>
    <w:uiPriority w:val="99"/>
    <w:unhideWhenUsed/>
    <w:rsid w:val="0078480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4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01558">
      <w:bodyDiv w:val="1"/>
      <w:marLeft w:val="0"/>
      <w:marRight w:val="0"/>
      <w:marTop w:val="0"/>
      <w:marBottom w:val="0"/>
      <w:divBdr>
        <w:top w:val="none" w:sz="0" w:space="0" w:color="auto"/>
        <w:left w:val="none" w:sz="0" w:space="0" w:color="auto"/>
        <w:bottom w:val="none" w:sz="0" w:space="0" w:color="auto"/>
        <w:right w:val="none" w:sz="0" w:space="0" w:color="auto"/>
      </w:divBdr>
      <w:divsChild>
        <w:div w:id="1659068443">
          <w:marLeft w:val="0"/>
          <w:marRight w:val="0"/>
          <w:marTop w:val="0"/>
          <w:marBottom w:val="0"/>
          <w:divBdr>
            <w:top w:val="none" w:sz="0" w:space="0" w:color="auto"/>
            <w:left w:val="none" w:sz="0" w:space="0" w:color="auto"/>
            <w:bottom w:val="none" w:sz="0" w:space="0" w:color="auto"/>
            <w:right w:val="none" w:sz="0" w:space="0" w:color="auto"/>
          </w:divBdr>
        </w:div>
      </w:divsChild>
    </w:div>
    <w:div w:id="793212271">
      <w:bodyDiv w:val="1"/>
      <w:marLeft w:val="0"/>
      <w:marRight w:val="0"/>
      <w:marTop w:val="0"/>
      <w:marBottom w:val="0"/>
      <w:divBdr>
        <w:top w:val="none" w:sz="0" w:space="0" w:color="auto"/>
        <w:left w:val="none" w:sz="0" w:space="0" w:color="auto"/>
        <w:bottom w:val="none" w:sz="0" w:space="0" w:color="auto"/>
        <w:right w:val="none" w:sz="0" w:space="0" w:color="auto"/>
      </w:divBdr>
      <w:divsChild>
        <w:div w:id="29885742">
          <w:marLeft w:val="0"/>
          <w:marRight w:val="0"/>
          <w:marTop w:val="0"/>
          <w:marBottom w:val="0"/>
          <w:divBdr>
            <w:top w:val="none" w:sz="0" w:space="0" w:color="auto"/>
            <w:left w:val="none" w:sz="0" w:space="0" w:color="auto"/>
            <w:bottom w:val="none" w:sz="0" w:space="0" w:color="auto"/>
            <w:right w:val="none" w:sz="0" w:space="0" w:color="auto"/>
          </w:divBdr>
          <w:divsChild>
            <w:div w:id="132062268">
              <w:marLeft w:val="0"/>
              <w:marRight w:val="0"/>
              <w:marTop w:val="0"/>
              <w:marBottom w:val="0"/>
              <w:divBdr>
                <w:top w:val="none" w:sz="0" w:space="0" w:color="auto"/>
                <w:left w:val="none" w:sz="0" w:space="0" w:color="auto"/>
                <w:bottom w:val="none" w:sz="0" w:space="0" w:color="auto"/>
                <w:right w:val="none" w:sz="0" w:space="0" w:color="auto"/>
              </w:divBdr>
              <w:divsChild>
                <w:div w:id="242448729">
                  <w:marLeft w:val="0"/>
                  <w:marRight w:val="0"/>
                  <w:marTop w:val="0"/>
                  <w:marBottom w:val="0"/>
                  <w:divBdr>
                    <w:top w:val="none" w:sz="0" w:space="0" w:color="auto"/>
                    <w:left w:val="none" w:sz="0" w:space="0" w:color="auto"/>
                    <w:bottom w:val="none" w:sz="0" w:space="0" w:color="auto"/>
                    <w:right w:val="none" w:sz="0" w:space="0" w:color="auto"/>
                  </w:divBdr>
                  <w:divsChild>
                    <w:div w:id="1713379874">
                      <w:marLeft w:val="0"/>
                      <w:marRight w:val="0"/>
                      <w:marTop w:val="0"/>
                      <w:marBottom w:val="0"/>
                      <w:divBdr>
                        <w:top w:val="none" w:sz="0" w:space="0" w:color="auto"/>
                        <w:left w:val="none" w:sz="0" w:space="0" w:color="auto"/>
                        <w:bottom w:val="none" w:sz="0" w:space="0" w:color="auto"/>
                        <w:right w:val="none" w:sz="0" w:space="0" w:color="auto"/>
                      </w:divBdr>
                      <w:divsChild>
                        <w:div w:id="719596943">
                          <w:marLeft w:val="0"/>
                          <w:marRight w:val="0"/>
                          <w:marTop w:val="0"/>
                          <w:marBottom w:val="0"/>
                          <w:divBdr>
                            <w:top w:val="none" w:sz="0" w:space="0" w:color="auto"/>
                            <w:left w:val="none" w:sz="0" w:space="0" w:color="auto"/>
                            <w:bottom w:val="none" w:sz="0" w:space="0" w:color="auto"/>
                            <w:right w:val="none" w:sz="0" w:space="0" w:color="auto"/>
                          </w:divBdr>
                          <w:divsChild>
                            <w:div w:id="17749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148649">
              <w:marLeft w:val="0"/>
              <w:marRight w:val="0"/>
              <w:marTop w:val="0"/>
              <w:marBottom w:val="0"/>
              <w:divBdr>
                <w:top w:val="none" w:sz="0" w:space="0" w:color="auto"/>
                <w:left w:val="none" w:sz="0" w:space="0" w:color="auto"/>
                <w:bottom w:val="none" w:sz="0" w:space="0" w:color="auto"/>
                <w:right w:val="none" w:sz="0" w:space="0" w:color="auto"/>
              </w:divBdr>
            </w:div>
            <w:div w:id="1881045099">
              <w:marLeft w:val="0"/>
              <w:marRight w:val="0"/>
              <w:marTop w:val="0"/>
              <w:marBottom w:val="0"/>
              <w:divBdr>
                <w:top w:val="none" w:sz="0" w:space="0" w:color="auto"/>
                <w:left w:val="none" w:sz="0" w:space="0" w:color="auto"/>
                <w:bottom w:val="none" w:sz="0" w:space="0" w:color="auto"/>
                <w:right w:val="none" w:sz="0" w:space="0" w:color="auto"/>
              </w:divBdr>
              <w:divsChild>
                <w:div w:id="2006204150">
                  <w:marLeft w:val="0"/>
                  <w:marRight w:val="0"/>
                  <w:marTop w:val="0"/>
                  <w:marBottom w:val="0"/>
                  <w:divBdr>
                    <w:top w:val="none" w:sz="0" w:space="0" w:color="auto"/>
                    <w:left w:val="none" w:sz="0" w:space="0" w:color="auto"/>
                    <w:bottom w:val="none" w:sz="0" w:space="0" w:color="auto"/>
                    <w:right w:val="none" w:sz="0" w:space="0" w:color="auto"/>
                  </w:divBdr>
                  <w:divsChild>
                    <w:div w:id="506409680">
                      <w:marLeft w:val="0"/>
                      <w:marRight w:val="0"/>
                      <w:marTop w:val="0"/>
                      <w:marBottom w:val="0"/>
                      <w:divBdr>
                        <w:top w:val="none" w:sz="0" w:space="0" w:color="auto"/>
                        <w:left w:val="none" w:sz="0" w:space="0" w:color="auto"/>
                        <w:bottom w:val="none" w:sz="0" w:space="0" w:color="auto"/>
                        <w:right w:val="none" w:sz="0" w:space="0" w:color="auto"/>
                      </w:divBdr>
                      <w:divsChild>
                        <w:div w:id="861554413">
                          <w:marLeft w:val="0"/>
                          <w:marRight w:val="0"/>
                          <w:marTop w:val="0"/>
                          <w:marBottom w:val="0"/>
                          <w:divBdr>
                            <w:top w:val="none" w:sz="0" w:space="0" w:color="auto"/>
                            <w:left w:val="none" w:sz="0" w:space="0" w:color="auto"/>
                            <w:bottom w:val="none" w:sz="0" w:space="0" w:color="auto"/>
                            <w:right w:val="none" w:sz="0" w:space="0" w:color="auto"/>
                          </w:divBdr>
                          <w:divsChild>
                            <w:div w:id="14963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24218">
              <w:marLeft w:val="0"/>
              <w:marRight w:val="0"/>
              <w:marTop w:val="0"/>
              <w:marBottom w:val="0"/>
              <w:divBdr>
                <w:top w:val="none" w:sz="0" w:space="0" w:color="auto"/>
                <w:left w:val="none" w:sz="0" w:space="0" w:color="auto"/>
                <w:bottom w:val="none" w:sz="0" w:space="0" w:color="auto"/>
                <w:right w:val="none" w:sz="0" w:space="0" w:color="auto"/>
              </w:divBdr>
            </w:div>
            <w:div w:id="1863326164">
              <w:marLeft w:val="0"/>
              <w:marRight w:val="0"/>
              <w:marTop w:val="0"/>
              <w:marBottom w:val="0"/>
              <w:divBdr>
                <w:top w:val="none" w:sz="0" w:space="0" w:color="auto"/>
                <w:left w:val="none" w:sz="0" w:space="0" w:color="auto"/>
                <w:bottom w:val="none" w:sz="0" w:space="0" w:color="auto"/>
                <w:right w:val="none" w:sz="0" w:space="0" w:color="auto"/>
              </w:divBdr>
              <w:divsChild>
                <w:div w:id="434325522">
                  <w:marLeft w:val="0"/>
                  <w:marRight w:val="0"/>
                  <w:marTop w:val="0"/>
                  <w:marBottom w:val="0"/>
                  <w:divBdr>
                    <w:top w:val="none" w:sz="0" w:space="0" w:color="auto"/>
                    <w:left w:val="none" w:sz="0" w:space="0" w:color="auto"/>
                    <w:bottom w:val="none" w:sz="0" w:space="0" w:color="auto"/>
                    <w:right w:val="none" w:sz="0" w:space="0" w:color="auto"/>
                  </w:divBdr>
                  <w:divsChild>
                    <w:div w:id="1643074880">
                      <w:marLeft w:val="0"/>
                      <w:marRight w:val="0"/>
                      <w:marTop w:val="0"/>
                      <w:marBottom w:val="0"/>
                      <w:divBdr>
                        <w:top w:val="none" w:sz="0" w:space="0" w:color="auto"/>
                        <w:left w:val="none" w:sz="0" w:space="0" w:color="auto"/>
                        <w:bottom w:val="none" w:sz="0" w:space="0" w:color="auto"/>
                        <w:right w:val="none" w:sz="0" w:space="0" w:color="auto"/>
                      </w:divBdr>
                      <w:divsChild>
                        <w:div w:id="1550024328">
                          <w:marLeft w:val="0"/>
                          <w:marRight w:val="0"/>
                          <w:marTop w:val="0"/>
                          <w:marBottom w:val="0"/>
                          <w:divBdr>
                            <w:top w:val="none" w:sz="0" w:space="0" w:color="auto"/>
                            <w:left w:val="none" w:sz="0" w:space="0" w:color="auto"/>
                            <w:bottom w:val="none" w:sz="0" w:space="0" w:color="auto"/>
                            <w:right w:val="none" w:sz="0" w:space="0" w:color="auto"/>
                          </w:divBdr>
                          <w:divsChild>
                            <w:div w:id="1993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2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8218">
      <w:bodyDiv w:val="1"/>
      <w:marLeft w:val="0"/>
      <w:marRight w:val="0"/>
      <w:marTop w:val="0"/>
      <w:marBottom w:val="0"/>
      <w:divBdr>
        <w:top w:val="none" w:sz="0" w:space="0" w:color="auto"/>
        <w:left w:val="none" w:sz="0" w:space="0" w:color="auto"/>
        <w:bottom w:val="none" w:sz="0" w:space="0" w:color="auto"/>
        <w:right w:val="none" w:sz="0" w:space="0" w:color="auto"/>
      </w:divBdr>
      <w:divsChild>
        <w:div w:id="292753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2772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Isik, Osman</dc:creator>
  <cp:keywords/>
  <dc:description/>
  <cp:lastModifiedBy>Isik, Osman</cp:lastModifiedBy>
  <cp:revision>6</cp:revision>
  <dcterms:created xsi:type="dcterms:W3CDTF">2021-05-20T09:15:00Z</dcterms:created>
  <dcterms:modified xsi:type="dcterms:W3CDTF">2021-05-20T10:35:00Z</dcterms:modified>
</cp:coreProperties>
</file>