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4879" w:type="dxa"/>
        <w:jc w:val="center"/>
        <w:tbl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insideH w:val="single" w:sz="4" w:space="0" w:color="DBE5F1" w:themeColor="accent1" w:themeTint="33"/>
          <w:insideV w:val="single" w:sz="4" w:space="0" w:color="DBE5F1" w:themeColor="accent1" w:themeTint="33"/>
        </w:tblBorders>
        <w:tblLook w:val="04A0" w:firstRow="1" w:lastRow="0" w:firstColumn="1" w:lastColumn="0" w:noHBand="0" w:noVBand="1"/>
      </w:tblPr>
      <w:tblGrid>
        <w:gridCol w:w="2972"/>
        <w:gridCol w:w="2972"/>
        <w:gridCol w:w="8935"/>
      </w:tblGrid>
      <w:tr w:rsidR="00386458" w14:paraId="18BD03F3" w14:textId="77777777" w:rsidTr="00386458">
        <w:trPr>
          <w:jc w:val="center"/>
        </w:trPr>
        <w:tc>
          <w:tcPr>
            <w:tcW w:w="2972" w:type="dxa"/>
            <w:tcBorders>
              <w:top w:val="nil"/>
              <w:left w:val="nil"/>
              <w:bottom w:val="nil"/>
              <w:right w:val="nil"/>
            </w:tcBorders>
          </w:tcPr>
          <w:p w14:paraId="4C45BF6A" w14:textId="197C624C" w:rsidR="00386458" w:rsidRPr="00175690" w:rsidRDefault="00386458" w:rsidP="00043806">
            <w:pPr>
              <w:jc w:val="left"/>
              <w:rPr>
                <w:color w:val="0C376A"/>
              </w:rPr>
            </w:pPr>
            <w:bookmarkStart w:id="0" w:name="_Hlk509315661"/>
          </w:p>
        </w:tc>
        <w:tc>
          <w:tcPr>
            <w:tcW w:w="2972" w:type="dxa"/>
            <w:tcBorders>
              <w:top w:val="nil"/>
              <w:left w:val="nil"/>
              <w:bottom w:val="nil"/>
              <w:right w:val="nil"/>
            </w:tcBorders>
            <w:shd w:val="clear" w:color="auto" w:fill="auto"/>
          </w:tcPr>
          <w:p w14:paraId="2ACD2C3C" w14:textId="7298B36C" w:rsidR="00386458" w:rsidRPr="00175690" w:rsidRDefault="00386458" w:rsidP="00043806">
            <w:pPr>
              <w:jc w:val="left"/>
              <w:rPr>
                <w:color w:val="0C376A"/>
              </w:rPr>
            </w:pPr>
          </w:p>
        </w:tc>
        <w:tc>
          <w:tcPr>
            <w:tcW w:w="8935" w:type="dxa"/>
            <w:tcBorders>
              <w:top w:val="nil"/>
              <w:left w:val="nil"/>
              <w:bottom w:val="nil"/>
              <w:right w:val="nil"/>
            </w:tcBorders>
            <w:shd w:val="clear" w:color="auto" w:fill="auto"/>
          </w:tcPr>
          <w:p w14:paraId="1C26D4C3" w14:textId="506FF862" w:rsidR="00386458" w:rsidRPr="00175690" w:rsidRDefault="00386458" w:rsidP="00043806">
            <w:pPr>
              <w:jc w:val="left"/>
              <w:rPr>
                <w:color w:val="0C376A"/>
              </w:rPr>
            </w:pPr>
          </w:p>
        </w:tc>
      </w:tr>
      <w:tr w:rsidR="00386458" w14:paraId="6A8182A7" w14:textId="77777777" w:rsidTr="00386458">
        <w:trPr>
          <w:jc w:val="center"/>
        </w:trPr>
        <w:tc>
          <w:tcPr>
            <w:tcW w:w="2972" w:type="dxa"/>
            <w:tcBorders>
              <w:top w:val="nil"/>
              <w:left w:val="nil"/>
              <w:bottom w:val="nil"/>
              <w:right w:val="nil"/>
            </w:tcBorders>
          </w:tcPr>
          <w:p w14:paraId="264D4337" w14:textId="77777777" w:rsidR="00386458" w:rsidRPr="00175690" w:rsidRDefault="00386458" w:rsidP="00043806">
            <w:pPr>
              <w:jc w:val="left"/>
              <w:rPr>
                <w:color w:val="0C376A"/>
              </w:rPr>
            </w:pPr>
          </w:p>
        </w:tc>
        <w:tc>
          <w:tcPr>
            <w:tcW w:w="2972" w:type="dxa"/>
            <w:tcBorders>
              <w:top w:val="nil"/>
              <w:left w:val="nil"/>
              <w:bottom w:val="nil"/>
              <w:right w:val="nil"/>
            </w:tcBorders>
            <w:shd w:val="clear" w:color="auto" w:fill="auto"/>
          </w:tcPr>
          <w:p w14:paraId="7D1868D2" w14:textId="0CA079BB" w:rsidR="00386458" w:rsidRPr="00175690" w:rsidRDefault="00386458" w:rsidP="00043806">
            <w:pPr>
              <w:jc w:val="left"/>
              <w:rPr>
                <w:color w:val="0C376A"/>
              </w:rPr>
            </w:pPr>
          </w:p>
        </w:tc>
        <w:tc>
          <w:tcPr>
            <w:tcW w:w="8935" w:type="dxa"/>
            <w:tcBorders>
              <w:top w:val="nil"/>
              <w:left w:val="nil"/>
              <w:bottom w:val="nil"/>
              <w:right w:val="nil"/>
            </w:tcBorders>
            <w:shd w:val="clear" w:color="auto" w:fill="auto"/>
          </w:tcPr>
          <w:p w14:paraId="2C7A4A4F" w14:textId="672835AF" w:rsidR="00386458" w:rsidRPr="00175690" w:rsidRDefault="00386458" w:rsidP="00043806">
            <w:pPr>
              <w:jc w:val="left"/>
              <w:rPr>
                <w:color w:val="0C376A"/>
              </w:rPr>
            </w:pPr>
          </w:p>
        </w:tc>
      </w:tr>
      <w:tr w:rsidR="00386458" w14:paraId="3F201D23" w14:textId="77777777" w:rsidTr="00386458">
        <w:trPr>
          <w:jc w:val="center"/>
        </w:trPr>
        <w:tc>
          <w:tcPr>
            <w:tcW w:w="2972" w:type="dxa"/>
            <w:tcBorders>
              <w:top w:val="nil"/>
              <w:left w:val="nil"/>
              <w:bottom w:val="nil"/>
              <w:right w:val="nil"/>
            </w:tcBorders>
          </w:tcPr>
          <w:p w14:paraId="057E253A" w14:textId="77777777" w:rsidR="00386458" w:rsidRPr="00175690" w:rsidRDefault="00386458" w:rsidP="00043806">
            <w:pPr>
              <w:jc w:val="left"/>
              <w:rPr>
                <w:color w:val="0C376A"/>
              </w:rPr>
            </w:pPr>
          </w:p>
        </w:tc>
        <w:tc>
          <w:tcPr>
            <w:tcW w:w="2972" w:type="dxa"/>
            <w:tcBorders>
              <w:top w:val="nil"/>
              <w:left w:val="nil"/>
              <w:bottom w:val="nil"/>
              <w:right w:val="nil"/>
            </w:tcBorders>
            <w:shd w:val="clear" w:color="auto" w:fill="auto"/>
          </w:tcPr>
          <w:p w14:paraId="5366CC67" w14:textId="301913A7" w:rsidR="00386458" w:rsidRPr="00175690" w:rsidRDefault="00386458" w:rsidP="00043806">
            <w:pPr>
              <w:jc w:val="left"/>
              <w:rPr>
                <w:color w:val="0C376A"/>
              </w:rPr>
            </w:pPr>
          </w:p>
        </w:tc>
        <w:tc>
          <w:tcPr>
            <w:tcW w:w="8935" w:type="dxa"/>
            <w:tcBorders>
              <w:top w:val="nil"/>
              <w:left w:val="nil"/>
              <w:bottom w:val="nil"/>
              <w:right w:val="nil"/>
            </w:tcBorders>
            <w:shd w:val="clear" w:color="auto" w:fill="auto"/>
          </w:tcPr>
          <w:p w14:paraId="29BC7D50" w14:textId="036AB7C8" w:rsidR="00386458" w:rsidRPr="00175690" w:rsidRDefault="00386458" w:rsidP="00043806">
            <w:pPr>
              <w:jc w:val="left"/>
              <w:rPr>
                <w:color w:val="0C376A"/>
              </w:rPr>
            </w:pPr>
          </w:p>
        </w:tc>
      </w:tr>
      <w:tr w:rsidR="00386458" w14:paraId="38381013" w14:textId="77777777" w:rsidTr="00043806">
        <w:trPr>
          <w:jc w:val="center"/>
        </w:trPr>
        <w:tc>
          <w:tcPr>
            <w:tcW w:w="2972" w:type="dxa"/>
            <w:tcBorders>
              <w:top w:val="nil"/>
              <w:left w:val="nil"/>
              <w:bottom w:val="nil"/>
              <w:right w:val="nil"/>
            </w:tcBorders>
          </w:tcPr>
          <w:p w14:paraId="4E0A8E99" w14:textId="77777777" w:rsidR="00386458" w:rsidRPr="00175690" w:rsidRDefault="00386458" w:rsidP="00043806">
            <w:pPr>
              <w:jc w:val="left"/>
              <w:rPr>
                <w:color w:val="0C376A"/>
              </w:rPr>
            </w:pPr>
          </w:p>
        </w:tc>
        <w:tc>
          <w:tcPr>
            <w:tcW w:w="2972" w:type="dxa"/>
            <w:tcBorders>
              <w:top w:val="nil"/>
              <w:left w:val="nil"/>
              <w:bottom w:val="nil"/>
              <w:right w:val="nil"/>
            </w:tcBorders>
            <w:shd w:val="clear" w:color="auto" w:fill="auto"/>
          </w:tcPr>
          <w:p w14:paraId="060D56FB" w14:textId="7260AECD" w:rsidR="00386458" w:rsidRPr="00175690" w:rsidRDefault="009D034E" w:rsidP="00043806">
            <w:pPr>
              <w:jc w:val="left"/>
              <w:rPr>
                <w:color w:val="0C376A"/>
              </w:rPr>
            </w:pPr>
            <w:r>
              <w:rPr>
                <w:rFonts w:ascii="Arial Narrow" w:hAnsi="Arial Narrow" w:cs="Arial Narrow"/>
                <w:b/>
                <w:bCs/>
                <w:noProof/>
                <w:szCs w:val="24"/>
              </w:rPr>
              <w:drawing>
                <wp:anchor distT="0" distB="0" distL="114300" distR="114300" simplePos="0" relativeHeight="251692032" behindDoc="0" locked="0" layoutInCell="1" allowOverlap="1" wp14:anchorId="11DD7D06" wp14:editId="6EF88DE3">
                  <wp:simplePos x="0" y="0"/>
                  <wp:positionH relativeFrom="column">
                    <wp:posOffset>-858419</wp:posOffset>
                  </wp:positionH>
                  <wp:positionV relativeFrom="paragraph">
                    <wp:posOffset>-791845</wp:posOffset>
                  </wp:positionV>
                  <wp:extent cx="7181850" cy="2165955"/>
                  <wp:effectExtent l="0" t="0" r="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7181850" cy="2165955"/>
                          </a:xfrm>
                          <a:prstGeom prst="rect">
                            <a:avLst/>
                          </a:prstGeom>
                        </pic:spPr>
                      </pic:pic>
                    </a:graphicData>
                  </a:graphic>
                  <wp14:sizeRelH relativeFrom="page">
                    <wp14:pctWidth>0</wp14:pctWidth>
                  </wp14:sizeRelH>
                  <wp14:sizeRelV relativeFrom="page">
                    <wp14:pctHeight>0</wp14:pctHeight>
                  </wp14:sizeRelV>
                </wp:anchor>
              </w:drawing>
            </w:r>
          </w:p>
        </w:tc>
        <w:tc>
          <w:tcPr>
            <w:tcW w:w="8935" w:type="dxa"/>
            <w:tcBorders>
              <w:top w:val="nil"/>
              <w:left w:val="nil"/>
              <w:bottom w:val="nil"/>
              <w:right w:val="nil"/>
            </w:tcBorders>
            <w:shd w:val="clear" w:color="auto" w:fill="auto"/>
          </w:tcPr>
          <w:p w14:paraId="48CE9507" w14:textId="4D13B6A6" w:rsidR="00386458" w:rsidRPr="00175690" w:rsidRDefault="00386458" w:rsidP="00043806">
            <w:pPr>
              <w:jc w:val="left"/>
              <w:rPr>
                <w:color w:val="0C376A"/>
              </w:rPr>
            </w:pPr>
          </w:p>
        </w:tc>
      </w:tr>
      <w:tr w:rsidR="00386458" w14:paraId="439913E1" w14:textId="77777777" w:rsidTr="00043806">
        <w:trPr>
          <w:jc w:val="center"/>
        </w:trPr>
        <w:tc>
          <w:tcPr>
            <w:tcW w:w="2972" w:type="dxa"/>
            <w:tcBorders>
              <w:top w:val="nil"/>
              <w:left w:val="nil"/>
              <w:bottom w:val="nil"/>
              <w:right w:val="nil"/>
            </w:tcBorders>
          </w:tcPr>
          <w:p w14:paraId="59CD7D45" w14:textId="77777777" w:rsidR="00386458" w:rsidRPr="00175690" w:rsidRDefault="00386458" w:rsidP="00043806">
            <w:pPr>
              <w:jc w:val="left"/>
              <w:rPr>
                <w:color w:val="0C376A"/>
              </w:rPr>
            </w:pPr>
          </w:p>
        </w:tc>
        <w:tc>
          <w:tcPr>
            <w:tcW w:w="2972" w:type="dxa"/>
            <w:tcBorders>
              <w:top w:val="nil"/>
              <w:left w:val="nil"/>
              <w:bottom w:val="nil"/>
              <w:right w:val="nil"/>
            </w:tcBorders>
            <w:shd w:val="clear" w:color="auto" w:fill="auto"/>
          </w:tcPr>
          <w:p w14:paraId="3B4BAE23" w14:textId="6D1E0B48" w:rsidR="00386458" w:rsidRPr="00175690" w:rsidRDefault="00386458" w:rsidP="00043806">
            <w:pPr>
              <w:jc w:val="left"/>
              <w:rPr>
                <w:color w:val="0C376A"/>
              </w:rPr>
            </w:pPr>
          </w:p>
        </w:tc>
        <w:tc>
          <w:tcPr>
            <w:tcW w:w="8935" w:type="dxa"/>
            <w:tcBorders>
              <w:top w:val="nil"/>
              <w:left w:val="nil"/>
              <w:bottom w:val="nil"/>
              <w:right w:val="nil"/>
            </w:tcBorders>
            <w:shd w:val="clear" w:color="auto" w:fill="auto"/>
          </w:tcPr>
          <w:p w14:paraId="5F2C5A82" w14:textId="77777777" w:rsidR="00386458" w:rsidRPr="00175690" w:rsidRDefault="00386458" w:rsidP="00043806">
            <w:pPr>
              <w:jc w:val="left"/>
              <w:rPr>
                <w:color w:val="0C376A"/>
              </w:rPr>
            </w:pPr>
          </w:p>
        </w:tc>
      </w:tr>
      <w:tr w:rsidR="00386458" w:rsidRPr="00A4446B" w14:paraId="0A33E352" w14:textId="77777777" w:rsidTr="00043806">
        <w:trPr>
          <w:jc w:val="center"/>
        </w:trPr>
        <w:tc>
          <w:tcPr>
            <w:tcW w:w="14879" w:type="dxa"/>
            <w:gridSpan w:val="3"/>
            <w:tcBorders>
              <w:top w:val="nil"/>
              <w:left w:val="nil"/>
              <w:bottom w:val="nil"/>
              <w:right w:val="nil"/>
            </w:tcBorders>
            <w:shd w:val="clear" w:color="auto" w:fill="auto"/>
          </w:tcPr>
          <w:p w14:paraId="08AC399C" w14:textId="2B94467B" w:rsidR="00386458" w:rsidRDefault="00386458" w:rsidP="00043806">
            <w:pPr>
              <w:autoSpaceDE w:val="0"/>
              <w:autoSpaceDN w:val="0"/>
              <w:adjustRightInd w:val="0"/>
              <w:jc w:val="center"/>
              <w:rPr>
                <w:rFonts w:ascii="Calibri Light" w:hAnsi="Calibri Light" w:cs="Calibri Light"/>
                <w:color w:val="0C376A"/>
              </w:rPr>
            </w:pPr>
          </w:p>
          <w:p w14:paraId="522AC6AD" w14:textId="5B0BC6D1" w:rsidR="00386458" w:rsidRDefault="00386458" w:rsidP="00043806">
            <w:pPr>
              <w:autoSpaceDE w:val="0"/>
              <w:autoSpaceDN w:val="0"/>
              <w:adjustRightInd w:val="0"/>
              <w:jc w:val="center"/>
              <w:rPr>
                <w:rFonts w:ascii="Calibri Light" w:hAnsi="Calibri Light" w:cs="Calibri Light"/>
                <w:color w:val="0C376A"/>
              </w:rPr>
            </w:pPr>
          </w:p>
          <w:p w14:paraId="686BFB65" w14:textId="5FB0FCB8" w:rsidR="00386458" w:rsidRDefault="00386458" w:rsidP="00043806">
            <w:pPr>
              <w:autoSpaceDE w:val="0"/>
              <w:autoSpaceDN w:val="0"/>
              <w:adjustRightInd w:val="0"/>
              <w:jc w:val="center"/>
            </w:pPr>
          </w:p>
          <w:p w14:paraId="173DA166" w14:textId="7C9D5756" w:rsidR="00386458" w:rsidRDefault="00386458" w:rsidP="00043806">
            <w:pPr>
              <w:autoSpaceDE w:val="0"/>
              <w:autoSpaceDN w:val="0"/>
              <w:adjustRightInd w:val="0"/>
              <w:jc w:val="center"/>
            </w:pPr>
          </w:p>
          <w:p w14:paraId="7AB4BF69" w14:textId="48F6ADEA" w:rsidR="00386458" w:rsidRDefault="00386458" w:rsidP="00043806">
            <w:pPr>
              <w:autoSpaceDE w:val="0"/>
              <w:autoSpaceDN w:val="0"/>
              <w:adjustRightInd w:val="0"/>
              <w:jc w:val="center"/>
            </w:pPr>
          </w:p>
          <w:p w14:paraId="012BD8D9" w14:textId="79A5F58E" w:rsidR="00386458" w:rsidRDefault="00386458" w:rsidP="00043806">
            <w:pPr>
              <w:autoSpaceDE w:val="0"/>
              <w:autoSpaceDN w:val="0"/>
              <w:adjustRightInd w:val="0"/>
              <w:jc w:val="center"/>
            </w:pPr>
          </w:p>
          <w:p w14:paraId="4E14ACBE" w14:textId="58F398A0" w:rsidR="00386458" w:rsidRDefault="00386458" w:rsidP="00386458">
            <w:pPr>
              <w:autoSpaceDE w:val="0"/>
              <w:autoSpaceDN w:val="0"/>
              <w:adjustRightInd w:val="0"/>
            </w:pPr>
          </w:p>
        </w:tc>
      </w:tr>
    </w:tbl>
    <w:p w14:paraId="6815EB45" w14:textId="70D3FA84" w:rsidR="00386458" w:rsidRDefault="00386458" w:rsidP="00F734A2">
      <w:pPr>
        <w:autoSpaceDE w:val="0"/>
        <w:autoSpaceDN w:val="0"/>
        <w:adjustRightInd w:val="0"/>
        <w:spacing w:line="240" w:lineRule="auto"/>
        <w:rPr>
          <w:rFonts w:ascii="Arial Narrow" w:hAnsi="Arial Narrow" w:cs="Arial Narrow"/>
          <w:b/>
          <w:bCs/>
          <w:szCs w:val="24"/>
        </w:rPr>
      </w:pPr>
      <w:r w:rsidRPr="008208C5">
        <w:rPr>
          <w:noProof/>
        </w:rPr>
        <mc:AlternateContent>
          <mc:Choice Requires="wps">
            <w:drawing>
              <wp:anchor distT="0" distB="0" distL="114300" distR="114300" simplePos="0" relativeHeight="251688959" behindDoc="1" locked="0" layoutInCell="1" allowOverlap="1" wp14:anchorId="58DE53F1" wp14:editId="40AA1B4E">
                <wp:simplePos x="0" y="0"/>
                <wp:positionH relativeFrom="column">
                  <wp:posOffset>-909320</wp:posOffset>
                </wp:positionH>
                <wp:positionV relativeFrom="paragraph">
                  <wp:posOffset>106045</wp:posOffset>
                </wp:positionV>
                <wp:extent cx="7581900" cy="46482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7581900" cy="4648200"/>
                        </a:xfrm>
                        <a:prstGeom prst="rect">
                          <a:avLst/>
                        </a:prstGeom>
                        <a:gradFill>
                          <a:gsLst>
                            <a:gs pos="0">
                              <a:srgbClr val="004070"/>
                            </a:gs>
                            <a:gs pos="100000">
                              <a:srgbClr val="06102C"/>
                            </a:gs>
                          </a:gsLst>
                          <a:lin ang="5400000"/>
                        </a:gradFill>
                        <a:ln w="12701" cap="flat">
                          <a:solidFill>
                            <a:srgbClr val="2F528F"/>
                          </a:solidFill>
                          <a:prstDash val="solid"/>
                          <a:miter/>
                        </a:ln>
                      </wps:spPr>
                      <wps:txbx>
                        <w:txbxContent>
                          <w:p w14:paraId="38EB3E3C" w14:textId="1535239B" w:rsidR="00EA47B4" w:rsidRDefault="00EA47B4" w:rsidP="008208C5">
                            <w:pPr>
                              <w:jc w:val="center"/>
                              <w:rPr>
                                <w:szCs w:val="24"/>
                              </w:rPr>
                            </w:pPr>
                          </w:p>
                        </w:txbxContent>
                      </wps:txbx>
                      <wps:bodyPr vert="horz" wrap="square" lIns="91440" tIns="45720" rIns="91440" bIns="45720" anchor="ctr" anchorCtr="1" compatLnSpc="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8DE53F1" id="Rectangle 8" o:spid="_x0000_s1026" style="position:absolute;left:0;text-align:left;margin-left:-71.6pt;margin-top:8.35pt;width:597pt;height:366pt;z-index:-251627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" fillcolor="#004070" strokecolor="#2f528f" strokeweight=".35281mm">
                <v:fill color2="#06102c" focus="100%" type="gradient">
                  <o:fill v:ext="view" type="gradientUnscaled"/>
                </v:fill>
                <v:textbox>
                  <w:txbxContent>
                    <w:p w14:paraId="38EB3E3C" w14:textId="1535239B" w:rsidR="00EA47B4" w:rsidRDefault="00EA47B4" w:rsidP="008208C5">
                      <w:pPr>
                        <w:jc w:val="center"/>
                        <w:rPr>
                          <w:szCs w:val="24"/>
                        </w:rPr>
                      </w:pPr>
                    </w:p>
                  </w:txbxContent>
                </v:textbox>
              </v:rect>
            </w:pict>
          </mc:Fallback>
        </mc:AlternateContent>
      </w:r>
    </w:p>
    <w:p w14:paraId="5E7984F2" w14:textId="707EA6F1" w:rsidR="00386458" w:rsidRDefault="00386458" w:rsidP="00F734A2">
      <w:pPr>
        <w:autoSpaceDE w:val="0"/>
        <w:autoSpaceDN w:val="0"/>
        <w:adjustRightInd w:val="0"/>
        <w:spacing w:line="240" w:lineRule="auto"/>
        <w:rPr>
          <w:rFonts w:ascii="Arial Narrow" w:hAnsi="Arial Narrow" w:cs="Arial Narrow"/>
          <w:b/>
          <w:bCs/>
          <w:szCs w:val="24"/>
        </w:rPr>
      </w:pPr>
    </w:p>
    <w:p w14:paraId="263A4A24" w14:textId="15857171" w:rsidR="00386458" w:rsidRDefault="00386458" w:rsidP="00F734A2">
      <w:pPr>
        <w:autoSpaceDE w:val="0"/>
        <w:autoSpaceDN w:val="0"/>
        <w:adjustRightInd w:val="0"/>
        <w:spacing w:line="240" w:lineRule="auto"/>
        <w:rPr>
          <w:rFonts w:ascii="Arial Narrow" w:hAnsi="Arial Narrow" w:cs="Arial Narrow"/>
          <w:b/>
          <w:bCs/>
          <w:szCs w:val="24"/>
        </w:rPr>
      </w:pPr>
    </w:p>
    <w:p w14:paraId="0DC5AA55" w14:textId="22074EB5" w:rsidR="005E13F0" w:rsidRDefault="005E13F0" w:rsidP="003C7125">
      <w:pPr>
        <w:autoSpaceDE w:val="0"/>
        <w:autoSpaceDN w:val="0"/>
        <w:adjustRightInd w:val="0"/>
        <w:spacing w:line="240" w:lineRule="auto"/>
        <w:jc w:val="center"/>
        <w:rPr>
          <w:rFonts w:ascii="Arial Narrow" w:hAnsi="Arial Narrow" w:cs="Arial Narrow"/>
          <w:b/>
          <w:bCs/>
          <w:szCs w:val="24"/>
        </w:rPr>
      </w:pPr>
    </w:p>
    <w:p w14:paraId="5E64928E" w14:textId="2CC3E2ED" w:rsidR="0006504B" w:rsidRDefault="0006504B" w:rsidP="003C7125">
      <w:pPr>
        <w:autoSpaceDE w:val="0"/>
        <w:autoSpaceDN w:val="0"/>
        <w:adjustRightInd w:val="0"/>
        <w:spacing w:line="240" w:lineRule="auto"/>
        <w:jc w:val="center"/>
        <w:rPr>
          <w:rFonts w:ascii="Arial Narrow" w:hAnsi="Arial Narrow" w:cs="Arial Narrow"/>
          <w:b/>
          <w:bCs/>
          <w:szCs w:val="24"/>
        </w:rPr>
      </w:pPr>
    </w:p>
    <w:p w14:paraId="573FEBAF" w14:textId="6FBFFEDA" w:rsidR="0006504B" w:rsidRDefault="0006504B" w:rsidP="003C7125">
      <w:pPr>
        <w:autoSpaceDE w:val="0"/>
        <w:autoSpaceDN w:val="0"/>
        <w:adjustRightInd w:val="0"/>
        <w:spacing w:line="240" w:lineRule="auto"/>
        <w:jc w:val="center"/>
        <w:rPr>
          <w:rFonts w:ascii="Arial Narrow" w:hAnsi="Arial Narrow" w:cs="Arial Narrow"/>
          <w:b/>
          <w:bCs/>
          <w:szCs w:val="24"/>
        </w:rPr>
      </w:pPr>
    </w:p>
    <w:p w14:paraId="4E78E10F" w14:textId="4E28B856" w:rsidR="005E13F0" w:rsidRPr="00CA431F" w:rsidRDefault="005E13F0" w:rsidP="003C7125">
      <w:pPr>
        <w:autoSpaceDE w:val="0"/>
        <w:autoSpaceDN w:val="0"/>
        <w:adjustRightInd w:val="0"/>
        <w:spacing w:line="240" w:lineRule="auto"/>
        <w:jc w:val="center"/>
        <w:rPr>
          <w:rFonts w:cstheme="minorHAnsi"/>
          <w:b/>
          <w:bCs/>
          <w:szCs w:val="24"/>
        </w:rPr>
      </w:pPr>
    </w:p>
    <w:p w14:paraId="1F4A15EE" w14:textId="52610432" w:rsidR="003C7125" w:rsidRPr="005813BC" w:rsidRDefault="001364FF" w:rsidP="0006504B">
      <w:pPr>
        <w:autoSpaceDE w:val="0"/>
        <w:autoSpaceDN w:val="0"/>
        <w:adjustRightInd w:val="0"/>
        <w:spacing w:line="240" w:lineRule="auto"/>
        <w:jc w:val="right"/>
        <w:rPr>
          <w:rFonts w:cstheme="minorHAnsi"/>
          <w:b/>
          <w:bCs/>
          <w:color w:val="FFFFFF" w:themeColor="background1"/>
          <w:sz w:val="48"/>
          <w:szCs w:val="48"/>
          <w:highlight w:val="yellow"/>
        </w:rPr>
      </w:pPr>
      <w:r>
        <w:rPr>
          <w:rFonts w:cstheme="minorHAnsi"/>
          <w:b/>
          <w:bCs/>
          <w:color w:val="FFFFFF" w:themeColor="background1"/>
          <w:sz w:val="48"/>
          <w:szCs w:val="48"/>
        </w:rPr>
        <w:t>EmilIA</w:t>
      </w:r>
      <w:r w:rsidR="0097497B">
        <w:rPr>
          <w:rFonts w:cstheme="minorHAnsi"/>
          <w:b/>
          <w:bCs/>
          <w:color w:val="FFFFFF" w:themeColor="background1"/>
          <w:sz w:val="48"/>
          <w:szCs w:val="48"/>
        </w:rPr>
        <w:t xml:space="preserve"> - spécification</w:t>
      </w:r>
    </w:p>
    <w:p w14:paraId="3907E34D" w14:textId="00B2F2D9" w:rsidR="00674B4B" w:rsidRPr="005813BC" w:rsidRDefault="00674B4B" w:rsidP="003C7125">
      <w:pPr>
        <w:autoSpaceDE w:val="0"/>
        <w:autoSpaceDN w:val="0"/>
        <w:adjustRightInd w:val="0"/>
        <w:spacing w:line="240" w:lineRule="auto"/>
        <w:jc w:val="center"/>
        <w:rPr>
          <w:rFonts w:cstheme="minorHAnsi"/>
          <w:b/>
          <w:bCs/>
          <w:color w:val="FFFFFF" w:themeColor="background1"/>
          <w:sz w:val="40"/>
          <w:szCs w:val="40"/>
          <w:highlight w:val="yellow"/>
        </w:rPr>
      </w:pPr>
    </w:p>
    <w:p w14:paraId="78380694" w14:textId="61864D59" w:rsidR="00964547" w:rsidRPr="00DF36A2" w:rsidRDefault="00DF36A2" w:rsidP="00DF36A2">
      <w:pPr>
        <w:jc w:val="right"/>
        <w:rPr>
          <w:i/>
          <w:iCs/>
        </w:rPr>
      </w:pPr>
      <w:r w:rsidRPr="00DF36A2">
        <w:rPr>
          <w:i/>
          <w:iCs/>
          <w:color w:val="FFFFFF" w:themeColor="background1"/>
        </w:rPr>
        <w:fldChar w:fldCharType="begin"/>
      </w:r>
      <w:r w:rsidRPr="00DF36A2">
        <w:rPr>
          <w:i/>
          <w:iCs/>
          <w:color w:val="FFFFFF" w:themeColor="background1"/>
        </w:rPr>
        <w:instrText xml:space="preserve"> DATE  \@ "MMMM yyyy"  \* MERGEFORMAT </w:instrText>
      </w:r>
      <w:r w:rsidRPr="00DF36A2">
        <w:rPr>
          <w:i/>
          <w:iCs/>
          <w:color w:val="FFFFFF" w:themeColor="background1"/>
        </w:rPr>
        <w:fldChar w:fldCharType="separate"/>
      </w:r>
      <w:r w:rsidR="00C53059">
        <w:rPr>
          <w:i/>
          <w:iCs/>
          <w:noProof/>
          <w:color w:val="FFFFFF" w:themeColor="background1"/>
        </w:rPr>
        <w:t>juin</w:t>
      </w:r>
      <w:r w:rsidR="00C53059" w:rsidRPr="00C53059">
        <w:rPr>
          <w:i/>
          <w:iCs/>
          <w:noProof/>
        </w:rPr>
        <w:t xml:space="preserve"> </w:t>
      </w:r>
      <w:r w:rsidR="00C53059">
        <w:rPr>
          <w:i/>
          <w:iCs/>
          <w:noProof/>
          <w:color w:val="FFFFFF" w:themeColor="background1"/>
        </w:rPr>
        <w:t>2024</w:t>
      </w:r>
      <w:r w:rsidRPr="00DF36A2">
        <w:rPr>
          <w:i/>
          <w:iCs/>
          <w:color w:val="FFFFFF" w:themeColor="background1"/>
        </w:rPr>
        <w:fldChar w:fldCharType="end"/>
      </w:r>
    </w:p>
    <w:p w14:paraId="291B3593" w14:textId="13E30DF0" w:rsidR="00386458" w:rsidRDefault="00386458" w:rsidP="00F734A2">
      <w:pPr>
        <w:autoSpaceDE w:val="0"/>
        <w:autoSpaceDN w:val="0"/>
        <w:adjustRightInd w:val="0"/>
        <w:spacing w:line="240" w:lineRule="auto"/>
        <w:rPr>
          <w:rFonts w:ascii="Arial Narrow" w:hAnsi="Arial Narrow" w:cs="Arial Narrow"/>
          <w:b/>
          <w:bCs/>
          <w:color w:val="FFFFFF" w:themeColor="background1"/>
          <w:szCs w:val="24"/>
        </w:rPr>
      </w:pPr>
    </w:p>
    <w:p w14:paraId="089A793F" w14:textId="77777777" w:rsidR="00386458" w:rsidRPr="008208C5" w:rsidRDefault="00386458" w:rsidP="00F734A2">
      <w:pPr>
        <w:autoSpaceDE w:val="0"/>
        <w:autoSpaceDN w:val="0"/>
        <w:adjustRightInd w:val="0"/>
        <w:spacing w:line="240" w:lineRule="auto"/>
        <w:rPr>
          <w:rFonts w:ascii="Arial Narrow" w:hAnsi="Arial Narrow" w:cs="Arial Narrow"/>
          <w:b/>
          <w:bCs/>
          <w:color w:val="FFFFFF" w:themeColor="background1"/>
          <w:szCs w:val="24"/>
        </w:rPr>
      </w:pPr>
    </w:p>
    <w:p w14:paraId="1EA8AAF9" w14:textId="139BD323" w:rsidR="00964547" w:rsidRPr="008208C5" w:rsidRDefault="00964547" w:rsidP="00F734A2">
      <w:pPr>
        <w:autoSpaceDE w:val="0"/>
        <w:autoSpaceDN w:val="0"/>
        <w:adjustRightInd w:val="0"/>
        <w:spacing w:line="240" w:lineRule="auto"/>
        <w:rPr>
          <w:rFonts w:ascii="Arial Narrow" w:hAnsi="Arial Narrow" w:cs="Arial Narrow"/>
          <w:b/>
          <w:bCs/>
          <w:color w:val="FFFFFF" w:themeColor="background1"/>
          <w:szCs w:val="24"/>
        </w:rPr>
      </w:pPr>
    </w:p>
    <w:p w14:paraId="29D7828E" w14:textId="340942B6" w:rsidR="00CF6688" w:rsidRPr="008208C5" w:rsidRDefault="00CF6688" w:rsidP="00F734A2">
      <w:pPr>
        <w:autoSpaceDE w:val="0"/>
        <w:autoSpaceDN w:val="0"/>
        <w:adjustRightInd w:val="0"/>
        <w:spacing w:line="240" w:lineRule="auto"/>
        <w:rPr>
          <w:rFonts w:ascii="Arial Narrow" w:hAnsi="Arial Narrow" w:cs="Arial Narrow"/>
          <w:b/>
          <w:bCs/>
          <w:color w:val="FFFFFF" w:themeColor="background1"/>
          <w:szCs w:val="24"/>
        </w:rPr>
      </w:pPr>
    </w:p>
    <w:p w14:paraId="7AA39C2F" w14:textId="5BFFB104" w:rsidR="00674B4B" w:rsidRDefault="00386458" w:rsidP="00674B4B">
      <w:r w:rsidRPr="00674B4B">
        <w:rPr>
          <w:noProof/>
        </w:rPr>
        <w:drawing>
          <wp:anchor distT="0" distB="0" distL="114300" distR="114300" simplePos="0" relativeHeight="251691008" behindDoc="0" locked="0" layoutInCell="1" allowOverlap="1" wp14:anchorId="070EAD92" wp14:editId="71198759">
            <wp:simplePos x="0" y="0"/>
            <wp:positionH relativeFrom="column">
              <wp:posOffset>-909320</wp:posOffset>
            </wp:positionH>
            <wp:positionV relativeFrom="paragraph">
              <wp:posOffset>276860</wp:posOffset>
            </wp:positionV>
            <wp:extent cx="1549032" cy="2076450"/>
            <wp:effectExtent l="0" t="0" r="0" b="0"/>
            <wp:wrapNone/>
            <wp:docPr id="6" name="Image 10">
              <a:extLst xmlns:a="http://schemas.openxmlformats.org/drawingml/2006/main">
                <a:ext uri="{FF2B5EF4-FFF2-40B4-BE49-F238E27FC236}">
                  <a16:creationId xmlns:a16="http://schemas.microsoft.com/office/drawing/2014/main" id="{E0CB63D3-7A3B-444A-88A5-A22ACC5EB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0">
                      <a:extLst>
                        <a:ext uri="{FF2B5EF4-FFF2-40B4-BE49-F238E27FC236}">
                          <a16:creationId xmlns:a16="http://schemas.microsoft.com/office/drawing/2014/main" id="{E0CB63D3-7A3B-444A-88A5-A22ACC5EB9DB}"/>
                        </a:ext>
                      </a:extLst>
                    </pic:cNvPr>
                    <pic:cNvPicPr>
                      <a:picLocks noChangeAspect="1"/>
                    </pic:cNvPicPr>
                  </pic:nvPicPr>
                  <pic:blipFill rotWithShape="1">
                    <a:blip r:embed="rId12">
                      <a:extLst>
                        <a:ext uri="{28A0092B-C50C-407E-A947-70E740481C1C}">
                          <a14:useLocalDpi xmlns:a14="http://schemas.microsoft.com/office/drawing/2010/main" val="0"/>
                        </a:ext>
                      </a:extLst>
                    </a:blip>
                    <a:srcRect l="32515" t="22252" b="10966"/>
                    <a:stretch/>
                  </pic:blipFill>
                  <pic:spPr bwMode="auto">
                    <a:xfrm>
                      <a:off x="0" y="0"/>
                      <a:ext cx="1549032"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ABB660" w14:textId="0C5CF914" w:rsidR="00674B4B" w:rsidRDefault="00674B4B" w:rsidP="00674B4B"/>
    <w:p w14:paraId="63807217" w14:textId="20BFEC5A" w:rsidR="00674B4B" w:rsidRDefault="00674B4B" w:rsidP="00674B4B"/>
    <w:p w14:paraId="14A4FBEB" w14:textId="6703FC7C" w:rsidR="00454F43" w:rsidRDefault="00454F43" w:rsidP="00674B4B"/>
    <w:p w14:paraId="4DE1CF30" w14:textId="77777777" w:rsidR="00386458" w:rsidRDefault="00386458" w:rsidP="00386458">
      <w:pPr>
        <w:rPr>
          <w:color w:val="00ACE6"/>
        </w:rPr>
      </w:pPr>
    </w:p>
    <w:p w14:paraId="3ACC1CB0" w14:textId="021EF1AD" w:rsidR="00386458" w:rsidRDefault="00386458" w:rsidP="00386458">
      <w:pPr>
        <w:jc w:val="right"/>
        <w:rPr>
          <w:color w:val="00ACE6"/>
        </w:rPr>
      </w:pPr>
    </w:p>
    <w:p w14:paraId="782A2F6B" w14:textId="056A1736" w:rsidR="009D034E" w:rsidRDefault="009D034E" w:rsidP="00386458">
      <w:pPr>
        <w:jc w:val="right"/>
        <w:rPr>
          <w:color w:val="00ACE6"/>
        </w:rPr>
      </w:pPr>
    </w:p>
    <w:p w14:paraId="5209160F" w14:textId="41A01411" w:rsidR="009D034E" w:rsidRDefault="009D034E" w:rsidP="00386458">
      <w:pPr>
        <w:jc w:val="right"/>
        <w:rPr>
          <w:color w:val="00ACE6"/>
        </w:rPr>
      </w:pPr>
    </w:p>
    <w:p w14:paraId="352EA91E" w14:textId="5A1AAEAD" w:rsidR="009D034E" w:rsidRDefault="009D034E" w:rsidP="00386458">
      <w:pPr>
        <w:jc w:val="right"/>
        <w:rPr>
          <w:color w:val="00ACE6"/>
        </w:rPr>
      </w:pPr>
    </w:p>
    <w:p w14:paraId="06A2C0A8" w14:textId="2CC5AA8D" w:rsidR="009D034E" w:rsidRDefault="009D034E" w:rsidP="00386458">
      <w:pPr>
        <w:jc w:val="right"/>
        <w:rPr>
          <w:color w:val="00ACE6"/>
        </w:rPr>
      </w:pPr>
    </w:p>
    <w:p w14:paraId="067B7B40" w14:textId="77777777" w:rsidR="00386458" w:rsidRDefault="00386458" w:rsidP="00386458">
      <w:pPr>
        <w:jc w:val="right"/>
        <w:rPr>
          <w:color w:val="00ACE6"/>
        </w:rPr>
      </w:pPr>
    </w:p>
    <w:p w14:paraId="45C3F478" w14:textId="77777777" w:rsidR="00386458" w:rsidRDefault="00386458" w:rsidP="00386458">
      <w:pPr>
        <w:jc w:val="right"/>
        <w:rPr>
          <w:color w:val="00ACE6"/>
        </w:rPr>
      </w:pPr>
    </w:p>
    <w:p w14:paraId="1716162B" w14:textId="77777777" w:rsidR="00386458" w:rsidRDefault="00386458" w:rsidP="00386458">
      <w:pPr>
        <w:jc w:val="right"/>
        <w:rPr>
          <w:color w:val="00ACE6"/>
        </w:rPr>
      </w:pPr>
    </w:p>
    <w:p w14:paraId="250B9F7D" w14:textId="77777777" w:rsidR="0097497B" w:rsidRDefault="0097497B" w:rsidP="00386458">
      <w:pPr>
        <w:jc w:val="right"/>
        <w:rPr>
          <w:color w:val="00ACE6"/>
        </w:rPr>
      </w:pPr>
    </w:p>
    <w:p w14:paraId="6D538D68" w14:textId="77777777" w:rsidR="0097497B" w:rsidRDefault="0097497B" w:rsidP="00386458">
      <w:pPr>
        <w:jc w:val="right"/>
        <w:rPr>
          <w:color w:val="00ACE6"/>
        </w:rPr>
      </w:pPr>
    </w:p>
    <w:p w14:paraId="6B0F2F2C" w14:textId="77777777" w:rsidR="0097497B" w:rsidRDefault="0097497B" w:rsidP="00386458">
      <w:pPr>
        <w:jc w:val="right"/>
        <w:rPr>
          <w:color w:val="00ACE6"/>
        </w:rPr>
      </w:pPr>
    </w:p>
    <w:p w14:paraId="2BE32A55" w14:textId="77777777" w:rsidR="0097497B" w:rsidRDefault="0097497B" w:rsidP="00386458">
      <w:pPr>
        <w:jc w:val="right"/>
        <w:rPr>
          <w:color w:val="00ACE6"/>
        </w:rPr>
      </w:pPr>
    </w:p>
    <w:p w14:paraId="545A4252" w14:textId="77777777" w:rsidR="00386458" w:rsidRDefault="00386458" w:rsidP="00386458">
      <w:pPr>
        <w:jc w:val="right"/>
        <w:rPr>
          <w:color w:val="00ACE6"/>
        </w:rPr>
      </w:pPr>
    </w:p>
    <w:tbl>
      <w:tblPr>
        <w:tblStyle w:val="TableGrid"/>
        <w:tblW w:w="12049" w:type="dxa"/>
        <w:jc w:val="right"/>
        <w:tbl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insideH w:val="single" w:sz="4" w:space="0" w:color="DBE5F1" w:themeColor="accent1" w:themeTint="33"/>
          <w:insideV w:val="single" w:sz="4" w:space="0" w:color="DBE5F1" w:themeColor="accent1" w:themeTint="33"/>
        </w:tblBorders>
        <w:tblLook w:val="04A0" w:firstRow="1" w:lastRow="0" w:firstColumn="1" w:lastColumn="0" w:noHBand="0" w:noVBand="1"/>
      </w:tblPr>
      <w:tblGrid>
        <w:gridCol w:w="2972"/>
        <w:gridCol w:w="2972"/>
        <w:gridCol w:w="6105"/>
      </w:tblGrid>
      <w:tr w:rsidR="00386458" w:rsidRPr="00175690" w14:paraId="72AA4DD5" w14:textId="77777777" w:rsidTr="00386458">
        <w:trPr>
          <w:jc w:val="right"/>
        </w:trPr>
        <w:tc>
          <w:tcPr>
            <w:tcW w:w="2972" w:type="dxa"/>
            <w:tcBorders>
              <w:top w:val="nil"/>
              <w:left w:val="nil"/>
              <w:bottom w:val="nil"/>
              <w:right w:val="single" w:sz="4" w:space="0" w:color="00ACE6"/>
            </w:tcBorders>
          </w:tcPr>
          <w:p w14:paraId="52EC6777" w14:textId="77777777" w:rsidR="00386458" w:rsidRPr="00175690" w:rsidRDefault="00386458" w:rsidP="00043806">
            <w:pPr>
              <w:jc w:val="left"/>
              <w:rPr>
                <w:color w:val="0C376A"/>
              </w:rPr>
            </w:pPr>
          </w:p>
        </w:tc>
        <w:tc>
          <w:tcPr>
            <w:tcW w:w="2972" w:type="dxa"/>
            <w:tcBorders>
              <w:top w:val="single" w:sz="4" w:space="0" w:color="00ACE6"/>
              <w:left w:val="single" w:sz="4" w:space="0" w:color="00ACE6"/>
              <w:bottom w:val="single" w:sz="4" w:space="0" w:color="00ACE6"/>
              <w:right w:val="single" w:sz="4" w:space="0" w:color="00ACE6"/>
            </w:tcBorders>
            <w:shd w:val="clear" w:color="auto" w:fill="auto"/>
            <w:hideMark/>
          </w:tcPr>
          <w:p w14:paraId="524A1C3E" w14:textId="77777777" w:rsidR="00386458" w:rsidRPr="00175690" w:rsidRDefault="00386458" w:rsidP="00043806">
            <w:pPr>
              <w:jc w:val="left"/>
              <w:rPr>
                <w:color w:val="0C376A"/>
              </w:rPr>
            </w:pPr>
            <w:r w:rsidRPr="00175690">
              <w:rPr>
                <w:color w:val="0C376A"/>
              </w:rPr>
              <w:t>Référence</w:t>
            </w:r>
          </w:p>
        </w:tc>
        <w:tc>
          <w:tcPr>
            <w:tcW w:w="6105" w:type="dxa"/>
            <w:tcBorders>
              <w:top w:val="single" w:sz="4" w:space="0" w:color="00ACE6"/>
              <w:left w:val="single" w:sz="4" w:space="0" w:color="00ACE6"/>
              <w:bottom w:val="single" w:sz="4" w:space="0" w:color="00ACE6"/>
              <w:right w:val="single" w:sz="4" w:space="0" w:color="00ACE6"/>
            </w:tcBorders>
            <w:shd w:val="clear" w:color="auto" w:fill="auto"/>
          </w:tcPr>
          <w:p w14:paraId="002A5277" w14:textId="5ABCEEF8" w:rsidR="00386458" w:rsidRPr="00175690" w:rsidRDefault="0097497B" w:rsidP="00043806">
            <w:pPr>
              <w:jc w:val="left"/>
              <w:rPr>
                <w:color w:val="0C376A"/>
              </w:rPr>
            </w:pPr>
            <w:r>
              <w:rPr>
                <w:color w:val="0C376A"/>
              </w:rPr>
              <w:t>R&amp;D-2024-001</w:t>
            </w:r>
          </w:p>
        </w:tc>
      </w:tr>
      <w:tr w:rsidR="00386458" w:rsidRPr="00175690" w14:paraId="6207CD61" w14:textId="77777777" w:rsidTr="00386458">
        <w:trPr>
          <w:jc w:val="right"/>
        </w:trPr>
        <w:tc>
          <w:tcPr>
            <w:tcW w:w="2972" w:type="dxa"/>
            <w:tcBorders>
              <w:top w:val="nil"/>
              <w:left w:val="nil"/>
              <w:bottom w:val="nil"/>
              <w:right w:val="single" w:sz="4" w:space="0" w:color="00ACE6"/>
            </w:tcBorders>
          </w:tcPr>
          <w:p w14:paraId="0A78E3D6" w14:textId="77777777" w:rsidR="00386458" w:rsidRPr="00175690" w:rsidRDefault="00386458" w:rsidP="00043806">
            <w:pPr>
              <w:jc w:val="left"/>
              <w:rPr>
                <w:color w:val="0C376A"/>
              </w:rPr>
            </w:pPr>
          </w:p>
        </w:tc>
        <w:tc>
          <w:tcPr>
            <w:tcW w:w="2972" w:type="dxa"/>
            <w:tcBorders>
              <w:top w:val="single" w:sz="4" w:space="0" w:color="00ACE6"/>
              <w:left w:val="single" w:sz="4" w:space="0" w:color="00ACE6"/>
              <w:bottom w:val="single" w:sz="4" w:space="0" w:color="00ACE6"/>
              <w:right w:val="single" w:sz="4" w:space="0" w:color="00ACE6"/>
            </w:tcBorders>
            <w:shd w:val="clear" w:color="auto" w:fill="auto"/>
            <w:hideMark/>
          </w:tcPr>
          <w:p w14:paraId="5AC9498E" w14:textId="77777777" w:rsidR="00386458" w:rsidRPr="00175690" w:rsidRDefault="00386458" w:rsidP="00043806">
            <w:pPr>
              <w:jc w:val="left"/>
              <w:rPr>
                <w:color w:val="0C376A"/>
              </w:rPr>
            </w:pPr>
            <w:r w:rsidRPr="00175690">
              <w:rPr>
                <w:color w:val="0C376A"/>
              </w:rPr>
              <w:t>Date</w:t>
            </w:r>
          </w:p>
        </w:tc>
        <w:tc>
          <w:tcPr>
            <w:tcW w:w="6105" w:type="dxa"/>
            <w:tcBorders>
              <w:top w:val="single" w:sz="4" w:space="0" w:color="00ACE6"/>
              <w:left w:val="single" w:sz="4" w:space="0" w:color="00ACE6"/>
              <w:bottom w:val="single" w:sz="4" w:space="0" w:color="00ACE6"/>
              <w:right w:val="single" w:sz="4" w:space="0" w:color="00ACE6"/>
            </w:tcBorders>
            <w:shd w:val="clear" w:color="auto" w:fill="auto"/>
          </w:tcPr>
          <w:p w14:paraId="7717AAFE" w14:textId="5568C040" w:rsidR="00386458" w:rsidRPr="00175690" w:rsidRDefault="005D3052" w:rsidP="00043806">
            <w:pPr>
              <w:jc w:val="left"/>
              <w:rPr>
                <w:color w:val="0C376A"/>
              </w:rPr>
            </w:pPr>
            <w:r>
              <w:rPr>
                <w:color w:val="0C376A"/>
              </w:rPr>
              <w:fldChar w:fldCharType="begin"/>
            </w:r>
            <w:r>
              <w:rPr>
                <w:color w:val="0C376A"/>
              </w:rPr>
              <w:instrText xml:space="preserve"> DATE  \@ "dd/MM/yy"  \* MERGEFORMAT </w:instrText>
            </w:r>
            <w:r>
              <w:rPr>
                <w:color w:val="0C376A"/>
              </w:rPr>
              <w:fldChar w:fldCharType="separate"/>
            </w:r>
            <w:r w:rsidR="00C53059">
              <w:rPr>
                <w:noProof/>
                <w:color w:val="0C376A"/>
              </w:rPr>
              <w:t>28/06/24</w:t>
            </w:r>
            <w:r>
              <w:rPr>
                <w:color w:val="0C376A"/>
              </w:rPr>
              <w:fldChar w:fldCharType="end"/>
            </w:r>
          </w:p>
        </w:tc>
      </w:tr>
      <w:tr w:rsidR="00386458" w:rsidRPr="00175690" w14:paraId="0B39556A" w14:textId="77777777" w:rsidTr="00386458">
        <w:trPr>
          <w:jc w:val="right"/>
        </w:trPr>
        <w:tc>
          <w:tcPr>
            <w:tcW w:w="2972" w:type="dxa"/>
            <w:tcBorders>
              <w:top w:val="nil"/>
              <w:left w:val="nil"/>
              <w:bottom w:val="nil"/>
              <w:right w:val="single" w:sz="4" w:space="0" w:color="00ACE6"/>
            </w:tcBorders>
          </w:tcPr>
          <w:p w14:paraId="605EECDC" w14:textId="77777777" w:rsidR="00386458" w:rsidRPr="00175690" w:rsidRDefault="00386458" w:rsidP="00043806">
            <w:pPr>
              <w:jc w:val="left"/>
              <w:rPr>
                <w:color w:val="0C376A"/>
              </w:rPr>
            </w:pPr>
          </w:p>
        </w:tc>
        <w:tc>
          <w:tcPr>
            <w:tcW w:w="2972" w:type="dxa"/>
            <w:tcBorders>
              <w:top w:val="single" w:sz="4" w:space="0" w:color="00ACE6"/>
              <w:left w:val="single" w:sz="4" w:space="0" w:color="00ACE6"/>
              <w:bottom w:val="single" w:sz="4" w:space="0" w:color="00ACE6"/>
              <w:right w:val="single" w:sz="4" w:space="0" w:color="00ACE6"/>
            </w:tcBorders>
            <w:shd w:val="clear" w:color="auto" w:fill="auto"/>
            <w:hideMark/>
          </w:tcPr>
          <w:p w14:paraId="34B19FF8" w14:textId="77777777" w:rsidR="00386458" w:rsidRPr="0097497B" w:rsidRDefault="00386458" w:rsidP="00043806">
            <w:pPr>
              <w:jc w:val="left"/>
              <w:rPr>
                <w:color w:val="0C376A"/>
              </w:rPr>
            </w:pPr>
            <w:r w:rsidRPr="0097497B">
              <w:rPr>
                <w:color w:val="0C376A"/>
              </w:rPr>
              <w:t>Version</w:t>
            </w:r>
          </w:p>
        </w:tc>
        <w:tc>
          <w:tcPr>
            <w:tcW w:w="6105" w:type="dxa"/>
            <w:tcBorders>
              <w:top w:val="single" w:sz="4" w:space="0" w:color="00ACE6"/>
              <w:left w:val="single" w:sz="4" w:space="0" w:color="00ACE6"/>
              <w:bottom w:val="single" w:sz="4" w:space="0" w:color="00ACE6"/>
              <w:right w:val="single" w:sz="4" w:space="0" w:color="00ACE6"/>
            </w:tcBorders>
            <w:shd w:val="clear" w:color="auto" w:fill="auto"/>
            <w:hideMark/>
          </w:tcPr>
          <w:p w14:paraId="1D52C417" w14:textId="1C9DABB7" w:rsidR="00386458" w:rsidRPr="0097497B" w:rsidRDefault="0097497B" w:rsidP="00043806">
            <w:pPr>
              <w:jc w:val="left"/>
              <w:rPr>
                <w:color w:val="0C376A"/>
              </w:rPr>
            </w:pPr>
            <w:r w:rsidRPr="0097497B">
              <w:rPr>
                <w:color w:val="0C376A"/>
              </w:rPr>
              <w:t>Rev 0</w:t>
            </w:r>
          </w:p>
        </w:tc>
      </w:tr>
      <w:tr w:rsidR="00386458" w:rsidRPr="00175690" w14:paraId="7359B5D2" w14:textId="77777777" w:rsidTr="00386458">
        <w:trPr>
          <w:jc w:val="right"/>
        </w:trPr>
        <w:tc>
          <w:tcPr>
            <w:tcW w:w="2972" w:type="dxa"/>
            <w:tcBorders>
              <w:top w:val="nil"/>
              <w:left w:val="nil"/>
              <w:bottom w:val="nil"/>
              <w:right w:val="single" w:sz="4" w:space="0" w:color="00ACE6"/>
            </w:tcBorders>
          </w:tcPr>
          <w:p w14:paraId="318E79AF" w14:textId="77777777" w:rsidR="00386458" w:rsidRPr="00175690" w:rsidRDefault="00386458" w:rsidP="00043806">
            <w:pPr>
              <w:jc w:val="left"/>
              <w:rPr>
                <w:color w:val="0C376A"/>
              </w:rPr>
            </w:pPr>
          </w:p>
        </w:tc>
        <w:tc>
          <w:tcPr>
            <w:tcW w:w="2972" w:type="dxa"/>
            <w:tcBorders>
              <w:top w:val="single" w:sz="4" w:space="0" w:color="00ACE6"/>
              <w:left w:val="single" w:sz="4" w:space="0" w:color="00ACE6"/>
              <w:bottom w:val="single" w:sz="4" w:space="0" w:color="00ACE6"/>
              <w:right w:val="single" w:sz="4" w:space="0" w:color="00ACE6"/>
            </w:tcBorders>
            <w:shd w:val="clear" w:color="auto" w:fill="auto"/>
          </w:tcPr>
          <w:p w14:paraId="41DEEE90" w14:textId="67D15B47" w:rsidR="00386458" w:rsidRPr="0097497B" w:rsidRDefault="00386458" w:rsidP="00043806">
            <w:pPr>
              <w:jc w:val="left"/>
              <w:rPr>
                <w:color w:val="0C376A"/>
              </w:rPr>
            </w:pPr>
            <w:r w:rsidRPr="0097497B">
              <w:rPr>
                <w:color w:val="0C376A"/>
              </w:rPr>
              <w:t>Auteur</w:t>
            </w:r>
            <w:r w:rsidR="007E78DD" w:rsidRPr="0097497B">
              <w:rPr>
                <w:color w:val="0C376A"/>
              </w:rPr>
              <w:t>s</w:t>
            </w:r>
            <w:r w:rsidRPr="0097497B">
              <w:rPr>
                <w:color w:val="0C376A"/>
              </w:rPr>
              <w:t xml:space="preserve"> </w:t>
            </w:r>
          </w:p>
        </w:tc>
        <w:tc>
          <w:tcPr>
            <w:tcW w:w="6105" w:type="dxa"/>
            <w:tcBorders>
              <w:top w:val="single" w:sz="4" w:space="0" w:color="00ACE6"/>
              <w:left w:val="single" w:sz="4" w:space="0" w:color="00ACE6"/>
              <w:bottom w:val="single" w:sz="4" w:space="0" w:color="00ACE6"/>
              <w:right w:val="single" w:sz="4" w:space="0" w:color="00ACE6"/>
            </w:tcBorders>
            <w:shd w:val="clear" w:color="auto" w:fill="auto"/>
          </w:tcPr>
          <w:p w14:paraId="2072E8CD" w14:textId="2D1B4933" w:rsidR="005D3052" w:rsidRPr="0097497B" w:rsidRDefault="0097497B" w:rsidP="00043806">
            <w:pPr>
              <w:jc w:val="left"/>
              <w:rPr>
                <w:color w:val="0C376A"/>
              </w:rPr>
            </w:pPr>
            <w:r w:rsidRPr="0097497B">
              <w:rPr>
                <w:color w:val="0C376A"/>
              </w:rPr>
              <w:t>EDM</w:t>
            </w:r>
          </w:p>
        </w:tc>
      </w:tr>
      <w:tr w:rsidR="00386458" w:rsidRPr="00175690" w14:paraId="1F00D9D6" w14:textId="77777777" w:rsidTr="00386458">
        <w:trPr>
          <w:jc w:val="right"/>
        </w:trPr>
        <w:tc>
          <w:tcPr>
            <w:tcW w:w="2972" w:type="dxa"/>
            <w:tcBorders>
              <w:top w:val="nil"/>
              <w:left w:val="nil"/>
              <w:bottom w:val="nil"/>
              <w:right w:val="single" w:sz="4" w:space="0" w:color="00ACE6"/>
            </w:tcBorders>
          </w:tcPr>
          <w:p w14:paraId="53A11FB7" w14:textId="77777777" w:rsidR="00386458" w:rsidRPr="00175690" w:rsidRDefault="00386458" w:rsidP="00043806">
            <w:pPr>
              <w:jc w:val="left"/>
              <w:rPr>
                <w:color w:val="0C376A"/>
              </w:rPr>
            </w:pPr>
          </w:p>
        </w:tc>
        <w:tc>
          <w:tcPr>
            <w:tcW w:w="2972" w:type="dxa"/>
            <w:tcBorders>
              <w:top w:val="single" w:sz="4" w:space="0" w:color="00ACE6"/>
              <w:left w:val="single" w:sz="4" w:space="0" w:color="00ACE6"/>
              <w:bottom w:val="single" w:sz="4" w:space="0" w:color="00ACE6"/>
              <w:right w:val="single" w:sz="4" w:space="0" w:color="00ACE6"/>
            </w:tcBorders>
            <w:shd w:val="clear" w:color="auto" w:fill="auto"/>
          </w:tcPr>
          <w:p w14:paraId="674A9502" w14:textId="77777777" w:rsidR="00386458" w:rsidRPr="0097497B" w:rsidRDefault="00386458" w:rsidP="00043806">
            <w:pPr>
              <w:jc w:val="left"/>
              <w:rPr>
                <w:color w:val="0C376A"/>
              </w:rPr>
            </w:pPr>
            <w:r w:rsidRPr="0097497B">
              <w:rPr>
                <w:color w:val="0C376A"/>
              </w:rPr>
              <w:t>Relecture</w:t>
            </w:r>
          </w:p>
        </w:tc>
        <w:tc>
          <w:tcPr>
            <w:tcW w:w="6105" w:type="dxa"/>
            <w:tcBorders>
              <w:top w:val="single" w:sz="4" w:space="0" w:color="00ACE6"/>
              <w:left w:val="single" w:sz="4" w:space="0" w:color="00ACE6"/>
              <w:bottom w:val="single" w:sz="4" w:space="0" w:color="00ACE6"/>
              <w:right w:val="single" w:sz="4" w:space="0" w:color="00ACE6"/>
            </w:tcBorders>
            <w:shd w:val="clear" w:color="auto" w:fill="auto"/>
          </w:tcPr>
          <w:p w14:paraId="37D26F33" w14:textId="087E847A" w:rsidR="00386458" w:rsidRPr="0097497B" w:rsidRDefault="0097497B" w:rsidP="00043806">
            <w:pPr>
              <w:jc w:val="left"/>
              <w:rPr>
                <w:color w:val="0C376A"/>
              </w:rPr>
            </w:pPr>
            <w:r w:rsidRPr="0097497B">
              <w:rPr>
                <w:color w:val="0C376A"/>
              </w:rPr>
              <w:t>PB</w:t>
            </w:r>
          </w:p>
        </w:tc>
      </w:tr>
      <w:tr w:rsidR="00386458" w:rsidRPr="00175690" w14:paraId="7CA40800" w14:textId="77777777" w:rsidTr="00043806">
        <w:trPr>
          <w:jc w:val="right"/>
        </w:trPr>
        <w:tc>
          <w:tcPr>
            <w:tcW w:w="2972" w:type="dxa"/>
            <w:tcBorders>
              <w:top w:val="nil"/>
              <w:left w:val="nil"/>
              <w:bottom w:val="nil"/>
              <w:right w:val="single" w:sz="4" w:space="0" w:color="00ACE6"/>
            </w:tcBorders>
          </w:tcPr>
          <w:p w14:paraId="3F7E2621" w14:textId="77777777" w:rsidR="00386458" w:rsidRPr="00175690" w:rsidRDefault="00386458" w:rsidP="00043806">
            <w:pPr>
              <w:jc w:val="left"/>
              <w:rPr>
                <w:color w:val="0C376A"/>
              </w:rPr>
            </w:pPr>
          </w:p>
        </w:tc>
        <w:tc>
          <w:tcPr>
            <w:tcW w:w="9077" w:type="dxa"/>
            <w:gridSpan w:val="2"/>
            <w:tcBorders>
              <w:top w:val="single" w:sz="4" w:space="0" w:color="00ACE6"/>
              <w:left w:val="single" w:sz="4" w:space="0" w:color="00ACE6"/>
              <w:bottom w:val="single" w:sz="4" w:space="0" w:color="00ACE6"/>
              <w:right w:val="single" w:sz="4" w:space="0" w:color="00ACE6"/>
            </w:tcBorders>
            <w:shd w:val="clear" w:color="auto" w:fill="auto"/>
          </w:tcPr>
          <w:p w14:paraId="6C57BABE" w14:textId="6BEB8428" w:rsidR="00386458" w:rsidRPr="00175690" w:rsidRDefault="00386458" w:rsidP="00386458">
            <w:pPr>
              <w:jc w:val="center"/>
              <w:rPr>
                <w:color w:val="0C376A"/>
              </w:rPr>
            </w:pPr>
            <w:r>
              <w:rPr>
                <w:color w:val="0C376A"/>
              </w:rPr>
              <w:t>Modyva sprl –</w:t>
            </w:r>
            <w:r w:rsidR="000C19F1">
              <w:rPr>
                <w:color w:val="0C376A"/>
              </w:rPr>
              <w:t xml:space="preserve"> Rue de l’Archiduc</w:t>
            </w:r>
            <w:r>
              <w:rPr>
                <w:color w:val="0C376A"/>
              </w:rPr>
              <w:t>, 1 – 1400 Nivelles</w:t>
            </w:r>
          </w:p>
        </w:tc>
      </w:tr>
      <w:tr w:rsidR="00386458" w:rsidRPr="00175690" w14:paraId="2F94F0F2" w14:textId="77777777" w:rsidTr="00386458">
        <w:trPr>
          <w:jc w:val="right"/>
        </w:trPr>
        <w:tc>
          <w:tcPr>
            <w:tcW w:w="2972" w:type="dxa"/>
            <w:tcBorders>
              <w:top w:val="nil"/>
              <w:left w:val="nil"/>
              <w:bottom w:val="nil"/>
              <w:right w:val="single" w:sz="4" w:space="0" w:color="00ACE6"/>
            </w:tcBorders>
          </w:tcPr>
          <w:p w14:paraId="73EEF868" w14:textId="77777777" w:rsidR="00386458" w:rsidRPr="00175690" w:rsidRDefault="00386458" w:rsidP="00043806">
            <w:pPr>
              <w:jc w:val="left"/>
              <w:rPr>
                <w:color w:val="0C376A"/>
              </w:rPr>
            </w:pPr>
          </w:p>
        </w:tc>
        <w:tc>
          <w:tcPr>
            <w:tcW w:w="9077" w:type="dxa"/>
            <w:gridSpan w:val="2"/>
            <w:tcBorders>
              <w:top w:val="single" w:sz="4" w:space="0" w:color="00ACE6"/>
              <w:left w:val="single" w:sz="4" w:space="0" w:color="00ACE6"/>
              <w:bottom w:val="single" w:sz="4" w:space="0" w:color="00ACE6"/>
              <w:right w:val="single" w:sz="4" w:space="0" w:color="00ACE6"/>
            </w:tcBorders>
            <w:shd w:val="clear" w:color="auto" w:fill="00ACE6"/>
          </w:tcPr>
          <w:p w14:paraId="31BCB5BD" w14:textId="6CE6E9BA" w:rsidR="00386458" w:rsidRDefault="00386458" w:rsidP="00386458">
            <w:pPr>
              <w:jc w:val="center"/>
              <w:rPr>
                <w:color w:val="0C376A"/>
              </w:rPr>
            </w:pPr>
            <w:r w:rsidRPr="00386458">
              <w:rPr>
                <w:color w:val="FFFFFF" w:themeColor="background1"/>
              </w:rPr>
              <w:t>www.modyva.be</w:t>
            </w:r>
          </w:p>
        </w:tc>
      </w:tr>
      <w:tr w:rsidR="009D034E" w:rsidRPr="00175690" w14:paraId="159B941C" w14:textId="77777777" w:rsidTr="009D034E">
        <w:trPr>
          <w:jc w:val="right"/>
        </w:trPr>
        <w:tc>
          <w:tcPr>
            <w:tcW w:w="2972" w:type="dxa"/>
            <w:tcBorders>
              <w:top w:val="nil"/>
              <w:left w:val="nil"/>
              <w:bottom w:val="nil"/>
              <w:right w:val="single" w:sz="4" w:space="0" w:color="00ACE6"/>
            </w:tcBorders>
          </w:tcPr>
          <w:p w14:paraId="45AC4DC3" w14:textId="77777777" w:rsidR="009D034E" w:rsidRPr="00175690" w:rsidRDefault="009D034E" w:rsidP="00043806">
            <w:pPr>
              <w:jc w:val="left"/>
              <w:rPr>
                <w:color w:val="0C376A"/>
              </w:rPr>
            </w:pPr>
          </w:p>
        </w:tc>
        <w:tc>
          <w:tcPr>
            <w:tcW w:w="9077" w:type="dxa"/>
            <w:gridSpan w:val="2"/>
            <w:tcBorders>
              <w:top w:val="single" w:sz="4" w:space="0" w:color="00ACE6"/>
              <w:left w:val="single" w:sz="4" w:space="0" w:color="00ACE6"/>
              <w:bottom w:val="single" w:sz="4" w:space="0" w:color="00ACE6"/>
              <w:right w:val="single" w:sz="4" w:space="0" w:color="00ACE6"/>
            </w:tcBorders>
            <w:shd w:val="clear" w:color="auto" w:fill="auto"/>
          </w:tcPr>
          <w:p w14:paraId="43B63D57" w14:textId="77777777" w:rsidR="009D034E" w:rsidRDefault="009D034E" w:rsidP="009D034E">
            <w:pPr>
              <w:jc w:val="center"/>
              <w:rPr>
                <w:color w:val="0C376A"/>
              </w:rPr>
            </w:pPr>
          </w:p>
          <w:p w14:paraId="7A3640CF" w14:textId="705522DD" w:rsidR="009D034E" w:rsidRDefault="009D034E" w:rsidP="009D034E">
            <w:pPr>
              <w:jc w:val="right"/>
              <w:rPr>
                <w:color w:val="0C376A"/>
              </w:rPr>
            </w:pPr>
            <w:r>
              <w:rPr>
                <w:color w:val="0C376A"/>
              </w:rPr>
              <w:t>g</w:t>
            </w:r>
            <w:r w:rsidRPr="009D034E">
              <w:rPr>
                <w:color w:val="0C376A"/>
              </w:rPr>
              <w:t xml:space="preserve">roupe </w:t>
            </w:r>
          </w:p>
          <w:p w14:paraId="7A468DBE" w14:textId="77777777" w:rsidR="009D034E" w:rsidRDefault="009D034E" w:rsidP="009D034E">
            <w:pPr>
              <w:jc w:val="right"/>
              <w:rPr>
                <w:color w:val="00ACE6"/>
              </w:rPr>
            </w:pPr>
            <w:r>
              <w:rPr>
                <w:noProof/>
                <w:color w:val="00ACE6"/>
              </w:rPr>
              <w:drawing>
                <wp:inline distT="0" distB="0" distL="0" distR="0" wp14:anchorId="4D53E555" wp14:editId="46D11179">
                  <wp:extent cx="1361162" cy="3390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6981" cy="355487"/>
                          </a:xfrm>
                          <a:prstGeom prst="rect">
                            <a:avLst/>
                          </a:prstGeom>
                        </pic:spPr>
                      </pic:pic>
                    </a:graphicData>
                  </a:graphic>
                </wp:inline>
              </w:drawing>
            </w:r>
          </w:p>
          <w:p w14:paraId="7E3014D1" w14:textId="116567AA" w:rsidR="009D034E" w:rsidRPr="009D034E" w:rsidRDefault="009D034E" w:rsidP="009D034E">
            <w:pPr>
              <w:jc w:val="center"/>
              <w:rPr>
                <w:color w:val="00ACE6"/>
              </w:rPr>
            </w:pPr>
          </w:p>
        </w:tc>
      </w:tr>
    </w:tbl>
    <w:p w14:paraId="073E9700" w14:textId="2DAD7964" w:rsidR="00386458" w:rsidRDefault="00386458">
      <w:pPr>
        <w:spacing w:after="200"/>
        <w:jc w:val="left"/>
      </w:pPr>
    </w:p>
    <w:p w14:paraId="7316A9B5" w14:textId="206D536D" w:rsidR="00386458" w:rsidRDefault="00386458">
      <w:pPr>
        <w:spacing w:after="200"/>
        <w:jc w:val="left"/>
      </w:pPr>
      <w:r>
        <w:br w:type="page"/>
      </w:r>
    </w:p>
    <w:sdt>
      <w:sdtPr>
        <w:rPr>
          <w:rFonts w:eastAsiaTheme="minorHAnsi" w:cstheme="minorBidi"/>
          <w:b w:val="0"/>
          <w:bCs w:val="0"/>
          <w:color w:val="auto"/>
          <w:sz w:val="24"/>
          <w:szCs w:val="22"/>
          <w:lang w:val="fr-BE"/>
        </w:rPr>
        <w:id w:val="-1474982030"/>
        <w:docPartObj>
          <w:docPartGallery w:val="Table of Contents"/>
          <w:docPartUnique/>
        </w:docPartObj>
      </w:sdtPr>
      <w:sdtEndPr/>
      <w:sdtContent>
        <w:p w14:paraId="0ED03180" w14:textId="28E0D2FE" w:rsidR="00ED3D45" w:rsidRDefault="00ED3D45" w:rsidP="00EF2B7F">
          <w:pPr>
            <w:pStyle w:val="TOCHeading"/>
            <w:numPr>
              <w:ilvl w:val="0"/>
              <w:numId w:val="0"/>
            </w:numPr>
          </w:pPr>
          <w:r>
            <w:t>Table des matières</w:t>
          </w:r>
        </w:p>
        <w:p w14:paraId="44B8C230" w14:textId="78D9278D" w:rsidR="00E447FC" w:rsidRDefault="00ED3D45">
          <w:pPr>
            <w:pStyle w:val="TOC1"/>
            <w:tabs>
              <w:tab w:val="left" w:pos="440"/>
              <w:tab w:val="right" w:leader="dot" w:pos="9062"/>
            </w:tabs>
            <w:rPr>
              <w:rFonts w:eastAsiaTheme="minorEastAsia"/>
              <w:noProof/>
              <w:kern w:val="2"/>
              <w:szCs w:val="24"/>
              <w:lang w:eastAsia="fr-BE"/>
              <w14:ligatures w14:val="standardContextual"/>
            </w:rPr>
          </w:pPr>
          <w:r>
            <w:fldChar w:fldCharType="begin"/>
          </w:r>
          <w:r>
            <w:instrText xml:space="preserve"> TOC \o "1-3" \h \z \u </w:instrText>
          </w:r>
          <w:r>
            <w:fldChar w:fldCharType="separate"/>
          </w:r>
          <w:hyperlink w:anchor="_Toc170293278" w:history="1">
            <w:r w:rsidR="00E447FC" w:rsidRPr="00D86B32">
              <w:rPr>
                <w:rStyle w:val="Hyperlink"/>
                <w:noProof/>
              </w:rPr>
              <w:t>1</w:t>
            </w:r>
            <w:r w:rsidR="00E447FC">
              <w:rPr>
                <w:rFonts w:eastAsiaTheme="minorEastAsia"/>
                <w:noProof/>
                <w:kern w:val="2"/>
                <w:szCs w:val="24"/>
                <w:lang w:eastAsia="fr-BE"/>
                <w14:ligatures w14:val="standardContextual"/>
              </w:rPr>
              <w:tab/>
            </w:r>
            <w:r w:rsidR="00E447FC" w:rsidRPr="00D86B32">
              <w:rPr>
                <w:rStyle w:val="Hyperlink"/>
                <w:noProof/>
              </w:rPr>
              <w:t>Objectifs</w:t>
            </w:r>
            <w:r w:rsidR="00E447FC">
              <w:rPr>
                <w:noProof/>
                <w:webHidden/>
              </w:rPr>
              <w:tab/>
            </w:r>
            <w:r w:rsidR="00E447FC">
              <w:rPr>
                <w:noProof/>
                <w:webHidden/>
              </w:rPr>
              <w:fldChar w:fldCharType="begin"/>
            </w:r>
            <w:r w:rsidR="00E447FC">
              <w:rPr>
                <w:noProof/>
                <w:webHidden/>
              </w:rPr>
              <w:instrText xml:space="preserve"> PAGEREF _Toc170293278 \h </w:instrText>
            </w:r>
            <w:r w:rsidR="00E447FC">
              <w:rPr>
                <w:noProof/>
                <w:webHidden/>
              </w:rPr>
            </w:r>
            <w:r w:rsidR="00E447FC">
              <w:rPr>
                <w:noProof/>
                <w:webHidden/>
              </w:rPr>
              <w:fldChar w:fldCharType="separate"/>
            </w:r>
            <w:r w:rsidR="00E447FC">
              <w:rPr>
                <w:noProof/>
                <w:webHidden/>
              </w:rPr>
              <w:t>6</w:t>
            </w:r>
            <w:r w:rsidR="00E447FC">
              <w:rPr>
                <w:noProof/>
                <w:webHidden/>
              </w:rPr>
              <w:fldChar w:fldCharType="end"/>
            </w:r>
          </w:hyperlink>
        </w:p>
        <w:p w14:paraId="7EFE9169" w14:textId="4E283B15" w:rsidR="00E447FC" w:rsidRDefault="00F85F00">
          <w:pPr>
            <w:pStyle w:val="TOC1"/>
            <w:tabs>
              <w:tab w:val="left" w:pos="440"/>
              <w:tab w:val="right" w:leader="dot" w:pos="9062"/>
            </w:tabs>
            <w:rPr>
              <w:rFonts w:eastAsiaTheme="minorEastAsia"/>
              <w:noProof/>
              <w:kern w:val="2"/>
              <w:szCs w:val="24"/>
              <w:lang w:eastAsia="fr-BE"/>
              <w14:ligatures w14:val="standardContextual"/>
            </w:rPr>
          </w:pPr>
          <w:hyperlink w:anchor="_Toc170293279" w:history="1">
            <w:r w:rsidR="00E447FC" w:rsidRPr="00D86B32">
              <w:rPr>
                <w:rStyle w:val="Hyperlink"/>
                <w:noProof/>
              </w:rPr>
              <w:t>2</w:t>
            </w:r>
            <w:r w:rsidR="00E447FC">
              <w:rPr>
                <w:rFonts w:eastAsiaTheme="minorEastAsia"/>
                <w:noProof/>
                <w:kern w:val="2"/>
                <w:szCs w:val="24"/>
                <w:lang w:eastAsia="fr-BE"/>
                <w14:ligatures w14:val="standardContextual"/>
              </w:rPr>
              <w:tab/>
            </w:r>
            <w:r w:rsidR="00E447FC" w:rsidRPr="00D86B32">
              <w:rPr>
                <w:rStyle w:val="Hyperlink"/>
                <w:noProof/>
              </w:rPr>
              <w:t>Etape 1 : Import, lecture et compréhensions des FDS</w:t>
            </w:r>
            <w:r w:rsidR="00E447FC">
              <w:rPr>
                <w:noProof/>
                <w:webHidden/>
              </w:rPr>
              <w:tab/>
            </w:r>
            <w:r w:rsidR="00E447FC">
              <w:rPr>
                <w:noProof/>
                <w:webHidden/>
              </w:rPr>
              <w:fldChar w:fldCharType="begin"/>
            </w:r>
            <w:r w:rsidR="00E447FC">
              <w:rPr>
                <w:noProof/>
                <w:webHidden/>
              </w:rPr>
              <w:instrText xml:space="preserve"> PAGEREF _Toc170293279 \h </w:instrText>
            </w:r>
            <w:r w:rsidR="00E447FC">
              <w:rPr>
                <w:noProof/>
                <w:webHidden/>
              </w:rPr>
            </w:r>
            <w:r w:rsidR="00E447FC">
              <w:rPr>
                <w:noProof/>
                <w:webHidden/>
              </w:rPr>
              <w:fldChar w:fldCharType="separate"/>
            </w:r>
            <w:r w:rsidR="00E447FC">
              <w:rPr>
                <w:noProof/>
                <w:webHidden/>
              </w:rPr>
              <w:t>6</w:t>
            </w:r>
            <w:r w:rsidR="00E447FC">
              <w:rPr>
                <w:noProof/>
                <w:webHidden/>
              </w:rPr>
              <w:fldChar w:fldCharType="end"/>
            </w:r>
          </w:hyperlink>
        </w:p>
        <w:p w14:paraId="071D7185" w14:textId="24D9DECF"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80" w:history="1">
            <w:r w:rsidR="00E447FC" w:rsidRPr="00D86B32">
              <w:rPr>
                <w:rStyle w:val="Hyperlink"/>
                <w:noProof/>
              </w:rPr>
              <w:t>2.1</w:t>
            </w:r>
            <w:r w:rsidR="00E447FC">
              <w:rPr>
                <w:rFonts w:eastAsiaTheme="minorEastAsia"/>
                <w:noProof/>
                <w:kern w:val="2"/>
                <w:szCs w:val="24"/>
                <w:lang w:eastAsia="fr-BE"/>
                <w14:ligatures w14:val="standardContextual"/>
              </w:rPr>
              <w:tab/>
            </w:r>
            <w:r w:rsidR="00E447FC" w:rsidRPr="00D86B32">
              <w:rPr>
                <w:rStyle w:val="Hyperlink"/>
                <w:noProof/>
              </w:rPr>
              <w:t>Contexte</w:t>
            </w:r>
            <w:r w:rsidR="00E447FC">
              <w:rPr>
                <w:noProof/>
                <w:webHidden/>
              </w:rPr>
              <w:tab/>
            </w:r>
            <w:r w:rsidR="00E447FC">
              <w:rPr>
                <w:noProof/>
                <w:webHidden/>
              </w:rPr>
              <w:fldChar w:fldCharType="begin"/>
            </w:r>
            <w:r w:rsidR="00E447FC">
              <w:rPr>
                <w:noProof/>
                <w:webHidden/>
              </w:rPr>
              <w:instrText xml:space="preserve"> PAGEREF _Toc170293280 \h </w:instrText>
            </w:r>
            <w:r w:rsidR="00E447FC">
              <w:rPr>
                <w:noProof/>
                <w:webHidden/>
              </w:rPr>
            </w:r>
            <w:r w:rsidR="00E447FC">
              <w:rPr>
                <w:noProof/>
                <w:webHidden/>
              </w:rPr>
              <w:fldChar w:fldCharType="separate"/>
            </w:r>
            <w:r w:rsidR="00E447FC">
              <w:rPr>
                <w:noProof/>
                <w:webHidden/>
              </w:rPr>
              <w:t>6</w:t>
            </w:r>
            <w:r w:rsidR="00E447FC">
              <w:rPr>
                <w:noProof/>
                <w:webHidden/>
              </w:rPr>
              <w:fldChar w:fldCharType="end"/>
            </w:r>
          </w:hyperlink>
        </w:p>
        <w:p w14:paraId="0F989EE9" w14:textId="6E7F0341"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81" w:history="1">
            <w:r w:rsidR="00E447FC" w:rsidRPr="00D86B32">
              <w:rPr>
                <w:rStyle w:val="Hyperlink"/>
                <w:noProof/>
              </w:rPr>
              <w:t>2.2</w:t>
            </w:r>
            <w:r w:rsidR="00E447FC">
              <w:rPr>
                <w:rFonts w:eastAsiaTheme="minorEastAsia"/>
                <w:noProof/>
                <w:kern w:val="2"/>
                <w:szCs w:val="24"/>
                <w:lang w:eastAsia="fr-BE"/>
                <w14:ligatures w14:val="standardContextual"/>
              </w:rPr>
              <w:tab/>
            </w:r>
            <w:r w:rsidR="00E447FC" w:rsidRPr="00D86B32">
              <w:rPr>
                <w:rStyle w:val="Hyperlink"/>
                <w:noProof/>
              </w:rPr>
              <w:t>Scénario</w:t>
            </w:r>
            <w:r w:rsidR="00E447FC">
              <w:rPr>
                <w:noProof/>
                <w:webHidden/>
              </w:rPr>
              <w:tab/>
            </w:r>
            <w:r w:rsidR="00E447FC">
              <w:rPr>
                <w:noProof/>
                <w:webHidden/>
              </w:rPr>
              <w:fldChar w:fldCharType="begin"/>
            </w:r>
            <w:r w:rsidR="00E447FC">
              <w:rPr>
                <w:noProof/>
                <w:webHidden/>
              </w:rPr>
              <w:instrText xml:space="preserve"> PAGEREF _Toc170293281 \h </w:instrText>
            </w:r>
            <w:r w:rsidR="00E447FC">
              <w:rPr>
                <w:noProof/>
                <w:webHidden/>
              </w:rPr>
            </w:r>
            <w:r w:rsidR="00E447FC">
              <w:rPr>
                <w:noProof/>
                <w:webHidden/>
              </w:rPr>
              <w:fldChar w:fldCharType="separate"/>
            </w:r>
            <w:r w:rsidR="00E447FC">
              <w:rPr>
                <w:noProof/>
                <w:webHidden/>
              </w:rPr>
              <w:t>6</w:t>
            </w:r>
            <w:r w:rsidR="00E447FC">
              <w:rPr>
                <w:noProof/>
                <w:webHidden/>
              </w:rPr>
              <w:fldChar w:fldCharType="end"/>
            </w:r>
          </w:hyperlink>
        </w:p>
        <w:p w14:paraId="6D150ED5" w14:textId="3645F284" w:rsidR="00E447FC" w:rsidRDefault="00F85F00">
          <w:pPr>
            <w:pStyle w:val="TOC1"/>
            <w:tabs>
              <w:tab w:val="left" w:pos="440"/>
              <w:tab w:val="right" w:leader="dot" w:pos="9062"/>
            </w:tabs>
            <w:rPr>
              <w:rFonts w:eastAsiaTheme="minorEastAsia"/>
              <w:noProof/>
              <w:kern w:val="2"/>
              <w:szCs w:val="24"/>
              <w:lang w:eastAsia="fr-BE"/>
              <w14:ligatures w14:val="standardContextual"/>
            </w:rPr>
          </w:pPr>
          <w:hyperlink w:anchor="_Toc170293282" w:history="1">
            <w:r w:rsidR="00E447FC" w:rsidRPr="00D86B32">
              <w:rPr>
                <w:rStyle w:val="Hyperlink"/>
                <w:noProof/>
              </w:rPr>
              <w:t>3</w:t>
            </w:r>
            <w:r w:rsidR="00E447FC">
              <w:rPr>
                <w:rFonts w:eastAsiaTheme="minorEastAsia"/>
                <w:noProof/>
                <w:kern w:val="2"/>
                <w:szCs w:val="24"/>
                <w:lang w:eastAsia="fr-BE"/>
                <w14:ligatures w14:val="standardContextual"/>
              </w:rPr>
              <w:tab/>
            </w:r>
            <w:r w:rsidR="00E447FC" w:rsidRPr="00D86B32">
              <w:rPr>
                <w:rStyle w:val="Hyperlink"/>
                <w:noProof/>
              </w:rPr>
              <w:t>Etape 2 : Vérification de la qualité des FDS</w:t>
            </w:r>
            <w:r w:rsidR="00E447FC">
              <w:rPr>
                <w:noProof/>
                <w:webHidden/>
              </w:rPr>
              <w:tab/>
            </w:r>
            <w:r w:rsidR="00E447FC">
              <w:rPr>
                <w:noProof/>
                <w:webHidden/>
              </w:rPr>
              <w:fldChar w:fldCharType="begin"/>
            </w:r>
            <w:r w:rsidR="00E447FC">
              <w:rPr>
                <w:noProof/>
                <w:webHidden/>
              </w:rPr>
              <w:instrText xml:space="preserve"> PAGEREF _Toc170293282 \h </w:instrText>
            </w:r>
            <w:r w:rsidR="00E447FC">
              <w:rPr>
                <w:noProof/>
                <w:webHidden/>
              </w:rPr>
            </w:r>
            <w:r w:rsidR="00E447FC">
              <w:rPr>
                <w:noProof/>
                <w:webHidden/>
              </w:rPr>
              <w:fldChar w:fldCharType="separate"/>
            </w:r>
            <w:r w:rsidR="00E447FC">
              <w:rPr>
                <w:noProof/>
                <w:webHidden/>
              </w:rPr>
              <w:t>7</w:t>
            </w:r>
            <w:r w:rsidR="00E447FC">
              <w:rPr>
                <w:noProof/>
                <w:webHidden/>
              </w:rPr>
              <w:fldChar w:fldCharType="end"/>
            </w:r>
          </w:hyperlink>
        </w:p>
        <w:p w14:paraId="5BE6F870" w14:textId="17BC14AB"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83" w:history="1">
            <w:r w:rsidR="00E447FC" w:rsidRPr="00D86B32">
              <w:rPr>
                <w:rStyle w:val="Hyperlink"/>
                <w:noProof/>
              </w:rPr>
              <w:t>3.1</w:t>
            </w:r>
            <w:r w:rsidR="00E447FC">
              <w:rPr>
                <w:rFonts w:eastAsiaTheme="minorEastAsia"/>
                <w:noProof/>
                <w:kern w:val="2"/>
                <w:szCs w:val="24"/>
                <w:lang w:eastAsia="fr-BE"/>
                <w14:ligatures w14:val="standardContextual"/>
              </w:rPr>
              <w:tab/>
            </w:r>
            <w:r w:rsidR="00E447FC" w:rsidRPr="00D86B32">
              <w:rPr>
                <w:rStyle w:val="Hyperlink"/>
                <w:noProof/>
              </w:rPr>
              <w:t>Contexte</w:t>
            </w:r>
            <w:r w:rsidR="00E447FC">
              <w:rPr>
                <w:noProof/>
                <w:webHidden/>
              </w:rPr>
              <w:tab/>
            </w:r>
            <w:r w:rsidR="00E447FC">
              <w:rPr>
                <w:noProof/>
                <w:webHidden/>
              </w:rPr>
              <w:fldChar w:fldCharType="begin"/>
            </w:r>
            <w:r w:rsidR="00E447FC">
              <w:rPr>
                <w:noProof/>
                <w:webHidden/>
              </w:rPr>
              <w:instrText xml:space="preserve"> PAGEREF _Toc170293283 \h </w:instrText>
            </w:r>
            <w:r w:rsidR="00E447FC">
              <w:rPr>
                <w:noProof/>
                <w:webHidden/>
              </w:rPr>
            </w:r>
            <w:r w:rsidR="00E447FC">
              <w:rPr>
                <w:noProof/>
                <w:webHidden/>
              </w:rPr>
              <w:fldChar w:fldCharType="separate"/>
            </w:r>
            <w:r w:rsidR="00E447FC">
              <w:rPr>
                <w:noProof/>
                <w:webHidden/>
              </w:rPr>
              <w:t>7</w:t>
            </w:r>
            <w:r w:rsidR="00E447FC">
              <w:rPr>
                <w:noProof/>
                <w:webHidden/>
              </w:rPr>
              <w:fldChar w:fldCharType="end"/>
            </w:r>
          </w:hyperlink>
        </w:p>
        <w:p w14:paraId="46D5D2A7" w14:textId="1707B400"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84" w:history="1">
            <w:r w:rsidR="00E447FC" w:rsidRPr="00D86B32">
              <w:rPr>
                <w:rStyle w:val="Hyperlink"/>
                <w:noProof/>
              </w:rPr>
              <w:t>3.2</w:t>
            </w:r>
            <w:r w:rsidR="00E447FC">
              <w:rPr>
                <w:rFonts w:eastAsiaTheme="minorEastAsia"/>
                <w:noProof/>
                <w:kern w:val="2"/>
                <w:szCs w:val="24"/>
                <w:lang w:eastAsia="fr-BE"/>
                <w14:ligatures w14:val="standardContextual"/>
              </w:rPr>
              <w:tab/>
            </w:r>
            <w:r w:rsidR="00E447FC" w:rsidRPr="00D86B32">
              <w:rPr>
                <w:rStyle w:val="Hyperlink"/>
                <w:noProof/>
              </w:rPr>
              <w:t>Scénario</w:t>
            </w:r>
            <w:r w:rsidR="00E447FC">
              <w:rPr>
                <w:noProof/>
                <w:webHidden/>
              </w:rPr>
              <w:tab/>
            </w:r>
            <w:r w:rsidR="00E447FC">
              <w:rPr>
                <w:noProof/>
                <w:webHidden/>
              </w:rPr>
              <w:fldChar w:fldCharType="begin"/>
            </w:r>
            <w:r w:rsidR="00E447FC">
              <w:rPr>
                <w:noProof/>
                <w:webHidden/>
              </w:rPr>
              <w:instrText xml:space="preserve"> PAGEREF _Toc170293284 \h </w:instrText>
            </w:r>
            <w:r w:rsidR="00E447FC">
              <w:rPr>
                <w:noProof/>
                <w:webHidden/>
              </w:rPr>
            </w:r>
            <w:r w:rsidR="00E447FC">
              <w:rPr>
                <w:noProof/>
                <w:webHidden/>
              </w:rPr>
              <w:fldChar w:fldCharType="separate"/>
            </w:r>
            <w:r w:rsidR="00E447FC">
              <w:rPr>
                <w:noProof/>
                <w:webHidden/>
              </w:rPr>
              <w:t>7</w:t>
            </w:r>
            <w:r w:rsidR="00E447FC">
              <w:rPr>
                <w:noProof/>
                <w:webHidden/>
              </w:rPr>
              <w:fldChar w:fldCharType="end"/>
            </w:r>
          </w:hyperlink>
        </w:p>
        <w:p w14:paraId="13FF3513" w14:textId="3082378B"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85" w:history="1">
            <w:r w:rsidR="00E447FC" w:rsidRPr="00D86B32">
              <w:rPr>
                <w:rStyle w:val="Hyperlink"/>
                <w:noProof/>
              </w:rPr>
              <w:t>3.3</w:t>
            </w:r>
            <w:r w:rsidR="00E447FC">
              <w:rPr>
                <w:rFonts w:eastAsiaTheme="minorEastAsia"/>
                <w:noProof/>
                <w:kern w:val="2"/>
                <w:szCs w:val="24"/>
                <w:lang w:eastAsia="fr-BE"/>
                <w14:ligatures w14:val="standardContextual"/>
              </w:rPr>
              <w:tab/>
            </w:r>
            <w:r w:rsidR="00E447FC" w:rsidRPr="00D86B32">
              <w:rPr>
                <w:rStyle w:val="Hyperlink"/>
                <w:noProof/>
              </w:rPr>
              <w:t>Délivrable</w:t>
            </w:r>
            <w:r w:rsidR="00E447FC">
              <w:rPr>
                <w:noProof/>
                <w:webHidden/>
              </w:rPr>
              <w:tab/>
            </w:r>
            <w:r w:rsidR="00E447FC">
              <w:rPr>
                <w:noProof/>
                <w:webHidden/>
              </w:rPr>
              <w:fldChar w:fldCharType="begin"/>
            </w:r>
            <w:r w:rsidR="00E447FC">
              <w:rPr>
                <w:noProof/>
                <w:webHidden/>
              </w:rPr>
              <w:instrText xml:space="preserve"> PAGEREF _Toc170293285 \h </w:instrText>
            </w:r>
            <w:r w:rsidR="00E447FC">
              <w:rPr>
                <w:noProof/>
                <w:webHidden/>
              </w:rPr>
            </w:r>
            <w:r w:rsidR="00E447FC">
              <w:rPr>
                <w:noProof/>
                <w:webHidden/>
              </w:rPr>
              <w:fldChar w:fldCharType="separate"/>
            </w:r>
            <w:r w:rsidR="00E447FC">
              <w:rPr>
                <w:noProof/>
                <w:webHidden/>
              </w:rPr>
              <w:t>9</w:t>
            </w:r>
            <w:r w:rsidR="00E447FC">
              <w:rPr>
                <w:noProof/>
                <w:webHidden/>
              </w:rPr>
              <w:fldChar w:fldCharType="end"/>
            </w:r>
          </w:hyperlink>
        </w:p>
        <w:p w14:paraId="40A3DCAA" w14:textId="0F36EBB7" w:rsidR="00E447FC" w:rsidRDefault="00F85F00">
          <w:pPr>
            <w:pStyle w:val="TOC1"/>
            <w:tabs>
              <w:tab w:val="left" w:pos="440"/>
              <w:tab w:val="right" w:leader="dot" w:pos="9062"/>
            </w:tabs>
            <w:rPr>
              <w:rFonts w:eastAsiaTheme="minorEastAsia"/>
              <w:noProof/>
              <w:kern w:val="2"/>
              <w:szCs w:val="24"/>
              <w:lang w:eastAsia="fr-BE"/>
              <w14:ligatures w14:val="standardContextual"/>
            </w:rPr>
          </w:pPr>
          <w:hyperlink w:anchor="_Toc170293286" w:history="1">
            <w:r w:rsidR="00E447FC" w:rsidRPr="00D86B32">
              <w:rPr>
                <w:rStyle w:val="Hyperlink"/>
                <w:noProof/>
              </w:rPr>
              <w:t>4</w:t>
            </w:r>
            <w:r w:rsidR="00E447FC">
              <w:rPr>
                <w:rFonts w:eastAsiaTheme="minorEastAsia"/>
                <w:noProof/>
                <w:kern w:val="2"/>
                <w:szCs w:val="24"/>
                <w:lang w:eastAsia="fr-BE"/>
                <w14:ligatures w14:val="standardContextual"/>
              </w:rPr>
              <w:tab/>
            </w:r>
            <w:r w:rsidR="00E447FC" w:rsidRPr="00D86B32">
              <w:rPr>
                <w:rStyle w:val="Hyperlink"/>
                <w:noProof/>
              </w:rPr>
              <w:t>Etape 3 : Inventorier les dangers associés aux substances contenues dans les différents produits</w:t>
            </w:r>
            <w:r w:rsidR="00E447FC">
              <w:rPr>
                <w:noProof/>
                <w:webHidden/>
              </w:rPr>
              <w:tab/>
            </w:r>
            <w:r w:rsidR="00E447FC">
              <w:rPr>
                <w:noProof/>
                <w:webHidden/>
              </w:rPr>
              <w:fldChar w:fldCharType="begin"/>
            </w:r>
            <w:r w:rsidR="00E447FC">
              <w:rPr>
                <w:noProof/>
                <w:webHidden/>
              </w:rPr>
              <w:instrText xml:space="preserve"> PAGEREF _Toc170293286 \h </w:instrText>
            </w:r>
            <w:r w:rsidR="00E447FC">
              <w:rPr>
                <w:noProof/>
                <w:webHidden/>
              </w:rPr>
            </w:r>
            <w:r w:rsidR="00E447FC">
              <w:rPr>
                <w:noProof/>
                <w:webHidden/>
              </w:rPr>
              <w:fldChar w:fldCharType="separate"/>
            </w:r>
            <w:r w:rsidR="00E447FC">
              <w:rPr>
                <w:noProof/>
                <w:webHidden/>
              </w:rPr>
              <w:t>9</w:t>
            </w:r>
            <w:r w:rsidR="00E447FC">
              <w:rPr>
                <w:noProof/>
                <w:webHidden/>
              </w:rPr>
              <w:fldChar w:fldCharType="end"/>
            </w:r>
          </w:hyperlink>
        </w:p>
        <w:p w14:paraId="69553987" w14:textId="35D5BCD5"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87" w:history="1">
            <w:r w:rsidR="00E447FC" w:rsidRPr="00D86B32">
              <w:rPr>
                <w:rStyle w:val="Hyperlink"/>
                <w:noProof/>
              </w:rPr>
              <w:t>4.1</w:t>
            </w:r>
            <w:r w:rsidR="00E447FC">
              <w:rPr>
                <w:rFonts w:eastAsiaTheme="minorEastAsia"/>
                <w:noProof/>
                <w:kern w:val="2"/>
                <w:szCs w:val="24"/>
                <w:lang w:eastAsia="fr-BE"/>
                <w14:ligatures w14:val="standardContextual"/>
              </w:rPr>
              <w:tab/>
            </w:r>
            <w:r w:rsidR="00E447FC" w:rsidRPr="00D86B32">
              <w:rPr>
                <w:rStyle w:val="Hyperlink"/>
                <w:noProof/>
              </w:rPr>
              <w:t>Contexte</w:t>
            </w:r>
            <w:r w:rsidR="00E447FC">
              <w:rPr>
                <w:noProof/>
                <w:webHidden/>
              </w:rPr>
              <w:tab/>
            </w:r>
            <w:r w:rsidR="00E447FC">
              <w:rPr>
                <w:noProof/>
                <w:webHidden/>
              </w:rPr>
              <w:fldChar w:fldCharType="begin"/>
            </w:r>
            <w:r w:rsidR="00E447FC">
              <w:rPr>
                <w:noProof/>
                <w:webHidden/>
              </w:rPr>
              <w:instrText xml:space="preserve"> PAGEREF _Toc170293287 \h </w:instrText>
            </w:r>
            <w:r w:rsidR="00E447FC">
              <w:rPr>
                <w:noProof/>
                <w:webHidden/>
              </w:rPr>
            </w:r>
            <w:r w:rsidR="00E447FC">
              <w:rPr>
                <w:noProof/>
                <w:webHidden/>
              </w:rPr>
              <w:fldChar w:fldCharType="separate"/>
            </w:r>
            <w:r w:rsidR="00E447FC">
              <w:rPr>
                <w:noProof/>
                <w:webHidden/>
              </w:rPr>
              <w:t>9</w:t>
            </w:r>
            <w:r w:rsidR="00E447FC">
              <w:rPr>
                <w:noProof/>
                <w:webHidden/>
              </w:rPr>
              <w:fldChar w:fldCharType="end"/>
            </w:r>
          </w:hyperlink>
        </w:p>
        <w:p w14:paraId="058CCCBC" w14:textId="38056FC0"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88" w:history="1">
            <w:r w:rsidR="00E447FC" w:rsidRPr="00D86B32">
              <w:rPr>
                <w:rStyle w:val="Hyperlink"/>
                <w:noProof/>
              </w:rPr>
              <w:t>4.2</w:t>
            </w:r>
            <w:r w:rsidR="00E447FC">
              <w:rPr>
                <w:rFonts w:eastAsiaTheme="minorEastAsia"/>
                <w:noProof/>
                <w:kern w:val="2"/>
                <w:szCs w:val="24"/>
                <w:lang w:eastAsia="fr-BE"/>
                <w14:ligatures w14:val="standardContextual"/>
              </w:rPr>
              <w:tab/>
            </w:r>
            <w:r w:rsidR="00E447FC" w:rsidRPr="00D86B32">
              <w:rPr>
                <w:rStyle w:val="Hyperlink"/>
                <w:noProof/>
              </w:rPr>
              <w:t>Scénario</w:t>
            </w:r>
            <w:r w:rsidR="00E447FC">
              <w:rPr>
                <w:noProof/>
                <w:webHidden/>
              </w:rPr>
              <w:tab/>
            </w:r>
            <w:r w:rsidR="00E447FC">
              <w:rPr>
                <w:noProof/>
                <w:webHidden/>
              </w:rPr>
              <w:fldChar w:fldCharType="begin"/>
            </w:r>
            <w:r w:rsidR="00E447FC">
              <w:rPr>
                <w:noProof/>
                <w:webHidden/>
              </w:rPr>
              <w:instrText xml:space="preserve"> PAGEREF _Toc170293288 \h </w:instrText>
            </w:r>
            <w:r w:rsidR="00E447FC">
              <w:rPr>
                <w:noProof/>
                <w:webHidden/>
              </w:rPr>
            </w:r>
            <w:r w:rsidR="00E447FC">
              <w:rPr>
                <w:noProof/>
                <w:webHidden/>
              </w:rPr>
              <w:fldChar w:fldCharType="separate"/>
            </w:r>
            <w:r w:rsidR="00E447FC">
              <w:rPr>
                <w:noProof/>
                <w:webHidden/>
              </w:rPr>
              <w:t>9</w:t>
            </w:r>
            <w:r w:rsidR="00E447FC">
              <w:rPr>
                <w:noProof/>
                <w:webHidden/>
              </w:rPr>
              <w:fldChar w:fldCharType="end"/>
            </w:r>
          </w:hyperlink>
        </w:p>
        <w:p w14:paraId="0596EFDD" w14:textId="0785A100"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89" w:history="1">
            <w:r w:rsidR="00E447FC" w:rsidRPr="00D86B32">
              <w:rPr>
                <w:rStyle w:val="Hyperlink"/>
                <w:noProof/>
              </w:rPr>
              <w:t>4.3</w:t>
            </w:r>
            <w:r w:rsidR="00E447FC">
              <w:rPr>
                <w:rFonts w:eastAsiaTheme="minorEastAsia"/>
                <w:noProof/>
                <w:kern w:val="2"/>
                <w:szCs w:val="24"/>
                <w:lang w:eastAsia="fr-BE"/>
                <w14:ligatures w14:val="standardContextual"/>
              </w:rPr>
              <w:tab/>
            </w:r>
            <w:r w:rsidR="00E447FC" w:rsidRPr="00D86B32">
              <w:rPr>
                <w:rStyle w:val="Hyperlink"/>
                <w:noProof/>
              </w:rPr>
              <w:t>Délivrable</w:t>
            </w:r>
            <w:r w:rsidR="00E447FC">
              <w:rPr>
                <w:noProof/>
                <w:webHidden/>
              </w:rPr>
              <w:tab/>
            </w:r>
            <w:r w:rsidR="00E447FC">
              <w:rPr>
                <w:noProof/>
                <w:webHidden/>
              </w:rPr>
              <w:fldChar w:fldCharType="begin"/>
            </w:r>
            <w:r w:rsidR="00E447FC">
              <w:rPr>
                <w:noProof/>
                <w:webHidden/>
              </w:rPr>
              <w:instrText xml:space="preserve"> PAGEREF _Toc170293289 \h </w:instrText>
            </w:r>
            <w:r w:rsidR="00E447FC">
              <w:rPr>
                <w:noProof/>
                <w:webHidden/>
              </w:rPr>
            </w:r>
            <w:r w:rsidR="00E447FC">
              <w:rPr>
                <w:noProof/>
                <w:webHidden/>
              </w:rPr>
              <w:fldChar w:fldCharType="separate"/>
            </w:r>
            <w:r w:rsidR="00E447FC">
              <w:rPr>
                <w:noProof/>
                <w:webHidden/>
              </w:rPr>
              <w:t>11</w:t>
            </w:r>
            <w:r w:rsidR="00E447FC">
              <w:rPr>
                <w:noProof/>
                <w:webHidden/>
              </w:rPr>
              <w:fldChar w:fldCharType="end"/>
            </w:r>
          </w:hyperlink>
        </w:p>
        <w:p w14:paraId="0A7CA12B" w14:textId="1AE19E54" w:rsidR="00E447FC" w:rsidRDefault="00F85F00">
          <w:pPr>
            <w:pStyle w:val="TOC1"/>
            <w:tabs>
              <w:tab w:val="left" w:pos="440"/>
              <w:tab w:val="right" w:leader="dot" w:pos="9062"/>
            </w:tabs>
            <w:rPr>
              <w:rFonts w:eastAsiaTheme="minorEastAsia"/>
              <w:noProof/>
              <w:kern w:val="2"/>
              <w:szCs w:val="24"/>
              <w:lang w:eastAsia="fr-BE"/>
              <w14:ligatures w14:val="standardContextual"/>
            </w:rPr>
          </w:pPr>
          <w:hyperlink w:anchor="_Toc170293290" w:history="1">
            <w:r w:rsidR="00E447FC" w:rsidRPr="00D86B32">
              <w:rPr>
                <w:rStyle w:val="Hyperlink"/>
                <w:noProof/>
              </w:rPr>
              <w:t>5</w:t>
            </w:r>
            <w:r w:rsidR="00E447FC">
              <w:rPr>
                <w:rFonts w:eastAsiaTheme="minorEastAsia"/>
                <w:noProof/>
                <w:kern w:val="2"/>
                <w:szCs w:val="24"/>
                <w:lang w:eastAsia="fr-BE"/>
                <w14:ligatures w14:val="standardContextual"/>
              </w:rPr>
              <w:tab/>
            </w:r>
            <w:r w:rsidR="00E447FC" w:rsidRPr="00D86B32">
              <w:rPr>
                <w:rStyle w:val="Hyperlink"/>
                <w:noProof/>
              </w:rPr>
              <w:t>Etape 4 : Donner des recommandations pour chaque produit</w:t>
            </w:r>
            <w:r w:rsidR="00E447FC">
              <w:rPr>
                <w:noProof/>
                <w:webHidden/>
              </w:rPr>
              <w:tab/>
            </w:r>
            <w:r w:rsidR="00E447FC">
              <w:rPr>
                <w:noProof/>
                <w:webHidden/>
              </w:rPr>
              <w:fldChar w:fldCharType="begin"/>
            </w:r>
            <w:r w:rsidR="00E447FC">
              <w:rPr>
                <w:noProof/>
                <w:webHidden/>
              </w:rPr>
              <w:instrText xml:space="preserve"> PAGEREF _Toc170293290 \h </w:instrText>
            </w:r>
            <w:r w:rsidR="00E447FC">
              <w:rPr>
                <w:noProof/>
                <w:webHidden/>
              </w:rPr>
            </w:r>
            <w:r w:rsidR="00E447FC">
              <w:rPr>
                <w:noProof/>
                <w:webHidden/>
              </w:rPr>
              <w:fldChar w:fldCharType="separate"/>
            </w:r>
            <w:r w:rsidR="00E447FC">
              <w:rPr>
                <w:noProof/>
                <w:webHidden/>
              </w:rPr>
              <w:t>12</w:t>
            </w:r>
            <w:r w:rsidR="00E447FC">
              <w:rPr>
                <w:noProof/>
                <w:webHidden/>
              </w:rPr>
              <w:fldChar w:fldCharType="end"/>
            </w:r>
          </w:hyperlink>
        </w:p>
        <w:p w14:paraId="6A3FA4B8" w14:textId="447382D8"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91" w:history="1">
            <w:r w:rsidR="00E447FC" w:rsidRPr="00D86B32">
              <w:rPr>
                <w:rStyle w:val="Hyperlink"/>
                <w:noProof/>
              </w:rPr>
              <w:t>5.1</w:t>
            </w:r>
            <w:r w:rsidR="00E447FC">
              <w:rPr>
                <w:rFonts w:eastAsiaTheme="minorEastAsia"/>
                <w:noProof/>
                <w:kern w:val="2"/>
                <w:szCs w:val="24"/>
                <w:lang w:eastAsia="fr-BE"/>
                <w14:ligatures w14:val="standardContextual"/>
              </w:rPr>
              <w:tab/>
            </w:r>
            <w:r w:rsidR="00E447FC" w:rsidRPr="00D86B32">
              <w:rPr>
                <w:rStyle w:val="Hyperlink"/>
                <w:noProof/>
              </w:rPr>
              <w:t>Contexte</w:t>
            </w:r>
            <w:r w:rsidR="00E447FC">
              <w:rPr>
                <w:noProof/>
                <w:webHidden/>
              </w:rPr>
              <w:tab/>
            </w:r>
            <w:r w:rsidR="00E447FC">
              <w:rPr>
                <w:noProof/>
                <w:webHidden/>
              </w:rPr>
              <w:fldChar w:fldCharType="begin"/>
            </w:r>
            <w:r w:rsidR="00E447FC">
              <w:rPr>
                <w:noProof/>
                <w:webHidden/>
              </w:rPr>
              <w:instrText xml:space="preserve"> PAGEREF _Toc170293291 \h </w:instrText>
            </w:r>
            <w:r w:rsidR="00E447FC">
              <w:rPr>
                <w:noProof/>
                <w:webHidden/>
              </w:rPr>
            </w:r>
            <w:r w:rsidR="00E447FC">
              <w:rPr>
                <w:noProof/>
                <w:webHidden/>
              </w:rPr>
              <w:fldChar w:fldCharType="separate"/>
            </w:r>
            <w:r w:rsidR="00E447FC">
              <w:rPr>
                <w:noProof/>
                <w:webHidden/>
              </w:rPr>
              <w:t>12</w:t>
            </w:r>
            <w:r w:rsidR="00E447FC">
              <w:rPr>
                <w:noProof/>
                <w:webHidden/>
              </w:rPr>
              <w:fldChar w:fldCharType="end"/>
            </w:r>
          </w:hyperlink>
        </w:p>
        <w:p w14:paraId="269F063B" w14:textId="29196DD5"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92" w:history="1">
            <w:r w:rsidR="00E447FC" w:rsidRPr="00D86B32">
              <w:rPr>
                <w:rStyle w:val="Hyperlink"/>
                <w:noProof/>
              </w:rPr>
              <w:t>5.2</w:t>
            </w:r>
            <w:r w:rsidR="00E447FC">
              <w:rPr>
                <w:rFonts w:eastAsiaTheme="minorEastAsia"/>
                <w:noProof/>
                <w:kern w:val="2"/>
                <w:szCs w:val="24"/>
                <w:lang w:eastAsia="fr-BE"/>
                <w14:ligatures w14:val="standardContextual"/>
              </w:rPr>
              <w:tab/>
            </w:r>
            <w:r w:rsidR="00E447FC" w:rsidRPr="00D86B32">
              <w:rPr>
                <w:rStyle w:val="Hyperlink"/>
                <w:noProof/>
              </w:rPr>
              <w:t>Scénario</w:t>
            </w:r>
            <w:r w:rsidR="00E447FC">
              <w:rPr>
                <w:noProof/>
                <w:webHidden/>
              </w:rPr>
              <w:tab/>
            </w:r>
            <w:r w:rsidR="00E447FC">
              <w:rPr>
                <w:noProof/>
                <w:webHidden/>
              </w:rPr>
              <w:fldChar w:fldCharType="begin"/>
            </w:r>
            <w:r w:rsidR="00E447FC">
              <w:rPr>
                <w:noProof/>
                <w:webHidden/>
              </w:rPr>
              <w:instrText xml:space="preserve"> PAGEREF _Toc170293292 \h </w:instrText>
            </w:r>
            <w:r w:rsidR="00E447FC">
              <w:rPr>
                <w:noProof/>
                <w:webHidden/>
              </w:rPr>
            </w:r>
            <w:r w:rsidR="00E447FC">
              <w:rPr>
                <w:noProof/>
                <w:webHidden/>
              </w:rPr>
              <w:fldChar w:fldCharType="separate"/>
            </w:r>
            <w:r w:rsidR="00E447FC">
              <w:rPr>
                <w:noProof/>
                <w:webHidden/>
              </w:rPr>
              <w:t>12</w:t>
            </w:r>
            <w:r w:rsidR="00E447FC">
              <w:rPr>
                <w:noProof/>
                <w:webHidden/>
              </w:rPr>
              <w:fldChar w:fldCharType="end"/>
            </w:r>
          </w:hyperlink>
        </w:p>
        <w:p w14:paraId="3DBEC1AD" w14:textId="35E53764"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93" w:history="1">
            <w:r w:rsidR="00E447FC" w:rsidRPr="00D86B32">
              <w:rPr>
                <w:rStyle w:val="Hyperlink"/>
                <w:noProof/>
              </w:rPr>
              <w:t>5.3</w:t>
            </w:r>
            <w:r w:rsidR="00E447FC">
              <w:rPr>
                <w:rFonts w:eastAsiaTheme="minorEastAsia"/>
                <w:noProof/>
                <w:kern w:val="2"/>
                <w:szCs w:val="24"/>
                <w:lang w:eastAsia="fr-BE"/>
                <w14:ligatures w14:val="standardContextual"/>
              </w:rPr>
              <w:tab/>
            </w:r>
            <w:r w:rsidR="00E447FC" w:rsidRPr="00D86B32">
              <w:rPr>
                <w:rStyle w:val="Hyperlink"/>
                <w:noProof/>
              </w:rPr>
              <w:t>Délivrable</w:t>
            </w:r>
            <w:r w:rsidR="00E447FC">
              <w:rPr>
                <w:noProof/>
                <w:webHidden/>
              </w:rPr>
              <w:tab/>
            </w:r>
            <w:r w:rsidR="00E447FC">
              <w:rPr>
                <w:noProof/>
                <w:webHidden/>
              </w:rPr>
              <w:fldChar w:fldCharType="begin"/>
            </w:r>
            <w:r w:rsidR="00E447FC">
              <w:rPr>
                <w:noProof/>
                <w:webHidden/>
              </w:rPr>
              <w:instrText xml:space="preserve"> PAGEREF _Toc170293293 \h </w:instrText>
            </w:r>
            <w:r w:rsidR="00E447FC">
              <w:rPr>
                <w:noProof/>
                <w:webHidden/>
              </w:rPr>
            </w:r>
            <w:r w:rsidR="00E447FC">
              <w:rPr>
                <w:noProof/>
                <w:webHidden/>
              </w:rPr>
              <w:fldChar w:fldCharType="separate"/>
            </w:r>
            <w:r w:rsidR="00E447FC">
              <w:rPr>
                <w:noProof/>
                <w:webHidden/>
              </w:rPr>
              <w:t>13</w:t>
            </w:r>
            <w:r w:rsidR="00E447FC">
              <w:rPr>
                <w:noProof/>
                <w:webHidden/>
              </w:rPr>
              <w:fldChar w:fldCharType="end"/>
            </w:r>
          </w:hyperlink>
        </w:p>
        <w:p w14:paraId="5A18E52F" w14:textId="54A9AE47" w:rsidR="00E447FC" w:rsidRDefault="00F85F00">
          <w:pPr>
            <w:pStyle w:val="TOC1"/>
            <w:tabs>
              <w:tab w:val="left" w:pos="440"/>
              <w:tab w:val="right" w:leader="dot" w:pos="9062"/>
            </w:tabs>
            <w:rPr>
              <w:rFonts w:eastAsiaTheme="minorEastAsia"/>
              <w:noProof/>
              <w:kern w:val="2"/>
              <w:szCs w:val="24"/>
              <w:lang w:eastAsia="fr-BE"/>
              <w14:ligatures w14:val="standardContextual"/>
            </w:rPr>
          </w:pPr>
          <w:hyperlink w:anchor="_Toc170293294" w:history="1">
            <w:r w:rsidR="00E447FC" w:rsidRPr="00D86B32">
              <w:rPr>
                <w:rStyle w:val="Hyperlink"/>
                <w:noProof/>
              </w:rPr>
              <w:t>6</w:t>
            </w:r>
            <w:r w:rsidR="00E447FC">
              <w:rPr>
                <w:rFonts w:eastAsiaTheme="minorEastAsia"/>
                <w:noProof/>
                <w:kern w:val="2"/>
                <w:szCs w:val="24"/>
                <w:lang w:eastAsia="fr-BE"/>
                <w14:ligatures w14:val="standardContextual"/>
              </w:rPr>
              <w:tab/>
            </w:r>
            <w:r w:rsidR="00E447FC" w:rsidRPr="00D86B32">
              <w:rPr>
                <w:rStyle w:val="Hyperlink"/>
                <w:noProof/>
              </w:rPr>
              <w:t>Etape 5 : Proposer des groupes de stockage adéquats</w:t>
            </w:r>
            <w:r w:rsidR="00E447FC">
              <w:rPr>
                <w:noProof/>
                <w:webHidden/>
              </w:rPr>
              <w:tab/>
            </w:r>
            <w:r w:rsidR="00E447FC">
              <w:rPr>
                <w:noProof/>
                <w:webHidden/>
              </w:rPr>
              <w:fldChar w:fldCharType="begin"/>
            </w:r>
            <w:r w:rsidR="00E447FC">
              <w:rPr>
                <w:noProof/>
                <w:webHidden/>
              </w:rPr>
              <w:instrText xml:space="preserve"> PAGEREF _Toc170293294 \h </w:instrText>
            </w:r>
            <w:r w:rsidR="00E447FC">
              <w:rPr>
                <w:noProof/>
                <w:webHidden/>
              </w:rPr>
            </w:r>
            <w:r w:rsidR="00E447FC">
              <w:rPr>
                <w:noProof/>
                <w:webHidden/>
              </w:rPr>
              <w:fldChar w:fldCharType="separate"/>
            </w:r>
            <w:r w:rsidR="00E447FC">
              <w:rPr>
                <w:noProof/>
                <w:webHidden/>
              </w:rPr>
              <w:t>13</w:t>
            </w:r>
            <w:r w:rsidR="00E447FC">
              <w:rPr>
                <w:noProof/>
                <w:webHidden/>
              </w:rPr>
              <w:fldChar w:fldCharType="end"/>
            </w:r>
          </w:hyperlink>
        </w:p>
        <w:p w14:paraId="081D2607" w14:textId="447BFA50"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95" w:history="1">
            <w:r w:rsidR="00E447FC" w:rsidRPr="00D86B32">
              <w:rPr>
                <w:rStyle w:val="Hyperlink"/>
                <w:noProof/>
              </w:rPr>
              <w:t>6.1</w:t>
            </w:r>
            <w:r w:rsidR="00E447FC">
              <w:rPr>
                <w:rFonts w:eastAsiaTheme="minorEastAsia"/>
                <w:noProof/>
                <w:kern w:val="2"/>
                <w:szCs w:val="24"/>
                <w:lang w:eastAsia="fr-BE"/>
                <w14:ligatures w14:val="standardContextual"/>
              </w:rPr>
              <w:tab/>
            </w:r>
            <w:r w:rsidR="00E447FC" w:rsidRPr="00D86B32">
              <w:rPr>
                <w:rStyle w:val="Hyperlink"/>
                <w:noProof/>
              </w:rPr>
              <w:t>Contexte</w:t>
            </w:r>
            <w:r w:rsidR="00E447FC">
              <w:rPr>
                <w:noProof/>
                <w:webHidden/>
              </w:rPr>
              <w:tab/>
            </w:r>
            <w:r w:rsidR="00E447FC">
              <w:rPr>
                <w:noProof/>
                <w:webHidden/>
              </w:rPr>
              <w:fldChar w:fldCharType="begin"/>
            </w:r>
            <w:r w:rsidR="00E447FC">
              <w:rPr>
                <w:noProof/>
                <w:webHidden/>
              </w:rPr>
              <w:instrText xml:space="preserve"> PAGEREF _Toc170293295 \h </w:instrText>
            </w:r>
            <w:r w:rsidR="00E447FC">
              <w:rPr>
                <w:noProof/>
                <w:webHidden/>
              </w:rPr>
            </w:r>
            <w:r w:rsidR="00E447FC">
              <w:rPr>
                <w:noProof/>
                <w:webHidden/>
              </w:rPr>
              <w:fldChar w:fldCharType="separate"/>
            </w:r>
            <w:r w:rsidR="00E447FC">
              <w:rPr>
                <w:noProof/>
                <w:webHidden/>
              </w:rPr>
              <w:t>13</w:t>
            </w:r>
            <w:r w:rsidR="00E447FC">
              <w:rPr>
                <w:noProof/>
                <w:webHidden/>
              </w:rPr>
              <w:fldChar w:fldCharType="end"/>
            </w:r>
          </w:hyperlink>
        </w:p>
        <w:p w14:paraId="614887DF" w14:textId="24ED6EAD"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96" w:history="1">
            <w:r w:rsidR="00E447FC" w:rsidRPr="00D86B32">
              <w:rPr>
                <w:rStyle w:val="Hyperlink"/>
                <w:noProof/>
              </w:rPr>
              <w:t>6.2</w:t>
            </w:r>
            <w:r w:rsidR="00E447FC">
              <w:rPr>
                <w:rFonts w:eastAsiaTheme="minorEastAsia"/>
                <w:noProof/>
                <w:kern w:val="2"/>
                <w:szCs w:val="24"/>
                <w:lang w:eastAsia="fr-BE"/>
                <w14:ligatures w14:val="standardContextual"/>
              </w:rPr>
              <w:tab/>
            </w:r>
            <w:r w:rsidR="00E447FC" w:rsidRPr="00D86B32">
              <w:rPr>
                <w:rStyle w:val="Hyperlink"/>
                <w:noProof/>
              </w:rPr>
              <w:t>Scénario</w:t>
            </w:r>
            <w:r w:rsidR="00E447FC">
              <w:rPr>
                <w:noProof/>
                <w:webHidden/>
              </w:rPr>
              <w:tab/>
            </w:r>
            <w:r w:rsidR="00E447FC">
              <w:rPr>
                <w:noProof/>
                <w:webHidden/>
              </w:rPr>
              <w:fldChar w:fldCharType="begin"/>
            </w:r>
            <w:r w:rsidR="00E447FC">
              <w:rPr>
                <w:noProof/>
                <w:webHidden/>
              </w:rPr>
              <w:instrText xml:space="preserve"> PAGEREF _Toc170293296 \h </w:instrText>
            </w:r>
            <w:r w:rsidR="00E447FC">
              <w:rPr>
                <w:noProof/>
                <w:webHidden/>
              </w:rPr>
            </w:r>
            <w:r w:rsidR="00E447FC">
              <w:rPr>
                <w:noProof/>
                <w:webHidden/>
              </w:rPr>
              <w:fldChar w:fldCharType="separate"/>
            </w:r>
            <w:r w:rsidR="00E447FC">
              <w:rPr>
                <w:noProof/>
                <w:webHidden/>
              </w:rPr>
              <w:t>13</w:t>
            </w:r>
            <w:r w:rsidR="00E447FC">
              <w:rPr>
                <w:noProof/>
                <w:webHidden/>
              </w:rPr>
              <w:fldChar w:fldCharType="end"/>
            </w:r>
          </w:hyperlink>
        </w:p>
        <w:p w14:paraId="36917218" w14:textId="1F9FC86C"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97" w:history="1">
            <w:r w:rsidR="00E447FC" w:rsidRPr="00D86B32">
              <w:rPr>
                <w:rStyle w:val="Hyperlink"/>
                <w:noProof/>
              </w:rPr>
              <w:t>6.3</w:t>
            </w:r>
            <w:r w:rsidR="00E447FC">
              <w:rPr>
                <w:rFonts w:eastAsiaTheme="minorEastAsia"/>
                <w:noProof/>
                <w:kern w:val="2"/>
                <w:szCs w:val="24"/>
                <w:lang w:eastAsia="fr-BE"/>
                <w14:ligatures w14:val="standardContextual"/>
              </w:rPr>
              <w:tab/>
            </w:r>
            <w:r w:rsidR="00E447FC" w:rsidRPr="00D86B32">
              <w:rPr>
                <w:rStyle w:val="Hyperlink"/>
                <w:noProof/>
              </w:rPr>
              <w:t>Délivrable</w:t>
            </w:r>
            <w:r w:rsidR="00E447FC">
              <w:rPr>
                <w:noProof/>
                <w:webHidden/>
              </w:rPr>
              <w:tab/>
            </w:r>
            <w:r w:rsidR="00E447FC">
              <w:rPr>
                <w:noProof/>
                <w:webHidden/>
              </w:rPr>
              <w:fldChar w:fldCharType="begin"/>
            </w:r>
            <w:r w:rsidR="00E447FC">
              <w:rPr>
                <w:noProof/>
                <w:webHidden/>
              </w:rPr>
              <w:instrText xml:space="preserve"> PAGEREF _Toc170293297 \h </w:instrText>
            </w:r>
            <w:r w:rsidR="00E447FC">
              <w:rPr>
                <w:noProof/>
                <w:webHidden/>
              </w:rPr>
            </w:r>
            <w:r w:rsidR="00E447FC">
              <w:rPr>
                <w:noProof/>
                <w:webHidden/>
              </w:rPr>
              <w:fldChar w:fldCharType="separate"/>
            </w:r>
            <w:r w:rsidR="00E447FC">
              <w:rPr>
                <w:noProof/>
                <w:webHidden/>
              </w:rPr>
              <w:t>13</w:t>
            </w:r>
            <w:r w:rsidR="00E447FC">
              <w:rPr>
                <w:noProof/>
                <w:webHidden/>
              </w:rPr>
              <w:fldChar w:fldCharType="end"/>
            </w:r>
          </w:hyperlink>
        </w:p>
        <w:p w14:paraId="04D2D4C5" w14:textId="5D6B5999" w:rsidR="00E447FC" w:rsidRDefault="00F85F00">
          <w:pPr>
            <w:pStyle w:val="TOC1"/>
            <w:tabs>
              <w:tab w:val="left" w:pos="440"/>
              <w:tab w:val="right" w:leader="dot" w:pos="9062"/>
            </w:tabs>
            <w:rPr>
              <w:rFonts w:eastAsiaTheme="minorEastAsia"/>
              <w:noProof/>
              <w:kern w:val="2"/>
              <w:szCs w:val="24"/>
              <w:lang w:eastAsia="fr-BE"/>
              <w14:ligatures w14:val="standardContextual"/>
            </w:rPr>
          </w:pPr>
          <w:hyperlink w:anchor="_Toc170293298" w:history="1">
            <w:r w:rsidR="00E447FC" w:rsidRPr="00D86B32">
              <w:rPr>
                <w:rStyle w:val="Hyperlink"/>
                <w:noProof/>
              </w:rPr>
              <w:t>7</w:t>
            </w:r>
            <w:r w:rsidR="00E447FC">
              <w:rPr>
                <w:rFonts w:eastAsiaTheme="minorEastAsia"/>
                <w:noProof/>
                <w:kern w:val="2"/>
                <w:szCs w:val="24"/>
                <w:lang w:eastAsia="fr-BE"/>
                <w14:ligatures w14:val="standardContextual"/>
              </w:rPr>
              <w:tab/>
            </w:r>
            <w:r w:rsidR="00E447FC" w:rsidRPr="00D86B32">
              <w:rPr>
                <w:rStyle w:val="Hyperlink"/>
                <w:noProof/>
              </w:rPr>
              <w:t>Etape 6 : Rédiger une synthèse de l’analyse</w:t>
            </w:r>
            <w:r w:rsidR="00E447FC">
              <w:rPr>
                <w:noProof/>
                <w:webHidden/>
              </w:rPr>
              <w:tab/>
            </w:r>
            <w:r w:rsidR="00E447FC">
              <w:rPr>
                <w:noProof/>
                <w:webHidden/>
              </w:rPr>
              <w:fldChar w:fldCharType="begin"/>
            </w:r>
            <w:r w:rsidR="00E447FC">
              <w:rPr>
                <w:noProof/>
                <w:webHidden/>
              </w:rPr>
              <w:instrText xml:space="preserve"> PAGEREF _Toc170293298 \h </w:instrText>
            </w:r>
            <w:r w:rsidR="00E447FC">
              <w:rPr>
                <w:noProof/>
                <w:webHidden/>
              </w:rPr>
            </w:r>
            <w:r w:rsidR="00E447FC">
              <w:rPr>
                <w:noProof/>
                <w:webHidden/>
              </w:rPr>
              <w:fldChar w:fldCharType="separate"/>
            </w:r>
            <w:r w:rsidR="00E447FC">
              <w:rPr>
                <w:noProof/>
                <w:webHidden/>
              </w:rPr>
              <w:t>14</w:t>
            </w:r>
            <w:r w:rsidR="00E447FC">
              <w:rPr>
                <w:noProof/>
                <w:webHidden/>
              </w:rPr>
              <w:fldChar w:fldCharType="end"/>
            </w:r>
          </w:hyperlink>
        </w:p>
        <w:p w14:paraId="27393913" w14:textId="666AE1C5"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299" w:history="1">
            <w:r w:rsidR="00E447FC" w:rsidRPr="00D86B32">
              <w:rPr>
                <w:rStyle w:val="Hyperlink"/>
                <w:noProof/>
              </w:rPr>
              <w:t>7.1</w:t>
            </w:r>
            <w:r w:rsidR="00E447FC">
              <w:rPr>
                <w:rFonts w:eastAsiaTheme="minorEastAsia"/>
                <w:noProof/>
                <w:kern w:val="2"/>
                <w:szCs w:val="24"/>
                <w:lang w:eastAsia="fr-BE"/>
                <w14:ligatures w14:val="standardContextual"/>
              </w:rPr>
              <w:tab/>
            </w:r>
            <w:r w:rsidR="00E447FC" w:rsidRPr="00D86B32">
              <w:rPr>
                <w:rStyle w:val="Hyperlink"/>
                <w:noProof/>
              </w:rPr>
              <w:t>Scénario</w:t>
            </w:r>
            <w:r w:rsidR="00E447FC">
              <w:rPr>
                <w:noProof/>
                <w:webHidden/>
              </w:rPr>
              <w:tab/>
            </w:r>
            <w:r w:rsidR="00E447FC">
              <w:rPr>
                <w:noProof/>
                <w:webHidden/>
              </w:rPr>
              <w:fldChar w:fldCharType="begin"/>
            </w:r>
            <w:r w:rsidR="00E447FC">
              <w:rPr>
                <w:noProof/>
                <w:webHidden/>
              </w:rPr>
              <w:instrText xml:space="preserve"> PAGEREF _Toc170293299 \h </w:instrText>
            </w:r>
            <w:r w:rsidR="00E447FC">
              <w:rPr>
                <w:noProof/>
                <w:webHidden/>
              </w:rPr>
            </w:r>
            <w:r w:rsidR="00E447FC">
              <w:rPr>
                <w:noProof/>
                <w:webHidden/>
              </w:rPr>
              <w:fldChar w:fldCharType="separate"/>
            </w:r>
            <w:r w:rsidR="00E447FC">
              <w:rPr>
                <w:noProof/>
                <w:webHidden/>
              </w:rPr>
              <w:t>14</w:t>
            </w:r>
            <w:r w:rsidR="00E447FC">
              <w:rPr>
                <w:noProof/>
                <w:webHidden/>
              </w:rPr>
              <w:fldChar w:fldCharType="end"/>
            </w:r>
          </w:hyperlink>
        </w:p>
        <w:p w14:paraId="594F4785" w14:textId="48D625F6"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00" w:history="1">
            <w:r w:rsidR="00E447FC" w:rsidRPr="00D86B32">
              <w:rPr>
                <w:rStyle w:val="Hyperlink"/>
                <w:noProof/>
              </w:rPr>
              <w:t>7.2</w:t>
            </w:r>
            <w:r w:rsidR="00E447FC">
              <w:rPr>
                <w:rFonts w:eastAsiaTheme="minorEastAsia"/>
                <w:noProof/>
                <w:kern w:val="2"/>
                <w:szCs w:val="24"/>
                <w:lang w:eastAsia="fr-BE"/>
                <w14:ligatures w14:val="standardContextual"/>
              </w:rPr>
              <w:tab/>
            </w:r>
            <w:r w:rsidR="00E447FC" w:rsidRPr="00D86B32">
              <w:rPr>
                <w:rStyle w:val="Hyperlink"/>
                <w:noProof/>
              </w:rPr>
              <w:t>Délivrable</w:t>
            </w:r>
            <w:r w:rsidR="00E447FC">
              <w:rPr>
                <w:noProof/>
                <w:webHidden/>
              </w:rPr>
              <w:tab/>
            </w:r>
            <w:r w:rsidR="00E447FC">
              <w:rPr>
                <w:noProof/>
                <w:webHidden/>
              </w:rPr>
              <w:fldChar w:fldCharType="begin"/>
            </w:r>
            <w:r w:rsidR="00E447FC">
              <w:rPr>
                <w:noProof/>
                <w:webHidden/>
              </w:rPr>
              <w:instrText xml:space="preserve"> PAGEREF _Toc170293300 \h </w:instrText>
            </w:r>
            <w:r w:rsidR="00E447FC">
              <w:rPr>
                <w:noProof/>
                <w:webHidden/>
              </w:rPr>
            </w:r>
            <w:r w:rsidR="00E447FC">
              <w:rPr>
                <w:noProof/>
                <w:webHidden/>
              </w:rPr>
              <w:fldChar w:fldCharType="separate"/>
            </w:r>
            <w:r w:rsidR="00E447FC">
              <w:rPr>
                <w:noProof/>
                <w:webHidden/>
              </w:rPr>
              <w:t>14</w:t>
            </w:r>
            <w:r w:rsidR="00E447FC">
              <w:rPr>
                <w:noProof/>
                <w:webHidden/>
              </w:rPr>
              <w:fldChar w:fldCharType="end"/>
            </w:r>
          </w:hyperlink>
        </w:p>
        <w:p w14:paraId="5177AD4E" w14:textId="57A8238D" w:rsidR="00E447FC" w:rsidRDefault="00F85F00">
          <w:pPr>
            <w:pStyle w:val="TOC1"/>
            <w:tabs>
              <w:tab w:val="left" w:pos="440"/>
              <w:tab w:val="right" w:leader="dot" w:pos="9062"/>
            </w:tabs>
            <w:rPr>
              <w:rFonts w:eastAsiaTheme="minorEastAsia"/>
              <w:noProof/>
              <w:kern w:val="2"/>
              <w:szCs w:val="24"/>
              <w:lang w:eastAsia="fr-BE"/>
              <w14:ligatures w14:val="standardContextual"/>
            </w:rPr>
          </w:pPr>
          <w:hyperlink w:anchor="_Toc170293301" w:history="1">
            <w:r w:rsidR="00E447FC" w:rsidRPr="00D86B32">
              <w:rPr>
                <w:rStyle w:val="Hyperlink"/>
                <w:noProof/>
                <w:lang w:val="en-US"/>
              </w:rPr>
              <w:t>8</w:t>
            </w:r>
            <w:r w:rsidR="00E447FC">
              <w:rPr>
                <w:rFonts w:eastAsiaTheme="minorEastAsia"/>
                <w:noProof/>
                <w:kern w:val="2"/>
                <w:szCs w:val="24"/>
                <w:lang w:eastAsia="fr-BE"/>
                <w14:ligatures w14:val="standardContextual"/>
              </w:rPr>
              <w:tab/>
            </w:r>
            <w:r w:rsidR="00E447FC" w:rsidRPr="00D86B32">
              <w:rPr>
                <w:rStyle w:val="Hyperlink"/>
                <w:noProof/>
                <w:lang w:val="en-US"/>
              </w:rPr>
              <w:t>ANNEXE 1 - Guidance to Regulation (EC) No 1272/2008 on classification, labelling and packaging (CLP) of substances and mixtures</w:t>
            </w:r>
            <w:r w:rsidR="00E447FC">
              <w:rPr>
                <w:noProof/>
                <w:webHidden/>
              </w:rPr>
              <w:tab/>
            </w:r>
            <w:r w:rsidR="00E447FC">
              <w:rPr>
                <w:noProof/>
                <w:webHidden/>
              </w:rPr>
              <w:fldChar w:fldCharType="begin"/>
            </w:r>
            <w:r w:rsidR="00E447FC">
              <w:rPr>
                <w:noProof/>
                <w:webHidden/>
              </w:rPr>
              <w:instrText xml:space="preserve"> PAGEREF _Toc170293301 \h </w:instrText>
            </w:r>
            <w:r w:rsidR="00E447FC">
              <w:rPr>
                <w:noProof/>
                <w:webHidden/>
              </w:rPr>
            </w:r>
            <w:r w:rsidR="00E447FC">
              <w:rPr>
                <w:noProof/>
                <w:webHidden/>
              </w:rPr>
              <w:fldChar w:fldCharType="separate"/>
            </w:r>
            <w:r w:rsidR="00E447FC">
              <w:rPr>
                <w:noProof/>
                <w:webHidden/>
              </w:rPr>
              <w:t>15</w:t>
            </w:r>
            <w:r w:rsidR="00E447FC">
              <w:rPr>
                <w:noProof/>
                <w:webHidden/>
              </w:rPr>
              <w:fldChar w:fldCharType="end"/>
            </w:r>
          </w:hyperlink>
        </w:p>
        <w:p w14:paraId="77406A11" w14:textId="0A4E82B5"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02" w:history="1">
            <w:r w:rsidR="00E447FC" w:rsidRPr="00D86B32">
              <w:rPr>
                <w:rStyle w:val="Hyperlink"/>
                <w:noProof/>
              </w:rPr>
              <w:t>8.1</w:t>
            </w:r>
            <w:r w:rsidR="00E447FC">
              <w:rPr>
                <w:rFonts w:eastAsiaTheme="minorEastAsia"/>
                <w:noProof/>
                <w:kern w:val="2"/>
                <w:szCs w:val="24"/>
                <w:lang w:eastAsia="fr-BE"/>
                <w14:ligatures w14:val="standardContextual"/>
              </w:rPr>
              <w:tab/>
            </w:r>
            <w:r w:rsidR="00E447FC" w:rsidRPr="00D86B32">
              <w:rPr>
                <w:rStyle w:val="Hyperlink"/>
                <w:noProof/>
              </w:rPr>
              <w:t>Acute toxicity</w:t>
            </w:r>
            <w:r w:rsidR="00E447FC">
              <w:rPr>
                <w:noProof/>
                <w:webHidden/>
              </w:rPr>
              <w:tab/>
            </w:r>
            <w:r w:rsidR="00E447FC">
              <w:rPr>
                <w:noProof/>
                <w:webHidden/>
              </w:rPr>
              <w:fldChar w:fldCharType="begin"/>
            </w:r>
            <w:r w:rsidR="00E447FC">
              <w:rPr>
                <w:noProof/>
                <w:webHidden/>
              </w:rPr>
              <w:instrText xml:space="preserve"> PAGEREF _Toc170293302 \h </w:instrText>
            </w:r>
            <w:r w:rsidR="00E447FC">
              <w:rPr>
                <w:noProof/>
                <w:webHidden/>
              </w:rPr>
            </w:r>
            <w:r w:rsidR="00E447FC">
              <w:rPr>
                <w:noProof/>
                <w:webHidden/>
              </w:rPr>
              <w:fldChar w:fldCharType="separate"/>
            </w:r>
            <w:r w:rsidR="00E447FC">
              <w:rPr>
                <w:noProof/>
                <w:webHidden/>
              </w:rPr>
              <w:t>15</w:t>
            </w:r>
            <w:r w:rsidR="00E447FC">
              <w:rPr>
                <w:noProof/>
                <w:webHidden/>
              </w:rPr>
              <w:fldChar w:fldCharType="end"/>
            </w:r>
          </w:hyperlink>
        </w:p>
        <w:p w14:paraId="7D31FB1E" w14:textId="11E9167C"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03" w:history="1">
            <w:r w:rsidR="00E447FC" w:rsidRPr="00D86B32">
              <w:rPr>
                <w:rStyle w:val="Hyperlink"/>
                <w:noProof/>
                <w:lang w:val="en-US"/>
              </w:rPr>
              <w:t>8.1.1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_Toc170293303 \h </w:instrText>
            </w:r>
            <w:r w:rsidR="00E447FC">
              <w:rPr>
                <w:noProof/>
                <w:webHidden/>
              </w:rPr>
            </w:r>
            <w:r w:rsidR="00E447FC">
              <w:rPr>
                <w:noProof/>
                <w:webHidden/>
              </w:rPr>
              <w:fldChar w:fldCharType="separate"/>
            </w:r>
            <w:r w:rsidR="00E447FC">
              <w:rPr>
                <w:noProof/>
                <w:webHidden/>
              </w:rPr>
              <w:t>15</w:t>
            </w:r>
            <w:r w:rsidR="00E447FC">
              <w:rPr>
                <w:noProof/>
                <w:webHidden/>
              </w:rPr>
              <w:fldChar w:fldCharType="end"/>
            </w:r>
          </w:hyperlink>
        </w:p>
        <w:p w14:paraId="017BB24D" w14:textId="6B64CE7C"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04" w:history="1">
            <w:r w:rsidR="00E447FC" w:rsidRPr="00D86B32">
              <w:rPr>
                <w:rStyle w:val="Hyperlink"/>
                <w:noProof/>
                <w:lang w:val="en-US"/>
              </w:rPr>
              <w:t>8.1.3</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_Toc170293304 \h </w:instrText>
            </w:r>
            <w:r w:rsidR="00E447FC">
              <w:rPr>
                <w:noProof/>
                <w:webHidden/>
              </w:rPr>
            </w:r>
            <w:r w:rsidR="00E447FC">
              <w:rPr>
                <w:noProof/>
                <w:webHidden/>
              </w:rPr>
              <w:fldChar w:fldCharType="separate"/>
            </w:r>
            <w:r w:rsidR="00E447FC">
              <w:rPr>
                <w:noProof/>
                <w:webHidden/>
              </w:rPr>
              <w:t>16</w:t>
            </w:r>
            <w:r w:rsidR="00E447FC">
              <w:rPr>
                <w:noProof/>
                <w:webHidden/>
              </w:rPr>
              <w:fldChar w:fldCharType="end"/>
            </w:r>
          </w:hyperlink>
        </w:p>
        <w:p w14:paraId="0173E5F4" w14:textId="676632D5"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05" w:history="1">
            <w:r w:rsidR="00E447FC" w:rsidRPr="00D86B32">
              <w:rPr>
                <w:rStyle w:val="Hyperlink"/>
                <w:noProof/>
                <w:lang w:val="en-US"/>
              </w:rPr>
              <w:t>8.1.4</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_Toc170293305 \h </w:instrText>
            </w:r>
            <w:r w:rsidR="00E447FC">
              <w:rPr>
                <w:noProof/>
                <w:webHidden/>
              </w:rPr>
            </w:r>
            <w:r w:rsidR="00E447FC">
              <w:rPr>
                <w:noProof/>
                <w:webHidden/>
              </w:rPr>
              <w:fldChar w:fldCharType="separate"/>
            </w:r>
            <w:r w:rsidR="00E447FC">
              <w:rPr>
                <w:noProof/>
                <w:webHidden/>
              </w:rPr>
              <w:t>16</w:t>
            </w:r>
            <w:r w:rsidR="00E447FC">
              <w:rPr>
                <w:noProof/>
                <w:webHidden/>
              </w:rPr>
              <w:fldChar w:fldCharType="end"/>
            </w:r>
          </w:hyperlink>
        </w:p>
        <w:p w14:paraId="56497B09" w14:textId="2F3137C3"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06" w:history="1">
            <w:r w:rsidR="00E447FC" w:rsidRPr="00D86B32">
              <w:rPr>
                <w:rStyle w:val="Hyperlink"/>
                <w:noProof/>
              </w:rPr>
              <w:t>8.2</w:t>
            </w:r>
            <w:r w:rsidR="00E447FC">
              <w:rPr>
                <w:rFonts w:eastAsiaTheme="minorEastAsia"/>
                <w:noProof/>
                <w:kern w:val="2"/>
                <w:szCs w:val="24"/>
                <w:lang w:eastAsia="fr-BE"/>
                <w14:ligatures w14:val="standardContextual"/>
              </w:rPr>
              <w:tab/>
            </w:r>
            <w:r w:rsidR="00E447FC" w:rsidRPr="00D86B32">
              <w:rPr>
                <w:rStyle w:val="Hyperlink"/>
                <w:noProof/>
              </w:rPr>
              <w:t>Skin corrosion / irritation</w:t>
            </w:r>
            <w:r w:rsidR="00E447FC">
              <w:rPr>
                <w:noProof/>
                <w:webHidden/>
              </w:rPr>
              <w:tab/>
            </w:r>
            <w:r w:rsidR="00E447FC">
              <w:rPr>
                <w:noProof/>
                <w:webHidden/>
              </w:rPr>
              <w:fldChar w:fldCharType="begin"/>
            </w:r>
            <w:r w:rsidR="00E447FC">
              <w:rPr>
                <w:noProof/>
                <w:webHidden/>
              </w:rPr>
              <w:instrText xml:space="preserve"> PAGEREF _Toc170293306 \h </w:instrText>
            </w:r>
            <w:r w:rsidR="00E447FC">
              <w:rPr>
                <w:noProof/>
                <w:webHidden/>
              </w:rPr>
            </w:r>
            <w:r w:rsidR="00E447FC">
              <w:rPr>
                <w:noProof/>
                <w:webHidden/>
              </w:rPr>
              <w:fldChar w:fldCharType="separate"/>
            </w:r>
            <w:r w:rsidR="00E447FC">
              <w:rPr>
                <w:noProof/>
                <w:webHidden/>
              </w:rPr>
              <w:t>17</w:t>
            </w:r>
            <w:r w:rsidR="00E447FC">
              <w:rPr>
                <w:noProof/>
                <w:webHidden/>
              </w:rPr>
              <w:fldChar w:fldCharType="end"/>
            </w:r>
          </w:hyperlink>
        </w:p>
        <w:p w14:paraId="5C01F2DA" w14:textId="1A20CAFA"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07" w:history="1">
            <w:r w:rsidR="00E447FC" w:rsidRPr="00D86B32">
              <w:rPr>
                <w:rStyle w:val="Hyperlink"/>
                <w:noProof/>
                <w:lang w:val="en-US"/>
              </w:rPr>
              <w:t>8.2.1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_Toc170293307 \h </w:instrText>
            </w:r>
            <w:r w:rsidR="00E447FC">
              <w:rPr>
                <w:noProof/>
                <w:webHidden/>
              </w:rPr>
            </w:r>
            <w:r w:rsidR="00E447FC">
              <w:rPr>
                <w:noProof/>
                <w:webHidden/>
              </w:rPr>
              <w:fldChar w:fldCharType="separate"/>
            </w:r>
            <w:r w:rsidR="00E447FC">
              <w:rPr>
                <w:noProof/>
                <w:webHidden/>
              </w:rPr>
              <w:t>17</w:t>
            </w:r>
            <w:r w:rsidR="00E447FC">
              <w:rPr>
                <w:noProof/>
                <w:webHidden/>
              </w:rPr>
              <w:fldChar w:fldCharType="end"/>
            </w:r>
          </w:hyperlink>
        </w:p>
        <w:p w14:paraId="51CE79F9" w14:textId="5C68B013"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08" w:history="1">
            <w:r w:rsidR="00E447FC" w:rsidRPr="00D86B32">
              <w:rPr>
                <w:rStyle w:val="Hyperlink"/>
                <w:noProof/>
                <w:lang w:val="en-US"/>
              </w:rPr>
              <w:t>8.2.2</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_Toc170293308 \h </w:instrText>
            </w:r>
            <w:r w:rsidR="00E447FC">
              <w:rPr>
                <w:noProof/>
                <w:webHidden/>
              </w:rPr>
            </w:r>
            <w:r w:rsidR="00E447FC">
              <w:rPr>
                <w:noProof/>
                <w:webHidden/>
              </w:rPr>
              <w:fldChar w:fldCharType="separate"/>
            </w:r>
            <w:r w:rsidR="00E447FC">
              <w:rPr>
                <w:noProof/>
                <w:webHidden/>
              </w:rPr>
              <w:t>20</w:t>
            </w:r>
            <w:r w:rsidR="00E447FC">
              <w:rPr>
                <w:noProof/>
                <w:webHidden/>
              </w:rPr>
              <w:fldChar w:fldCharType="end"/>
            </w:r>
          </w:hyperlink>
        </w:p>
        <w:p w14:paraId="792A2B0E" w14:textId="1429018D"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09" w:history="1">
            <w:r w:rsidR="00E447FC" w:rsidRPr="00D86B32">
              <w:rPr>
                <w:rStyle w:val="Hyperlink"/>
                <w:noProof/>
                <w:lang w:val="en-US"/>
              </w:rPr>
              <w:t>8.2.3</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_Toc170293309 \h </w:instrText>
            </w:r>
            <w:r w:rsidR="00E447FC">
              <w:rPr>
                <w:noProof/>
                <w:webHidden/>
              </w:rPr>
            </w:r>
            <w:r w:rsidR="00E447FC">
              <w:rPr>
                <w:noProof/>
                <w:webHidden/>
              </w:rPr>
              <w:fldChar w:fldCharType="separate"/>
            </w:r>
            <w:r w:rsidR="00E447FC">
              <w:rPr>
                <w:noProof/>
                <w:webHidden/>
              </w:rPr>
              <w:t>21</w:t>
            </w:r>
            <w:r w:rsidR="00E447FC">
              <w:rPr>
                <w:noProof/>
                <w:webHidden/>
              </w:rPr>
              <w:fldChar w:fldCharType="end"/>
            </w:r>
          </w:hyperlink>
        </w:p>
        <w:p w14:paraId="61C2C3FA" w14:textId="19F811CD"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10" w:history="1">
            <w:r w:rsidR="00E447FC" w:rsidRPr="00D86B32">
              <w:rPr>
                <w:rStyle w:val="Hyperlink"/>
                <w:noProof/>
              </w:rPr>
              <w:t>8.3</w:t>
            </w:r>
            <w:r w:rsidR="00E447FC">
              <w:rPr>
                <w:rFonts w:eastAsiaTheme="minorEastAsia"/>
                <w:noProof/>
                <w:kern w:val="2"/>
                <w:szCs w:val="24"/>
                <w:lang w:eastAsia="fr-BE"/>
                <w14:ligatures w14:val="standardContextual"/>
              </w:rPr>
              <w:tab/>
            </w:r>
            <w:r w:rsidR="00E447FC" w:rsidRPr="00D86B32">
              <w:rPr>
                <w:rStyle w:val="Hyperlink"/>
                <w:noProof/>
              </w:rPr>
              <w:t>Eye damage / irritation</w:t>
            </w:r>
            <w:r w:rsidR="00E447FC">
              <w:rPr>
                <w:noProof/>
                <w:webHidden/>
              </w:rPr>
              <w:tab/>
            </w:r>
            <w:r w:rsidR="00E447FC">
              <w:rPr>
                <w:noProof/>
                <w:webHidden/>
              </w:rPr>
              <w:fldChar w:fldCharType="begin"/>
            </w:r>
            <w:r w:rsidR="00E447FC">
              <w:rPr>
                <w:noProof/>
                <w:webHidden/>
              </w:rPr>
              <w:instrText xml:space="preserve"> PAGEREF _Toc170293310 \h </w:instrText>
            </w:r>
            <w:r w:rsidR="00E447FC">
              <w:rPr>
                <w:noProof/>
                <w:webHidden/>
              </w:rPr>
            </w:r>
            <w:r w:rsidR="00E447FC">
              <w:rPr>
                <w:noProof/>
                <w:webHidden/>
              </w:rPr>
              <w:fldChar w:fldCharType="separate"/>
            </w:r>
            <w:r w:rsidR="00E447FC">
              <w:rPr>
                <w:noProof/>
                <w:webHidden/>
              </w:rPr>
              <w:t>22</w:t>
            </w:r>
            <w:r w:rsidR="00E447FC">
              <w:rPr>
                <w:noProof/>
                <w:webHidden/>
              </w:rPr>
              <w:fldChar w:fldCharType="end"/>
            </w:r>
          </w:hyperlink>
        </w:p>
        <w:p w14:paraId="07E52C75" w14:textId="3CA4DF83"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11" w:history="1">
            <w:r w:rsidR="00E447FC" w:rsidRPr="00D86B32">
              <w:rPr>
                <w:rStyle w:val="Hyperlink"/>
                <w:noProof/>
                <w:lang w:val="en-US"/>
              </w:rPr>
              <w:t>8.3.1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_Toc170293311 \h </w:instrText>
            </w:r>
            <w:r w:rsidR="00E447FC">
              <w:rPr>
                <w:noProof/>
                <w:webHidden/>
              </w:rPr>
            </w:r>
            <w:r w:rsidR="00E447FC">
              <w:rPr>
                <w:noProof/>
                <w:webHidden/>
              </w:rPr>
              <w:fldChar w:fldCharType="separate"/>
            </w:r>
            <w:r w:rsidR="00E447FC">
              <w:rPr>
                <w:noProof/>
                <w:webHidden/>
              </w:rPr>
              <w:t>22</w:t>
            </w:r>
            <w:r w:rsidR="00E447FC">
              <w:rPr>
                <w:noProof/>
                <w:webHidden/>
              </w:rPr>
              <w:fldChar w:fldCharType="end"/>
            </w:r>
          </w:hyperlink>
        </w:p>
        <w:p w14:paraId="7DE747C9" w14:textId="3302F255"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12" w:history="1">
            <w:r w:rsidR="00E447FC" w:rsidRPr="00D86B32">
              <w:rPr>
                <w:rStyle w:val="Hyperlink"/>
                <w:noProof/>
                <w:lang w:val="en-US"/>
              </w:rPr>
              <w:t>8.3.2</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_Toc170293312 \h </w:instrText>
            </w:r>
            <w:r w:rsidR="00E447FC">
              <w:rPr>
                <w:noProof/>
                <w:webHidden/>
              </w:rPr>
            </w:r>
            <w:r w:rsidR="00E447FC">
              <w:rPr>
                <w:noProof/>
                <w:webHidden/>
              </w:rPr>
              <w:fldChar w:fldCharType="separate"/>
            </w:r>
            <w:r w:rsidR="00E447FC">
              <w:rPr>
                <w:noProof/>
                <w:webHidden/>
              </w:rPr>
              <w:t>24</w:t>
            </w:r>
            <w:r w:rsidR="00E447FC">
              <w:rPr>
                <w:noProof/>
                <w:webHidden/>
              </w:rPr>
              <w:fldChar w:fldCharType="end"/>
            </w:r>
          </w:hyperlink>
        </w:p>
        <w:p w14:paraId="2CB9EE92" w14:textId="4B4721A4"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13" w:history="1">
            <w:r w:rsidR="00E447FC" w:rsidRPr="00D86B32">
              <w:rPr>
                <w:rStyle w:val="Hyperlink"/>
                <w:noProof/>
                <w:lang w:val="en-US"/>
              </w:rPr>
              <w:t>8.3.3</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_Toc170293313 \h </w:instrText>
            </w:r>
            <w:r w:rsidR="00E447FC">
              <w:rPr>
                <w:noProof/>
                <w:webHidden/>
              </w:rPr>
            </w:r>
            <w:r w:rsidR="00E447FC">
              <w:rPr>
                <w:noProof/>
                <w:webHidden/>
              </w:rPr>
              <w:fldChar w:fldCharType="separate"/>
            </w:r>
            <w:r w:rsidR="00E447FC">
              <w:rPr>
                <w:noProof/>
                <w:webHidden/>
              </w:rPr>
              <w:t>25</w:t>
            </w:r>
            <w:r w:rsidR="00E447FC">
              <w:rPr>
                <w:noProof/>
                <w:webHidden/>
              </w:rPr>
              <w:fldChar w:fldCharType="end"/>
            </w:r>
          </w:hyperlink>
        </w:p>
        <w:p w14:paraId="740216F3" w14:textId="1D167A6A"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14" w:history="1">
            <w:r w:rsidR="00E447FC" w:rsidRPr="00D86B32">
              <w:rPr>
                <w:rStyle w:val="Hyperlink"/>
                <w:noProof/>
              </w:rPr>
              <w:t>8.4</w:t>
            </w:r>
            <w:r w:rsidR="00E447FC">
              <w:rPr>
                <w:rFonts w:eastAsiaTheme="minorEastAsia"/>
                <w:noProof/>
                <w:kern w:val="2"/>
                <w:szCs w:val="24"/>
                <w:lang w:eastAsia="fr-BE"/>
                <w14:ligatures w14:val="standardContextual"/>
              </w:rPr>
              <w:tab/>
            </w:r>
            <w:r w:rsidR="00E447FC" w:rsidRPr="00D86B32">
              <w:rPr>
                <w:rStyle w:val="Hyperlink"/>
                <w:noProof/>
              </w:rPr>
              <w:t>Respiratory or skin sensitisation</w:t>
            </w:r>
            <w:r w:rsidR="00E447FC">
              <w:rPr>
                <w:noProof/>
                <w:webHidden/>
              </w:rPr>
              <w:tab/>
            </w:r>
            <w:r w:rsidR="00E447FC">
              <w:rPr>
                <w:noProof/>
                <w:webHidden/>
              </w:rPr>
              <w:fldChar w:fldCharType="begin"/>
            </w:r>
            <w:r w:rsidR="00E447FC">
              <w:rPr>
                <w:noProof/>
                <w:webHidden/>
              </w:rPr>
              <w:instrText xml:space="preserve"> PAGEREF _Toc170293314 \h </w:instrText>
            </w:r>
            <w:r w:rsidR="00E447FC">
              <w:rPr>
                <w:noProof/>
                <w:webHidden/>
              </w:rPr>
            </w:r>
            <w:r w:rsidR="00E447FC">
              <w:rPr>
                <w:noProof/>
                <w:webHidden/>
              </w:rPr>
              <w:fldChar w:fldCharType="separate"/>
            </w:r>
            <w:r w:rsidR="00E447FC">
              <w:rPr>
                <w:noProof/>
                <w:webHidden/>
              </w:rPr>
              <w:t>26</w:t>
            </w:r>
            <w:r w:rsidR="00E447FC">
              <w:rPr>
                <w:noProof/>
                <w:webHidden/>
              </w:rPr>
              <w:fldChar w:fldCharType="end"/>
            </w:r>
          </w:hyperlink>
        </w:p>
        <w:p w14:paraId="0F376629" w14:textId="725CEFB2"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15" w:history="1">
            <w:r w:rsidR="00E447FC" w:rsidRPr="00D86B32">
              <w:rPr>
                <w:rStyle w:val="Hyperlink"/>
                <w:noProof/>
                <w:lang w:val="en-US"/>
              </w:rPr>
              <w:t>8.4.1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_Toc170293315 \h </w:instrText>
            </w:r>
            <w:r w:rsidR="00E447FC">
              <w:rPr>
                <w:noProof/>
                <w:webHidden/>
              </w:rPr>
            </w:r>
            <w:r w:rsidR="00E447FC">
              <w:rPr>
                <w:noProof/>
                <w:webHidden/>
              </w:rPr>
              <w:fldChar w:fldCharType="separate"/>
            </w:r>
            <w:r w:rsidR="00E447FC">
              <w:rPr>
                <w:noProof/>
                <w:webHidden/>
              </w:rPr>
              <w:t>26</w:t>
            </w:r>
            <w:r w:rsidR="00E447FC">
              <w:rPr>
                <w:noProof/>
                <w:webHidden/>
              </w:rPr>
              <w:fldChar w:fldCharType="end"/>
            </w:r>
          </w:hyperlink>
        </w:p>
        <w:p w14:paraId="5B56EC5D" w14:textId="7A0D5965"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16" w:history="1">
            <w:r w:rsidR="00E447FC" w:rsidRPr="00D86B32">
              <w:rPr>
                <w:rStyle w:val="Hyperlink"/>
                <w:noProof/>
                <w:lang w:val="en-US"/>
              </w:rPr>
              <w:t>8.4.2</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_Toc170293316 \h </w:instrText>
            </w:r>
            <w:r w:rsidR="00E447FC">
              <w:rPr>
                <w:noProof/>
                <w:webHidden/>
              </w:rPr>
            </w:r>
            <w:r w:rsidR="00E447FC">
              <w:rPr>
                <w:noProof/>
                <w:webHidden/>
              </w:rPr>
              <w:fldChar w:fldCharType="separate"/>
            </w:r>
            <w:r w:rsidR="00E447FC">
              <w:rPr>
                <w:noProof/>
                <w:webHidden/>
              </w:rPr>
              <w:t>27</w:t>
            </w:r>
            <w:r w:rsidR="00E447FC">
              <w:rPr>
                <w:noProof/>
                <w:webHidden/>
              </w:rPr>
              <w:fldChar w:fldCharType="end"/>
            </w:r>
          </w:hyperlink>
        </w:p>
        <w:p w14:paraId="30B691D7" w14:textId="44DE98F8"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17" w:history="1">
            <w:r w:rsidR="00E447FC" w:rsidRPr="00D86B32">
              <w:rPr>
                <w:rStyle w:val="Hyperlink"/>
                <w:noProof/>
                <w:lang w:val="en-US"/>
              </w:rPr>
              <w:t>8.4.3</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_Toc170293317 \h </w:instrText>
            </w:r>
            <w:r w:rsidR="00E447FC">
              <w:rPr>
                <w:noProof/>
                <w:webHidden/>
              </w:rPr>
            </w:r>
            <w:r w:rsidR="00E447FC">
              <w:rPr>
                <w:noProof/>
                <w:webHidden/>
              </w:rPr>
              <w:fldChar w:fldCharType="separate"/>
            </w:r>
            <w:r w:rsidR="00E447FC">
              <w:rPr>
                <w:noProof/>
                <w:webHidden/>
              </w:rPr>
              <w:t>29</w:t>
            </w:r>
            <w:r w:rsidR="00E447FC">
              <w:rPr>
                <w:noProof/>
                <w:webHidden/>
              </w:rPr>
              <w:fldChar w:fldCharType="end"/>
            </w:r>
          </w:hyperlink>
        </w:p>
        <w:p w14:paraId="6705A7B7" w14:textId="4257F3C3"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18" w:history="1">
            <w:r w:rsidR="00E447FC" w:rsidRPr="00D86B32">
              <w:rPr>
                <w:rStyle w:val="Hyperlink"/>
                <w:noProof/>
              </w:rPr>
              <w:t>8.5</w:t>
            </w:r>
            <w:r w:rsidR="00E447FC">
              <w:rPr>
                <w:rFonts w:eastAsiaTheme="minorEastAsia"/>
                <w:noProof/>
                <w:kern w:val="2"/>
                <w:szCs w:val="24"/>
                <w:lang w:eastAsia="fr-BE"/>
                <w14:ligatures w14:val="standardContextual"/>
              </w:rPr>
              <w:tab/>
            </w:r>
            <w:r w:rsidR="00E447FC" w:rsidRPr="00D86B32">
              <w:rPr>
                <w:rStyle w:val="Hyperlink"/>
                <w:noProof/>
              </w:rPr>
              <w:t>Germ cell mutagenicity</w:t>
            </w:r>
            <w:r w:rsidR="00E447FC">
              <w:rPr>
                <w:noProof/>
                <w:webHidden/>
              </w:rPr>
              <w:tab/>
            </w:r>
            <w:r w:rsidR="00E447FC">
              <w:rPr>
                <w:noProof/>
                <w:webHidden/>
              </w:rPr>
              <w:fldChar w:fldCharType="begin"/>
            </w:r>
            <w:r w:rsidR="00E447FC">
              <w:rPr>
                <w:noProof/>
                <w:webHidden/>
              </w:rPr>
              <w:instrText xml:space="preserve"> PAGEREF _Toc170293318 \h </w:instrText>
            </w:r>
            <w:r w:rsidR="00E447FC">
              <w:rPr>
                <w:noProof/>
                <w:webHidden/>
              </w:rPr>
            </w:r>
            <w:r w:rsidR="00E447FC">
              <w:rPr>
                <w:noProof/>
                <w:webHidden/>
              </w:rPr>
              <w:fldChar w:fldCharType="separate"/>
            </w:r>
            <w:r w:rsidR="00E447FC">
              <w:rPr>
                <w:noProof/>
                <w:webHidden/>
              </w:rPr>
              <w:t>30</w:t>
            </w:r>
            <w:r w:rsidR="00E447FC">
              <w:rPr>
                <w:noProof/>
                <w:webHidden/>
              </w:rPr>
              <w:fldChar w:fldCharType="end"/>
            </w:r>
          </w:hyperlink>
        </w:p>
        <w:p w14:paraId="5F0003AD" w14:textId="2907C99D"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19" w:history="1">
            <w:r w:rsidR="00E447FC" w:rsidRPr="00D86B32">
              <w:rPr>
                <w:rStyle w:val="Hyperlink"/>
                <w:noProof/>
                <w:lang w:val="en-US"/>
              </w:rPr>
              <w:t>8.5.1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_Toc170293319 \h </w:instrText>
            </w:r>
            <w:r w:rsidR="00E447FC">
              <w:rPr>
                <w:noProof/>
                <w:webHidden/>
              </w:rPr>
            </w:r>
            <w:r w:rsidR="00E447FC">
              <w:rPr>
                <w:noProof/>
                <w:webHidden/>
              </w:rPr>
              <w:fldChar w:fldCharType="separate"/>
            </w:r>
            <w:r w:rsidR="00E447FC">
              <w:rPr>
                <w:noProof/>
                <w:webHidden/>
              </w:rPr>
              <w:t>30</w:t>
            </w:r>
            <w:r w:rsidR="00E447FC">
              <w:rPr>
                <w:noProof/>
                <w:webHidden/>
              </w:rPr>
              <w:fldChar w:fldCharType="end"/>
            </w:r>
          </w:hyperlink>
        </w:p>
        <w:p w14:paraId="1E99E8C7" w14:textId="08626652"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20" w:history="1">
            <w:r w:rsidR="00E447FC" w:rsidRPr="00D86B32">
              <w:rPr>
                <w:rStyle w:val="Hyperlink"/>
                <w:noProof/>
                <w:lang w:val="en-US"/>
              </w:rPr>
              <w:t>8.5.2</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_Toc170293320 \h </w:instrText>
            </w:r>
            <w:r w:rsidR="00E447FC">
              <w:rPr>
                <w:noProof/>
                <w:webHidden/>
              </w:rPr>
            </w:r>
            <w:r w:rsidR="00E447FC">
              <w:rPr>
                <w:noProof/>
                <w:webHidden/>
              </w:rPr>
              <w:fldChar w:fldCharType="separate"/>
            </w:r>
            <w:r w:rsidR="00E447FC">
              <w:rPr>
                <w:noProof/>
                <w:webHidden/>
              </w:rPr>
              <w:t>30</w:t>
            </w:r>
            <w:r w:rsidR="00E447FC">
              <w:rPr>
                <w:noProof/>
                <w:webHidden/>
              </w:rPr>
              <w:fldChar w:fldCharType="end"/>
            </w:r>
          </w:hyperlink>
        </w:p>
        <w:p w14:paraId="1183E779" w14:textId="766F431D"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21" w:history="1">
            <w:r w:rsidR="00E447FC" w:rsidRPr="00D86B32">
              <w:rPr>
                <w:rStyle w:val="Hyperlink"/>
                <w:noProof/>
                <w:lang w:val="en-US"/>
              </w:rPr>
              <w:t>8.5.3</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_Toc170293321 \h </w:instrText>
            </w:r>
            <w:r w:rsidR="00E447FC">
              <w:rPr>
                <w:noProof/>
                <w:webHidden/>
              </w:rPr>
            </w:r>
            <w:r w:rsidR="00E447FC">
              <w:rPr>
                <w:noProof/>
                <w:webHidden/>
              </w:rPr>
              <w:fldChar w:fldCharType="separate"/>
            </w:r>
            <w:r w:rsidR="00E447FC">
              <w:rPr>
                <w:noProof/>
                <w:webHidden/>
              </w:rPr>
              <w:t>31</w:t>
            </w:r>
            <w:r w:rsidR="00E447FC">
              <w:rPr>
                <w:noProof/>
                <w:webHidden/>
              </w:rPr>
              <w:fldChar w:fldCharType="end"/>
            </w:r>
          </w:hyperlink>
        </w:p>
        <w:p w14:paraId="0C53C3E2" w14:textId="58C8FF30"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22" w:history="1">
            <w:r w:rsidR="00E447FC" w:rsidRPr="00D86B32">
              <w:rPr>
                <w:rStyle w:val="Hyperlink"/>
                <w:noProof/>
              </w:rPr>
              <w:t>8.6</w:t>
            </w:r>
            <w:r w:rsidR="00E447FC">
              <w:rPr>
                <w:rFonts w:eastAsiaTheme="minorEastAsia"/>
                <w:noProof/>
                <w:kern w:val="2"/>
                <w:szCs w:val="24"/>
                <w:lang w:eastAsia="fr-BE"/>
                <w14:ligatures w14:val="standardContextual"/>
              </w:rPr>
              <w:tab/>
            </w:r>
            <w:r w:rsidR="00E447FC" w:rsidRPr="00D86B32">
              <w:rPr>
                <w:rStyle w:val="Hyperlink"/>
                <w:noProof/>
              </w:rPr>
              <w:t>Carcinogenicity</w:t>
            </w:r>
            <w:r w:rsidR="00E447FC">
              <w:rPr>
                <w:noProof/>
                <w:webHidden/>
              </w:rPr>
              <w:tab/>
            </w:r>
            <w:r w:rsidR="00E447FC">
              <w:rPr>
                <w:noProof/>
                <w:webHidden/>
              </w:rPr>
              <w:fldChar w:fldCharType="begin"/>
            </w:r>
            <w:r w:rsidR="00E447FC">
              <w:rPr>
                <w:noProof/>
                <w:webHidden/>
              </w:rPr>
              <w:instrText xml:space="preserve"> PAGEREF _Toc170293322 \h </w:instrText>
            </w:r>
            <w:r w:rsidR="00E447FC">
              <w:rPr>
                <w:noProof/>
                <w:webHidden/>
              </w:rPr>
            </w:r>
            <w:r w:rsidR="00E447FC">
              <w:rPr>
                <w:noProof/>
                <w:webHidden/>
              </w:rPr>
              <w:fldChar w:fldCharType="separate"/>
            </w:r>
            <w:r w:rsidR="00E447FC">
              <w:rPr>
                <w:noProof/>
                <w:webHidden/>
              </w:rPr>
              <w:t>32</w:t>
            </w:r>
            <w:r w:rsidR="00E447FC">
              <w:rPr>
                <w:noProof/>
                <w:webHidden/>
              </w:rPr>
              <w:fldChar w:fldCharType="end"/>
            </w:r>
          </w:hyperlink>
        </w:p>
        <w:p w14:paraId="048E6E0D" w14:textId="58F756E7"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23" w:history="1">
            <w:r w:rsidR="00E447FC" w:rsidRPr="00D86B32">
              <w:rPr>
                <w:rStyle w:val="Hyperlink"/>
                <w:noProof/>
                <w:lang w:val="en-US"/>
              </w:rPr>
              <w:t>8.6.1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_Toc170293323 \h </w:instrText>
            </w:r>
            <w:r w:rsidR="00E447FC">
              <w:rPr>
                <w:noProof/>
                <w:webHidden/>
              </w:rPr>
            </w:r>
            <w:r w:rsidR="00E447FC">
              <w:rPr>
                <w:noProof/>
                <w:webHidden/>
              </w:rPr>
              <w:fldChar w:fldCharType="separate"/>
            </w:r>
            <w:r w:rsidR="00E447FC">
              <w:rPr>
                <w:noProof/>
                <w:webHidden/>
              </w:rPr>
              <w:t>32</w:t>
            </w:r>
            <w:r w:rsidR="00E447FC">
              <w:rPr>
                <w:noProof/>
                <w:webHidden/>
              </w:rPr>
              <w:fldChar w:fldCharType="end"/>
            </w:r>
          </w:hyperlink>
        </w:p>
        <w:p w14:paraId="67209DFF" w14:textId="056B0D92"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24" w:history="1">
            <w:r w:rsidR="00E447FC" w:rsidRPr="00D86B32">
              <w:rPr>
                <w:rStyle w:val="Hyperlink"/>
                <w:noProof/>
                <w:lang w:val="en-US"/>
              </w:rPr>
              <w:t>8.6.2</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_Toc170293324 \h </w:instrText>
            </w:r>
            <w:r w:rsidR="00E447FC">
              <w:rPr>
                <w:noProof/>
                <w:webHidden/>
              </w:rPr>
            </w:r>
            <w:r w:rsidR="00E447FC">
              <w:rPr>
                <w:noProof/>
                <w:webHidden/>
              </w:rPr>
              <w:fldChar w:fldCharType="separate"/>
            </w:r>
            <w:r w:rsidR="00E447FC">
              <w:rPr>
                <w:noProof/>
                <w:webHidden/>
              </w:rPr>
              <w:t>33</w:t>
            </w:r>
            <w:r w:rsidR="00E447FC">
              <w:rPr>
                <w:noProof/>
                <w:webHidden/>
              </w:rPr>
              <w:fldChar w:fldCharType="end"/>
            </w:r>
          </w:hyperlink>
        </w:p>
        <w:p w14:paraId="695A1F18" w14:textId="1DF53F6B"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25" w:history="1">
            <w:r w:rsidR="00E447FC" w:rsidRPr="00D86B32">
              <w:rPr>
                <w:rStyle w:val="Hyperlink"/>
                <w:noProof/>
                <w:lang w:val="en-US"/>
              </w:rPr>
              <w:t>8.6.3</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_Toc170293325 \h </w:instrText>
            </w:r>
            <w:r w:rsidR="00E447FC">
              <w:rPr>
                <w:noProof/>
                <w:webHidden/>
              </w:rPr>
            </w:r>
            <w:r w:rsidR="00E447FC">
              <w:rPr>
                <w:noProof/>
                <w:webHidden/>
              </w:rPr>
              <w:fldChar w:fldCharType="separate"/>
            </w:r>
            <w:r w:rsidR="00E447FC">
              <w:rPr>
                <w:noProof/>
                <w:webHidden/>
              </w:rPr>
              <w:t>34</w:t>
            </w:r>
            <w:r w:rsidR="00E447FC">
              <w:rPr>
                <w:noProof/>
                <w:webHidden/>
              </w:rPr>
              <w:fldChar w:fldCharType="end"/>
            </w:r>
          </w:hyperlink>
        </w:p>
        <w:p w14:paraId="4167C54B" w14:textId="1A611A1D"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26" w:history="1">
            <w:r w:rsidR="00E447FC" w:rsidRPr="00D86B32">
              <w:rPr>
                <w:rStyle w:val="Hyperlink"/>
                <w:noProof/>
              </w:rPr>
              <w:t>8.7</w:t>
            </w:r>
            <w:r w:rsidR="00E447FC">
              <w:rPr>
                <w:rFonts w:eastAsiaTheme="minorEastAsia"/>
                <w:noProof/>
                <w:kern w:val="2"/>
                <w:szCs w:val="24"/>
                <w:lang w:eastAsia="fr-BE"/>
                <w14:ligatures w14:val="standardContextual"/>
              </w:rPr>
              <w:tab/>
            </w:r>
            <w:r w:rsidR="00E447FC" w:rsidRPr="00D86B32">
              <w:rPr>
                <w:rStyle w:val="Hyperlink"/>
                <w:noProof/>
              </w:rPr>
              <w:t>Reproductive toxicity</w:t>
            </w:r>
            <w:r w:rsidR="00E447FC">
              <w:rPr>
                <w:noProof/>
                <w:webHidden/>
              </w:rPr>
              <w:tab/>
            </w:r>
            <w:r w:rsidR="00E447FC">
              <w:rPr>
                <w:noProof/>
                <w:webHidden/>
              </w:rPr>
              <w:fldChar w:fldCharType="begin"/>
            </w:r>
            <w:r w:rsidR="00E447FC">
              <w:rPr>
                <w:noProof/>
                <w:webHidden/>
              </w:rPr>
              <w:instrText xml:space="preserve"> PAGEREF _Toc170293326 \h </w:instrText>
            </w:r>
            <w:r w:rsidR="00E447FC">
              <w:rPr>
                <w:noProof/>
                <w:webHidden/>
              </w:rPr>
            </w:r>
            <w:r w:rsidR="00E447FC">
              <w:rPr>
                <w:noProof/>
                <w:webHidden/>
              </w:rPr>
              <w:fldChar w:fldCharType="separate"/>
            </w:r>
            <w:r w:rsidR="00E447FC">
              <w:rPr>
                <w:noProof/>
                <w:webHidden/>
              </w:rPr>
              <w:t>35</w:t>
            </w:r>
            <w:r w:rsidR="00E447FC">
              <w:rPr>
                <w:noProof/>
                <w:webHidden/>
              </w:rPr>
              <w:fldChar w:fldCharType="end"/>
            </w:r>
          </w:hyperlink>
        </w:p>
        <w:p w14:paraId="4508A576" w14:textId="3E5607FC"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27" w:history="1">
            <w:r w:rsidR="00E447FC" w:rsidRPr="00D86B32">
              <w:rPr>
                <w:rStyle w:val="Hyperlink"/>
                <w:noProof/>
                <w:lang w:val="en-US"/>
              </w:rPr>
              <w:t>8.7.1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_Toc170293327 \h </w:instrText>
            </w:r>
            <w:r w:rsidR="00E447FC">
              <w:rPr>
                <w:noProof/>
                <w:webHidden/>
              </w:rPr>
            </w:r>
            <w:r w:rsidR="00E447FC">
              <w:rPr>
                <w:noProof/>
                <w:webHidden/>
              </w:rPr>
              <w:fldChar w:fldCharType="separate"/>
            </w:r>
            <w:r w:rsidR="00E447FC">
              <w:rPr>
                <w:noProof/>
                <w:webHidden/>
              </w:rPr>
              <w:t>35</w:t>
            </w:r>
            <w:r w:rsidR="00E447FC">
              <w:rPr>
                <w:noProof/>
                <w:webHidden/>
              </w:rPr>
              <w:fldChar w:fldCharType="end"/>
            </w:r>
          </w:hyperlink>
        </w:p>
        <w:p w14:paraId="77C08A30" w14:textId="0559174F"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28" w:history="1">
            <w:r w:rsidR="00E447FC" w:rsidRPr="00D86B32">
              <w:rPr>
                <w:rStyle w:val="Hyperlink"/>
                <w:noProof/>
                <w:lang w:val="en-US"/>
              </w:rPr>
              <w:t>8.7.2</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_Toc170293328 \h </w:instrText>
            </w:r>
            <w:r w:rsidR="00E447FC">
              <w:rPr>
                <w:noProof/>
                <w:webHidden/>
              </w:rPr>
            </w:r>
            <w:r w:rsidR="00E447FC">
              <w:rPr>
                <w:noProof/>
                <w:webHidden/>
              </w:rPr>
              <w:fldChar w:fldCharType="separate"/>
            </w:r>
            <w:r w:rsidR="00E447FC">
              <w:rPr>
                <w:noProof/>
                <w:webHidden/>
              </w:rPr>
              <w:t>36</w:t>
            </w:r>
            <w:r w:rsidR="00E447FC">
              <w:rPr>
                <w:noProof/>
                <w:webHidden/>
              </w:rPr>
              <w:fldChar w:fldCharType="end"/>
            </w:r>
          </w:hyperlink>
        </w:p>
        <w:p w14:paraId="308249FA" w14:textId="2F6F15AB"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29" w:history="1">
            <w:r w:rsidR="00E447FC" w:rsidRPr="00D86B32">
              <w:rPr>
                <w:rStyle w:val="Hyperlink"/>
                <w:noProof/>
                <w:lang w:val="en-US"/>
              </w:rPr>
              <w:t>8.7.3</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_Toc170293329 \h </w:instrText>
            </w:r>
            <w:r w:rsidR="00E447FC">
              <w:rPr>
                <w:noProof/>
                <w:webHidden/>
              </w:rPr>
            </w:r>
            <w:r w:rsidR="00E447FC">
              <w:rPr>
                <w:noProof/>
                <w:webHidden/>
              </w:rPr>
              <w:fldChar w:fldCharType="separate"/>
            </w:r>
            <w:r w:rsidR="00E447FC">
              <w:rPr>
                <w:noProof/>
                <w:webHidden/>
              </w:rPr>
              <w:t>37</w:t>
            </w:r>
            <w:r w:rsidR="00E447FC">
              <w:rPr>
                <w:noProof/>
                <w:webHidden/>
              </w:rPr>
              <w:fldChar w:fldCharType="end"/>
            </w:r>
          </w:hyperlink>
        </w:p>
        <w:p w14:paraId="115CBD16" w14:textId="546BA651"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30" w:history="1">
            <w:r w:rsidR="00E447FC" w:rsidRPr="00D86B32">
              <w:rPr>
                <w:rStyle w:val="Hyperlink"/>
                <w:noProof/>
                <w:lang w:val="en-US"/>
              </w:rPr>
              <w:t>8.8</w:t>
            </w:r>
            <w:r w:rsidR="00E447FC">
              <w:rPr>
                <w:rFonts w:eastAsiaTheme="minorEastAsia"/>
                <w:noProof/>
                <w:kern w:val="2"/>
                <w:szCs w:val="24"/>
                <w:lang w:eastAsia="fr-BE"/>
                <w14:ligatures w14:val="standardContextual"/>
              </w:rPr>
              <w:tab/>
            </w:r>
            <w:r w:rsidR="00E447FC" w:rsidRPr="00D86B32">
              <w:rPr>
                <w:rStyle w:val="Hyperlink"/>
                <w:noProof/>
                <w:lang w:val="en-US"/>
              </w:rPr>
              <w:t>Specific target organ toxicity – single exposure</w:t>
            </w:r>
            <w:r w:rsidR="00E447FC">
              <w:rPr>
                <w:noProof/>
                <w:webHidden/>
              </w:rPr>
              <w:tab/>
            </w:r>
            <w:r w:rsidR="00E447FC">
              <w:rPr>
                <w:noProof/>
                <w:webHidden/>
              </w:rPr>
              <w:fldChar w:fldCharType="begin"/>
            </w:r>
            <w:r w:rsidR="00E447FC">
              <w:rPr>
                <w:noProof/>
                <w:webHidden/>
              </w:rPr>
              <w:instrText xml:space="preserve"> PAGEREF _Toc170293330 \h </w:instrText>
            </w:r>
            <w:r w:rsidR="00E447FC">
              <w:rPr>
                <w:noProof/>
                <w:webHidden/>
              </w:rPr>
            </w:r>
            <w:r w:rsidR="00E447FC">
              <w:rPr>
                <w:noProof/>
                <w:webHidden/>
              </w:rPr>
              <w:fldChar w:fldCharType="separate"/>
            </w:r>
            <w:r w:rsidR="00E447FC">
              <w:rPr>
                <w:noProof/>
                <w:webHidden/>
              </w:rPr>
              <w:t>39</w:t>
            </w:r>
            <w:r w:rsidR="00E447FC">
              <w:rPr>
                <w:noProof/>
                <w:webHidden/>
              </w:rPr>
              <w:fldChar w:fldCharType="end"/>
            </w:r>
          </w:hyperlink>
        </w:p>
        <w:p w14:paraId="2DCEB07D" w14:textId="784515B5"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31" w:history="1">
            <w:r w:rsidR="00E447FC" w:rsidRPr="00D86B32">
              <w:rPr>
                <w:rStyle w:val="Hyperlink"/>
                <w:noProof/>
                <w:lang w:val="en-US"/>
              </w:rPr>
              <w:t>8.8.1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_Toc170293331 \h </w:instrText>
            </w:r>
            <w:r w:rsidR="00E447FC">
              <w:rPr>
                <w:noProof/>
                <w:webHidden/>
              </w:rPr>
            </w:r>
            <w:r w:rsidR="00E447FC">
              <w:rPr>
                <w:noProof/>
                <w:webHidden/>
              </w:rPr>
              <w:fldChar w:fldCharType="separate"/>
            </w:r>
            <w:r w:rsidR="00E447FC">
              <w:rPr>
                <w:noProof/>
                <w:webHidden/>
              </w:rPr>
              <w:t>39</w:t>
            </w:r>
            <w:r w:rsidR="00E447FC">
              <w:rPr>
                <w:noProof/>
                <w:webHidden/>
              </w:rPr>
              <w:fldChar w:fldCharType="end"/>
            </w:r>
          </w:hyperlink>
        </w:p>
        <w:p w14:paraId="6D55676D" w14:textId="6DC16F61"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32" w:history="1">
            <w:r w:rsidR="00E447FC" w:rsidRPr="00D86B32">
              <w:rPr>
                <w:rStyle w:val="Hyperlink"/>
                <w:noProof/>
                <w:lang w:val="en-US"/>
              </w:rPr>
              <w:t>8.8.2</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_Toc170293332 \h </w:instrText>
            </w:r>
            <w:r w:rsidR="00E447FC">
              <w:rPr>
                <w:noProof/>
                <w:webHidden/>
              </w:rPr>
            </w:r>
            <w:r w:rsidR="00E447FC">
              <w:rPr>
                <w:noProof/>
                <w:webHidden/>
              </w:rPr>
              <w:fldChar w:fldCharType="separate"/>
            </w:r>
            <w:r w:rsidR="00E447FC">
              <w:rPr>
                <w:noProof/>
                <w:webHidden/>
              </w:rPr>
              <w:t>41</w:t>
            </w:r>
            <w:r w:rsidR="00E447FC">
              <w:rPr>
                <w:noProof/>
                <w:webHidden/>
              </w:rPr>
              <w:fldChar w:fldCharType="end"/>
            </w:r>
          </w:hyperlink>
        </w:p>
        <w:p w14:paraId="006DAD66" w14:textId="17AC8F1E"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33" w:history="1">
            <w:r w:rsidR="00E447FC" w:rsidRPr="00D86B32">
              <w:rPr>
                <w:rStyle w:val="Hyperlink"/>
                <w:noProof/>
                <w:lang w:val="en-US"/>
              </w:rPr>
              <w:t>8.8.3</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_Toc170293333 \h </w:instrText>
            </w:r>
            <w:r w:rsidR="00E447FC">
              <w:rPr>
                <w:noProof/>
                <w:webHidden/>
              </w:rPr>
            </w:r>
            <w:r w:rsidR="00E447FC">
              <w:rPr>
                <w:noProof/>
                <w:webHidden/>
              </w:rPr>
              <w:fldChar w:fldCharType="separate"/>
            </w:r>
            <w:r w:rsidR="00E447FC">
              <w:rPr>
                <w:noProof/>
                <w:webHidden/>
              </w:rPr>
              <w:t>42</w:t>
            </w:r>
            <w:r w:rsidR="00E447FC">
              <w:rPr>
                <w:noProof/>
                <w:webHidden/>
              </w:rPr>
              <w:fldChar w:fldCharType="end"/>
            </w:r>
          </w:hyperlink>
        </w:p>
        <w:p w14:paraId="0AA1CBA5" w14:textId="45A36380" w:rsidR="00E447FC" w:rsidRDefault="00F85F00">
          <w:pPr>
            <w:pStyle w:val="TOC2"/>
            <w:tabs>
              <w:tab w:val="left" w:pos="880"/>
              <w:tab w:val="right" w:leader="dot" w:pos="9062"/>
            </w:tabs>
            <w:rPr>
              <w:rFonts w:eastAsiaTheme="minorEastAsia"/>
              <w:noProof/>
              <w:kern w:val="2"/>
              <w:szCs w:val="24"/>
              <w:lang w:eastAsia="fr-BE"/>
              <w14:ligatures w14:val="standardContextual"/>
            </w:rPr>
          </w:pPr>
          <w:hyperlink w:anchor="_Toc170293334" w:history="1">
            <w:r w:rsidR="00E447FC" w:rsidRPr="00D86B32">
              <w:rPr>
                <w:rStyle w:val="Hyperlink"/>
                <w:noProof/>
                <w:lang w:val="en-US"/>
              </w:rPr>
              <w:t>8.9</w:t>
            </w:r>
            <w:r w:rsidR="00E447FC">
              <w:rPr>
                <w:rFonts w:eastAsiaTheme="minorEastAsia"/>
                <w:noProof/>
                <w:kern w:val="2"/>
                <w:szCs w:val="24"/>
                <w:lang w:eastAsia="fr-BE"/>
                <w14:ligatures w14:val="standardContextual"/>
              </w:rPr>
              <w:tab/>
            </w:r>
            <w:r w:rsidR="00E447FC" w:rsidRPr="00D86B32">
              <w:rPr>
                <w:rStyle w:val="Hyperlink"/>
                <w:noProof/>
                <w:lang w:val="en-US"/>
              </w:rPr>
              <w:t>Specific target organ toxicity – repeated exposure</w:t>
            </w:r>
            <w:r w:rsidR="00E447FC">
              <w:rPr>
                <w:noProof/>
                <w:webHidden/>
              </w:rPr>
              <w:tab/>
            </w:r>
            <w:r w:rsidR="00E447FC">
              <w:rPr>
                <w:noProof/>
                <w:webHidden/>
              </w:rPr>
              <w:fldChar w:fldCharType="begin"/>
            </w:r>
            <w:r w:rsidR="00E447FC">
              <w:rPr>
                <w:noProof/>
                <w:webHidden/>
              </w:rPr>
              <w:instrText xml:space="preserve"> PAGEREF _Toc170293334 \h </w:instrText>
            </w:r>
            <w:r w:rsidR="00E447FC">
              <w:rPr>
                <w:noProof/>
                <w:webHidden/>
              </w:rPr>
            </w:r>
            <w:r w:rsidR="00E447FC">
              <w:rPr>
                <w:noProof/>
                <w:webHidden/>
              </w:rPr>
              <w:fldChar w:fldCharType="separate"/>
            </w:r>
            <w:r w:rsidR="00E447FC">
              <w:rPr>
                <w:noProof/>
                <w:webHidden/>
              </w:rPr>
              <w:t>43</w:t>
            </w:r>
            <w:r w:rsidR="00E447FC">
              <w:rPr>
                <w:noProof/>
                <w:webHidden/>
              </w:rPr>
              <w:fldChar w:fldCharType="end"/>
            </w:r>
          </w:hyperlink>
        </w:p>
        <w:p w14:paraId="7C0E2526" w14:textId="7FF43D61"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35" w:history="1">
            <w:r w:rsidR="00E447FC" w:rsidRPr="00D86B32">
              <w:rPr>
                <w:rStyle w:val="Hyperlink"/>
                <w:noProof/>
                <w:lang w:val="en-US"/>
              </w:rPr>
              <w:t>8.9.1</w:t>
            </w:r>
            <w:r w:rsidR="00E447FC">
              <w:rPr>
                <w:rFonts w:eastAsiaTheme="minorEastAsia"/>
                <w:noProof/>
                <w:kern w:val="2"/>
                <w:szCs w:val="24"/>
                <w:lang w:eastAsia="fr-BE"/>
                <w14:ligatures w14:val="standardContextual"/>
              </w:rPr>
              <w:tab/>
            </w:r>
            <w:r w:rsidR="00E447FC" w:rsidRPr="00D86B32">
              <w:rPr>
                <w:rStyle w:val="Hyperlink"/>
                <w:noProof/>
                <w:lang w:val="en-US"/>
              </w:rPr>
              <w:t>Decision logic for classification of mixtures</w:t>
            </w:r>
            <w:r w:rsidR="00E447FC">
              <w:rPr>
                <w:noProof/>
                <w:webHidden/>
              </w:rPr>
              <w:tab/>
            </w:r>
            <w:r w:rsidR="00E447FC">
              <w:rPr>
                <w:noProof/>
                <w:webHidden/>
              </w:rPr>
              <w:fldChar w:fldCharType="begin"/>
            </w:r>
            <w:r w:rsidR="00E447FC">
              <w:rPr>
                <w:noProof/>
                <w:webHidden/>
              </w:rPr>
              <w:instrText xml:space="preserve"> PAGEREF _Toc170293335 \h </w:instrText>
            </w:r>
            <w:r w:rsidR="00E447FC">
              <w:rPr>
                <w:noProof/>
                <w:webHidden/>
              </w:rPr>
            </w:r>
            <w:r w:rsidR="00E447FC">
              <w:rPr>
                <w:noProof/>
                <w:webHidden/>
              </w:rPr>
              <w:fldChar w:fldCharType="separate"/>
            </w:r>
            <w:r w:rsidR="00E447FC">
              <w:rPr>
                <w:noProof/>
                <w:webHidden/>
              </w:rPr>
              <w:t>43</w:t>
            </w:r>
            <w:r w:rsidR="00E447FC">
              <w:rPr>
                <w:noProof/>
                <w:webHidden/>
              </w:rPr>
              <w:fldChar w:fldCharType="end"/>
            </w:r>
          </w:hyperlink>
        </w:p>
        <w:p w14:paraId="45B40E97" w14:textId="08B78270"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36" w:history="1">
            <w:r w:rsidR="00E447FC" w:rsidRPr="00D86B32">
              <w:rPr>
                <w:rStyle w:val="Hyperlink"/>
                <w:noProof/>
                <w:lang w:val="en-US"/>
              </w:rPr>
              <w:t>8.9.2</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_Toc170293336 \h </w:instrText>
            </w:r>
            <w:r w:rsidR="00E447FC">
              <w:rPr>
                <w:noProof/>
                <w:webHidden/>
              </w:rPr>
            </w:r>
            <w:r w:rsidR="00E447FC">
              <w:rPr>
                <w:noProof/>
                <w:webHidden/>
              </w:rPr>
              <w:fldChar w:fldCharType="separate"/>
            </w:r>
            <w:r w:rsidR="00E447FC">
              <w:rPr>
                <w:noProof/>
                <w:webHidden/>
              </w:rPr>
              <w:t>44</w:t>
            </w:r>
            <w:r w:rsidR="00E447FC">
              <w:rPr>
                <w:noProof/>
                <w:webHidden/>
              </w:rPr>
              <w:fldChar w:fldCharType="end"/>
            </w:r>
          </w:hyperlink>
        </w:p>
        <w:p w14:paraId="27A088C1" w14:textId="5B7146AC" w:rsidR="00E447FC" w:rsidRDefault="00F85F00">
          <w:pPr>
            <w:pStyle w:val="TOC3"/>
            <w:tabs>
              <w:tab w:val="left" w:pos="1320"/>
              <w:tab w:val="right" w:leader="dot" w:pos="9062"/>
            </w:tabs>
            <w:rPr>
              <w:rFonts w:eastAsiaTheme="minorEastAsia"/>
              <w:noProof/>
              <w:kern w:val="2"/>
              <w:szCs w:val="24"/>
              <w:lang w:eastAsia="fr-BE"/>
              <w14:ligatures w14:val="standardContextual"/>
            </w:rPr>
          </w:pPr>
          <w:hyperlink w:anchor="_Toc170293337" w:history="1">
            <w:r w:rsidR="00E447FC" w:rsidRPr="00D86B32">
              <w:rPr>
                <w:rStyle w:val="Hyperlink"/>
                <w:noProof/>
                <w:lang w:val="en-US"/>
              </w:rPr>
              <w:t>8.9.3</w:t>
            </w:r>
            <w:r w:rsidR="00E447FC">
              <w:rPr>
                <w:rFonts w:eastAsiaTheme="minorEastAsia"/>
                <w:noProof/>
                <w:kern w:val="2"/>
                <w:szCs w:val="24"/>
                <w:lang w:eastAsia="fr-BE"/>
                <w14:ligatures w14:val="standardContextual"/>
              </w:rPr>
              <w:tab/>
            </w:r>
            <w:r w:rsidR="00E447FC" w:rsidRPr="00D86B32">
              <w:rPr>
                <w:rStyle w:val="Hyperlink"/>
                <w:noProof/>
                <w:lang w:val="en-US"/>
              </w:rPr>
              <w:t>Pictograms, signal words, hazard statements and precautionary statements</w:t>
            </w:r>
            <w:r w:rsidR="00E447FC">
              <w:rPr>
                <w:noProof/>
                <w:webHidden/>
              </w:rPr>
              <w:tab/>
            </w:r>
            <w:r w:rsidR="00E447FC">
              <w:rPr>
                <w:noProof/>
                <w:webHidden/>
              </w:rPr>
              <w:fldChar w:fldCharType="begin"/>
            </w:r>
            <w:r w:rsidR="00E447FC">
              <w:rPr>
                <w:noProof/>
                <w:webHidden/>
              </w:rPr>
              <w:instrText xml:space="preserve"> PAGEREF _Toc170293337 \h </w:instrText>
            </w:r>
            <w:r w:rsidR="00E447FC">
              <w:rPr>
                <w:noProof/>
                <w:webHidden/>
              </w:rPr>
            </w:r>
            <w:r w:rsidR="00E447FC">
              <w:rPr>
                <w:noProof/>
                <w:webHidden/>
              </w:rPr>
              <w:fldChar w:fldCharType="separate"/>
            </w:r>
            <w:r w:rsidR="00E447FC">
              <w:rPr>
                <w:noProof/>
                <w:webHidden/>
              </w:rPr>
              <w:t>45</w:t>
            </w:r>
            <w:r w:rsidR="00E447FC">
              <w:rPr>
                <w:noProof/>
                <w:webHidden/>
              </w:rPr>
              <w:fldChar w:fldCharType="end"/>
            </w:r>
          </w:hyperlink>
        </w:p>
        <w:p w14:paraId="54AB1C0B" w14:textId="5E0ED67C" w:rsidR="00E447FC" w:rsidRDefault="00F85F00">
          <w:pPr>
            <w:pStyle w:val="TOC2"/>
            <w:tabs>
              <w:tab w:val="left" w:pos="1100"/>
              <w:tab w:val="right" w:leader="dot" w:pos="9062"/>
            </w:tabs>
            <w:rPr>
              <w:rFonts w:eastAsiaTheme="minorEastAsia"/>
              <w:noProof/>
              <w:kern w:val="2"/>
              <w:szCs w:val="24"/>
              <w:lang w:eastAsia="fr-BE"/>
              <w14:ligatures w14:val="standardContextual"/>
            </w:rPr>
          </w:pPr>
          <w:hyperlink w:anchor="_Toc170293338" w:history="1">
            <w:r w:rsidR="00E447FC" w:rsidRPr="00D86B32">
              <w:rPr>
                <w:rStyle w:val="Hyperlink"/>
                <w:noProof/>
              </w:rPr>
              <w:t>8.10</w:t>
            </w:r>
            <w:r w:rsidR="00E447FC">
              <w:rPr>
                <w:rFonts w:eastAsiaTheme="minorEastAsia"/>
                <w:noProof/>
                <w:kern w:val="2"/>
                <w:szCs w:val="24"/>
                <w:lang w:eastAsia="fr-BE"/>
                <w14:ligatures w14:val="standardContextual"/>
              </w:rPr>
              <w:tab/>
            </w:r>
            <w:r w:rsidR="00E447FC" w:rsidRPr="00D86B32">
              <w:rPr>
                <w:rStyle w:val="Hyperlink"/>
                <w:noProof/>
              </w:rPr>
              <w:t>Environmental hazards</w:t>
            </w:r>
            <w:r w:rsidR="00E447FC">
              <w:rPr>
                <w:noProof/>
                <w:webHidden/>
              </w:rPr>
              <w:tab/>
            </w:r>
            <w:r w:rsidR="00E447FC">
              <w:rPr>
                <w:noProof/>
                <w:webHidden/>
              </w:rPr>
              <w:fldChar w:fldCharType="begin"/>
            </w:r>
            <w:r w:rsidR="00E447FC">
              <w:rPr>
                <w:noProof/>
                <w:webHidden/>
              </w:rPr>
              <w:instrText xml:space="preserve"> PAGEREF _Toc170293338 \h </w:instrText>
            </w:r>
            <w:r w:rsidR="00E447FC">
              <w:rPr>
                <w:noProof/>
                <w:webHidden/>
              </w:rPr>
            </w:r>
            <w:r w:rsidR="00E447FC">
              <w:rPr>
                <w:noProof/>
                <w:webHidden/>
              </w:rPr>
              <w:fldChar w:fldCharType="separate"/>
            </w:r>
            <w:r w:rsidR="00E447FC">
              <w:rPr>
                <w:noProof/>
                <w:webHidden/>
              </w:rPr>
              <w:t>46</w:t>
            </w:r>
            <w:r w:rsidR="00E447FC">
              <w:rPr>
                <w:noProof/>
                <w:webHidden/>
              </w:rPr>
              <w:fldChar w:fldCharType="end"/>
            </w:r>
          </w:hyperlink>
        </w:p>
        <w:p w14:paraId="435FBA39" w14:textId="694E4E54" w:rsidR="00E447FC" w:rsidRDefault="00F85F00">
          <w:pPr>
            <w:pStyle w:val="TOC3"/>
            <w:tabs>
              <w:tab w:val="left" w:pos="1540"/>
              <w:tab w:val="right" w:leader="dot" w:pos="9062"/>
            </w:tabs>
            <w:rPr>
              <w:rFonts w:eastAsiaTheme="minorEastAsia"/>
              <w:noProof/>
              <w:kern w:val="2"/>
              <w:szCs w:val="24"/>
              <w:lang w:eastAsia="fr-BE"/>
              <w14:ligatures w14:val="standardContextual"/>
            </w:rPr>
          </w:pPr>
          <w:hyperlink w:anchor="_Toc170293339" w:history="1">
            <w:r w:rsidR="00E447FC" w:rsidRPr="00D86B32">
              <w:rPr>
                <w:rStyle w:val="Hyperlink"/>
                <w:noProof/>
                <w:lang w:val="en-US"/>
              </w:rPr>
              <w:t>8.10.1</w:t>
            </w:r>
            <w:r w:rsidR="00E447FC">
              <w:rPr>
                <w:rFonts w:eastAsiaTheme="minorEastAsia"/>
                <w:noProof/>
                <w:kern w:val="2"/>
                <w:szCs w:val="24"/>
                <w:lang w:eastAsia="fr-BE"/>
                <w14:ligatures w14:val="standardContextual"/>
              </w:rPr>
              <w:tab/>
            </w:r>
            <w:r w:rsidR="00E447FC" w:rsidRPr="00D86B32">
              <w:rPr>
                <w:rStyle w:val="Hyperlink"/>
                <w:noProof/>
                <w:lang w:val="en-US"/>
              </w:rPr>
              <w:t>Generic concentration limits for substances triggering classification of mixtures</w:t>
            </w:r>
            <w:r w:rsidR="00E447FC">
              <w:rPr>
                <w:noProof/>
                <w:webHidden/>
              </w:rPr>
              <w:tab/>
            </w:r>
            <w:r w:rsidR="00E447FC">
              <w:rPr>
                <w:noProof/>
                <w:webHidden/>
              </w:rPr>
              <w:fldChar w:fldCharType="begin"/>
            </w:r>
            <w:r w:rsidR="00E447FC">
              <w:rPr>
                <w:noProof/>
                <w:webHidden/>
              </w:rPr>
              <w:instrText xml:space="preserve"> PAGEREF _Toc170293339 \h </w:instrText>
            </w:r>
            <w:r w:rsidR="00E447FC">
              <w:rPr>
                <w:noProof/>
                <w:webHidden/>
              </w:rPr>
            </w:r>
            <w:r w:rsidR="00E447FC">
              <w:rPr>
                <w:noProof/>
                <w:webHidden/>
              </w:rPr>
              <w:fldChar w:fldCharType="separate"/>
            </w:r>
            <w:r w:rsidR="00E447FC">
              <w:rPr>
                <w:noProof/>
                <w:webHidden/>
              </w:rPr>
              <w:t>46</w:t>
            </w:r>
            <w:r w:rsidR="00E447FC">
              <w:rPr>
                <w:noProof/>
                <w:webHidden/>
              </w:rPr>
              <w:fldChar w:fldCharType="end"/>
            </w:r>
          </w:hyperlink>
        </w:p>
        <w:p w14:paraId="6407BF75" w14:textId="4A77E995" w:rsidR="00ED3D45" w:rsidRDefault="00ED3D45">
          <w:r>
            <w:rPr>
              <w:b/>
              <w:bCs/>
              <w:lang w:val="fr-FR"/>
            </w:rPr>
            <w:fldChar w:fldCharType="end"/>
          </w:r>
        </w:p>
      </w:sdtContent>
    </w:sdt>
    <w:p w14:paraId="3F65940B" w14:textId="77777777" w:rsidR="00EF2B7F" w:rsidRDefault="00EF2B7F">
      <w:pPr>
        <w:spacing w:after="200"/>
        <w:jc w:val="left"/>
        <w:rPr>
          <w:rStyle w:val="TitleChar"/>
          <w:b/>
          <w:bCs/>
          <w:spacing w:val="0"/>
          <w:kern w:val="0"/>
          <w:sz w:val="28"/>
        </w:rPr>
      </w:pPr>
      <w:bookmarkStart w:id="1" w:name="_Toc31203956"/>
      <w:r>
        <w:rPr>
          <w:rStyle w:val="TitleChar"/>
          <w:spacing w:val="0"/>
          <w:kern w:val="0"/>
          <w:sz w:val="28"/>
        </w:rPr>
        <w:br w:type="page"/>
      </w:r>
    </w:p>
    <w:p w14:paraId="4F0990C8" w14:textId="0C17759F" w:rsidR="001036EE" w:rsidRDefault="00BA40CE" w:rsidP="001036EE">
      <w:pPr>
        <w:pStyle w:val="Heading1"/>
        <w:ind w:left="720" w:hanging="360"/>
        <w:rPr>
          <w:rStyle w:val="TitleChar"/>
          <w:spacing w:val="0"/>
          <w:kern w:val="0"/>
          <w:sz w:val="28"/>
        </w:rPr>
      </w:pPr>
      <w:bookmarkStart w:id="2" w:name="_Toc170293278"/>
      <w:bookmarkEnd w:id="1"/>
      <w:r>
        <w:rPr>
          <w:rStyle w:val="TitleChar"/>
          <w:spacing w:val="0"/>
          <w:kern w:val="0"/>
          <w:sz w:val="28"/>
        </w:rPr>
        <w:lastRenderedPageBreak/>
        <w:t>Objectifs</w:t>
      </w:r>
      <w:bookmarkEnd w:id="2"/>
    </w:p>
    <w:p w14:paraId="7FE5CA2C" w14:textId="77777777" w:rsidR="00BA40CE" w:rsidRDefault="00BA40CE" w:rsidP="00BA40CE"/>
    <w:p w14:paraId="1F616B6E" w14:textId="24431A2C" w:rsidR="00BA40CE" w:rsidRDefault="006348F3" w:rsidP="00BA40CE">
      <w:r>
        <w:t xml:space="preserve">WHY : </w:t>
      </w:r>
      <w:r w:rsidR="00BA40CE">
        <w:t xml:space="preserve">Générer une analyse de risques chimiques </w:t>
      </w:r>
      <w:r>
        <w:t xml:space="preserve">préliminaire sur base des fiches de données sécurité d’un client. </w:t>
      </w:r>
    </w:p>
    <w:p w14:paraId="3C3F1F5A" w14:textId="77777777" w:rsidR="006348F3" w:rsidRDefault="006348F3" w:rsidP="00BA40CE"/>
    <w:p w14:paraId="38439C9B" w14:textId="715C3F6A" w:rsidR="006348F3" w:rsidRDefault="006348F3" w:rsidP="00BA40CE">
      <w:r>
        <w:t>HOW :</w:t>
      </w:r>
    </w:p>
    <w:p w14:paraId="5B50A6CB" w14:textId="6D19C9EB" w:rsidR="006348F3" w:rsidRDefault="006348F3" w:rsidP="006348F3">
      <w:pPr>
        <w:pStyle w:val="ListParagraph"/>
        <w:numPr>
          <w:ilvl w:val="0"/>
          <w:numId w:val="21"/>
        </w:numPr>
      </w:pPr>
      <w:r>
        <w:t>Import, lecture et compréhension des FDS</w:t>
      </w:r>
    </w:p>
    <w:p w14:paraId="4A4A099E" w14:textId="0DC29DC3" w:rsidR="006348F3" w:rsidRDefault="006348F3" w:rsidP="006348F3">
      <w:pPr>
        <w:pStyle w:val="ListParagraph"/>
        <w:numPr>
          <w:ilvl w:val="0"/>
          <w:numId w:val="21"/>
        </w:numPr>
      </w:pPr>
      <w:r>
        <w:t>Vérification de la qualité des FDS</w:t>
      </w:r>
    </w:p>
    <w:p w14:paraId="4C71912C" w14:textId="77777777" w:rsidR="00AE37D1" w:rsidRDefault="00F8382B" w:rsidP="006348F3">
      <w:pPr>
        <w:pStyle w:val="ListParagraph"/>
        <w:numPr>
          <w:ilvl w:val="0"/>
          <w:numId w:val="21"/>
        </w:numPr>
      </w:pPr>
      <w:r>
        <w:t>Inventorier les dangers associés aux substances contenues dans les différents produits</w:t>
      </w:r>
      <w:r w:rsidR="00AE37D1">
        <w:t> :</w:t>
      </w:r>
    </w:p>
    <w:p w14:paraId="4CD6D449" w14:textId="4018339E" w:rsidR="00AE37D1" w:rsidRDefault="00AE37D1" w:rsidP="00AE37D1">
      <w:pPr>
        <w:pStyle w:val="ListParagraph"/>
        <w:numPr>
          <w:ilvl w:val="1"/>
          <w:numId w:val="21"/>
        </w:numPr>
      </w:pPr>
      <w:r>
        <w:t>Quels sont les dangers de chaque substance ?</w:t>
      </w:r>
    </w:p>
    <w:p w14:paraId="7C8EE556" w14:textId="58A465D5" w:rsidR="0089751A" w:rsidRDefault="00AE37D1" w:rsidP="00AE37D1">
      <w:pPr>
        <w:pStyle w:val="ListParagraph"/>
        <w:numPr>
          <w:ilvl w:val="1"/>
          <w:numId w:val="21"/>
        </w:numPr>
      </w:pPr>
      <w:r>
        <w:t>Quelles sont l</w:t>
      </w:r>
      <w:r w:rsidR="00550780">
        <w:t>es voies d</w:t>
      </w:r>
      <w:r w:rsidR="007E572E">
        <w:t xml:space="preserve">’exposition </w:t>
      </w:r>
      <w:r w:rsidR="00364CC2">
        <w:t xml:space="preserve">à risques </w:t>
      </w:r>
      <w:r w:rsidR="00DA32A0">
        <w:t>pour chaque substance</w:t>
      </w:r>
      <w:r w:rsidR="00F6067C">
        <w:t> ?</w:t>
      </w:r>
    </w:p>
    <w:p w14:paraId="7812FE27" w14:textId="4017646A" w:rsidR="00F6067C" w:rsidRDefault="00F6067C" w:rsidP="00AE37D1">
      <w:pPr>
        <w:pStyle w:val="ListParagraph"/>
        <w:numPr>
          <w:ilvl w:val="1"/>
          <w:numId w:val="21"/>
        </w:numPr>
      </w:pPr>
      <w:r>
        <w:t>Quelles sont les valeurs limites du COBET pour chaque substance ?</w:t>
      </w:r>
    </w:p>
    <w:p w14:paraId="585F88F9" w14:textId="5929FFBC" w:rsidR="00AE37D1" w:rsidRDefault="007A3474" w:rsidP="006348F3">
      <w:pPr>
        <w:pStyle w:val="ListParagraph"/>
        <w:numPr>
          <w:ilvl w:val="0"/>
          <w:numId w:val="21"/>
        </w:numPr>
      </w:pPr>
      <w:r>
        <w:t>Donner des recommandations pour chaque produit :</w:t>
      </w:r>
    </w:p>
    <w:p w14:paraId="1B8E417C" w14:textId="5DB67A0C" w:rsidR="00F8382B" w:rsidRDefault="00646636" w:rsidP="007A3474">
      <w:pPr>
        <w:pStyle w:val="ListParagraph"/>
        <w:numPr>
          <w:ilvl w:val="1"/>
          <w:numId w:val="21"/>
        </w:numPr>
      </w:pPr>
      <w:r>
        <w:t>Donner des indications sur la gestion des déchets</w:t>
      </w:r>
      <w:r w:rsidR="00550780">
        <w:t xml:space="preserve"> </w:t>
      </w:r>
    </w:p>
    <w:p w14:paraId="72A9BCEC" w14:textId="4F9E1178" w:rsidR="00550780" w:rsidRDefault="00550780" w:rsidP="007A3474">
      <w:pPr>
        <w:pStyle w:val="ListParagraph"/>
        <w:numPr>
          <w:ilvl w:val="1"/>
          <w:numId w:val="21"/>
        </w:numPr>
      </w:pPr>
      <w:r>
        <w:t>Donner des indications sur les EPI nécessaires à l’utilisation</w:t>
      </w:r>
    </w:p>
    <w:p w14:paraId="24D75611" w14:textId="6D5703F6" w:rsidR="00C720B5" w:rsidRDefault="00C720B5" w:rsidP="004E3ADE">
      <w:pPr>
        <w:pStyle w:val="ListParagraph"/>
        <w:numPr>
          <w:ilvl w:val="1"/>
          <w:numId w:val="21"/>
        </w:numPr>
      </w:pPr>
      <w:r>
        <w:t xml:space="preserve">Donner des indications sur le stockage </w:t>
      </w:r>
    </w:p>
    <w:p w14:paraId="35F83DD3" w14:textId="6F94AB9B" w:rsidR="00C720B5" w:rsidRDefault="00C720B5" w:rsidP="004E3ADE">
      <w:pPr>
        <w:pStyle w:val="ListParagraph"/>
        <w:numPr>
          <w:ilvl w:val="1"/>
          <w:numId w:val="21"/>
        </w:numPr>
      </w:pPr>
      <w:r>
        <w:t>Donner des indications su</w:t>
      </w:r>
      <w:r w:rsidR="00AE37D1">
        <w:t>r</w:t>
      </w:r>
      <w:r>
        <w:t xml:space="preserve"> les moyens d’extinction appropriés</w:t>
      </w:r>
    </w:p>
    <w:p w14:paraId="75E0DAD4" w14:textId="012A7E98" w:rsidR="004E3ADE" w:rsidRDefault="004E3ADE" w:rsidP="006348F3">
      <w:pPr>
        <w:pStyle w:val="ListParagraph"/>
        <w:numPr>
          <w:ilvl w:val="0"/>
          <w:numId w:val="21"/>
        </w:numPr>
      </w:pPr>
      <w:r>
        <w:t>Proposer des groupes de stockage adéquats</w:t>
      </w:r>
    </w:p>
    <w:p w14:paraId="2DD9F86C" w14:textId="4C0A4D27" w:rsidR="00AF1EB3" w:rsidRDefault="00AF1EB3" w:rsidP="006348F3">
      <w:pPr>
        <w:pStyle w:val="ListParagraph"/>
        <w:numPr>
          <w:ilvl w:val="0"/>
          <w:numId w:val="21"/>
        </w:numPr>
      </w:pPr>
      <w:r>
        <w:t>Rédiger une synthèse reprenant les points essentiels de l’analyse</w:t>
      </w:r>
    </w:p>
    <w:p w14:paraId="7EB538BC" w14:textId="63C98C5F" w:rsidR="004E3ADE" w:rsidRDefault="004E3ADE" w:rsidP="004E3ADE"/>
    <w:p w14:paraId="6F47112E" w14:textId="40DA4BF8" w:rsidR="004E3ADE" w:rsidRDefault="004E3ADE" w:rsidP="004E3ADE">
      <w:r>
        <w:t xml:space="preserve">Délivrable : </w:t>
      </w:r>
    </w:p>
    <w:p w14:paraId="794E894D" w14:textId="21EF902C" w:rsidR="00363FC2" w:rsidRDefault="00363FC2" w:rsidP="00363FC2">
      <w:pPr>
        <w:pStyle w:val="ListParagraph"/>
        <w:numPr>
          <w:ilvl w:val="0"/>
          <w:numId w:val="21"/>
        </w:numPr>
      </w:pPr>
      <w:r>
        <w:t>Rapport au format Word avec mise en page Modyva</w:t>
      </w:r>
    </w:p>
    <w:p w14:paraId="418DE553" w14:textId="0980AB24" w:rsidR="00363FC2" w:rsidRDefault="00363FC2" w:rsidP="00363FC2">
      <w:pPr>
        <w:pStyle w:val="ListParagraph"/>
        <w:numPr>
          <w:ilvl w:val="0"/>
          <w:numId w:val="21"/>
        </w:numPr>
      </w:pPr>
      <w:r>
        <w:t>Excel de synthèse</w:t>
      </w:r>
    </w:p>
    <w:p w14:paraId="298A1442" w14:textId="77777777" w:rsidR="00363FC2" w:rsidRDefault="00363FC2" w:rsidP="00363FC2"/>
    <w:p w14:paraId="4B39C503" w14:textId="77777777" w:rsidR="00363FC2" w:rsidRDefault="00363FC2" w:rsidP="00363FC2"/>
    <w:p w14:paraId="0948CD2D" w14:textId="081679D3" w:rsidR="00E43E1A" w:rsidRDefault="00E43E1A" w:rsidP="00E43E1A">
      <w:pPr>
        <w:pStyle w:val="Heading1"/>
      </w:pPr>
      <w:bookmarkStart w:id="3" w:name="_Toc170293279"/>
      <w:r>
        <w:t>Etape 1 : Import, lecture et compréhensions des FDS</w:t>
      </w:r>
      <w:bookmarkEnd w:id="3"/>
    </w:p>
    <w:p w14:paraId="762EE55F" w14:textId="77777777" w:rsidR="00585BC8" w:rsidRDefault="00585BC8" w:rsidP="00585BC8"/>
    <w:p w14:paraId="4405D528" w14:textId="17B4AE66" w:rsidR="00585BC8" w:rsidRDefault="00585BC8" w:rsidP="00585BC8">
      <w:pPr>
        <w:pStyle w:val="Heading2"/>
      </w:pPr>
      <w:bookmarkStart w:id="4" w:name="_Toc170293280"/>
      <w:r>
        <w:t>Contexte</w:t>
      </w:r>
      <w:bookmarkEnd w:id="4"/>
      <w:r>
        <w:t> </w:t>
      </w:r>
    </w:p>
    <w:p w14:paraId="6FA475F6" w14:textId="77777777" w:rsidR="00585BC8" w:rsidRDefault="00585BC8" w:rsidP="00585BC8"/>
    <w:p w14:paraId="4104B369" w14:textId="75CC8445" w:rsidR="00585BC8" w:rsidRDefault="00585BC8" w:rsidP="00585BC8">
      <w:r>
        <w:t>L’utilisateur dispose d’une série de FDS au format PDF (texte, pas image).</w:t>
      </w:r>
    </w:p>
    <w:p w14:paraId="55094436" w14:textId="77777777" w:rsidR="00AF78EF" w:rsidRDefault="00AF78EF" w:rsidP="00585BC8"/>
    <w:p w14:paraId="673C112E" w14:textId="5F63CE4C" w:rsidR="00AF78EF" w:rsidRDefault="00AF78EF" w:rsidP="00AF78EF">
      <w:pPr>
        <w:pStyle w:val="Heading2"/>
      </w:pPr>
      <w:bookmarkStart w:id="5" w:name="_Toc170293281"/>
      <w:r>
        <w:t>Scénario</w:t>
      </w:r>
      <w:bookmarkEnd w:id="5"/>
    </w:p>
    <w:p w14:paraId="5230972A" w14:textId="77777777" w:rsidR="00AF78EF" w:rsidRDefault="00AF78EF" w:rsidP="00AF78EF"/>
    <w:p w14:paraId="2AC137C2" w14:textId="2A805BB8" w:rsidR="00EB1CB0" w:rsidRDefault="00EB1CB0" w:rsidP="00AF78EF">
      <w:r>
        <w:t>L’utilisateur indique le nom du client et la référence du projet</w:t>
      </w:r>
      <w:r w:rsidR="005478B4">
        <w:t xml:space="preserve"> chez modyva (2024-XXX).</w:t>
      </w:r>
    </w:p>
    <w:p w14:paraId="6E976F0A" w14:textId="77777777" w:rsidR="00EB1CB0" w:rsidRDefault="00EB1CB0" w:rsidP="00AF78EF"/>
    <w:p w14:paraId="5A8BE096" w14:textId="2DC68A49" w:rsidR="00AF78EF" w:rsidRDefault="00AF78EF" w:rsidP="00AF78EF">
      <w:r>
        <w:lastRenderedPageBreak/>
        <w:t>L’utilisateur charge les FDS dans EmilIA. EmilIA confirme la bonne réception et lecture des données (nombres de FDS importées) et gère de manière minimale les erreurs (</w:t>
      </w:r>
      <w:r w:rsidR="00C6418B">
        <w:t xml:space="preserve">FDS illisible, …). </w:t>
      </w:r>
    </w:p>
    <w:p w14:paraId="71970419" w14:textId="77777777" w:rsidR="00C6418B" w:rsidRDefault="00C6418B" w:rsidP="00AF78EF"/>
    <w:p w14:paraId="126FB2EA" w14:textId="2D5F8176" w:rsidR="00C6418B" w:rsidRDefault="00C6418B" w:rsidP="00AF78EF">
      <w:r>
        <w:t xml:space="preserve">L’utilisateur peut compléter l’import </w:t>
      </w:r>
      <w:r w:rsidR="00CE53B4">
        <w:t>(2</w:t>
      </w:r>
      <w:r w:rsidR="00CE53B4" w:rsidRPr="00CE53B4">
        <w:rPr>
          <w:vertAlign w:val="superscript"/>
        </w:rPr>
        <w:t>ème</w:t>
      </w:r>
      <w:r w:rsidR="00CE53B4">
        <w:t>, 3</w:t>
      </w:r>
      <w:r w:rsidR="00CE53B4" w:rsidRPr="00CE53B4">
        <w:rPr>
          <w:vertAlign w:val="superscript"/>
        </w:rPr>
        <w:t>ème</w:t>
      </w:r>
      <w:r w:rsidR="00CE53B4">
        <w:t>, … tentatives).</w:t>
      </w:r>
    </w:p>
    <w:p w14:paraId="5D5B316D" w14:textId="0EC7E3FE" w:rsidR="00CE53B4" w:rsidRDefault="006408EB" w:rsidP="006408EB">
      <w:pPr>
        <w:pStyle w:val="Heading1"/>
      </w:pPr>
      <w:bookmarkStart w:id="6" w:name="_Toc170293282"/>
      <w:r>
        <w:t>Etape 2 : Vérification de la qualité des FDS</w:t>
      </w:r>
      <w:bookmarkEnd w:id="6"/>
    </w:p>
    <w:p w14:paraId="105C8631" w14:textId="77777777" w:rsidR="006408EB" w:rsidRDefault="006408EB" w:rsidP="006408EB"/>
    <w:p w14:paraId="0E52366C" w14:textId="553DE21C" w:rsidR="006408EB" w:rsidRDefault="006408EB" w:rsidP="006408EB">
      <w:pPr>
        <w:pStyle w:val="Heading2"/>
      </w:pPr>
      <w:bookmarkStart w:id="7" w:name="_Toc170293283"/>
      <w:r>
        <w:t>Contexte</w:t>
      </w:r>
      <w:bookmarkEnd w:id="7"/>
      <w:r>
        <w:t xml:space="preserve"> </w:t>
      </w:r>
    </w:p>
    <w:p w14:paraId="32324160" w14:textId="77777777" w:rsidR="006408EB" w:rsidRDefault="006408EB" w:rsidP="006408EB"/>
    <w:p w14:paraId="0221EAC0" w14:textId="4A94D159" w:rsidR="006408EB" w:rsidRDefault="006408EB" w:rsidP="006408EB">
      <w:r>
        <w:t>Les FDS ont été correctement importées dans EmilIA.</w:t>
      </w:r>
    </w:p>
    <w:p w14:paraId="5FC8F537" w14:textId="77777777" w:rsidR="006408EB" w:rsidRDefault="006408EB" w:rsidP="006408EB"/>
    <w:p w14:paraId="73A636E4" w14:textId="35FF61D2" w:rsidR="006408EB" w:rsidRDefault="006408EB" w:rsidP="006408EB">
      <w:pPr>
        <w:pStyle w:val="Heading2"/>
      </w:pPr>
      <w:bookmarkStart w:id="8" w:name="_Toc170293284"/>
      <w:r>
        <w:t>Scénario</w:t>
      </w:r>
      <w:bookmarkEnd w:id="8"/>
    </w:p>
    <w:p w14:paraId="07D37C5A" w14:textId="77777777" w:rsidR="00505C7D" w:rsidRDefault="00505C7D" w:rsidP="00505C7D"/>
    <w:p w14:paraId="2004E709" w14:textId="73AC0371" w:rsidR="00505C7D" w:rsidRDefault="00505C7D" w:rsidP="00505C7D">
      <w:r>
        <w:t>L’utilisateur demande de vérifier la qualité des FDS importées.</w:t>
      </w:r>
    </w:p>
    <w:p w14:paraId="6F82ADBA" w14:textId="77777777" w:rsidR="00505C7D" w:rsidRDefault="00505C7D" w:rsidP="00505C7D"/>
    <w:p w14:paraId="20AD60EE" w14:textId="4FFEEA70" w:rsidR="00505C7D" w:rsidRDefault="00505C7D" w:rsidP="00505C7D">
      <w:r>
        <w:t>EmilIA vérifie d’abord la date de mise à jour de la FDS</w:t>
      </w:r>
      <w:r w:rsidR="002F3FE0">
        <w:t xml:space="preserve"> et renvoie une liste des FDS qui ont plus de 3 ans (avertissement) et 5 ans (</w:t>
      </w:r>
      <w:r w:rsidR="00BA7AD8">
        <w:t>obsolète).</w:t>
      </w:r>
      <w:r w:rsidR="008D4310">
        <w:t xml:space="preserve"> Même pour les FDS obs</w:t>
      </w:r>
      <w:r w:rsidR="008E204E">
        <w:t>olète, l’import peut quand même se faire.</w:t>
      </w:r>
    </w:p>
    <w:p w14:paraId="7D5806E3" w14:textId="77777777" w:rsidR="005478B4" w:rsidRDefault="005478B4" w:rsidP="00505C7D"/>
    <w:p w14:paraId="0D2CA465" w14:textId="1679DA22" w:rsidR="008E204E" w:rsidRDefault="008E204E" w:rsidP="00505C7D">
      <w:r>
        <w:t>EmilIA</w:t>
      </w:r>
      <w:r w:rsidR="00C67BAD">
        <w:t xml:space="preserve"> identifie les phrases H du produit (section</w:t>
      </w:r>
      <w:r w:rsidR="00EA654C">
        <w:t xml:space="preserve"> 2.2 de la FDS).</w:t>
      </w:r>
    </w:p>
    <w:p w14:paraId="331AD892" w14:textId="77777777" w:rsidR="00EA654C" w:rsidRDefault="00EA654C" w:rsidP="00505C7D"/>
    <w:p w14:paraId="57FCF924" w14:textId="52081791" w:rsidR="005478B4" w:rsidRDefault="005478B4" w:rsidP="00505C7D">
      <w:r>
        <w:t xml:space="preserve">EmilIA vérifie la concordance des phrases P </w:t>
      </w:r>
      <w:r w:rsidR="00A05D70">
        <w:t>à partir des phrases H de la FDS</w:t>
      </w:r>
      <w:r w:rsidR="002047AD">
        <w:t xml:space="preserve"> (section 2.2)</w:t>
      </w:r>
      <w:r w:rsidR="00A05D70">
        <w:t xml:space="preserve">. </w:t>
      </w:r>
      <w:r w:rsidR="009733BB">
        <w:t xml:space="preserve">Les règles sont reprises dans </w:t>
      </w:r>
      <w:r w:rsidR="009733BB" w:rsidRPr="009733BB">
        <w:t>20240610_modyva_EmilIA_Process_rev0.xlsx</w:t>
      </w:r>
      <w:r w:rsidR="009733BB">
        <w:t xml:space="preserve"> (onglet </w:t>
      </w:r>
      <w:r w:rsidR="003678E0">
        <w:t xml:space="preserve">H vs P+CMR+SEVESO) et dans la </w:t>
      </w:r>
      <w:r w:rsidR="00FF5AA9">
        <w:t>CLP (</w:t>
      </w:r>
      <w:hyperlink r:id="rId14" w:history="1">
        <w:r w:rsidR="00FF5AA9" w:rsidRPr="00850ED7">
          <w:rPr>
            <w:rStyle w:val="Hyperlink"/>
          </w:rPr>
          <w:t>https://echa.europa.eu/fr/guidance-documents/guidance-on-clp</w:t>
        </w:r>
      </w:hyperlink>
      <w:r w:rsidR="00FF5AA9">
        <w:t>)</w:t>
      </w:r>
      <w:r w:rsidR="00B9082A">
        <w:t xml:space="preserve"> (</w:t>
      </w:r>
      <w:hyperlink r:id="rId15" w:history="1">
        <w:r w:rsidR="008577BA" w:rsidRPr="000763B4">
          <w:rPr>
            <w:rStyle w:val="Hyperlink"/>
          </w:rPr>
          <w:t>https://echa.europa.eu/documents/10162/2324906/clp_labelling_en.pdf/89628d94-573a-4024-86cc-0b4052a74d65</w:t>
        </w:r>
      </w:hyperlink>
      <w:r w:rsidR="00B9082A">
        <w:t>)</w:t>
      </w:r>
      <w:r w:rsidR="008577BA">
        <w:t>.</w:t>
      </w:r>
    </w:p>
    <w:p w14:paraId="6CA6D187" w14:textId="77777777" w:rsidR="00FF5AA9" w:rsidRDefault="00FF5AA9" w:rsidP="00505C7D"/>
    <w:p w14:paraId="7C85AE51" w14:textId="3A9BFC63" w:rsidR="007F3D1C" w:rsidRDefault="007F3D1C" w:rsidP="00505C7D">
      <w:r>
        <w:t>EmilIA identifie</w:t>
      </w:r>
      <w:r w:rsidR="009343D2">
        <w:t xml:space="preserve"> la liste des composants</w:t>
      </w:r>
      <w:r w:rsidR="00615B96">
        <w:t xml:space="preserve"> et leur concentration (section 3 de la FDS).</w:t>
      </w:r>
    </w:p>
    <w:p w14:paraId="1506378F" w14:textId="77777777" w:rsidR="007F3D1C" w:rsidRDefault="007F3D1C" w:rsidP="00505C7D"/>
    <w:p w14:paraId="7A16F82B" w14:textId="5E24CE9B" w:rsidR="00FF5AA9" w:rsidRDefault="00FF5AA9" w:rsidP="00505C7D">
      <w:r>
        <w:t>EmilIA vérifie la classification de chaque substance reprise à la section 3 des FDS</w:t>
      </w:r>
      <w:r w:rsidR="00C53059">
        <w:t xml:space="preserve"> = vérifer </w:t>
      </w:r>
      <w:r w:rsidR="007D4839">
        <w:t>que ca correspond a la classification</w:t>
      </w:r>
      <w:r w:rsidR="00CB10E5">
        <w:t xml:space="preserve"> </w:t>
      </w:r>
      <w:r w:rsidR="00F85F00">
        <w:t xml:space="preserve"> (code H ?) </w:t>
      </w:r>
      <w:r w:rsidR="00CB10E5">
        <w:t>en fonction du CAS.</w:t>
      </w:r>
    </w:p>
    <w:p w14:paraId="167999AA" w14:textId="57FBACB5" w:rsidR="00633B7C" w:rsidRDefault="00633B7C" w:rsidP="00505C7D">
      <w:r>
        <w:rPr>
          <w:noProof/>
        </w:rPr>
        <w:lastRenderedPageBreak/>
        <w:drawing>
          <wp:inline distT="0" distB="0" distL="0" distR="0" wp14:anchorId="6D1D79DD" wp14:editId="5FD3CA61">
            <wp:extent cx="5760720" cy="2710815"/>
            <wp:effectExtent l="0" t="0" r="0" b="0"/>
            <wp:docPr id="1125003683"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03683" name="Image 1" descr="Une image contenant texte, capture d’écran, nombre, ligne&#10;&#10;Description générée automatiquement"/>
                    <pic:cNvPicPr/>
                  </pic:nvPicPr>
                  <pic:blipFill>
                    <a:blip r:embed="rId16"/>
                    <a:stretch>
                      <a:fillRect/>
                    </a:stretch>
                  </pic:blipFill>
                  <pic:spPr>
                    <a:xfrm>
                      <a:off x="0" y="0"/>
                      <a:ext cx="5760720" cy="2710815"/>
                    </a:xfrm>
                    <a:prstGeom prst="rect">
                      <a:avLst/>
                    </a:prstGeom>
                  </pic:spPr>
                </pic:pic>
              </a:graphicData>
            </a:graphic>
          </wp:inline>
        </w:drawing>
      </w:r>
    </w:p>
    <w:p w14:paraId="54AA5BBB" w14:textId="77777777" w:rsidR="00633B7C" w:rsidRDefault="00633B7C" w:rsidP="00505C7D"/>
    <w:p w14:paraId="2AA50A45" w14:textId="77777777" w:rsidR="002D1273" w:rsidRDefault="00525918" w:rsidP="00505C7D">
      <w:r>
        <w:t>Sur base du numéro CAS et/ou EINECS</w:t>
      </w:r>
      <w:r w:rsidR="00615B96">
        <w:t xml:space="preserve"> et/ou </w:t>
      </w:r>
      <w:r w:rsidR="00D244D6">
        <w:t>numéro d’enregistrement (=numéro du dossier REACh)</w:t>
      </w:r>
      <w:r>
        <w:t xml:space="preserve"> de chaque substance, vérifier </w:t>
      </w:r>
      <w:r w:rsidR="00132483">
        <w:t xml:space="preserve">si la classification reprise dans la FDS correspond à la classification officielle </w:t>
      </w:r>
      <w:r w:rsidR="001D18B8">
        <w:t>de l’ECHA (</w:t>
      </w:r>
      <w:hyperlink r:id="rId17" w:history="1">
        <w:r w:rsidR="001D18B8" w:rsidRPr="00850ED7">
          <w:rPr>
            <w:rStyle w:val="Hyperlink"/>
          </w:rPr>
          <w:t>https://www.echa.europa.eu/fr/information-on-chemicals</w:t>
        </w:r>
      </w:hyperlink>
      <w:r w:rsidR="002C4371">
        <w:t xml:space="preserve"> </w:t>
      </w:r>
      <w:r w:rsidR="009F5A7F">
        <w:t>et</w:t>
      </w:r>
      <w:r w:rsidR="00DD3AF0">
        <w:t>/ou</w:t>
      </w:r>
      <w:r w:rsidR="00E07228">
        <w:t xml:space="preserve"> dans le r</w:t>
      </w:r>
      <w:r w:rsidR="00A23DAD">
        <w:t>èglement consolidé n°1272/2008</w:t>
      </w:r>
      <w:r w:rsidR="00DD3AF0">
        <w:t xml:space="preserve"> </w:t>
      </w:r>
      <w:r w:rsidR="002826E4">
        <w:t>dont la dernière version est datée du 01/12/2023</w:t>
      </w:r>
      <w:r w:rsidR="00A23DAD">
        <w:t xml:space="preserve"> </w:t>
      </w:r>
      <w:hyperlink r:id="rId18" w:history="1">
        <w:r w:rsidR="00A23DAD" w:rsidRPr="000763B4">
          <w:rPr>
            <w:rStyle w:val="Hyperlink"/>
          </w:rPr>
          <w:t>https://eur-lex.europa.eu/eli/reg/2008/1272/oj/fra</w:t>
        </w:r>
      </w:hyperlink>
      <w:r w:rsidR="00A23DAD">
        <w:t xml:space="preserve"> </w:t>
      </w:r>
      <w:r w:rsidR="002C4371">
        <w:t>et</w:t>
      </w:r>
      <w:r w:rsidR="000B17AB">
        <w:t>/ou dans la dernière vers</w:t>
      </w:r>
      <w:r w:rsidR="0097710E">
        <w:t>ion du fichier</w:t>
      </w:r>
      <w:r w:rsidR="002C4371">
        <w:t xml:space="preserve"> </w:t>
      </w:r>
      <w:r w:rsidR="0097710E">
        <w:t>« </w:t>
      </w:r>
      <w:commentRangeStart w:id="9"/>
      <w:r w:rsidR="002C4371" w:rsidRPr="002C4371">
        <w:t>annex_vi_clp_table_atp20_en.xlsx</w:t>
      </w:r>
      <w:commentRangeEnd w:id="9"/>
      <w:r w:rsidR="002E2723">
        <w:rPr>
          <w:rStyle w:val="CommentReference"/>
        </w:rPr>
        <w:commentReference w:id="9"/>
      </w:r>
      <w:r w:rsidR="0097710E">
        <w:t> »</w:t>
      </w:r>
      <w:r w:rsidR="00DB3942">
        <w:t xml:space="preserve"> </w:t>
      </w:r>
    </w:p>
    <w:p w14:paraId="0BD7F694" w14:textId="77777777" w:rsidR="002D1273" w:rsidRDefault="002D1273" w:rsidP="00505C7D"/>
    <w:p w14:paraId="1CACE8C7" w14:textId="632F5A9E" w:rsidR="002D1273" w:rsidRPr="00C31FD3" w:rsidRDefault="002D1273" w:rsidP="00505C7D">
      <w:pPr>
        <w:rPr>
          <w:lang w:val="nl-NL"/>
        </w:rPr>
      </w:pPr>
      <w:r w:rsidRPr="002D1273">
        <w:rPr>
          <w:b/>
          <w:bCs/>
        </w:rPr>
        <w:t>ISSUE</w:t>
      </w:r>
      <w:r>
        <w:t> : The excel sheet does not contain all CAS codes (e.g. for solopol substances)</w:t>
      </w:r>
      <w:r w:rsidR="005B7DD6">
        <w:t>, that is possible</w:t>
      </w:r>
      <w:r w:rsidR="003756D7">
        <w:t xml:space="preserve"> &gt; « pas de classification officielle a l’ECHA</w:t>
      </w:r>
    </w:p>
    <w:p w14:paraId="6CC8CE83" w14:textId="77777777" w:rsidR="002D1273" w:rsidRDefault="002D1273" w:rsidP="00505C7D"/>
    <w:p w14:paraId="2D16BEBA" w14:textId="15F615BE" w:rsidR="00633B7C" w:rsidRDefault="0097710E" w:rsidP="00505C7D">
      <w:r>
        <w:t xml:space="preserve">présent </w:t>
      </w:r>
      <w:r w:rsidR="00502204">
        <w:t>ici</w:t>
      </w:r>
      <w:r w:rsidR="008A16B1">
        <w:t xml:space="preserve"> </w:t>
      </w:r>
      <w:hyperlink r:id="rId23" w:history="1">
        <w:r w:rsidR="002D33CE" w:rsidRPr="000763B4">
          <w:rPr>
            <w:rStyle w:val="Hyperlink"/>
          </w:rPr>
          <w:t>https://echa.europa.eu/fr/information-on-chemicals/annex-vi-to-clp</w:t>
        </w:r>
      </w:hyperlink>
      <w:r w:rsidR="001D18B8">
        <w:t xml:space="preserve">). </w:t>
      </w:r>
      <w:r w:rsidR="006D0839">
        <w:t xml:space="preserve">Si une classification </w:t>
      </w:r>
      <w:r w:rsidR="00361823">
        <w:t>est manquante dans les substances</w:t>
      </w:r>
      <w:r w:rsidR="002C4371">
        <w:t>, EmilIA indique qu’il y a une erreur. S’il y a une classification en plus dans la FDS, ça ne pose pas de problème.</w:t>
      </w:r>
    </w:p>
    <w:p w14:paraId="1C7F187F" w14:textId="77777777" w:rsidR="00740F32" w:rsidRDefault="00740F32" w:rsidP="00505C7D"/>
    <w:p w14:paraId="49311139" w14:textId="4E0847A7" w:rsidR="00740F32" w:rsidRDefault="00740F32" w:rsidP="00505C7D">
      <w:r>
        <w:t xml:space="preserve">Pour les cas simples, vérifier sur base de la classification officielle et la concentration </w:t>
      </w:r>
      <w:r w:rsidR="00BC2847">
        <w:t>des substances si la classification du produit est OK.</w:t>
      </w:r>
    </w:p>
    <w:p w14:paraId="7A44AE20" w14:textId="0B6B4555" w:rsidR="00EF5949" w:rsidRDefault="00991ED0" w:rsidP="0065466F">
      <w:pPr>
        <w:pStyle w:val="ListParagraph"/>
        <w:numPr>
          <w:ilvl w:val="0"/>
          <w:numId w:val="22"/>
        </w:numPr>
      </w:pPr>
      <w:r>
        <w:t xml:space="preserve">Règles </w:t>
      </w:r>
      <w:r w:rsidR="003E3C91">
        <w:t xml:space="preserve">à mettre au minimum en place (voir détails dans l’annexe </w:t>
      </w:r>
      <w:commentRangeStart w:id="10"/>
      <w:r w:rsidR="003E3C91">
        <w:t>1</w:t>
      </w:r>
      <w:commentRangeEnd w:id="10"/>
      <w:r w:rsidR="0047359C">
        <w:rPr>
          <w:rStyle w:val="CommentReference"/>
        </w:rPr>
        <w:commentReference w:id="10"/>
      </w:r>
      <w:r w:rsidR="003E3C91">
        <w:t>) :</w:t>
      </w:r>
    </w:p>
    <w:tbl>
      <w:tblPr>
        <w:tblStyle w:val="TableGrid"/>
        <w:tblW w:w="9072" w:type="dxa"/>
        <w:tblInd w:w="-5" w:type="dxa"/>
        <w:tblLook w:val="04A0" w:firstRow="1" w:lastRow="0" w:firstColumn="1" w:lastColumn="0" w:noHBand="0" w:noVBand="1"/>
      </w:tblPr>
      <w:tblGrid>
        <w:gridCol w:w="1957"/>
        <w:gridCol w:w="4564"/>
        <w:gridCol w:w="2551"/>
      </w:tblGrid>
      <w:tr w:rsidR="00214EFD" w14:paraId="4449339B" w14:textId="77777777" w:rsidTr="0065466F">
        <w:tc>
          <w:tcPr>
            <w:tcW w:w="1957" w:type="dxa"/>
            <w:vAlign w:val="center"/>
          </w:tcPr>
          <w:p w14:paraId="66B7A7BC" w14:textId="79A6AE61" w:rsidR="00EF5949" w:rsidRPr="0065466F" w:rsidRDefault="001F3FF8" w:rsidP="0065466F">
            <w:pPr>
              <w:pStyle w:val="ListParagraph"/>
              <w:ind w:left="0"/>
              <w:jc w:val="center"/>
              <w:rPr>
                <w:b/>
                <w:bCs/>
              </w:rPr>
            </w:pPr>
            <w:r w:rsidRPr="0065466F">
              <w:rPr>
                <w:b/>
                <w:bCs/>
              </w:rPr>
              <w:t>Danger</w:t>
            </w:r>
          </w:p>
        </w:tc>
        <w:tc>
          <w:tcPr>
            <w:tcW w:w="4564" w:type="dxa"/>
            <w:vAlign w:val="center"/>
          </w:tcPr>
          <w:p w14:paraId="2EAACE6F" w14:textId="78128365" w:rsidR="00EF5949" w:rsidRPr="0065466F" w:rsidRDefault="00214EFD" w:rsidP="0065466F">
            <w:pPr>
              <w:pStyle w:val="ListParagraph"/>
              <w:ind w:left="0"/>
              <w:jc w:val="center"/>
              <w:rPr>
                <w:b/>
                <w:bCs/>
              </w:rPr>
            </w:pPr>
            <w:r w:rsidRPr="0065466F">
              <w:rPr>
                <w:b/>
                <w:bCs/>
              </w:rPr>
              <w:t>Critère</w:t>
            </w:r>
          </w:p>
        </w:tc>
        <w:tc>
          <w:tcPr>
            <w:tcW w:w="2551" w:type="dxa"/>
            <w:vAlign w:val="center"/>
          </w:tcPr>
          <w:p w14:paraId="69BE4AD1" w14:textId="20A28019" w:rsidR="00EF5949" w:rsidRPr="0065466F" w:rsidRDefault="00214EFD" w:rsidP="0065466F">
            <w:pPr>
              <w:pStyle w:val="ListParagraph"/>
              <w:ind w:left="0"/>
              <w:jc w:val="center"/>
              <w:rPr>
                <w:b/>
                <w:bCs/>
              </w:rPr>
            </w:pPr>
            <w:r w:rsidRPr="0065466F">
              <w:rPr>
                <w:b/>
                <w:bCs/>
              </w:rPr>
              <w:t>Classification du produit fini (FDS section 2.2)</w:t>
            </w:r>
          </w:p>
        </w:tc>
      </w:tr>
      <w:tr w:rsidR="00214EFD" w14:paraId="233C5DE2" w14:textId="77777777" w:rsidTr="0065466F">
        <w:tc>
          <w:tcPr>
            <w:tcW w:w="1957" w:type="dxa"/>
          </w:tcPr>
          <w:p w14:paraId="315AACAC" w14:textId="335F97E5" w:rsidR="00EF5949" w:rsidRDefault="00EF5949" w:rsidP="00EF5949">
            <w:pPr>
              <w:pStyle w:val="ListParagraph"/>
              <w:ind w:left="0"/>
            </w:pPr>
            <w:r>
              <w:t>Corrosion de la peau </w:t>
            </w:r>
            <w:r w:rsidR="00672487">
              <w:t>et des yeux</w:t>
            </w:r>
          </w:p>
        </w:tc>
        <w:tc>
          <w:tcPr>
            <w:tcW w:w="4564" w:type="dxa"/>
          </w:tcPr>
          <w:p w14:paraId="7E9F10C8" w14:textId="5FD4B38D" w:rsidR="00EF5949" w:rsidRDefault="004E38CE" w:rsidP="00EF5949">
            <w:pPr>
              <w:pStyle w:val="ListParagraph"/>
              <w:ind w:left="0"/>
            </w:pPr>
            <w:r>
              <w:t xml:space="preserve">Produit </w:t>
            </w:r>
            <w:r w:rsidR="00214EFD">
              <w:t>fini</w:t>
            </w:r>
            <w:r>
              <w:t xml:space="preserve"> : pH </w:t>
            </w:r>
            <w:r w:rsidR="00214EFD">
              <w:t xml:space="preserve">(FDS section 9) </w:t>
            </w:r>
            <w:r w:rsidR="00214EFD" w:rsidRPr="005258EC">
              <w:t>≤2 or ≥11.5</w:t>
            </w:r>
          </w:p>
        </w:tc>
        <w:tc>
          <w:tcPr>
            <w:tcW w:w="2551" w:type="dxa"/>
          </w:tcPr>
          <w:p w14:paraId="3753C1BE" w14:textId="0A442FB7" w:rsidR="00EF5949" w:rsidRDefault="00214EFD" w:rsidP="00EF5949">
            <w:pPr>
              <w:pStyle w:val="ListParagraph"/>
              <w:ind w:left="0"/>
            </w:pPr>
            <w:r>
              <w:t>H314</w:t>
            </w:r>
          </w:p>
        </w:tc>
      </w:tr>
      <w:tr w:rsidR="00214EFD" w14:paraId="18B112D7" w14:textId="77777777" w:rsidTr="0065466F">
        <w:tc>
          <w:tcPr>
            <w:tcW w:w="1957" w:type="dxa"/>
          </w:tcPr>
          <w:p w14:paraId="1A4DFED0" w14:textId="71FA60DF" w:rsidR="00EF5949" w:rsidRDefault="00D47F7B" w:rsidP="00EF5949">
            <w:pPr>
              <w:pStyle w:val="ListParagraph"/>
              <w:ind w:left="0"/>
            </w:pPr>
            <w:r>
              <w:t>Mutagène</w:t>
            </w:r>
          </w:p>
        </w:tc>
        <w:tc>
          <w:tcPr>
            <w:tcW w:w="4564" w:type="dxa"/>
          </w:tcPr>
          <w:p w14:paraId="3D3529C2" w14:textId="3FF6BAAA" w:rsidR="00EF5949" w:rsidRDefault="008F10A2" w:rsidP="00EF5949">
            <w:pPr>
              <w:pStyle w:val="ListParagraph"/>
              <w:ind w:left="0"/>
            </w:pPr>
            <w:r>
              <w:t xml:space="preserve">Composition : </w:t>
            </w:r>
            <w:r w:rsidR="00DB7937">
              <w:t>Composant(s) classé(s) H</w:t>
            </w:r>
            <w:r w:rsidR="00491AB7">
              <w:t>340 présent(s)</w:t>
            </w:r>
            <w:r w:rsidR="00AD6D7F">
              <w:t xml:space="preserve"> </w:t>
            </w:r>
            <w:r w:rsidR="00AD6D7F" w:rsidRPr="005258EC">
              <w:t>≥</w:t>
            </w:r>
            <w:r w:rsidR="00AD6D7F">
              <w:t xml:space="preserve"> 0.1%</w:t>
            </w:r>
          </w:p>
        </w:tc>
        <w:tc>
          <w:tcPr>
            <w:tcW w:w="2551" w:type="dxa"/>
          </w:tcPr>
          <w:p w14:paraId="3B8FDA28" w14:textId="37901568" w:rsidR="00EF5949" w:rsidRDefault="00AD6D7F" w:rsidP="00EF5949">
            <w:pPr>
              <w:pStyle w:val="ListParagraph"/>
              <w:ind w:left="0"/>
            </w:pPr>
            <w:r>
              <w:t>H340</w:t>
            </w:r>
          </w:p>
        </w:tc>
      </w:tr>
      <w:tr w:rsidR="00491AB7" w14:paraId="011B0016" w14:textId="77777777" w:rsidTr="00214EFD">
        <w:tc>
          <w:tcPr>
            <w:tcW w:w="1957" w:type="dxa"/>
          </w:tcPr>
          <w:p w14:paraId="161A2751" w14:textId="565B428A" w:rsidR="00491AB7" w:rsidRDefault="00491AB7" w:rsidP="00491AB7">
            <w:pPr>
              <w:pStyle w:val="ListParagraph"/>
              <w:ind w:left="0"/>
            </w:pPr>
            <w:r>
              <w:t>Mutagène</w:t>
            </w:r>
          </w:p>
        </w:tc>
        <w:tc>
          <w:tcPr>
            <w:tcW w:w="4564" w:type="dxa"/>
          </w:tcPr>
          <w:p w14:paraId="04631277" w14:textId="37CF9D33" w:rsidR="00491AB7" w:rsidRDefault="008F10A2" w:rsidP="00491AB7">
            <w:pPr>
              <w:pStyle w:val="ListParagraph"/>
              <w:ind w:left="0"/>
            </w:pPr>
            <w:r>
              <w:t xml:space="preserve">Composition : </w:t>
            </w:r>
            <w:r w:rsidR="00491AB7">
              <w:t>Composant(s) classé(s) H341 présent(s)</w:t>
            </w:r>
            <w:r w:rsidR="00AD6D7F">
              <w:t xml:space="preserve"> </w:t>
            </w:r>
            <w:r w:rsidR="00AD6D7F" w:rsidRPr="005258EC">
              <w:t>≥</w:t>
            </w:r>
            <w:r w:rsidR="00AD6D7F">
              <w:t xml:space="preserve"> 0.1%</w:t>
            </w:r>
          </w:p>
        </w:tc>
        <w:tc>
          <w:tcPr>
            <w:tcW w:w="2551" w:type="dxa"/>
          </w:tcPr>
          <w:p w14:paraId="67C81002" w14:textId="52BD1043" w:rsidR="00491AB7" w:rsidRDefault="00AD6D7F" w:rsidP="00491AB7">
            <w:pPr>
              <w:pStyle w:val="ListParagraph"/>
              <w:ind w:left="0"/>
            </w:pPr>
            <w:r>
              <w:t>H341</w:t>
            </w:r>
          </w:p>
        </w:tc>
      </w:tr>
      <w:tr w:rsidR="007D2D34" w14:paraId="6D32C304" w14:textId="77777777" w:rsidTr="00214EFD">
        <w:tc>
          <w:tcPr>
            <w:tcW w:w="1957" w:type="dxa"/>
          </w:tcPr>
          <w:p w14:paraId="098DD926" w14:textId="6796E854" w:rsidR="007D2D34" w:rsidRDefault="007D2D34" w:rsidP="007D2D34">
            <w:pPr>
              <w:pStyle w:val="ListParagraph"/>
              <w:ind w:left="0"/>
            </w:pPr>
            <w:r>
              <w:t>Carcinogène</w:t>
            </w:r>
          </w:p>
        </w:tc>
        <w:tc>
          <w:tcPr>
            <w:tcW w:w="4564" w:type="dxa"/>
          </w:tcPr>
          <w:p w14:paraId="21D04167" w14:textId="13236CE2" w:rsidR="007D2D34" w:rsidRDefault="008F10A2" w:rsidP="007D2D34">
            <w:pPr>
              <w:pStyle w:val="ListParagraph"/>
              <w:ind w:left="0"/>
            </w:pPr>
            <w:r>
              <w:t xml:space="preserve">Composition : </w:t>
            </w:r>
            <w:r w:rsidR="007D2D34">
              <w:t>Composant(s) classé(s) H3</w:t>
            </w:r>
            <w:r w:rsidR="00F912EA">
              <w:t>5</w:t>
            </w:r>
            <w:r w:rsidR="007D2D34">
              <w:t xml:space="preserve">0 présent(s) </w:t>
            </w:r>
            <w:r w:rsidR="007D2D34" w:rsidRPr="005258EC">
              <w:t>≥</w:t>
            </w:r>
            <w:r w:rsidR="007D2D34">
              <w:t xml:space="preserve"> 0.1%</w:t>
            </w:r>
          </w:p>
        </w:tc>
        <w:tc>
          <w:tcPr>
            <w:tcW w:w="2551" w:type="dxa"/>
          </w:tcPr>
          <w:p w14:paraId="4D69C18B" w14:textId="72BC7B2E" w:rsidR="007D2D34" w:rsidRDefault="00F912EA" w:rsidP="007D2D34">
            <w:pPr>
              <w:pStyle w:val="ListParagraph"/>
              <w:ind w:left="0"/>
            </w:pPr>
            <w:r>
              <w:t>H350</w:t>
            </w:r>
          </w:p>
        </w:tc>
      </w:tr>
      <w:tr w:rsidR="007D2D34" w14:paraId="77E53010" w14:textId="77777777" w:rsidTr="00214EFD">
        <w:tc>
          <w:tcPr>
            <w:tcW w:w="1957" w:type="dxa"/>
          </w:tcPr>
          <w:p w14:paraId="11245CF3" w14:textId="719DDA15" w:rsidR="007D2D34" w:rsidRDefault="007D2D34" w:rsidP="007D2D34">
            <w:pPr>
              <w:pStyle w:val="ListParagraph"/>
              <w:ind w:left="0"/>
            </w:pPr>
            <w:r>
              <w:lastRenderedPageBreak/>
              <w:t>Carcinogène</w:t>
            </w:r>
          </w:p>
        </w:tc>
        <w:tc>
          <w:tcPr>
            <w:tcW w:w="4564" w:type="dxa"/>
          </w:tcPr>
          <w:p w14:paraId="3B0E8E19" w14:textId="6C0D462F" w:rsidR="007D2D34" w:rsidRDefault="008F10A2" w:rsidP="007D2D34">
            <w:pPr>
              <w:pStyle w:val="ListParagraph"/>
              <w:ind w:left="0"/>
            </w:pPr>
            <w:r>
              <w:t xml:space="preserve">Composition : </w:t>
            </w:r>
            <w:r w:rsidR="007D2D34">
              <w:t>Composant(s) classé(s) H3</w:t>
            </w:r>
            <w:r w:rsidR="00F912EA">
              <w:t>5</w:t>
            </w:r>
            <w:r w:rsidR="007D2D34">
              <w:t xml:space="preserve">1 présent(s) </w:t>
            </w:r>
            <w:r w:rsidR="007D2D34" w:rsidRPr="005258EC">
              <w:t>≥</w:t>
            </w:r>
            <w:r w:rsidR="007D2D34">
              <w:t xml:space="preserve"> 0.1%</w:t>
            </w:r>
          </w:p>
        </w:tc>
        <w:tc>
          <w:tcPr>
            <w:tcW w:w="2551" w:type="dxa"/>
          </w:tcPr>
          <w:p w14:paraId="386E3B49" w14:textId="5D56B981" w:rsidR="007D2D34" w:rsidRDefault="00F912EA" w:rsidP="007D2D34">
            <w:pPr>
              <w:pStyle w:val="ListParagraph"/>
              <w:ind w:left="0"/>
            </w:pPr>
            <w:r>
              <w:t>H351</w:t>
            </w:r>
          </w:p>
        </w:tc>
      </w:tr>
      <w:tr w:rsidR="008F10A2" w14:paraId="27706376" w14:textId="77777777" w:rsidTr="00214EFD">
        <w:tc>
          <w:tcPr>
            <w:tcW w:w="1957" w:type="dxa"/>
          </w:tcPr>
          <w:p w14:paraId="2FF7103C" w14:textId="2D7CF8FC" w:rsidR="008F10A2" w:rsidRDefault="008F10A2" w:rsidP="0065466F">
            <w:r>
              <w:t>Toxique pour la reproduction</w:t>
            </w:r>
          </w:p>
        </w:tc>
        <w:tc>
          <w:tcPr>
            <w:tcW w:w="4564" w:type="dxa"/>
          </w:tcPr>
          <w:p w14:paraId="3436A05E" w14:textId="2A587D9B" w:rsidR="008F10A2" w:rsidRDefault="008F10A2" w:rsidP="008F10A2">
            <w:pPr>
              <w:pStyle w:val="ListParagraph"/>
              <w:ind w:left="0"/>
            </w:pPr>
            <w:r>
              <w:t>Composition : Composant(s) classé(s) H3</w:t>
            </w:r>
            <w:r w:rsidR="0012057F">
              <w:t>6</w:t>
            </w:r>
            <w:r>
              <w:t xml:space="preserve">0 présent(s) </w:t>
            </w:r>
            <w:r w:rsidRPr="005258EC">
              <w:t>≥</w:t>
            </w:r>
            <w:r>
              <w:t xml:space="preserve"> 0.3%</w:t>
            </w:r>
          </w:p>
        </w:tc>
        <w:tc>
          <w:tcPr>
            <w:tcW w:w="2551" w:type="dxa"/>
          </w:tcPr>
          <w:p w14:paraId="2EB3166F" w14:textId="0C3A28EC" w:rsidR="008F10A2" w:rsidRDefault="0012057F" w:rsidP="008F10A2">
            <w:pPr>
              <w:pStyle w:val="ListParagraph"/>
              <w:ind w:left="0"/>
            </w:pPr>
            <w:r>
              <w:t>H360</w:t>
            </w:r>
          </w:p>
        </w:tc>
      </w:tr>
      <w:tr w:rsidR="008F10A2" w14:paraId="73605EFD" w14:textId="77777777" w:rsidTr="00214EFD">
        <w:tc>
          <w:tcPr>
            <w:tcW w:w="1957" w:type="dxa"/>
          </w:tcPr>
          <w:p w14:paraId="15B5D2D6" w14:textId="3687ACB7" w:rsidR="008F10A2" w:rsidRDefault="008F10A2" w:rsidP="008F10A2">
            <w:r>
              <w:t>Toxique pour la reproduction</w:t>
            </w:r>
          </w:p>
        </w:tc>
        <w:tc>
          <w:tcPr>
            <w:tcW w:w="4564" w:type="dxa"/>
          </w:tcPr>
          <w:p w14:paraId="7B660A6B" w14:textId="652A5CCF" w:rsidR="008F10A2" w:rsidRDefault="008F10A2" w:rsidP="008F10A2">
            <w:pPr>
              <w:pStyle w:val="ListParagraph"/>
              <w:ind w:left="0"/>
            </w:pPr>
            <w:r>
              <w:t>Composition : Composant(s) classé(s) H3</w:t>
            </w:r>
            <w:r w:rsidR="0012057F">
              <w:t>6</w:t>
            </w:r>
            <w:r>
              <w:t xml:space="preserve">1 présent(s) </w:t>
            </w:r>
            <w:r w:rsidRPr="005258EC">
              <w:t>≥</w:t>
            </w:r>
            <w:r>
              <w:t xml:space="preserve"> 3 %</w:t>
            </w:r>
          </w:p>
        </w:tc>
        <w:tc>
          <w:tcPr>
            <w:tcW w:w="2551" w:type="dxa"/>
          </w:tcPr>
          <w:p w14:paraId="14AAB14C" w14:textId="27162918" w:rsidR="008F10A2" w:rsidRDefault="0012057F" w:rsidP="008F10A2">
            <w:pPr>
              <w:pStyle w:val="ListParagraph"/>
              <w:ind w:left="0"/>
            </w:pPr>
            <w:r>
              <w:t>H361</w:t>
            </w:r>
          </w:p>
        </w:tc>
      </w:tr>
    </w:tbl>
    <w:p w14:paraId="5E480E94" w14:textId="3305A2D6" w:rsidR="003E3C91" w:rsidRDefault="003E3C91" w:rsidP="0065466F">
      <w:pPr>
        <w:pStyle w:val="ListParagraph"/>
        <w:ind w:left="1440"/>
      </w:pPr>
    </w:p>
    <w:p w14:paraId="487DFFF5" w14:textId="018322F3" w:rsidR="009B71BA" w:rsidRDefault="009B71BA" w:rsidP="009B71BA">
      <w:pPr>
        <w:pStyle w:val="Heading2"/>
      </w:pPr>
      <w:bookmarkStart w:id="11" w:name="_Toc170293285"/>
      <w:r>
        <w:t>Délivrable</w:t>
      </w:r>
      <w:bookmarkEnd w:id="11"/>
    </w:p>
    <w:p w14:paraId="686C222B" w14:textId="77777777" w:rsidR="009B71BA" w:rsidRDefault="009B71BA" w:rsidP="009B71BA"/>
    <w:p w14:paraId="2344E97A" w14:textId="0A56A4C9" w:rsidR="009B71BA" w:rsidRDefault="009B71BA" w:rsidP="009B71BA">
      <w:r>
        <w:t xml:space="preserve">EmilIA rédige une section dans le rapport final reprenant les produits pour lesquels des </w:t>
      </w:r>
      <w:r w:rsidR="00F21488">
        <w:t>erreurs ont été constatées dans la FDS (1 paragraphe par produit présentant un problème).</w:t>
      </w:r>
    </w:p>
    <w:p w14:paraId="4933A26F" w14:textId="77777777" w:rsidR="00F21488" w:rsidRDefault="00F21488" w:rsidP="009B71BA"/>
    <w:p w14:paraId="4B01FEAE" w14:textId="77777777" w:rsidR="00F21488" w:rsidRDefault="00F21488" w:rsidP="009B71BA"/>
    <w:p w14:paraId="21266431" w14:textId="5DF88EBD" w:rsidR="00A46016" w:rsidRDefault="000A5E80" w:rsidP="00A46016">
      <w:pPr>
        <w:pStyle w:val="Heading1"/>
      </w:pPr>
      <w:bookmarkStart w:id="12" w:name="_Toc170293286"/>
      <w:r>
        <w:t xml:space="preserve">Etape 3 : </w:t>
      </w:r>
      <w:r w:rsidR="00A46016">
        <w:t>Inventorier les dangers associés aux substances contenues dans les différents produits</w:t>
      </w:r>
      <w:bookmarkEnd w:id="12"/>
    </w:p>
    <w:p w14:paraId="59BDDC62" w14:textId="77777777" w:rsidR="00A46016" w:rsidRDefault="00A46016" w:rsidP="00A46016"/>
    <w:p w14:paraId="518A6F5C" w14:textId="00B4896C" w:rsidR="00A46016" w:rsidRDefault="00A46016" w:rsidP="00A46016">
      <w:pPr>
        <w:pStyle w:val="Heading2"/>
      </w:pPr>
      <w:bookmarkStart w:id="13" w:name="_Toc170293287"/>
      <w:r>
        <w:t>Contexte</w:t>
      </w:r>
      <w:bookmarkEnd w:id="13"/>
    </w:p>
    <w:p w14:paraId="2AEAE0F3" w14:textId="77777777" w:rsidR="008B33B5" w:rsidRDefault="008B33B5" w:rsidP="008B33B5"/>
    <w:p w14:paraId="1F6D4AA7" w14:textId="7C4AEBEB" w:rsidR="008B33B5" w:rsidRDefault="008B33B5" w:rsidP="008B33B5">
      <w:r>
        <w:t>Les FDS ont été correctement importées dans EmilIA. EmilIA rassemble les informations pertinentes relatives aux dangers de chaque substance (CAS/EINECS) présente dans les différents produits dangereux de l’inventaire.</w:t>
      </w:r>
    </w:p>
    <w:p w14:paraId="1E458BE4" w14:textId="77777777" w:rsidR="008B33B5" w:rsidRDefault="008B33B5" w:rsidP="008B33B5"/>
    <w:p w14:paraId="4A4A3515" w14:textId="77777777" w:rsidR="005F61AE" w:rsidRDefault="000E7725" w:rsidP="000E7725">
      <w:pPr>
        <w:pStyle w:val="Heading2"/>
      </w:pPr>
      <w:bookmarkStart w:id="14" w:name="_Toc170293288"/>
      <w:r>
        <w:t>Scénario</w:t>
      </w:r>
      <w:bookmarkEnd w:id="14"/>
      <w:r>
        <w:t xml:space="preserve"> </w:t>
      </w:r>
    </w:p>
    <w:p w14:paraId="445E1BA9" w14:textId="77777777" w:rsidR="005F61AE" w:rsidRDefault="005F61AE" w:rsidP="005F61AE">
      <w:pPr>
        <w:pStyle w:val="CorpsdetexteMODYVA"/>
      </w:pPr>
    </w:p>
    <w:p w14:paraId="58DE7142" w14:textId="31271BB1" w:rsidR="00A46016" w:rsidRPr="007965B2" w:rsidRDefault="00A46016" w:rsidP="005F61AE">
      <w:pPr>
        <w:pStyle w:val="CorpsdetexteMODYVA"/>
        <w:rPr>
          <w:b/>
          <w:bCs/>
        </w:rPr>
      </w:pPr>
      <w:r w:rsidRPr="007965B2">
        <w:rPr>
          <w:b/>
          <w:bCs/>
        </w:rPr>
        <w:t>Quels sont les dangers de chaque substance ?</w:t>
      </w:r>
    </w:p>
    <w:p w14:paraId="21A94DFF" w14:textId="77777777" w:rsidR="000E7725" w:rsidRDefault="000E7725" w:rsidP="000E7725"/>
    <w:p w14:paraId="2C3584A8" w14:textId="72966B96" w:rsidR="00A2454A" w:rsidRDefault="000E7725" w:rsidP="000E7725">
      <w:r>
        <w:t>Pour chaque numéro CAS</w:t>
      </w:r>
      <w:r w:rsidR="00FD7BC8">
        <w:t>/EINECS</w:t>
      </w:r>
      <w:r>
        <w:t>, EmilIA consulte</w:t>
      </w:r>
      <w:r w:rsidR="00A2454A">
        <w:t> :</w:t>
      </w:r>
    </w:p>
    <w:p w14:paraId="1D508C22" w14:textId="0AFD8A1F" w:rsidR="00A2454A" w:rsidRDefault="00256594" w:rsidP="00514739">
      <w:pPr>
        <w:pStyle w:val="ListParagraph"/>
        <w:numPr>
          <w:ilvl w:val="0"/>
          <w:numId w:val="21"/>
        </w:numPr>
        <w:jc w:val="left"/>
      </w:pPr>
      <w:r>
        <w:t xml:space="preserve">Donner un résumé avec un LLM des </w:t>
      </w:r>
      <w:r w:rsidR="000E7725">
        <w:t xml:space="preserve">fiches toxicologiques de l’INRS </w:t>
      </w:r>
      <w:commentRangeStart w:id="15"/>
      <w:commentRangeStart w:id="16"/>
      <w:r w:rsidR="00FB5759">
        <w:t>(</w:t>
      </w:r>
      <w:hyperlink r:id="rId24" w:history="1">
        <w:r w:rsidR="00FB5759" w:rsidRPr="00850ED7">
          <w:rPr>
            <w:rStyle w:val="Hyperlink"/>
          </w:rPr>
          <w:t>https://www.inrs.fr/dms/ficheTox/DocumentCompagnon/FicheToxDocCompagnon_2-1/ListeFTParNumCAS.pdf</w:t>
        </w:r>
      </w:hyperlink>
      <w:r w:rsidR="00FB5759">
        <w:t xml:space="preserve">) </w:t>
      </w:r>
      <w:commentRangeEnd w:id="15"/>
      <w:r w:rsidR="005440CE">
        <w:rPr>
          <w:rStyle w:val="CommentReference"/>
        </w:rPr>
        <w:commentReference w:id="15"/>
      </w:r>
      <w:commentRangeEnd w:id="16"/>
      <w:r w:rsidR="00D52778">
        <w:rPr>
          <w:rStyle w:val="CommentReference"/>
        </w:rPr>
        <w:commentReference w:id="16"/>
      </w:r>
    </w:p>
    <w:p w14:paraId="37C2EEDA" w14:textId="69C8CB23" w:rsidR="008A716F" w:rsidRDefault="008A716F" w:rsidP="00A2454A">
      <w:pPr>
        <w:pStyle w:val="ListParagraph"/>
        <w:numPr>
          <w:ilvl w:val="0"/>
          <w:numId w:val="21"/>
        </w:numPr>
      </w:pPr>
      <w:r>
        <w:t>TODO : avoir les 300 fiches</w:t>
      </w:r>
      <w:r w:rsidR="0081058A">
        <w:t xml:space="preserve"> qui sont dans la liste du PDF ci-dessous</w:t>
      </w:r>
    </w:p>
    <w:p w14:paraId="7DEA9974" w14:textId="14415750" w:rsidR="00A2454A" w:rsidRDefault="00A2454A" w:rsidP="00A2454A">
      <w:pPr>
        <w:pStyle w:val="ListParagraph"/>
        <w:numPr>
          <w:ilvl w:val="0"/>
          <w:numId w:val="21"/>
        </w:numPr>
      </w:pPr>
      <w:r>
        <w:t xml:space="preserve">les </w:t>
      </w:r>
      <w:r w:rsidR="003731EA">
        <w:t xml:space="preserve">phrases </w:t>
      </w:r>
      <w:r>
        <w:t xml:space="preserve">H </w:t>
      </w:r>
      <w:r w:rsidR="00F31AE3" w:rsidRPr="00F31AE3">
        <w:t>des classifications et étiquetages harmonisés de substances dangereuses</w:t>
      </w:r>
      <w:r w:rsidR="00652D80">
        <w:t xml:space="preserve"> du </w:t>
      </w:r>
      <w:r w:rsidR="00652D80" w:rsidRPr="00652D80">
        <w:t>Règlement 1272/2008</w:t>
      </w:r>
      <w:r w:rsidR="003D740E">
        <w:t xml:space="preserve"> </w:t>
      </w:r>
      <w:r w:rsidR="001B2FDC">
        <w:t>–</w:t>
      </w:r>
      <w:r w:rsidR="003D740E">
        <w:t xml:space="preserve"> annexe</w:t>
      </w:r>
      <w:r w:rsidR="001B2FDC">
        <w:t xml:space="preserve"> VI</w:t>
      </w:r>
      <w:r w:rsidR="00652D80">
        <w:t xml:space="preserve"> </w:t>
      </w:r>
      <w:r w:rsidR="009E084D">
        <w:t>(</w:t>
      </w:r>
      <w:hyperlink r:id="rId25" w:history="1">
        <w:r w:rsidR="003A0AA9" w:rsidRPr="000763B4">
          <w:rPr>
            <w:rStyle w:val="Hyperlink"/>
          </w:rPr>
          <w:t>https://eur-lex.europa.eu/eli/reg/2008/1272/oj/fra</w:t>
        </w:r>
      </w:hyperlink>
      <w:r w:rsidR="003A0AA9">
        <w:t xml:space="preserve"> et/ou dans la dernière version du fichier « </w:t>
      </w:r>
      <w:r w:rsidR="003A0AA9" w:rsidRPr="002C4371">
        <w:t>annex_vi_clp_table_atp20_en.xlsx</w:t>
      </w:r>
      <w:r w:rsidR="003A0AA9">
        <w:t> »</w:t>
      </w:r>
      <w:r w:rsidR="003731EA">
        <w:t xml:space="preserve"> </w:t>
      </w:r>
      <w:hyperlink r:id="rId26" w:history="1">
        <w:r w:rsidR="003A0AA9" w:rsidRPr="000763B4">
          <w:rPr>
            <w:rStyle w:val="Hyperlink"/>
          </w:rPr>
          <w:t>https://echa.europa.eu/fr/information-on-chemicals/annex-vi-to-clp</w:t>
        </w:r>
      </w:hyperlink>
      <w:r w:rsidR="009E084D">
        <w:t>)</w:t>
      </w:r>
    </w:p>
    <w:p w14:paraId="337BECEF" w14:textId="0280A09D" w:rsidR="008E1F05" w:rsidRDefault="008E1F05" w:rsidP="008E1F05">
      <w:pPr>
        <w:ind w:left="360"/>
      </w:pPr>
      <w:r>
        <w:t xml:space="preserve">ISSUE : </w:t>
      </w:r>
      <w:r w:rsidR="00764AD8">
        <w:t>en quoi est-ce différent de 3.2</w:t>
      </w:r>
    </w:p>
    <w:p w14:paraId="7077A09A" w14:textId="2B80E1B9" w:rsidR="00685F4C" w:rsidRPr="0065466F" w:rsidRDefault="00B44E7C" w:rsidP="00685F4C">
      <w:pPr>
        <w:pStyle w:val="ListParagraph"/>
        <w:numPr>
          <w:ilvl w:val="0"/>
          <w:numId w:val="21"/>
        </w:numPr>
      </w:pPr>
      <w:r w:rsidRPr="0065466F">
        <w:lastRenderedPageBreak/>
        <w:t>la directive SEVESO</w:t>
      </w:r>
      <w:r w:rsidR="00DB050D">
        <w:t xml:space="preserve"> pour </w:t>
      </w:r>
      <w:r w:rsidR="00D47C94">
        <w:t>savoir si les substances sont</w:t>
      </w:r>
      <w:r w:rsidR="00D47C94" w:rsidRPr="00D47C94">
        <w:t xml:space="preserve"> soumis à calcul SEVESO sur base de certaines phrases H (voir onglet "H vs P +CMR+SEVESO") ou sur base d'une liste (voir directive</w:t>
      </w:r>
      <w:r w:rsidR="00685F4C">
        <w:t xml:space="preserve"> </w:t>
      </w:r>
      <w:hyperlink r:id="rId27" w:history="1">
        <w:r w:rsidR="00685F4C" w:rsidRPr="000763B4">
          <w:rPr>
            <w:rStyle w:val="Hyperlink"/>
          </w:rPr>
          <w:t>https://eur-lex.europa.eu/legal-content/FR/TXT/?qid=1548330301413&amp;uri=CELEX:32012L0018</w:t>
        </w:r>
      </w:hyperlink>
      <w:r w:rsidR="00D47C94" w:rsidRPr="00D47C94">
        <w:t>)</w:t>
      </w:r>
    </w:p>
    <w:p w14:paraId="023C936B" w14:textId="425A43B8" w:rsidR="00A2454A" w:rsidRDefault="003D740E" w:rsidP="00B44E7C">
      <w:pPr>
        <w:pStyle w:val="ListParagraph"/>
        <w:numPr>
          <w:ilvl w:val="0"/>
          <w:numId w:val="21"/>
        </w:numPr>
      </w:pPr>
      <w:r>
        <w:t>l</w:t>
      </w:r>
      <w:r w:rsidR="00D02CA0">
        <w:t>’ann</w:t>
      </w:r>
      <w:r w:rsidR="00207ACF">
        <w:t>exe XVII du règlement REACh</w:t>
      </w:r>
      <w:r w:rsidR="007571CD">
        <w:t xml:space="preserve"> pour savoir si les substances sont soumis</w:t>
      </w:r>
      <w:r w:rsidR="00F45AC2">
        <w:t xml:space="preserve"> à une restriction au niveau des utilisateurs en aval (</w:t>
      </w:r>
      <w:hyperlink r:id="rId28" w:history="1">
        <w:r w:rsidR="00F45AC2" w:rsidRPr="000763B4">
          <w:rPr>
            <w:rStyle w:val="Hyperlink"/>
          </w:rPr>
          <w:t>https://echa.europa.eu/fr/substances-restricted-under-reach?p_p_id=disslists_WAR_disslistsportlet&amp;p_p_lifecycle=0</w:t>
        </w:r>
      </w:hyperlink>
      <w:r w:rsidR="00F45AC2">
        <w:t>)</w:t>
      </w:r>
    </w:p>
    <w:p w14:paraId="3A39F074" w14:textId="054C5540" w:rsidR="00F45AC2" w:rsidRDefault="00F45AC2" w:rsidP="00B44E7C">
      <w:pPr>
        <w:pStyle w:val="ListParagraph"/>
        <w:numPr>
          <w:ilvl w:val="0"/>
          <w:numId w:val="21"/>
        </w:numPr>
      </w:pPr>
      <w:r>
        <w:t>les annexes du règlement POP</w:t>
      </w:r>
      <w:r w:rsidR="00760075">
        <w:t xml:space="preserve"> pour savoir si les substances sont soumis à une restriction (</w:t>
      </w:r>
      <w:hyperlink r:id="rId29" w:history="1">
        <w:r w:rsidR="00760075" w:rsidRPr="000763B4">
          <w:rPr>
            <w:rStyle w:val="Hyperlink"/>
          </w:rPr>
          <w:t>https://echa.europa.eu/fr/list-of-substances-subject-to-pops-regulation</w:t>
        </w:r>
      </w:hyperlink>
      <w:r w:rsidR="00760075">
        <w:t>)</w:t>
      </w:r>
    </w:p>
    <w:p w14:paraId="1A874E21" w14:textId="09C9F3CF" w:rsidR="00760075" w:rsidRPr="00B44E7C" w:rsidRDefault="00203676" w:rsidP="0065466F">
      <w:pPr>
        <w:pStyle w:val="ListParagraph"/>
        <w:numPr>
          <w:ilvl w:val="0"/>
          <w:numId w:val="21"/>
        </w:numPr>
      </w:pPr>
      <w:r>
        <w:t>le règlement RPB pour savoir si les substances sont soumis</w:t>
      </w:r>
      <w:r w:rsidR="003C7A03">
        <w:t xml:space="preserve"> à une restriction biocides (</w:t>
      </w:r>
      <w:hyperlink r:id="rId30" w:history="1">
        <w:r w:rsidR="00DB1EF3" w:rsidRPr="000763B4">
          <w:rPr>
            <w:rStyle w:val="Hyperlink"/>
          </w:rPr>
          <w:t>https://echa.europa.eu/fr/information-on-chemicals/biocidal-active-substances?p_p_id=dissactivesubstances_WAR_dissactivesubstancesportlet&amp;p_p_lifecycle=1&amp;p_p_state=normal&amp;p_p_mode=view&amp;_dissactivesubstances_WAR_dissactivesubstancesportlet_javax.portlet.action=tabsAction&amp;_dissactivesubstances_WAR_dissactivesubstancesportlet_viewTab=Search&amp;_dissactivesubstances_WAR_dissactivesubstancesportlet_tabs1=Summary</w:t>
        </w:r>
      </w:hyperlink>
      <w:r w:rsidR="003C7A03">
        <w:t>)</w:t>
      </w:r>
    </w:p>
    <w:p w14:paraId="64160E35" w14:textId="77777777" w:rsidR="00824C09" w:rsidRDefault="00824C09" w:rsidP="00A2454A"/>
    <w:p w14:paraId="341C7EA9" w14:textId="0FEEBB9A" w:rsidR="007965B2" w:rsidRDefault="009E084D" w:rsidP="005F61AE">
      <w:r>
        <w:t xml:space="preserve">EmilIA </w:t>
      </w:r>
      <w:r w:rsidR="00FB5759">
        <w:t xml:space="preserve">résume les informations </w:t>
      </w:r>
      <w:r w:rsidR="00FB5759" w:rsidRPr="0065466F">
        <w:t xml:space="preserve">relatives </w:t>
      </w:r>
      <w:r w:rsidR="006E1347" w:rsidRPr="0065466F">
        <w:t>à la toxicité sur l’Homme</w:t>
      </w:r>
      <w:r w:rsidR="00CE5EBC">
        <w:t xml:space="preserve"> et indique</w:t>
      </w:r>
      <w:r w:rsidR="00B34884">
        <w:t xml:space="preserve"> si des composants sont présents dans l’une ou l’autre</w:t>
      </w:r>
      <w:r w:rsidR="00F079C9">
        <w:t xml:space="preserve"> règlementation.</w:t>
      </w:r>
    </w:p>
    <w:p w14:paraId="13F96529" w14:textId="77777777" w:rsidR="007965B2" w:rsidRDefault="007965B2" w:rsidP="005F61AE"/>
    <w:p w14:paraId="68ABD96D" w14:textId="13CF95BC" w:rsidR="00A46016" w:rsidRPr="007965B2" w:rsidRDefault="00A46016" w:rsidP="005F61AE">
      <w:pPr>
        <w:rPr>
          <w:b/>
          <w:bCs/>
        </w:rPr>
      </w:pPr>
      <w:r w:rsidRPr="007965B2">
        <w:rPr>
          <w:b/>
          <w:bCs/>
        </w:rPr>
        <w:t xml:space="preserve">Quelles sont les voies </w:t>
      </w:r>
      <w:r w:rsidR="007E572E">
        <w:rPr>
          <w:b/>
          <w:bCs/>
        </w:rPr>
        <w:t>d’exposition</w:t>
      </w:r>
      <w:r w:rsidRPr="007965B2">
        <w:rPr>
          <w:b/>
          <w:bCs/>
        </w:rPr>
        <w:t xml:space="preserve"> pour chaque substance ?</w:t>
      </w:r>
    </w:p>
    <w:p w14:paraId="6CED9891" w14:textId="77777777" w:rsidR="005F61AE" w:rsidRDefault="005F61AE" w:rsidP="005F61AE"/>
    <w:p w14:paraId="051AC7E2" w14:textId="00ADD992" w:rsidR="00B70D58" w:rsidRDefault="005F61AE" w:rsidP="005F61AE">
      <w:r>
        <w:t xml:space="preserve">Sur base des </w:t>
      </w:r>
      <w:r w:rsidR="00B70D58">
        <w:t xml:space="preserve">mêmes informations, </w:t>
      </w:r>
      <w:r w:rsidR="007965B2">
        <w:t xml:space="preserve">pour chaque substance, </w:t>
      </w:r>
      <w:r w:rsidR="00B70D58">
        <w:t>EmilIA indique s’il y a un danger par :</w:t>
      </w:r>
    </w:p>
    <w:p w14:paraId="72E270F5" w14:textId="09099968" w:rsidR="00B70D58" w:rsidRDefault="00B70D58" w:rsidP="00B70D58">
      <w:pPr>
        <w:pStyle w:val="ListParagraph"/>
        <w:numPr>
          <w:ilvl w:val="0"/>
          <w:numId w:val="21"/>
        </w:numPr>
      </w:pPr>
      <w:r>
        <w:t>Inhalation</w:t>
      </w:r>
    </w:p>
    <w:p w14:paraId="2FE513F0" w14:textId="2009495B" w:rsidR="00B70D58" w:rsidRDefault="00B70D58" w:rsidP="00B70D58">
      <w:pPr>
        <w:pStyle w:val="ListParagraph"/>
        <w:numPr>
          <w:ilvl w:val="0"/>
          <w:numId w:val="21"/>
        </w:numPr>
      </w:pPr>
      <w:r>
        <w:t>Ingestion</w:t>
      </w:r>
    </w:p>
    <w:p w14:paraId="23EB607A" w14:textId="77777777" w:rsidR="00B70D58" w:rsidRDefault="00B70D58" w:rsidP="00B70D58">
      <w:pPr>
        <w:pStyle w:val="ListParagraph"/>
        <w:numPr>
          <w:ilvl w:val="0"/>
          <w:numId w:val="21"/>
        </w:numPr>
      </w:pPr>
      <w:r>
        <w:t>Contact cutané ou avec les muqueuses</w:t>
      </w:r>
    </w:p>
    <w:p w14:paraId="097442E3" w14:textId="77777777" w:rsidR="00514BB9" w:rsidRDefault="00514BB9" w:rsidP="00514BB9"/>
    <w:p w14:paraId="1597579C" w14:textId="428378D4" w:rsidR="00514BB9" w:rsidRDefault="000873F4" w:rsidP="00514BB9">
      <w:r>
        <w:rPr>
          <w:b/>
          <w:bCs/>
        </w:rPr>
        <w:t>TODO :</w:t>
      </w:r>
      <w:r w:rsidR="00514BB9">
        <w:t xml:space="preserve"> </w:t>
      </w:r>
      <w:r>
        <w:t>Émilie</w:t>
      </w:r>
      <w:r w:rsidR="00C001A3">
        <w:t xml:space="preserve"> fournit</w:t>
      </w:r>
      <w:r w:rsidR="009010BB">
        <w:t xml:space="preserve"> mes codes liés a</w:t>
      </w:r>
      <w:r w:rsidR="003B1AF3">
        <w:t>ux différentes voies d’exposition</w:t>
      </w:r>
    </w:p>
    <w:p w14:paraId="71558B26" w14:textId="0EAD2830" w:rsidR="005F61AE" w:rsidRDefault="005F61AE" w:rsidP="00B70D58">
      <w:r>
        <w:t xml:space="preserve"> </w:t>
      </w:r>
    </w:p>
    <w:p w14:paraId="5F189044" w14:textId="07B3AE8E" w:rsidR="002731CF" w:rsidRDefault="002731CF" w:rsidP="00B70D58">
      <w:commentRangeStart w:id="17"/>
      <w:r>
        <w:t xml:space="preserve">Les paramètres pertinents à connaître </w:t>
      </w:r>
      <w:r w:rsidR="00C53534">
        <w:t xml:space="preserve">au niveau du produit fini et/ou des composants </w:t>
      </w:r>
      <w:r>
        <w:t>pour une évaluation des risques en fonction des voies d’exposition sont :</w:t>
      </w:r>
    </w:p>
    <w:tbl>
      <w:tblPr>
        <w:tblStyle w:val="TableGrid"/>
        <w:tblW w:w="0" w:type="auto"/>
        <w:tblLook w:val="04A0" w:firstRow="1" w:lastRow="0" w:firstColumn="1" w:lastColumn="0" w:noHBand="0" w:noVBand="1"/>
      </w:tblPr>
      <w:tblGrid>
        <w:gridCol w:w="3020"/>
        <w:gridCol w:w="3021"/>
        <w:gridCol w:w="3021"/>
      </w:tblGrid>
      <w:tr w:rsidR="00127F22" w14:paraId="73031A7E" w14:textId="77777777" w:rsidTr="0065466F">
        <w:tc>
          <w:tcPr>
            <w:tcW w:w="3020" w:type="dxa"/>
            <w:vAlign w:val="center"/>
          </w:tcPr>
          <w:p w14:paraId="5C979001" w14:textId="64F92811" w:rsidR="00127F22" w:rsidRPr="0065466F" w:rsidRDefault="00127F22" w:rsidP="0065466F">
            <w:pPr>
              <w:jc w:val="center"/>
              <w:rPr>
                <w:b/>
                <w:bCs/>
              </w:rPr>
            </w:pPr>
            <w:r w:rsidRPr="0065466F">
              <w:rPr>
                <w:b/>
                <w:bCs/>
              </w:rPr>
              <w:t>Inhalation</w:t>
            </w:r>
          </w:p>
        </w:tc>
        <w:tc>
          <w:tcPr>
            <w:tcW w:w="3021" w:type="dxa"/>
            <w:vAlign w:val="center"/>
          </w:tcPr>
          <w:p w14:paraId="3D7C6854" w14:textId="19EB3BE7" w:rsidR="00127F22" w:rsidRPr="0065466F" w:rsidRDefault="00127F22" w:rsidP="0065466F">
            <w:pPr>
              <w:jc w:val="center"/>
              <w:rPr>
                <w:b/>
                <w:bCs/>
              </w:rPr>
            </w:pPr>
            <w:r w:rsidRPr="0065466F">
              <w:rPr>
                <w:b/>
                <w:bCs/>
              </w:rPr>
              <w:t>Ingestion</w:t>
            </w:r>
          </w:p>
        </w:tc>
        <w:tc>
          <w:tcPr>
            <w:tcW w:w="3021" w:type="dxa"/>
            <w:vAlign w:val="center"/>
          </w:tcPr>
          <w:p w14:paraId="68BB42EB" w14:textId="7AEA8E24" w:rsidR="00127F22" w:rsidRPr="0065466F" w:rsidRDefault="00127F22" w:rsidP="0065466F">
            <w:pPr>
              <w:jc w:val="center"/>
              <w:rPr>
                <w:b/>
                <w:bCs/>
              </w:rPr>
            </w:pPr>
            <w:r w:rsidRPr="0065466F">
              <w:rPr>
                <w:b/>
                <w:bCs/>
              </w:rPr>
              <w:t>Contact cutané ou avec les muqueuses</w:t>
            </w:r>
          </w:p>
        </w:tc>
      </w:tr>
      <w:tr w:rsidR="0089557E" w14:paraId="75CBA2D6" w14:textId="77777777" w:rsidTr="00127F22">
        <w:tc>
          <w:tcPr>
            <w:tcW w:w="3020" w:type="dxa"/>
          </w:tcPr>
          <w:p w14:paraId="591C4DE8" w14:textId="3C5F6006" w:rsidR="0089557E" w:rsidRDefault="0089557E" w:rsidP="0089557E">
            <w:r>
              <w:t>Phrase H</w:t>
            </w:r>
          </w:p>
        </w:tc>
        <w:tc>
          <w:tcPr>
            <w:tcW w:w="3021" w:type="dxa"/>
          </w:tcPr>
          <w:p w14:paraId="2DE59A1E" w14:textId="29E9208F" w:rsidR="0089557E" w:rsidRDefault="0089557E" w:rsidP="0089557E">
            <w:r>
              <w:t>Phrase H</w:t>
            </w:r>
          </w:p>
        </w:tc>
        <w:tc>
          <w:tcPr>
            <w:tcW w:w="3021" w:type="dxa"/>
          </w:tcPr>
          <w:p w14:paraId="5C564CC2" w14:textId="56BB7699" w:rsidR="0089557E" w:rsidRDefault="0089557E" w:rsidP="0089557E">
            <w:r>
              <w:t>Phrase H</w:t>
            </w:r>
          </w:p>
        </w:tc>
      </w:tr>
      <w:tr w:rsidR="0089557E" w14:paraId="24610074" w14:textId="77777777" w:rsidTr="00127F22">
        <w:tc>
          <w:tcPr>
            <w:tcW w:w="3020" w:type="dxa"/>
          </w:tcPr>
          <w:p w14:paraId="2032EF52" w14:textId="0A023A38" w:rsidR="0089557E" w:rsidRDefault="0089557E" w:rsidP="0089557E">
            <w:r>
              <w:t>Etat physique (solide – liquide – gaz)</w:t>
            </w:r>
          </w:p>
        </w:tc>
        <w:tc>
          <w:tcPr>
            <w:tcW w:w="3021" w:type="dxa"/>
          </w:tcPr>
          <w:p w14:paraId="5D13CEC4" w14:textId="6F92D308" w:rsidR="0089557E" w:rsidRDefault="0089557E" w:rsidP="0089557E">
            <w:r>
              <w:t>Etat physique (solide – liquide – gaz)</w:t>
            </w:r>
          </w:p>
        </w:tc>
        <w:tc>
          <w:tcPr>
            <w:tcW w:w="3021" w:type="dxa"/>
          </w:tcPr>
          <w:p w14:paraId="5BF014F6" w14:textId="70C1B66D" w:rsidR="0089557E" w:rsidRDefault="0089557E" w:rsidP="0089557E">
            <w:r>
              <w:t>Etat physique (solide – liquide – gaz)</w:t>
            </w:r>
          </w:p>
        </w:tc>
      </w:tr>
      <w:tr w:rsidR="00127F22" w14:paraId="21AE9BCD" w14:textId="77777777" w:rsidTr="00127F22">
        <w:tc>
          <w:tcPr>
            <w:tcW w:w="3020" w:type="dxa"/>
          </w:tcPr>
          <w:p w14:paraId="385B28E0" w14:textId="1948B76A" w:rsidR="00127F22" w:rsidRDefault="00B0054F" w:rsidP="00B70D58">
            <w:r>
              <w:t>Pression (ou tension) de vapeur</w:t>
            </w:r>
          </w:p>
        </w:tc>
        <w:tc>
          <w:tcPr>
            <w:tcW w:w="3021" w:type="dxa"/>
          </w:tcPr>
          <w:p w14:paraId="1C3BDED6" w14:textId="77777777" w:rsidR="00127F22" w:rsidRDefault="00127F22" w:rsidP="00B70D58"/>
        </w:tc>
        <w:tc>
          <w:tcPr>
            <w:tcW w:w="3021" w:type="dxa"/>
          </w:tcPr>
          <w:p w14:paraId="3FE079D4" w14:textId="77777777" w:rsidR="00127F22" w:rsidRDefault="00127F22" w:rsidP="00B70D58"/>
        </w:tc>
      </w:tr>
      <w:tr w:rsidR="00127F22" w14:paraId="0CD14EC2" w14:textId="77777777" w:rsidTr="00127F22">
        <w:tc>
          <w:tcPr>
            <w:tcW w:w="3020" w:type="dxa"/>
          </w:tcPr>
          <w:p w14:paraId="429BBC86" w14:textId="1E55E8AB" w:rsidR="00127F22" w:rsidRDefault="00810D85" w:rsidP="00B70D58">
            <w:r>
              <w:t>Température d’ébullition</w:t>
            </w:r>
          </w:p>
        </w:tc>
        <w:tc>
          <w:tcPr>
            <w:tcW w:w="3021" w:type="dxa"/>
          </w:tcPr>
          <w:p w14:paraId="6B9C2B3B" w14:textId="77777777" w:rsidR="00127F22" w:rsidRDefault="00127F22" w:rsidP="00B70D58"/>
        </w:tc>
        <w:tc>
          <w:tcPr>
            <w:tcW w:w="3021" w:type="dxa"/>
          </w:tcPr>
          <w:p w14:paraId="61336C5E" w14:textId="77777777" w:rsidR="00127F22" w:rsidRDefault="00127F22" w:rsidP="00B70D58"/>
        </w:tc>
      </w:tr>
      <w:tr w:rsidR="00127F22" w14:paraId="79725E76" w14:textId="77777777" w:rsidTr="00127F22">
        <w:tc>
          <w:tcPr>
            <w:tcW w:w="3020" w:type="dxa"/>
          </w:tcPr>
          <w:p w14:paraId="54C71E93" w14:textId="703F45A7" w:rsidR="00127F22" w:rsidRDefault="00810D85" w:rsidP="00B70D58">
            <w:r>
              <w:t>Densité</w:t>
            </w:r>
          </w:p>
        </w:tc>
        <w:tc>
          <w:tcPr>
            <w:tcW w:w="3021" w:type="dxa"/>
          </w:tcPr>
          <w:p w14:paraId="75ECCCC8" w14:textId="77777777" w:rsidR="00127F22" w:rsidRDefault="00127F22" w:rsidP="00B70D58"/>
        </w:tc>
        <w:tc>
          <w:tcPr>
            <w:tcW w:w="3021" w:type="dxa"/>
          </w:tcPr>
          <w:p w14:paraId="18791DA1" w14:textId="77777777" w:rsidR="00127F22" w:rsidRDefault="00127F22" w:rsidP="00B70D58"/>
        </w:tc>
      </w:tr>
    </w:tbl>
    <w:p w14:paraId="535B38F1" w14:textId="77777777" w:rsidR="002731CF" w:rsidRDefault="002731CF" w:rsidP="00B70D58"/>
    <w:p w14:paraId="59534849" w14:textId="1B6B2AD5" w:rsidR="00BE4954" w:rsidRDefault="00BE4954" w:rsidP="00B70D58">
      <w:r>
        <w:lastRenderedPageBreak/>
        <w:t xml:space="preserve">Possibilité de rechercher ces paramètres physico-chimiques par num CAS/EINECS (et non par produit fini) ici : </w:t>
      </w:r>
      <w:hyperlink r:id="rId31" w:history="1">
        <w:r w:rsidR="00D31A32" w:rsidRPr="000763B4">
          <w:rPr>
            <w:rStyle w:val="Hyperlink"/>
          </w:rPr>
          <w:t>https://pubchem.ncbi.nlm.nih.gov/</w:t>
        </w:r>
      </w:hyperlink>
      <w:r w:rsidR="00D31A32">
        <w:t xml:space="preserve"> </w:t>
      </w:r>
      <w:commentRangeEnd w:id="17"/>
      <w:r w:rsidR="002317AD">
        <w:rPr>
          <w:rStyle w:val="CommentReference"/>
        </w:rPr>
        <w:commentReference w:id="17"/>
      </w:r>
      <w:r w:rsidR="00330024">
        <w:t>voir aussi cn</w:t>
      </w:r>
      <w:r w:rsidR="00A02867">
        <w:t>esst au canad</w:t>
      </w:r>
      <w:r w:rsidR="0071275B">
        <w:t>a</w:t>
      </w:r>
    </w:p>
    <w:p w14:paraId="1018BF4B" w14:textId="77777777" w:rsidR="007965B2" w:rsidRDefault="007965B2" w:rsidP="007965B2"/>
    <w:p w14:paraId="23C10C62" w14:textId="64F11753" w:rsidR="00A46016" w:rsidRPr="007965B2" w:rsidRDefault="00A46016" w:rsidP="007965B2">
      <w:pPr>
        <w:rPr>
          <w:b/>
          <w:bCs/>
        </w:rPr>
      </w:pPr>
      <w:r w:rsidRPr="007965B2">
        <w:rPr>
          <w:b/>
          <w:bCs/>
        </w:rPr>
        <w:t>Quelles sont les valeurs limites du COBET pour chaque substance ?</w:t>
      </w:r>
    </w:p>
    <w:p w14:paraId="4D91227F" w14:textId="77777777" w:rsidR="000A09F7" w:rsidRDefault="000A09F7" w:rsidP="009B71BA"/>
    <w:p w14:paraId="1F0FA48B" w14:textId="0FC6EC28" w:rsidR="00F21488" w:rsidRDefault="007965B2" w:rsidP="009B71BA">
      <w:r>
        <w:t>EmilIA reprend la liste des CAS</w:t>
      </w:r>
      <w:r w:rsidR="008C1DFD">
        <w:t>/EINECS</w:t>
      </w:r>
      <w:r>
        <w:t xml:space="preserve"> et vérifie s’il y a des valeurs limites dans l’annexe </w:t>
      </w:r>
      <w:r w:rsidR="005E552B">
        <w:t>du Code du Bien-être</w:t>
      </w:r>
      <w:r w:rsidR="00EC5957">
        <w:t xml:space="preserve"> (COBET)</w:t>
      </w:r>
      <w:r w:rsidR="005E552B">
        <w:t xml:space="preserve"> au travail</w:t>
      </w:r>
      <w:r w:rsidR="00573E00">
        <w:t xml:space="preserve"> (</w:t>
      </w:r>
      <w:hyperlink r:id="rId32" w:history="1">
        <w:r w:rsidR="008C1DFD" w:rsidRPr="000763B4">
          <w:rPr>
            <w:rStyle w:val="Hyperlink"/>
          </w:rPr>
          <w:t>https://emploi.belgique.be/sites/default/files/content/documents/Bien-%C3%AAtre%20au%20travail/R%C3%A9glementation/Code_du_bien-%C3%AAtre_au_travail.pdf</w:t>
        </w:r>
      </w:hyperlink>
      <w:r w:rsidR="00573E00">
        <w:t>)</w:t>
      </w:r>
      <w:r w:rsidR="008C1DFD">
        <w:t>.</w:t>
      </w:r>
    </w:p>
    <w:p w14:paraId="62B8BE82" w14:textId="77777777" w:rsidR="00F21488" w:rsidRDefault="00F21488" w:rsidP="009B71BA"/>
    <w:p w14:paraId="7068572D" w14:textId="3E53CA40" w:rsidR="00F21488" w:rsidRDefault="005E552B" w:rsidP="005E552B">
      <w:pPr>
        <w:pStyle w:val="Heading2"/>
      </w:pPr>
      <w:bookmarkStart w:id="18" w:name="_Toc170293289"/>
      <w:r>
        <w:t>Délivrable</w:t>
      </w:r>
      <w:bookmarkEnd w:id="18"/>
    </w:p>
    <w:p w14:paraId="49226871" w14:textId="77777777" w:rsidR="005E552B" w:rsidRDefault="005E552B" w:rsidP="005E552B"/>
    <w:p w14:paraId="0BBA61AC" w14:textId="25468620" w:rsidR="00526FE5" w:rsidRDefault="00526FE5" w:rsidP="00526FE5">
      <w:r>
        <w:t>EmilIA rédige une section dans le rapport final reprenant la liste des CAS</w:t>
      </w:r>
      <w:r w:rsidR="00673D66">
        <w:t>/EINECS</w:t>
      </w:r>
      <w:r>
        <w:t xml:space="preserve"> présents et les informations suivantes :</w:t>
      </w:r>
    </w:p>
    <w:p w14:paraId="4AB431B0" w14:textId="34250289" w:rsidR="00A51006" w:rsidRDefault="00EC5957" w:rsidP="00A51006">
      <w:pPr>
        <w:pStyle w:val="ListParagraph"/>
        <w:numPr>
          <w:ilvl w:val="0"/>
          <w:numId w:val="21"/>
        </w:numPr>
      </w:pPr>
      <w:r>
        <w:t xml:space="preserve">Dans quel(s) produit(s) se trouve(nt) la substance en question </w:t>
      </w:r>
      <w:r w:rsidR="00A51006">
        <w:t>et les concentrations correspondantes</w:t>
      </w:r>
    </w:p>
    <w:p w14:paraId="587EC61B" w14:textId="046DB721" w:rsidR="00526FE5" w:rsidRDefault="007E572E" w:rsidP="00526FE5">
      <w:pPr>
        <w:pStyle w:val="ListParagraph"/>
        <w:numPr>
          <w:ilvl w:val="0"/>
          <w:numId w:val="21"/>
        </w:numPr>
      </w:pPr>
      <w:r>
        <w:t>Dangers pour la santé (texte)</w:t>
      </w:r>
    </w:p>
    <w:p w14:paraId="461889BC" w14:textId="3482C2BF" w:rsidR="00AD1669" w:rsidRDefault="0053707B" w:rsidP="00526FE5">
      <w:pPr>
        <w:pStyle w:val="ListParagraph"/>
        <w:numPr>
          <w:ilvl w:val="0"/>
          <w:numId w:val="21"/>
        </w:numPr>
      </w:pPr>
      <w:r>
        <w:t>Restrictions règlementaires</w:t>
      </w:r>
    </w:p>
    <w:p w14:paraId="121BB63B" w14:textId="6595DD61" w:rsidR="007E572E" w:rsidRDefault="007E572E" w:rsidP="00526FE5">
      <w:pPr>
        <w:pStyle w:val="ListParagraph"/>
        <w:numPr>
          <w:ilvl w:val="0"/>
          <w:numId w:val="21"/>
        </w:numPr>
      </w:pPr>
      <w:r>
        <w:t>Voies d’exposition</w:t>
      </w:r>
    </w:p>
    <w:p w14:paraId="68C20990" w14:textId="5D130B96" w:rsidR="007E572E" w:rsidRDefault="007E572E" w:rsidP="00526FE5">
      <w:pPr>
        <w:pStyle w:val="ListParagraph"/>
        <w:numPr>
          <w:ilvl w:val="0"/>
          <w:numId w:val="21"/>
        </w:numPr>
      </w:pPr>
      <w:r>
        <w:t>Valeurs limites du COBET</w:t>
      </w:r>
    </w:p>
    <w:p w14:paraId="4A90971B" w14:textId="77777777" w:rsidR="005E552B" w:rsidRPr="005E552B" w:rsidRDefault="005E552B" w:rsidP="005E552B"/>
    <w:p w14:paraId="0F424F15" w14:textId="2CBBF9D1" w:rsidR="00F21488" w:rsidRDefault="00EC5957" w:rsidP="009B71BA">
      <w:r>
        <w:t xml:space="preserve">EmilIA génère un onglet dans l’Excel de synthèse </w:t>
      </w:r>
      <w:commentRangeStart w:id="19"/>
      <w:r>
        <w:t>reprenant</w:t>
      </w:r>
      <w:commentRangeEnd w:id="19"/>
      <w:r w:rsidR="00926431">
        <w:rPr>
          <w:rStyle w:val="CommentReference"/>
        </w:rPr>
        <w:commentReference w:id="19"/>
      </w:r>
      <w:r w:rsidR="00A51006">
        <w:t> :</w:t>
      </w:r>
    </w:p>
    <w:p w14:paraId="29EA6308" w14:textId="6F8F34BA" w:rsidR="00A51006" w:rsidRDefault="00BA35D5" w:rsidP="00A51006">
      <w:pPr>
        <w:pStyle w:val="ListParagraph"/>
        <w:numPr>
          <w:ilvl w:val="0"/>
          <w:numId w:val="21"/>
        </w:numPr>
      </w:pPr>
      <w:r>
        <w:t>Une ligne par substance et par produit (si la substance est dans 3 produits, il faut 3 lignes)</w:t>
      </w:r>
    </w:p>
    <w:p w14:paraId="1580DD3A" w14:textId="77777777" w:rsidR="00113A0C" w:rsidRDefault="00A51006" w:rsidP="00A51006">
      <w:pPr>
        <w:pStyle w:val="ListParagraph"/>
        <w:numPr>
          <w:ilvl w:val="0"/>
          <w:numId w:val="21"/>
        </w:numPr>
      </w:pPr>
      <w:r>
        <w:t>Codes H</w:t>
      </w:r>
      <w:r w:rsidR="001F7AB1">
        <w:t>XXX</w:t>
      </w:r>
      <w:r w:rsidR="00C20FF3">
        <w:t xml:space="preserve"> (avec </w:t>
      </w:r>
      <w:r w:rsidR="00552BEF">
        <w:t>codes H de la FDS et codes H corrigés)</w:t>
      </w:r>
      <w:r w:rsidR="0065315B">
        <w:t xml:space="preserve"> = </w:t>
      </w:r>
    </w:p>
    <w:p w14:paraId="1FE5F224" w14:textId="3D49FBC9" w:rsidR="00A51006" w:rsidRDefault="0065315B" w:rsidP="00113A0C">
      <w:pPr>
        <w:pStyle w:val="ListParagraph"/>
      </w:pPr>
      <w:r>
        <w:t>HSUBS+Concentration &gt; HPROD</w:t>
      </w:r>
      <w:r w:rsidR="00113A0C">
        <w:t xml:space="preserve"> </w:t>
      </w:r>
      <w:r w:rsidR="00113A0C" w:rsidRPr="00FC09BD">
        <w:rPr>
          <w:b/>
          <w:bCs/>
        </w:rPr>
        <w:t>TODO</w:t>
      </w:r>
      <w:r w:rsidR="00113A0C">
        <w:t xml:space="preserve"> besoin d’un règle </w:t>
      </w:r>
      <w:r w:rsidR="008B3BB8">
        <w:t>= voir tableau page 8</w:t>
      </w:r>
    </w:p>
    <w:p w14:paraId="295EA1EF" w14:textId="085D620E" w:rsidR="00A51006" w:rsidRDefault="00A51006" w:rsidP="00A51006">
      <w:pPr>
        <w:pStyle w:val="ListParagraph"/>
        <w:numPr>
          <w:ilvl w:val="0"/>
          <w:numId w:val="21"/>
        </w:numPr>
      </w:pPr>
      <w:r>
        <w:t>Concentration</w:t>
      </w:r>
    </w:p>
    <w:p w14:paraId="53870673" w14:textId="5BD88E4C" w:rsidR="00A51006" w:rsidRDefault="00A51006" w:rsidP="00A51006">
      <w:pPr>
        <w:pStyle w:val="ListParagraph"/>
        <w:numPr>
          <w:ilvl w:val="0"/>
          <w:numId w:val="21"/>
        </w:numPr>
      </w:pPr>
      <w:r>
        <w:t>Voies d’exposition</w:t>
      </w:r>
      <w:r w:rsidR="0053707B">
        <w:t xml:space="preserve"> (avec les paramètres physico-chimiques correspondants)</w:t>
      </w:r>
    </w:p>
    <w:p w14:paraId="581FE778" w14:textId="15B884EA" w:rsidR="008C134A" w:rsidRDefault="00A51006" w:rsidP="00F0594C">
      <w:pPr>
        <w:pStyle w:val="ListParagraph"/>
        <w:numPr>
          <w:ilvl w:val="0"/>
          <w:numId w:val="21"/>
        </w:numPr>
      </w:pPr>
      <w:r>
        <w:t>Valeurs limites du COBET</w:t>
      </w:r>
    </w:p>
    <w:p w14:paraId="35009C84" w14:textId="2DD5B3A8" w:rsidR="00A51006" w:rsidRDefault="00A51006" w:rsidP="001F7AB1"/>
    <w:p w14:paraId="3C75CE2D" w14:textId="77777777" w:rsidR="001F7AB1" w:rsidRDefault="001F7AB1" w:rsidP="001F7AB1"/>
    <w:p w14:paraId="12B2735A" w14:textId="77777777" w:rsidR="001F7AB1" w:rsidRDefault="001F7AB1" w:rsidP="001F7AB1"/>
    <w:p w14:paraId="0FAED0B0" w14:textId="77777777" w:rsidR="001F7AB1" w:rsidRDefault="001F7AB1" w:rsidP="001F7AB1"/>
    <w:p w14:paraId="54D24C9A" w14:textId="77777777" w:rsidR="001F7AB1" w:rsidRDefault="001F7AB1" w:rsidP="001F7AB1"/>
    <w:p w14:paraId="5C99CA70" w14:textId="77777777" w:rsidR="001F7AB1" w:rsidRDefault="001F7AB1" w:rsidP="001F7AB1"/>
    <w:p w14:paraId="5384362A" w14:textId="77777777" w:rsidR="001F7AB1" w:rsidRDefault="001F7AB1" w:rsidP="001F7AB1"/>
    <w:p w14:paraId="44E6DCF2" w14:textId="77777777" w:rsidR="001F7AB1" w:rsidRDefault="001F7AB1" w:rsidP="001F7AB1"/>
    <w:p w14:paraId="0E9C4FA4" w14:textId="77777777" w:rsidR="000C06D2" w:rsidRDefault="000C06D2">
      <w:pPr>
        <w:spacing w:after="200"/>
        <w:jc w:val="left"/>
        <w:rPr>
          <w:rFonts w:eastAsiaTheme="majorEastAsia" w:cstheme="majorBidi"/>
          <w:b/>
          <w:bCs/>
          <w:color w:val="0C376A"/>
          <w:sz w:val="28"/>
          <w:szCs w:val="28"/>
        </w:rPr>
      </w:pPr>
      <w:r>
        <w:br w:type="page"/>
      </w:r>
    </w:p>
    <w:p w14:paraId="753FE88F" w14:textId="556B40A8" w:rsidR="001F7AB1" w:rsidRDefault="000A5E80" w:rsidP="001F7AB1">
      <w:pPr>
        <w:pStyle w:val="Heading1"/>
      </w:pPr>
      <w:bookmarkStart w:id="20" w:name="_Toc170293290"/>
      <w:r>
        <w:lastRenderedPageBreak/>
        <w:t xml:space="preserve">Etape 4 : </w:t>
      </w:r>
      <w:r w:rsidR="001F7AB1">
        <w:t>Donner des recommandations pour chaque produit</w:t>
      </w:r>
      <w:bookmarkEnd w:id="20"/>
    </w:p>
    <w:p w14:paraId="47ACFDDE" w14:textId="77777777" w:rsidR="001F7AB1" w:rsidRDefault="001F7AB1" w:rsidP="001F7AB1"/>
    <w:p w14:paraId="12048E33" w14:textId="30EB0CD9" w:rsidR="001F7AB1" w:rsidRDefault="00650A22" w:rsidP="00650A22">
      <w:pPr>
        <w:pStyle w:val="Heading2"/>
      </w:pPr>
      <w:bookmarkStart w:id="21" w:name="_Toc170293291"/>
      <w:r>
        <w:t>Contexte</w:t>
      </w:r>
      <w:bookmarkEnd w:id="21"/>
    </w:p>
    <w:p w14:paraId="16C27AEA" w14:textId="77777777" w:rsidR="00650A22" w:rsidRDefault="00650A22" w:rsidP="00650A22"/>
    <w:p w14:paraId="3AE68E83" w14:textId="627674BD" w:rsidR="00650A22" w:rsidRDefault="00650A22" w:rsidP="00650A22">
      <w:r>
        <w:t xml:space="preserve">Les FDS ont été correctement importées dans EmilIA. EmilIA rassemble les informations pertinentes relatives aux recommandations et précaution pour </w:t>
      </w:r>
      <w:r w:rsidR="006820A4">
        <w:t>la manipulation, le stockage, les déchets, …</w:t>
      </w:r>
    </w:p>
    <w:p w14:paraId="6932D744" w14:textId="77777777" w:rsidR="006820A4" w:rsidRDefault="006820A4" w:rsidP="00650A22"/>
    <w:p w14:paraId="6CCF670E" w14:textId="4822687F" w:rsidR="006820A4" w:rsidRDefault="006820A4" w:rsidP="006820A4">
      <w:pPr>
        <w:pStyle w:val="Heading2"/>
      </w:pPr>
      <w:bookmarkStart w:id="22" w:name="_Toc170293292"/>
      <w:r>
        <w:t>Scénario</w:t>
      </w:r>
      <w:bookmarkEnd w:id="22"/>
    </w:p>
    <w:p w14:paraId="53A245DC" w14:textId="77777777" w:rsidR="006820A4" w:rsidRDefault="006820A4" w:rsidP="006820A4"/>
    <w:p w14:paraId="331E3FE0" w14:textId="499096CA" w:rsidR="00610700" w:rsidRDefault="006820A4" w:rsidP="006820A4">
      <w:r>
        <w:t xml:space="preserve">Pour chaque produit de l’inventaire, EmilIA résume les informations relatives </w:t>
      </w:r>
      <w:r w:rsidR="00610700">
        <w:t xml:space="preserve">: </w:t>
      </w:r>
    </w:p>
    <w:p w14:paraId="1C7F08FF" w14:textId="66CF44E9" w:rsidR="00255B16" w:rsidRDefault="00255B16" w:rsidP="00610700">
      <w:pPr>
        <w:pStyle w:val="ListParagraph"/>
        <w:numPr>
          <w:ilvl w:val="0"/>
          <w:numId w:val="21"/>
        </w:numPr>
      </w:pPr>
      <w:r>
        <w:t>Quels sont les dangers associés au produit (phrases H) – section 2</w:t>
      </w:r>
    </w:p>
    <w:p w14:paraId="5E25BCFB" w14:textId="28BAACAC" w:rsidR="00A84302" w:rsidRDefault="00A84302" w:rsidP="00610700">
      <w:pPr>
        <w:pStyle w:val="ListParagraph"/>
        <w:numPr>
          <w:ilvl w:val="0"/>
          <w:numId w:val="21"/>
        </w:numPr>
      </w:pPr>
      <w:r>
        <w:t>Aux moyens d’extinction appropriés (Eau, poudre, mousse, CO2)</w:t>
      </w:r>
      <w:r w:rsidR="00241092">
        <w:t xml:space="preserve"> – section 5</w:t>
      </w:r>
    </w:p>
    <w:p w14:paraId="14B9A20C" w14:textId="54193DD1" w:rsidR="00241092" w:rsidRDefault="00085A60" w:rsidP="00610700">
      <w:pPr>
        <w:pStyle w:val="ListParagraph"/>
        <w:numPr>
          <w:ilvl w:val="0"/>
          <w:numId w:val="21"/>
        </w:numPr>
      </w:pPr>
      <w:r>
        <w:t>Aux EPI recommandés par le fabricant – section 8</w:t>
      </w:r>
    </w:p>
    <w:p w14:paraId="35915374" w14:textId="4579A7BA" w:rsidR="00085A60" w:rsidRDefault="00C33BCE" w:rsidP="00610700">
      <w:pPr>
        <w:pStyle w:val="ListParagraph"/>
        <w:numPr>
          <w:ilvl w:val="0"/>
          <w:numId w:val="21"/>
        </w:numPr>
      </w:pPr>
      <w:r>
        <w:t>Aux réactions dangereuses – section 10</w:t>
      </w:r>
    </w:p>
    <w:p w14:paraId="4279BE47" w14:textId="6D92DCAB" w:rsidR="00610700" w:rsidRDefault="00F3109F" w:rsidP="00610700">
      <w:pPr>
        <w:pStyle w:val="ListParagraph"/>
        <w:numPr>
          <w:ilvl w:val="0"/>
          <w:numId w:val="21"/>
        </w:numPr>
      </w:pPr>
      <w:r>
        <w:t>A l</w:t>
      </w:r>
      <w:r w:rsidR="006820A4">
        <w:t xml:space="preserve">a gestion des déchets </w:t>
      </w:r>
      <w:r>
        <w:t xml:space="preserve">- </w:t>
      </w:r>
      <w:r w:rsidR="00610700">
        <w:t xml:space="preserve">section 13 </w:t>
      </w:r>
    </w:p>
    <w:p w14:paraId="73CC0745" w14:textId="77777777" w:rsidR="001F7AB1" w:rsidRDefault="001F7AB1" w:rsidP="001F7AB1"/>
    <w:p w14:paraId="6F356E98" w14:textId="30CA13F3" w:rsidR="00F3109F" w:rsidRDefault="00034276" w:rsidP="001F7AB1">
      <w:r>
        <w:t>EmilIA classe le produit dans une famille de stockage </w:t>
      </w:r>
      <w:r w:rsidR="00663C68">
        <w:t xml:space="preserve">sur base de la classification ADR (FDS section 14.3) </w:t>
      </w:r>
      <w:r w:rsidR="00684884">
        <w:t xml:space="preserve">et de </w:t>
      </w:r>
      <w:r w:rsidR="00EF2082">
        <w:t xml:space="preserve">son pH (FDS section 9) </w:t>
      </w:r>
      <w:r>
        <w:t>:</w:t>
      </w:r>
    </w:p>
    <w:p w14:paraId="3B69D00A" w14:textId="77777777" w:rsidR="00361101" w:rsidRDefault="00361101" w:rsidP="001F7AB1"/>
    <w:p w14:paraId="0563564E" w14:textId="77D64D34" w:rsidR="00361101" w:rsidRPr="000F38EF" w:rsidRDefault="00361101" w:rsidP="001F7AB1">
      <w:pPr>
        <w:rPr>
          <w:b/>
          <w:bCs/>
        </w:rPr>
      </w:pPr>
      <w:r w:rsidRPr="000F38EF">
        <w:rPr>
          <w:b/>
          <w:bCs/>
        </w:rPr>
        <w:t>9 classes de danger pour le transport</w:t>
      </w:r>
      <w:r w:rsidR="002F7569" w:rsidRPr="000F38EF">
        <w:rPr>
          <w:b/>
          <w:bCs/>
        </w:rPr>
        <w:t>, qui est parfois indi</w:t>
      </w:r>
      <w:r w:rsidR="00941FCA" w:rsidRPr="000F38EF">
        <w:rPr>
          <w:b/>
          <w:bCs/>
        </w:rPr>
        <w:t>qué dans les FDS sous forme de code ADR/RDI SECTION 14.3</w:t>
      </w:r>
    </w:p>
    <w:tbl>
      <w:tblPr>
        <w:tblStyle w:val="TableGrid"/>
        <w:tblW w:w="0" w:type="auto"/>
        <w:tblInd w:w="279" w:type="dxa"/>
        <w:tblLook w:val="04A0" w:firstRow="1" w:lastRow="0" w:firstColumn="1" w:lastColumn="0" w:noHBand="0" w:noVBand="1"/>
      </w:tblPr>
      <w:tblGrid>
        <w:gridCol w:w="3729"/>
        <w:gridCol w:w="1511"/>
        <w:gridCol w:w="2552"/>
      </w:tblGrid>
      <w:tr w:rsidR="00B00642" w14:paraId="44296A03" w14:textId="77777777" w:rsidTr="0065466F">
        <w:tc>
          <w:tcPr>
            <w:tcW w:w="3729" w:type="dxa"/>
          </w:tcPr>
          <w:p w14:paraId="2B903F5B" w14:textId="77777777" w:rsidR="00B00642" w:rsidRDefault="00B00642" w:rsidP="001F7AB1"/>
        </w:tc>
        <w:tc>
          <w:tcPr>
            <w:tcW w:w="1511" w:type="dxa"/>
          </w:tcPr>
          <w:p w14:paraId="57DB4D04" w14:textId="1A0F6E43" w:rsidR="00B00642" w:rsidRPr="0065466F" w:rsidRDefault="00B00642" w:rsidP="0065466F">
            <w:pPr>
              <w:jc w:val="center"/>
              <w:rPr>
                <w:b/>
                <w:bCs/>
              </w:rPr>
            </w:pPr>
            <w:r w:rsidRPr="0065466F">
              <w:rPr>
                <w:b/>
                <w:bCs/>
              </w:rPr>
              <w:t>Classe de danger ADR</w:t>
            </w:r>
          </w:p>
        </w:tc>
        <w:tc>
          <w:tcPr>
            <w:tcW w:w="2552" w:type="dxa"/>
          </w:tcPr>
          <w:p w14:paraId="13266CD2" w14:textId="095F396A" w:rsidR="00B00642" w:rsidRPr="0065466F" w:rsidRDefault="002D7DAF" w:rsidP="0065466F">
            <w:pPr>
              <w:jc w:val="center"/>
              <w:rPr>
                <w:b/>
                <w:bCs/>
              </w:rPr>
            </w:pPr>
            <w:r w:rsidRPr="0065466F">
              <w:rPr>
                <w:b/>
                <w:bCs/>
              </w:rPr>
              <w:t>Sous-classe</w:t>
            </w:r>
          </w:p>
        </w:tc>
      </w:tr>
      <w:tr w:rsidR="00B00642" w14:paraId="703B1EC8" w14:textId="77777777" w:rsidTr="0065466F">
        <w:tc>
          <w:tcPr>
            <w:tcW w:w="3729" w:type="dxa"/>
          </w:tcPr>
          <w:p w14:paraId="03D4D800" w14:textId="314A8D08" w:rsidR="00B00642" w:rsidRDefault="002C568F" w:rsidP="001F7AB1">
            <w:r>
              <w:t>M</w:t>
            </w:r>
            <w:r w:rsidR="00B00642" w:rsidRPr="00B00642">
              <w:t>atières et objets explosifs</w:t>
            </w:r>
          </w:p>
        </w:tc>
        <w:tc>
          <w:tcPr>
            <w:tcW w:w="1511" w:type="dxa"/>
          </w:tcPr>
          <w:p w14:paraId="176F227D" w14:textId="607E35D1" w:rsidR="00B00642" w:rsidRDefault="00B00642" w:rsidP="001F7AB1">
            <w:r>
              <w:t>1</w:t>
            </w:r>
          </w:p>
        </w:tc>
        <w:tc>
          <w:tcPr>
            <w:tcW w:w="2552" w:type="dxa"/>
          </w:tcPr>
          <w:p w14:paraId="52311EE5" w14:textId="77777777" w:rsidR="00B00642" w:rsidRDefault="00962288" w:rsidP="001F7AB1">
            <w:r>
              <w:t>1.4</w:t>
            </w:r>
          </w:p>
          <w:p w14:paraId="48D79260" w14:textId="77777777" w:rsidR="00962288" w:rsidRDefault="00962288" w:rsidP="001F7AB1">
            <w:r>
              <w:t>1.5</w:t>
            </w:r>
          </w:p>
          <w:p w14:paraId="1D8AC884" w14:textId="4DC019E1" w:rsidR="00962288" w:rsidRDefault="00962288" w:rsidP="001F7AB1">
            <w:r>
              <w:t>1.6</w:t>
            </w:r>
          </w:p>
        </w:tc>
      </w:tr>
      <w:tr w:rsidR="00B00642" w14:paraId="65A954C6" w14:textId="77777777" w:rsidTr="0065466F">
        <w:tc>
          <w:tcPr>
            <w:tcW w:w="3729" w:type="dxa"/>
          </w:tcPr>
          <w:p w14:paraId="2718CCA7" w14:textId="610446E8" w:rsidR="00B00642" w:rsidRDefault="002C568F" w:rsidP="001F7AB1">
            <w:r>
              <w:t>Gaz</w:t>
            </w:r>
          </w:p>
        </w:tc>
        <w:tc>
          <w:tcPr>
            <w:tcW w:w="1511" w:type="dxa"/>
          </w:tcPr>
          <w:p w14:paraId="7D6FEF04" w14:textId="440F4CA7" w:rsidR="00B00642" w:rsidRDefault="00EF3927" w:rsidP="001F7AB1">
            <w:r>
              <w:t>2</w:t>
            </w:r>
          </w:p>
        </w:tc>
        <w:tc>
          <w:tcPr>
            <w:tcW w:w="2552" w:type="dxa"/>
          </w:tcPr>
          <w:p w14:paraId="5DA59AEF" w14:textId="77777777" w:rsidR="00B00642" w:rsidRDefault="00962288" w:rsidP="001F7AB1">
            <w:r>
              <w:t>2.1</w:t>
            </w:r>
          </w:p>
          <w:p w14:paraId="5AF7B363" w14:textId="77777777" w:rsidR="00962288" w:rsidRDefault="00962288" w:rsidP="001F7AB1">
            <w:r>
              <w:t>2.2</w:t>
            </w:r>
          </w:p>
          <w:p w14:paraId="4A31702D" w14:textId="3AB96E1A" w:rsidR="00962288" w:rsidRDefault="00962288" w:rsidP="001F7AB1">
            <w:r>
              <w:t>2.3</w:t>
            </w:r>
          </w:p>
        </w:tc>
      </w:tr>
      <w:tr w:rsidR="00B00642" w14:paraId="3320E3E1" w14:textId="77777777" w:rsidTr="0065466F">
        <w:tc>
          <w:tcPr>
            <w:tcW w:w="3729" w:type="dxa"/>
          </w:tcPr>
          <w:p w14:paraId="2C261562" w14:textId="347B2A61" w:rsidR="00B00642" w:rsidRDefault="00AE1300" w:rsidP="001F7AB1">
            <w:r>
              <w:t>Liquides inflammables</w:t>
            </w:r>
          </w:p>
        </w:tc>
        <w:tc>
          <w:tcPr>
            <w:tcW w:w="1511" w:type="dxa"/>
          </w:tcPr>
          <w:p w14:paraId="4C0F2831" w14:textId="658FFD41" w:rsidR="00B00642" w:rsidRDefault="00AE1300" w:rsidP="001F7AB1">
            <w:r>
              <w:t>3</w:t>
            </w:r>
          </w:p>
        </w:tc>
        <w:tc>
          <w:tcPr>
            <w:tcW w:w="2552" w:type="dxa"/>
          </w:tcPr>
          <w:p w14:paraId="7C85C699" w14:textId="77777777" w:rsidR="00B00642" w:rsidRDefault="00B00642" w:rsidP="001F7AB1"/>
        </w:tc>
      </w:tr>
      <w:tr w:rsidR="00B00642" w14:paraId="1B5CC8DA" w14:textId="77777777" w:rsidTr="0065466F">
        <w:tc>
          <w:tcPr>
            <w:tcW w:w="3729" w:type="dxa"/>
          </w:tcPr>
          <w:p w14:paraId="0FD2F1CD" w14:textId="5B2E0105" w:rsidR="00B00642" w:rsidRDefault="00B62126" w:rsidP="001F7AB1">
            <w:r w:rsidRPr="00B62126">
              <w:t>Solides inflammables</w:t>
            </w:r>
          </w:p>
        </w:tc>
        <w:tc>
          <w:tcPr>
            <w:tcW w:w="1511" w:type="dxa"/>
          </w:tcPr>
          <w:p w14:paraId="2A930EC1" w14:textId="16E7B980" w:rsidR="00B00642" w:rsidRDefault="00B62126" w:rsidP="001F7AB1">
            <w:r>
              <w:t>4</w:t>
            </w:r>
          </w:p>
        </w:tc>
        <w:tc>
          <w:tcPr>
            <w:tcW w:w="2552" w:type="dxa"/>
          </w:tcPr>
          <w:p w14:paraId="015242DE" w14:textId="77777777" w:rsidR="00B00642" w:rsidRDefault="00962288" w:rsidP="001F7AB1">
            <w:r>
              <w:t>4.1</w:t>
            </w:r>
          </w:p>
          <w:p w14:paraId="410271A0" w14:textId="77777777" w:rsidR="00962288" w:rsidRDefault="00962288" w:rsidP="001F7AB1">
            <w:r>
              <w:t>4.2</w:t>
            </w:r>
          </w:p>
          <w:p w14:paraId="66A9CE50" w14:textId="3D0459EE" w:rsidR="00962288" w:rsidRDefault="00962288" w:rsidP="001F7AB1">
            <w:r>
              <w:t>4.3</w:t>
            </w:r>
          </w:p>
        </w:tc>
      </w:tr>
      <w:tr w:rsidR="00B00642" w14:paraId="21483500" w14:textId="77777777" w:rsidTr="0065466F">
        <w:tc>
          <w:tcPr>
            <w:tcW w:w="3729" w:type="dxa"/>
          </w:tcPr>
          <w:p w14:paraId="51921B5A" w14:textId="44A2F265" w:rsidR="00B00642" w:rsidRDefault="005B1CB9" w:rsidP="001F7AB1">
            <w:r>
              <w:t>Substances oxydantes</w:t>
            </w:r>
          </w:p>
        </w:tc>
        <w:tc>
          <w:tcPr>
            <w:tcW w:w="1511" w:type="dxa"/>
          </w:tcPr>
          <w:p w14:paraId="6D302276" w14:textId="604FA6FE" w:rsidR="00B00642" w:rsidRDefault="005B1CB9" w:rsidP="001F7AB1">
            <w:r>
              <w:t>5</w:t>
            </w:r>
          </w:p>
        </w:tc>
        <w:tc>
          <w:tcPr>
            <w:tcW w:w="2552" w:type="dxa"/>
          </w:tcPr>
          <w:p w14:paraId="380FA172" w14:textId="77777777" w:rsidR="00B00642" w:rsidRDefault="002D7DAF" w:rsidP="001F7AB1">
            <w:r>
              <w:t>5.1</w:t>
            </w:r>
          </w:p>
          <w:p w14:paraId="6AA6EFBE" w14:textId="51E5610B" w:rsidR="002D7DAF" w:rsidRDefault="002D7DAF" w:rsidP="001F7AB1">
            <w:r>
              <w:t>5.2</w:t>
            </w:r>
          </w:p>
        </w:tc>
      </w:tr>
      <w:tr w:rsidR="00B00642" w14:paraId="708113A8" w14:textId="77777777" w:rsidTr="0065466F">
        <w:tc>
          <w:tcPr>
            <w:tcW w:w="3729" w:type="dxa"/>
          </w:tcPr>
          <w:p w14:paraId="6A2606D5" w14:textId="6B2920FC" w:rsidR="00B00642" w:rsidRDefault="002D7DAF" w:rsidP="001F7AB1">
            <w:r>
              <w:t>Substances toxiques et infectieuses</w:t>
            </w:r>
          </w:p>
        </w:tc>
        <w:tc>
          <w:tcPr>
            <w:tcW w:w="1511" w:type="dxa"/>
          </w:tcPr>
          <w:p w14:paraId="4FE0FE4F" w14:textId="03F3C4B8" w:rsidR="00B00642" w:rsidRDefault="002D7DAF" w:rsidP="001F7AB1">
            <w:r>
              <w:t>6</w:t>
            </w:r>
          </w:p>
        </w:tc>
        <w:tc>
          <w:tcPr>
            <w:tcW w:w="2552" w:type="dxa"/>
          </w:tcPr>
          <w:p w14:paraId="3B3CBD1D" w14:textId="77777777" w:rsidR="00B00642" w:rsidRDefault="003B70C0" w:rsidP="001F7AB1">
            <w:r>
              <w:t>6.1</w:t>
            </w:r>
          </w:p>
          <w:p w14:paraId="0588E9E1" w14:textId="1854C60E" w:rsidR="003B70C0" w:rsidRDefault="003B70C0" w:rsidP="001F7AB1">
            <w:r>
              <w:t>6.2</w:t>
            </w:r>
          </w:p>
        </w:tc>
      </w:tr>
      <w:tr w:rsidR="00B00642" w14:paraId="627F5FB9" w14:textId="77777777" w:rsidTr="0065466F">
        <w:tc>
          <w:tcPr>
            <w:tcW w:w="3729" w:type="dxa"/>
          </w:tcPr>
          <w:p w14:paraId="22DC19B5" w14:textId="3E9758FE" w:rsidR="00B00642" w:rsidRDefault="003B70C0" w:rsidP="001F7AB1">
            <w:r>
              <w:t>Matières radioactives</w:t>
            </w:r>
          </w:p>
        </w:tc>
        <w:tc>
          <w:tcPr>
            <w:tcW w:w="1511" w:type="dxa"/>
          </w:tcPr>
          <w:p w14:paraId="70D2EA06" w14:textId="556358E8" w:rsidR="00B00642" w:rsidRDefault="003B70C0" w:rsidP="001F7AB1">
            <w:r>
              <w:t>7</w:t>
            </w:r>
          </w:p>
        </w:tc>
        <w:tc>
          <w:tcPr>
            <w:tcW w:w="2552" w:type="dxa"/>
          </w:tcPr>
          <w:p w14:paraId="6668EE00" w14:textId="77777777" w:rsidR="00B00642" w:rsidRDefault="00B00642" w:rsidP="001F7AB1"/>
        </w:tc>
      </w:tr>
      <w:tr w:rsidR="00D36D38" w14:paraId="7327A7EA" w14:textId="77777777" w:rsidTr="0065466F">
        <w:tc>
          <w:tcPr>
            <w:tcW w:w="3729" w:type="dxa"/>
          </w:tcPr>
          <w:p w14:paraId="0481FED8" w14:textId="15075A4C" w:rsidR="00D36D38" w:rsidRDefault="00D36D38" w:rsidP="001F7AB1">
            <w:r>
              <w:t>Produits corrosifs</w:t>
            </w:r>
          </w:p>
        </w:tc>
        <w:tc>
          <w:tcPr>
            <w:tcW w:w="1511" w:type="dxa"/>
          </w:tcPr>
          <w:p w14:paraId="0A1A62E3" w14:textId="64D68FEF" w:rsidR="00D36D38" w:rsidRDefault="00D36D38" w:rsidP="001F7AB1">
            <w:r>
              <w:t>8</w:t>
            </w:r>
          </w:p>
        </w:tc>
        <w:tc>
          <w:tcPr>
            <w:tcW w:w="2552" w:type="dxa"/>
          </w:tcPr>
          <w:p w14:paraId="31505DB5" w14:textId="77777777" w:rsidR="00D36D38" w:rsidRDefault="00D36D38" w:rsidP="001F7AB1"/>
        </w:tc>
      </w:tr>
      <w:tr w:rsidR="00D36D38" w14:paraId="3E17C984" w14:textId="77777777" w:rsidTr="0065466F">
        <w:tc>
          <w:tcPr>
            <w:tcW w:w="3729" w:type="dxa"/>
          </w:tcPr>
          <w:p w14:paraId="196DF8EE" w14:textId="07630B01" w:rsidR="00D36D38" w:rsidRDefault="00632DC5" w:rsidP="001F7AB1">
            <w:r>
              <w:t>Autres marchandises dangereuses</w:t>
            </w:r>
          </w:p>
        </w:tc>
        <w:tc>
          <w:tcPr>
            <w:tcW w:w="1511" w:type="dxa"/>
          </w:tcPr>
          <w:p w14:paraId="2AF3751D" w14:textId="1431597B" w:rsidR="00D36D38" w:rsidRDefault="00632DC5" w:rsidP="001F7AB1">
            <w:r>
              <w:t>9</w:t>
            </w:r>
          </w:p>
        </w:tc>
        <w:tc>
          <w:tcPr>
            <w:tcW w:w="2552" w:type="dxa"/>
          </w:tcPr>
          <w:p w14:paraId="58E0AB48" w14:textId="77777777" w:rsidR="00D36D38" w:rsidRDefault="00D36D38" w:rsidP="001F7AB1"/>
        </w:tc>
      </w:tr>
    </w:tbl>
    <w:p w14:paraId="4680D316" w14:textId="77777777" w:rsidR="0093795A" w:rsidRDefault="0093795A" w:rsidP="001F7AB1"/>
    <w:p w14:paraId="2A36E1A0" w14:textId="51EC2B2D" w:rsidR="00605EE1" w:rsidRDefault="00605EE1" w:rsidP="001F7AB1">
      <w:r>
        <w:lastRenderedPageBreak/>
        <w:t>Chaque famille est doublée selon le pH :</w:t>
      </w:r>
    </w:p>
    <w:p w14:paraId="606E081F" w14:textId="7D9D7FBC" w:rsidR="0093795A" w:rsidRDefault="0093795A" w:rsidP="001F7AB1">
      <w:r>
        <w:tab/>
        <w:t>pH &lt; 7 : acide</w:t>
      </w:r>
    </w:p>
    <w:p w14:paraId="5EC79F7B" w14:textId="17045C76" w:rsidR="0093795A" w:rsidRDefault="0093795A" w:rsidP="001F7AB1">
      <w:r>
        <w:tab/>
        <w:t>pH &gt; 7 : base</w:t>
      </w:r>
    </w:p>
    <w:p w14:paraId="7A771A37" w14:textId="77777777" w:rsidR="001F7AB1" w:rsidRDefault="001F7AB1" w:rsidP="001F7AB1"/>
    <w:p w14:paraId="0279610C" w14:textId="5472B014" w:rsidR="009B71BA" w:rsidRDefault="00CF4FE0" w:rsidP="00CF4FE0">
      <w:pPr>
        <w:pStyle w:val="Heading2"/>
      </w:pPr>
      <w:bookmarkStart w:id="23" w:name="_Toc170293293"/>
      <w:r>
        <w:t>Délivrable</w:t>
      </w:r>
      <w:bookmarkEnd w:id="23"/>
    </w:p>
    <w:p w14:paraId="1421A131" w14:textId="77777777" w:rsidR="00CF4FE0" w:rsidRDefault="00CF4FE0" w:rsidP="00CF4FE0"/>
    <w:p w14:paraId="0CDF2F22" w14:textId="4B19CB12" w:rsidR="00255B16" w:rsidRDefault="00CF4FE0" w:rsidP="00255B16">
      <w:r>
        <w:t>EmilIA rédige une section dans le rapport final reprenant la liste des produits présents et les informations suivantes :</w:t>
      </w:r>
    </w:p>
    <w:p w14:paraId="0798CCCE" w14:textId="1EDC3941" w:rsidR="00255B16" w:rsidRDefault="00255B16" w:rsidP="00CF4FE0">
      <w:pPr>
        <w:pStyle w:val="ListParagraph"/>
        <w:numPr>
          <w:ilvl w:val="0"/>
          <w:numId w:val="21"/>
        </w:numPr>
      </w:pPr>
      <w:r>
        <w:t>Phrases H</w:t>
      </w:r>
      <w:r w:rsidR="00CA14DA">
        <w:t xml:space="preserve"> telles que reprises dans la FDS</w:t>
      </w:r>
    </w:p>
    <w:p w14:paraId="732AB39B" w14:textId="6F28B446" w:rsidR="00CF4FE0" w:rsidRDefault="00F37349" w:rsidP="00CF4FE0">
      <w:pPr>
        <w:pStyle w:val="ListParagraph"/>
        <w:numPr>
          <w:ilvl w:val="0"/>
          <w:numId w:val="21"/>
        </w:numPr>
      </w:pPr>
      <w:r>
        <w:t>Quels sont les moyens d’extinction</w:t>
      </w:r>
    </w:p>
    <w:p w14:paraId="7F8B8EF4" w14:textId="685DB15D" w:rsidR="00F37349" w:rsidRDefault="00F37349" w:rsidP="00CF4FE0">
      <w:pPr>
        <w:pStyle w:val="ListParagraph"/>
        <w:numPr>
          <w:ilvl w:val="0"/>
          <w:numId w:val="21"/>
        </w:numPr>
      </w:pPr>
      <w:r>
        <w:t>Quels EPI il faut porter</w:t>
      </w:r>
    </w:p>
    <w:p w14:paraId="1FA4283B" w14:textId="3643F5F1" w:rsidR="00F37349" w:rsidRDefault="00F37349" w:rsidP="00CF4FE0">
      <w:pPr>
        <w:pStyle w:val="ListParagraph"/>
        <w:numPr>
          <w:ilvl w:val="0"/>
          <w:numId w:val="21"/>
        </w:numPr>
      </w:pPr>
      <w:r>
        <w:t>Quelles sont les réactions dangereuses</w:t>
      </w:r>
    </w:p>
    <w:p w14:paraId="514217B8" w14:textId="4D92FA12" w:rsidR="00F37349" w:rsidRDefault="00F37349" w:rsidP="00CF4FE0">
      <w:pPr>
        <w:pStyle w:val="ListParagraph"/>
        <w:numPr>
          <w:ilvl w:val="0"/>
          <w:numId w:val="21"/>
        </w:numPr>
      </w:pPr>
      <w:r>
        <w:t>Comment gérer les déchets</w:t>
      </w:r>
    </w:p>
    <w:p w14:paraId="48393FB6" w14:textId="77777777" w:rsidR="00CF4FE0" w:rsidRDefault="00CF4FE0" w:rsidP="00CF4FE0"/>
    <w:p w14:paraId="37C50199" w14:textId="7E65AC61" w:rsidR="00255B16" w:rsidRDefault="00255B16" w:rsidP="00CF4FE0">
      <w:r>
        <w:t xml:space="preserve">Si la FDS est </w:t>
      </w:r>
      <w:r w:rsidR="005B6A02">
        <w:t xml:space="preserve">de mauvaise qualité (cfr Etape 2), EmilIA reprend un disclaimer « attention, nous avons repéré des incohérences ou erreurs </w:t>
      </w:r>
      <w:r w:rsidR="00CA14DA">
        <w:t>potentielles dans la FDS</w:t>
      </w:r>
      <w:r w:rsidR="00C14C42">
        <w:t> »</w:t>
      </w:r>
      <w:r w:rsidR="00CA14DA">
        <w:t>.</w:t>
      </w:r>
    </w:p>
    <w:p w14:paraId="185AF6D3" w14:textId="77777777" w:rsidR="00CA14DA" w:rsidRDefault="00CA14DA" w:rsidP="00CF4FE0"/>
    <w:p w14:paraId="3FE0629D" w14:textId="77777777" w:rsidR="00255B16" w:rsidRPr="005E552B" w:rsidRDefault="00255B16" w:rsidP="00CF4FE0"/>
    <w:p w14:paraId="574E1370" w14:textId="77777777" w:rsidR="00CF4FE0" w:rsidRDefault="00CF4FE0" w:rsidP="00CF4FE0">
      <w:r>
        <w:t>EmilIA génère un onglet dans l’Excel de synthèse reprenant :</w:t>
      </w:r>
    </w:p>
    <w:p w14:paraId="6A281D3C" w14:textId="18EBF219" w:rsidR="00CF4FE0" w:rsidRDefault="00CA14DA" w:rsidP="00CF4FE0">
      <w:pPr>
        <w:pStyle w:val="ListParagraph"/>
        <w:numPr>
          <w:ilvl w:val="0"/>
          <w:numId w:val="21"/>
        </w:numPr>
      </w:pPr>
      <w:r>
        <w:t>Cfr template Excel</w:t>
      </w:r>
    </w:p>
    <w:p w14:paraId="35AFE08E" w14:textId="77777777" w:rsidR="00CA14DA" w:rsidRDefault="00CA14DA" w:rsidP="00CA14DA"/>
    <w:p w14:paraId="5BF568CF" w14:textId="77777777" w:rsidR="00CA14DA" w:rsidRDefault="00CA14DA" w:rsidP="00CA14DA"/>
    <w:p w14:paraId="434F7BC2" w14:textId="21A5109D" w:rsidR="008A7A56" w:rsidRDefault="000A5E80" w:rsidP="008A7A56">
      <w:pPr>
        <w:pStyle w:val="Heading1"/>
      </w:pPr>
      <w:bookmarkStart w:id="24" w:name="_Toc170293294"/>
      <w:r>
        <w:t xml:space="preserve">Etape 5 : </w:t>
      </w:r>
      <w:r w:rsidR="008A7A56">
        <w:t>Proposer des groupes de stockage adéquats</w:t>
      </w:r>
      <w:bookmarkEnd w:id="24"/>
    </w:p>
    <w:p w14:paraId="1FF68427" w14:textId="18EAD68A" w:rsidR="00CF4FE0" w:rsidRDefault="008A7A56" w:rsidP="008A7A56">
      <w:pPr>
        <w:pStyle w:val="Heading2"/>
      </w:pPr>
      <w:bookmarkStart w:id="25" w:name="_Toc170293295"/>
      <w:r>
        <w:t>Contexte</w:t>
      </w:r>
      <w:bookmarkEnd w:id="25"/>
    </w:p>
    <w:p w14:paraId="0446FE24" w14:textId="77777777" w:rsidR="008A7A56" w:rsidRDefault="008A7A56" w:rsidP="008A7A56"/>
    <w:p w14:paraId="69376BDB" w14:textId="09A68025" w:rsidR="008A7A56" w:rsidRDefault="008A7A56" w:rsidP="008A7A56">
      <w:r>
        <w:t>EmilIA a parcouru toutes les étapes</w:t>
      </w:r>
      <w:r w:rsidR="0002146F">
        <w:t>.</w:t>
      </w:r>
    </w:p>
    <w:p w14:paraId="2519DC3C" w14:textId="77777777" w:rsidR="0002146F" w:rsidRDefault="0002146F" w:rsidP="008A7A56"/>
    <w:p w14:paraId="0C679983" w14:textId="09D1D006" w:rsidR="0002146F" w:rsidRDefault="0002146F" w:rsidP="0002146F">
      <w:pPr>
        <w:pStyle w:val="Heading2"/>
      </w:pPr>
      <w:bookmarkStart w:id="26" w:name="_Toc170293296"/>
      <w:r>
        <w:t>Scénario</w:t>
      </w:r>
      <w:bookmarkEnd w:id="26"/>
    </w:p>
    <w:p w14:paraId="42DC03E4" w14:textId="77777777" w:rsidR="0002146F" w:rsidRDefault="0002146F" w:rsidP="0002146F"/>
    <w:p w14:paraId="1D445DC4" w14:textId="2F11C85D" w:rsidR="0002146F" w:rsidRDefault="0002146F" w:rsidP="0002146F">
      <w:r>
        <w:t>EmilIA rassemble les produits dangereux dans les différents groupes de stockage</w:t>
      </w:r>
      <w:r w:rsidR="000978F4">
        <w:t xml:space="preserve"> et en fonction du pH</w:t>
      </w:r>
      <w:r>
        <w:t>.</w:t>
      </w:r>
    </w:p>
    <w:p w14:paraId="0F92249B" w14:textId="77777777" w:rsidR="0002146F" w:rsidRDefault="0002146F" w:rsidP="0002146F"/>
    <w:p w14:paraId="4930B13D" w14:textId="0683BB2E" w:rsidR="0002146F" w:rsidRDefault="00FB687C" w:rsidP="00FB687C">
      <w:pPr>
        <w:pStyle w:val="Heading2"/>
      </w:pPr>
      <w:bookmarkStart w:id="27" w:name="_Toc170293297"/>
      <w:r>
        <w:t>Délivrable</w:t>
      </w:r>
      <w:bookmarkEnd w:id="27"/>
    </w:p>
    <w:p w14:paraId="3BFA3CB9" w14:textId="77777777" w:rsidR="00FB687C" w:rsidRDefault="00FB687C" w:rsidP="00FB687C"/>
    <w:p w14:paraId="40A423D8" w14:textId="0F1BFB6A" w:rsidR="00FB687C" w:rsidRDefault="00FB687C" w:rsidP="00FB687C">
      <w:r>
        <w:t>EmilIA rédige une section dans le rapport final reprenant la liste des produits présents dans chaque groupe.</w:t>
      </w:r>
    </w:p>
    <w:p w14:paraId="7D0DE84F" w14:textId="77777777" w:rsidR="00FB687C" w:rsidRDefault="00FB687C" w:rsidP="00FB687C"/>
    <w:p w14:paraId="5F0EE774" w14:textId="77777777" w:rsidR="000978F4" w:rsidRDefault="000978F4">
      <w:pPr>
        <w:spacing w:after="200"/>
        <w:jc w:val="left"/>
        <w:rPr>
          <w:rFonts w:eastAsiaTheme="majorEastAsia" w:cstheme="majorBidi"/>
          <w:b/>
          <w:bCs/>
          <w:color w:val="0C376A"/>
          <w:sz w:val="28"/>
          <w:szCs w:val="28"/>
        </w:rPr>
      </w:pPr>
      <w:r>
        <w:lastRenderedPageBreak/>
        <w:br w:type="page"/>
      </w:r>
    </w:p>
    <w:p w14:paraId="79B736A5" w14:textId="355D8047" w:rsidR="00FB687C" w:rsidRDefault="00AF1EB3" w:rsidP="00AF1EB3">
      <w:pPr>
        <w:pStyle w:val="Heading1"/>
      </w:pPr>
      <w:bookmarkStart w:id="28" w:name="_Toc170293298"/>
      <w:r>
        <w:lastRenderedPageBreak/>
        <w:t>Etape 6 : Rédiger une synthèse de l’analyse</w:t>
      </w:r>
      <w:bookmarkEnd w:id="28"/>
    </w:p>
    <w:p w14:paraId="5F3CABA0" w14:textId="77777777" w:rsidR="00AF1EB3" w:rsidRDefault="00AF1EB3" w:rsidP="00AF1EB3"/>
    <w:p w14:paraId="17E4DB74" w14:textId="5C4A398D" w:rsidR="00AF1EB3" w:rsidRDefault="004448EC" w:rsidP="004448EC">
      <w:pPr>
        <w:pStyle w:val="Heading2"/>
      </w:pPr>
      <w:bookmarkStart w:id="29" w:name="_Toc170293299"/>
      <w:r>
        <w:t>Scénario</w:t>
      </w:r>
      <w:bookmarkEnd w:id="29"/>
    </w:p>
    <w:p w14:paraId="4B4184C5" w14:textId="77777777" w:rsidR="004448EC" w:rsidRDefault="004448EC" w:rsidP="004448EC"/>
    <w:p w14:paraId="32F5C02C" w14:textId="656EC6A0" w:rsidR="004448EC" w:rsidRDefault="00C15263" w:rsidP="004448EC">
      <w:r>
        <w:t>EmilIA</w:t>
      </w:r>
      <w:r w:rsidR="004448EC">
        <w:t xml:space="preserve"> synthétise les observations </w:t>
      </w:r>
      <w:r w:rsidR="00DA0284">
        <w:t xml:space="preserve">les plus importantes </w:t>
      </w:r>
      <w:r w:rsidR="004448EC">
        <w:t>faites d</w:t>
      </w:r>
      <w:r w:rsidR="00DA0284">
        <w:t>urant l’analyse.</w:t>
      </w:r>
      <w:r w:rsidR="00771DF5">
        <w:t> :</w:t>
      </w:r>
    </w:p>
    <w:p w14:paraId="21737773" w14:textId="45B39992" w:rsidR="007E6675" w:rsidRDefault="007E6675" w:rsidP="00771DF5">
      <w:pPr>
        <w:pStyle w:val="ListParagraph"/>
        <w:numPr>
          <w:ilvl w:val="0"/>
          <w:numId w:val="21"/>
        </w:numPr>
      </w:pPr>
      <w:r>
        <w:t>Est-ce qu’il y a des produits inflammables ?</w:t>
      </w:r>
    </w:p>
    <w:p w14:paraId="4F4B39F8" w14:textId="1E298B34" w:rsidR="007E6675" w:rsidRDefault="007E6675" w:rsidP="00771DF5">
      <w:pPr>
        <w:pStyle w:val="ListParagraph"/>
        <w:numPr>
          <w:ilvl w:val="0"/>
          <w:numId w:val="21"/>
        </w:numPr>
      </w:pPr>
      <w:r>
        <w:t>Est-ce qu’il y a des produits explosifs ?</w:t>
      </w:r>
    </w:p>
    <w:p w14:paraId="41ADA6F6" w14:textId="5218EE1C" w:rsidR="00771DF5" w:rsidRDefault="00771DF5" w:rsidP="00771DF5">
      <w:pPr>
        <w:pStyle w:val="ListParagraph"/>
        <w:numPr>
          <w:ilvl w:val="0"/>
          <w:numId w:val="21"/>
        </w:numPr>
      </w:pPr>
      <w:r>
        <w:t>Est-ce qu’il y a des CMR dans l’inventaire </w:t>
      </w:r>
      <w:r w:rsidR="00540619">
        <w:t xml:space="preserve">(faire la distinction entre </w:t>
      </w:r>
      <w:r w:rsidR="00BA6BF0">
        <w:t xml:space="preserve">CMR </w:t>
      </w:r>
      <w:r w:rsidR="00540619">
        <w:t>catégorie 1 et catégorie 2</w:t>
      </w:r>
      <w:r w:rsidR="00BA6BF0">
        <w:t xml:space="preserve"> cfr annexe 1 points </w:t>
      </w:r>
      <w:r w:rsidR="0029340A">
        <w:t>8.5.3 et 8.6.3 et 8.7.3</w:t>
      </w:r>
      <w:r w:rsidR="00540619">
        <w:t>)</w:t>
      </w:r>
      <w:r w:rsidR="00BA6BF0">
        <w:t xml:space="preserve"> </w:t>
      </w:r>
      <w:r>
        <w:t>?</w:t>
      </w:r>
    </w:p>
    <w:p w14:paraId="61D1849D" w14:textId="46DBCE4D" w:rsidR="00771DF5" w:rsidRDefault="00771DF5" w:rsidP="00771DF5">
      <w:pPr>
        <w:pStyle w:val="ListParagraph"/>
        <w:numPr>
          <w:ilvl w:val="0"/>
          <w:numId w:val="21"/>
        </w:numPr>
      </w:pPr>
      <w:r>
        <w:t>Est-ce qu’il y a des produits toxiques </w:t>
      </w:r>
      <w:r w:rsidR="003E30A7">
        <w:t xml:space="preserve">(cfr </w:t>
      </w:r>
      <w:r w:rsidR="00C7439C">
        <w:t xml:space="preserve">catégories 1 et 2 </w:t>
      </w:r>
      <w:r w:rsidR="003E30A7">
        <w:t>annexe 1 point</w:t>
      </w:r>
      <w:r w:rsidR="00C7439C">
        <w:t xml:space="preserve"> 8.1.4)</w:t>
      </w:r>
      <w:r w:rsidR="003E30A7">
        <w:t xml:space="preserve"> </w:t>
      </w:r>
      <w:r>
        <w:t>?</w:t>
      </w:r>
    </w:p>
    <w:p w14:paraId="7C932949" w14:textId="79863CE1" w:rsidR="00771DF5" w:rsidRDefault="001919C3" w:rsidP="007E6675">
      <w:pPr>
        <w:pStyle w:val="ListParagraph"/>
        <w:numPr>
          <w:ilvl w:val="0"/>
          <w:numId w:val="21"/>
        </w:numPr>
      </w:pPr>
      <w:r>
        <w:t>Est-ce qu’il y a des produits corrosifs ?</w:t>
      </w:r>
    </w:p>
    <w:p w14:paraId="103F2449" w14:textId="2B6D8512" w:rsidR="00C51A84" w:rsidRDefault="00C51A84" w:rsidP="007E6675">
      <w:pPr>
        <w:pStyle w:val="ListParagraph"/>
        <w:numPr>
          <w:ilvl w:val="0"/>
          <w:numId w:val="21"/>
        </w:numPr>
      </w:pPr>
      <w:r>
        <w:t>Est-ce qu’il y a</w:t>
      </w:r>
      <w:r w:rsidR="00304FBC">
        <w:t xml:space="preserve"> </w:t>
      </w:r>
      <w:r>
        <w:t>des produits dangereux pour l’environnement ?</w:t>
      </w:r>
    </w:p>
    <w:p w14:paraId="1E370A7D" w14:textId="77777777" w:rsidR="00015385" w:rsidRDefault="00015385" w:rsidP="00771DF5"/>
    <w:p w14:paraId="72F69595" w14:textId="77777777" w:rsidR="00015385" w:rsidRDefault="00015385" w:rsidP="00771DF5"/>
    <w:p w14:paraId="16E91CF0" w14:textId="2C572F59" w:rsidR="00C15263" w:rsidRDefault="00C15263" w:rsidP="00771DF5">
      <w:r>
        <w:t xml:space="preserve">EmilIA </w:t>
      </w:r>
      <w:r w:rsidR="00015385">
        <w:t>synthétise les points suivants</w:t>
      </w:r>
      <w:r w:rsidR="00911720">
        <w:t> :</w:t>
      </w:r>
    </w:p>
    <w:p w14:paraId="2BA20210" w14:textId="598D13D7" w:rsidR="00015385" w:rsidRDefault="00015385" w:rsidP="00911720">
      <w:pPr>
        <w:pStyle w:val="ListParagraph"/>
        <w:numPr>
          <w:ilvl w:val="0"/>
          <w:numId w:val="21"/>
        </w:numPr>
      </w:pPr>
      <w:r>
        <w:t>Quelles FDS devraient faire l’objet d’une vérification plus approfondie (cfr étape 2) ?</w:t>
      </w:r>
    </w:p>
    <w:p w14:paraId="528483AF" w14:textId="1D95C3A7" w:rsidR="00015385" w:rsidRDefault="00015385" w:rsidP="00911720">
      <w:pPr>
        <w:pStyle w:val="ListParagraph"/>
        <w:numPr>
          <w:ilvl w:val="0"/>
          <w:numId w:val="21"/>
        </w:numPr>
      </w:pPr>
      <w:r>
        <w:t>Quels dangers pour la santé ont été identifiés dans l’entreprise ?</w:t>
      </w:r>
    </w:p>
    <w:p w14:paraId="5F6E3031" w14:textId="78D5581B" w:rsidR="00911720" w:rsidRDefault="00911720" w:rsidP="00911720">
      <w:pPr>
        <w:pStyle w:val="ListParagraph"/>
        <w:numPr>
          <w:ilvl w:val="0"/>
          <w:numId w:val="21"/>
        </w:numPr>
      </w:pPr>
      <w:r>
        <w:t>Quelles substances sont associées à des valeurs limites</w:t>
      </w:r>
      <w:r w:rsidR="00A94EB1">
        <w:t> et quels sont les produits associés ?</w:t>
      </w:r>
    </w:p>
    <w:p w14:paraId="2BFA5FA2" w14:textId="7D6C20B2" w:rsidR="00A94EB1" w:rsidRDefault="00A94EB1" w:rsidP="00911720">
      <w:pPr>
        <w:pStyle w:val="ListParagraph"/>
        <w:numPr>
          <w:ilvl w:val="0"/>
          <w:numId w:val="21"/>
        </w:numPr>
      </w:pPr>
      <w:r>
        <w:t>Quels moyens d’extinction devraient être présents dans l’entreprise ?</w:t>
      </w:r>
    </w:p>
    <w:p w14:paraId="2759A32A" w14:textId="5DD29D5D" w:rsidR="00A94EB1" w:rsidRDefault="00A94EB1" w:rsidP="00911720">
      <w:pPr>
        <w:pStyle w:val="ListParagraph"/>
        <w:numPr>
          <w:ilvl w:val="0"/>
          <w:numId w:val="21"/>
        </w:numPr>
      </w:pPr>
      <w:r>
        <w:t>De quels EPI devrait disposer l’entreprise ?</w:t>
      </w:r>
    </w:p>
    <w:p w14:paraId="7479D83D" w14:textId="77777777" w:rsidR="00A23DC0" w:rsidRDefault="00A23DC0" w:rsidP="00A23DC0"/>
    <w:p w14:paraId="03DB27EB" w14:textId="77777777" w:rsidR="00A23DC0" w:rsidRDefault="00A23DC0" w:rsidP="00A23DC0">
      <w:pPr>
        <w:pStyle w:val="Heading2"/>
      </w:pPr>
      <w:bookmarkStart w:id="30" w:name="_Toc170293300"/>
      <w:r>
        <w:t>Délivrable</w:t>
      </w:r>
      <w:bookmarkEnd w:id="30"/>
    </w:p>
    <w:p w14:paraId="09971926" w14:textId="77777777" w:rsidR="00A23DC0" w:rsidRDefault="00A23DC0" w:rsidP="00A23DC0"/>
    <w:p w14:paraId="04AC71D1" w14:textId="0C9A78AB" w:rsidR="00A23DC0" w:rsidRDefault="00A23DC0" w:rsidP="00A23DC0">
      <w:r>
        <w:t>EmilIA rédige une section dans le rapport final reprenant la synthèse.</w:t>
      </w:r>
    </w:p>
    <w:p w14:paraId="3021F306" w14:textId="77777777" w:rsidR="00A23DC0" w:rsidRDefault="00A23DC0" w:rsidP="00A23DC0"/>
    <w:p w14:paraId="655C9EC6" w14:textId="77777777" w:rsidR="00771DF5" w:rsidRPr="004448EC" w:rsidRDefault="00771DF5" w:rsidP="00771DF5"/>
    <w:p w14:paraId="2A26C870" w14:textId="77777777" w:rsidR="00FB687C" w:rsidRDefault="00FB687C" w:rsidP="00FB687C"/>
    <w:p w14:paraId="191DF8A1" w14:textId="77777777" w:rsidR="00FB687C" w:rsidRPr="00FB687C" w:rsidRDefault="00FB687C" w:rsidP="00FB687C"/>
    <w:p w14:paraId="2BC76328" w14:textId="77777777" w:rsidR="00CF4FE0" w:rsidRPr="00CF4FE0" w:rsidRDefault="00CF4FE0" w:rsidP="00CF4FE0"/>
    <w:p w14:paraId="31D17915" w14:textId="77777777" w:rsidR="001D18B8" w:rsidRDefault="001D18B8" w:rsidP="00505C7D"/>
    <w:p w14:paraId="5B6BFF45" w14:textId="77777777" w:rsidR="00BA7AD8" w:rsidRDefault="00BA7AD8" w:rsidP="00505C7D"/>
    <w:p w14:paraId="274EA284" w14:textId="77777777" w:rsidR="00BA7AD8" w:rsidRPr="00505C7D" w:rsidRDefault="00BA7AD8" w:rsidP="00505C7D"/>
    <w:p w14:paraId="62FA84AF" w14:textId="77777777" w:rsidR="006348F3" w:rsidRPr="00BA40CE" w:rsidRDefault="006348F3" w:rsidP="00BA40CE"/>
    <w:p w14:paraId="3D0431EE" w14:textId="77777777" w:rsidR="001036EE" w:rsidRDefault="001036EE" w:rsidP="001036EE">
      <w:pPr>
        <w:autoSpaceDE w:val="0"/>
        <w:autoSpaceDN w:val="0"/>
        <w:adjustRightInd w:val="0"/>
        <w:spacing w:line="240" w:lineRule="auto"/>
        <w:rPr>
          <w:rFonts w:ascii="Arial Narrow" w:hAnsi="Arial Narrow" w:cs="Arial Narrow"/>
          <w:b/>
          <w:bCs/>
          <w:szCs w:val="24"/>
        </w:rPr>
      </w:pPr>
    </w:p>
    <w:p w14:paraId="519313CC" w14:textId="343A991F" w:rsidR="0097497B" w:rsidRPr="0065466F" w:rsidRDefault="0053364E" w:rsidP="0024238E">
      <w:pPr>
        <w:pStyle w:val="Heading1"/>
        <w:rPr>
          <w:lang w:val="en-US"/>
        </w:rPr>
      </w:pPr>
      <w:bookmarkStart w:id="31" w:name="_Toc170293301"/>
      <w:bookmarkEnd w:id="0"/>
      <w:r w:rsidRPr="0065466F">
        <w:rPr>
          <w:lang w:val="en-US"/>
        </w:rPr>
        <w:lastRenderedPageBreak/>
        <w:t>ANNEXE 1</w:t>
      </w:r>
      <w:r w:rsidR="00BC4AA3" w:rsidRPr="0065466F">
        <w:rPr>
          <w:lang w:val="en-US"/>
        </w:rPr>
        <w:t xml:space="preserve"> - Guidance to Regulation (EC) No 1272/2008 on classification, labelling and packaging (CLP) of substances and mixtures</w:t>
      </w:r>
      <w:r w:rsidR="00BC4AA3">
        <w:rPr>
          <w:rStyle w:val="FootnoteReference"/>
        </w:rPr>
        <w:footnoteReference w:id="1"/>
      </w:r>
      <w:bookmarkEnd w:id="31"/>
    </w:p>
    <w:p w14:paraId="3EBFA3A2" w14:textId="77777777" w:rsidR="00945935" w:rsidRPr="0065466F" w:rsidRDefault="00945935" w:rsidP="001036EE">
      <w:pPr>
        <w:autoSpaceDE w:val="0"/>
        <w:autoSpaceDN w:val="0"/>
        <w:adjustRightInd w:val="0"/>
        <w:spacing w:line="240" w:lineRule="auto"/>
        <w:rPr>
          <w:rFonts w:ascii="Arial Narrow" w:hAnsi="Arial Narrow" w:cs="Arial Narrow"/>
          <w:b/>
          <w:bCs/>
          <w:szCs w:val="24"/>
          <w:lang w:val="en-US"/>
        </w:rPr>
      </w:pPr>
    </w:p>
    <w:p w14:paraId="1BF96741" w14:textId="2E890979" w:rsidR="00227DEB" w:rsidRDefault="00227DEB" w:rsidP="00227DEB">
      <w:pPr>
        <w:pStyle w:val="Heading2"/>
      </w:pPr>
      <w:bookmarkStart w:id="32" w:name="_Toc170293302"/>
      <w:r>
        <w:t>Acute toxicity</w:t>
      </w:r>
      <w:bookmarkEnd w:id="32"/>
    </w:p>
    <w:p w14:paraId="4CD82809" w14:textId="7E8156EC" w:rsidR="00C8769F" w:rsidRPr="0065466F" w:rsidRDefault="00C25706" w:rsidP="00C26ABD">
      <w:pPr>
        <w:pStyle w:val="Heading3"/>
        <w:rPr>
          <w:lang w:val="en-US"/>
        </w:rPr>
      </w:pPr>
      <w:bookmarkStart w:id="33" w:name="_Toc170293303"/>
      <w:r w:rsidRPr="0065466F">
        <w:rPr>
          <w:lang w:val="en-US"/>
        </w:rPr>
        <w:t>Decision logic</w:t>
      </w:r>
      <w:r w:rsidR="00C26ABD" w:rsidRPr="0065466F">
        <w:rPr>
          <w:lang w:val="en-US"/>
        </w:rPr>
        <w:t xml:space="preserve"> for classification of mixtures</w:t>
      </w:r>
      <w:bookmarkEnd w:id="33"/>
    </w:p>
    <w:p w14:paraId="5110300E" w14:textId="48E897C7" w:rsidR="00C8769F" w:rsidRDefault="00C8769F" w:rsidP="00C8769F">
      <w:r w:rsidRPr="00C8769F">
        <w:rPr>
          <w:noProof/>
        </w:rPr>
        <w:drawing>
          <wp:inline distT="0" distB="0" distL="0" distR="0" wp14:anchorId="1E139C1D" wp14:editId="25EB7F0C">
            <wp:extent cx="5760720" cy="6147435"/>
            <wp:effectExtent l="0" t="0" r="0" b="5715"/>
            <wp:docPr id="3841262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625" name="Image 1" descr="Une image contenant texte, capture d’écran, Police, diagramme&#10;&#10;Description générée automatiquement"/>
                    <pic:cNvPicPr/>
                  </pic:nvPicPr>
                  <pic:blipFill>
                    <a:blip r:embed="rId33"/>
                    <a:stretch>
                      <a:fillRect/>
                    </a:stretch>
                  </pic:blipFill>
                  <pic:spPr>
                    <a:xfrm>
                      <a:off x="0" y="0"/>
                      <a:ext cx="5760720" cy="6147435"/>
                    </a:xfrm>
                    <a:prstGeom prst="rect">
                      <a:avLst/>
                    </a:prstGeom>
                  </pic:spPr>
                </pic:pic>
              </a:graphicData>
            </a:graphic>
          </wp:inline>
        </w:drawing>
      </w:r>
    </w:p>
    <w:p w14:paraId="7E500B3B" w14:textId="77777777" w:rsidR="00C8769F" w:rsidRPr="00C8769F" w:rsidRDefault="00C8769F" w:rsidP="00C8769F"/>
    <w:p w14:paraId="58F58C80" w14:textId="77777777" w:rsidR="002F75DC" w:rsidRDefault="00C8769F" w:rsidP="00A53147">
      <w:pPr>
        <w:pStyle w:val="Heading3"/>
      </w:pPr>
      <w:r>
        <w:br w:type="page"/>
      </w:r>
    </w:p>
    <w:p w14:paraId="4DBD1C23" w14:textId="08F51386" w:rsidR="002F75DC" w:rsidRPr="0065466F" w:rsidRDefault="001F3C4C" w:rsidP="001F3C4C">
      <w:pPr>
        <w:pStyle w:val="Heading3"/>
        <w:rPr>
          <w:lang w:val="en-US"/>
        </w:rPr>
      </w:pPr>
      <w:bookmarkStart w:id="34" w:name="_Toc170293304"/>
      <w:r w:rsidRPr="0065466F">
        <w:rPr>
          <w:lang w:val="en-US"/>
        </w:rPr>
        <w:lastRenderedPageBreak/>
        <w:t>Generic concentration limits for substances triggering classification of mixtures</w:t>
      </w:r>
      <w:bookmarkEnd w:id="34"/>
    </w:p>
    <w:p w14:paraId="4729FC6E" w14:textId="7C83994B" w:rsidR="002F75DC" w:rsidRPr="002F75DC" w:rsidRDefault="002F75DC" w:rsidP="002F75DC">
      <w:r w:rsidRPr="002F75DC">
        <w:rPr>
          <w:noProof/>
        </w:rPr>
        <w:drawing>
          <wp:inline distT="0" distB="0" distL="0" distR="0" wp14:anchorId="5F9CD452" wp14:editId="5B3DC621">
            <wp:extent cx="5760720" cy="1433195"/>
            <wp:effectExtent l="0" t="0" r="0" b="0"/>
            <wp:docPr id="140977884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8849" name="Image 1" descr="Une image contenant texte, capture d’écran, Police, ligne&#10;&#10;Description générée automatiquement"/>
                    <pic:cNvPicPr/>
                  </pic:nvPicPr>
                  <pic:blipFill>
                    <a:blip r:embed="rId34"/>
                    <a:stretch>
                      <a:fillRect/>
                    </a:stretch>
                  </pic:blipFill>
                  <pic:spPr>
                    <a:xfrm>
                      <a:off x="0" y="0"/>
                      <a:ext cx="5760720" cy="1433195"/>
                    </a:xfrm>
                    <a:prstGeom prst="rect">
                      <a:avLst/>
                    </a:prstGeom>
                  </pic:spPr>
                </pic:pic>
              </a:graphicData>
            </a:graphic>
          </wp:inline>
        </w:drawing>
      </w:r>
    </w:p>
    <w:p w14:paraId="2EBF90F7" w14:textId="5F1BEF6D" w:rsidR="00A53147" w:rsidRPr="0065466F" w:rsidRDefault="00A53147" w:rsidP="00A53147">
      <w:pPr>
        <w:pStyle w:val="Heading3"/>
        <w:rPr>
          <w:lang w:val="en-US"/>
        </w:rPr>
      </w:pPr>
      <w:bookmarkStart w:id="35" w:name="_Toc170293305"/>
      <w:r w:rsidRPr="0065466F">
        <w:rPr>
          <w:lang w:val="en-US"/>
        </w:rPr>
        <w:t>Pictograms, signal words, hazard statements and precautionary statements</w:t>
      </w:r>
      <w:bookmarkEnd w:id="35"/>
    </w:p>
    <w:p w14:paraId="2BBC2888" w14:textId="597A352F" w:rsidR="00C8769F" w:rsidRDefault="001E0E3C">
      <w:pPr>
        <w:spacing w:after="200"/>
        <w:jc w:val="left"/>
        <w:rPr>
          <w:rFonts w:eastAsiaTheme="majorEastAsia" w:cstheme="majorBidi"/>
          <w:b/>
          <w:bCs/>
          <w:color w:val="0C376A"/>
          <w:sz w:val="26"/>
          <w:szCs w:val="26"/>
        </w:rPr>
      </w:pPr>
      <w:r w:rsidRPr="001E0E3C">
        <w:rPr>
          <w:rFonts w:eastAsiaTheme="majorEastAsia" w:cstheme="majorBidi"/>
          <w:b/>
          <w:bCs/>
          <w:noProof/>
          <w:color w:val="0C376A"/>
          <w:sz w:val="26"/>
          <w:szCs w:val="26"/>
        </w:rPr>
        <w:drawing>
          <wp:inline distT="0" distB="0" distL="0" distR="0" wp14:anchorId="405742F3" wp14:editId="786BCC2A">
            <wp:extent cx="5496692" cy="6849431"/>
            <wp:effectExtent l="0" t="0" r="8890" b="8890"/>
            <wp:docPr id="503467730"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67730" name="Image 1" descr="Une image contenant texte, capture d’écran, menu, Police&#10;&#10;Description générée automatiquement"/>
                    <pic:cNvPicPr/>
                  </pic:nvPicPr>
                  <pic:blipFill>
                    <a:blip r:embed="rId35"/>
                    <a:stretch>
                      <a:fillRect/>
                    </a:stretch>
                  </pic:blipFill>
                  <pic:spPr>
                    <a:xfrm>
                      <a:off x="0" y="0"/>
                      <a:ext cx="5496692" cy="6849431"/>
                    </a:xfrm>
                    <a:prstGeom prst="rect">
                      <a:avLst/>
                    </a:prstGeom>
                  </pic:spPr>
                </pic:pic>
              </a:graphicData>
            </a:graphic>
          </wp:inline>
        </w:drawing>
      </w:r>
    </w:p>
    <w:p w14:paraId="3F87A3BB" w14:textId="3D4CE81A" w:rsidR="00C110AE" w:rsidRDefault="00C110AE">
      <w:pPr>
        <w:spacing w:after="200"/>
        <w:jc w:val="left"/>
        <w:rPr>
          <w:rFonts w:eastAsiaTheme="majorEastAsia" w:cstheme="majorBidi"/>
          <w:b/>
          <w:bCs/>
          <w:color w:val="0C376A"/>
          <w:sz w:val="26"/>
          <w:szCs w:val="26"/>
        </w:rPr>
      </w:pPr>
      <w:r w:rsidRPr="00C110AE">
        <w:rPr>
          <w:rFonts w:eastAsiaTheme="majorEastAsia" w:cstheme="majorBidi"/>
          <w:b/>
          <w:bCs/>
          <w:noProof/>
          <w:color w:val="0C376A"/>
          <w:sz w:val="26"/>
          <w:szCs w:val="26"/>
        </w:rPr>
        <w:lastRenderedPageBreak/>
        <w:drawing>
          <wp:inline distT="0" distB="0" distL="0" distR="0" wp14:anchorId="4A7109FB" wp14:editId="19520E42">
            <wp:extent cx="5515745" cy="6801799"/>
            <wp:effectExtent l="0" t="0" r="8890" b="0"/>
            <wp:docPr id="144132378" name="Image 1" descr="Une image contenant texte, capture d’écran, nomb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2378" name="Image 1" descr="Une image contenant texte, capture d’écran, nombre, document&#10;&#10;Description générée automatiquement"/>
                    <pic:cNvPicPr/>
                  </pic:nvPicPr>
                  <pic:blipFill>
                    <a:blip r:embed="rId36"/>
                    <a:stretch>
                      <a:fillRect/>
                    </a:stretch>
                  </pic:blipFill>
                  <pic:spPr>
                    <a:xfrm>
                      <a:off x="0" y="0"/>
                      <a:ext cx="5515745" cy="6801799"/>
                    </a:xfrm>
                    <a:prstGeom prst="rect">
                      <a:avLst/>
                    </a:prstGeom>
                  </pic:spPr>
                </pic:pic>
              </a:graphicData>
            </a:graphic>
          </wp:inline>
        </w:drawing>
      </w:r>
    </w:p>
    <w:p w14:paraId="53B767C3" w14:textId="5FCBE279" w:rsidR="00227DEB" w:rsidRDefault="00227DEB" w:rsidP="00227DEB">
      <w:pPr>
        <w:pStyle w:val="Heading2"/>
      </w:pPr>
      <w:bookmarkStart w:id="36" w:name="_Toc170293306"/>
      <w:r>
        <w:t>Skin corrosion / irritation</w:t>
      </w:r>
      <w:bookmarkEnd w:id="36"/>
    </w:p>
    <w:p w14:paraId="1A41989A" w14:textId="61880ABC" w:rsidR="00C26ABD" w:rsidRPr="0065466F" w:rsidRDefault="00C26ABD" w:rsidP="00C26ABD">
      <w:pPr>
        <w:pStyle w:val="Heading3"/>
        <w:rPr>
          <w:lang w:val="en-US"/>
        </w:rPr>
      </w:pPr>
      <w:bookmarkStart w:id="37" w:name="_Toc170293307"/>
      <w:r w:rsidRPr="0065466F">
        <w:rPr>
          <w:lang w:val="en-US"/>
        </w:rPr>
        <w:t>Decision logic for classification of mixtures</w:t>
      </w:r>
      <w:bookmarkEnd w:id="37"/>
    </w:p>
    <w:p w14:paraId="42558840" w14:textId="77777777" w:rsidR="004E59E5" w:rsidRPr="0065466F" w:rsidRDefault="004E59E5" w:rsidP="004E59E5">
      <w:pPr>
        <w:rPr>
          <w:lang w:val="en-US"/>
        </w:rPr>
      </w:pPr>
    </w:p>
    <w:p w14:paraId="312F5F96" w14:textId="52487FA4" w:rsidR="004E59E5" w:rsidRPr="0065466F" w:rsidRDefault="004E59E5" w:rsidP="004E59E5">
      <w:pPr>
        <w:rPr>
          <w:lang w:val="en-US"/>
        </w:rPr>
      </w:pPr>
      <w:r w:rsidRPr="0065466F">
        <w:rPr>
          <w:highlight w:val="yellow"/>
          <w:lang w:val="en-US"/>
        </w:rPr>
        <w:t>Skin corrosion : pH extremes of ≤2 or ≥11.5</w:t>
      </w:r>
    </w:p>
    <w:p w14:paraId="2D264B9C" w14:textId="77777777" w:rsidR="004E59E5" w:rsidRPr="0065466F" w:rsidRDefault="004E59E5" w:rsidP="004E59E5">
      <w:pPr>
        <w:rPr>
          <w:lang w:val="en-US"/>
        </w:rPr>
      </w:pPr>
    </w:p>
    <w:p w14:paraId="37925068" w14:textId="63D3552F" w:rsidR="006D0C5F" w:rsidRDefault="006D0C5F" w:rsidP="006D0C5F">
      <w:r w:rsidRPr="00A770C1">
        <w:rPr>
          <w:rFonts w:ascii="Arial Narrow" w:hAnsi="Arial Narrow" w:cs="Arial Narrow"/>
          <w:b/>
          <w:bCs/>
          <w:noProof/>
          <w:szCs w:val="24"/>
        </w:rPr>
        <w:lastRenderedPageBreak/>
        <w:drawing>
          <wp:inline distT="0" distB="0" distL="0" distR="0" wp14:anchorId="3D77D559" wp14:editId="3940990A">
            <wp:extent cx="5687219" cy="6992326"/>
            <wp:effectExtent l="0" t="0" r="8890" b="0"/>
            <wp:docPr id="513201175"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1175" name="Image 1" descr="Une image contenant texte, capture d’écran, diagramme, Parallèle&#10;&#10;Description générée automatiquement"/>
                    <pic:cNvPicPr/>
                  </pic:nvPicPr>
                  <pic:blipFill>
                    <a:blip r:embed="rId37"/>
                    <a:stretch>
                      <a:fillRect/>
                    </a:stretch>
                  </pic:blipFill>
                  <pic:spPr>
                    <a:xfrm>
                      <a:off x="0" y="0"/>
                      <a:ext cx="5687219" cy="6992326"/>
                    </a:xfrm>
                    <a:prstGeom prst="rect">
                      <a:avLst/>
                    </a:prstGeom>
                  </pic:spPr>
                </pic:pic>
              </a:graphicData>
            </a:graphic>
          </wp:inline>
        </w:drawing>
      </w:r>
    </w:p>
    <w:p w14:paraId="028AD7F5" w14:textId="238B80D7" w:rsidR="006D0C5F" w:rsidRPr="006D0C5F" w:rsidRDefault="006D0C5F" w:rsidP="006D0C5F">
      <w:r w:rsidRPr="004A7A90">
        <w:rPr>
          <w:rFonts w:ascii="Arial Narrow" w:hAnsi="Arial Narrow" w:cs="Arial Narrow"/>
          <w:b/>
          <w:bCs/>
          <w:noProof/>
          <w:szCs w:val="24"/>
        </w:rPr>
        <w:lastRenderedPageBreak/>
        <w:drawing>
          <wp:inline distT="0" distB="0" distL="0" distR="0" wp14:anchorId="39DA705F" wp14:editId="0C15CE85">
            <wp:extent cx="5515745" cy="4963218"/>
            <wp:effectExtent l="0" t="0" r="8890" b="8890"/>
            <wp:docPr id="36941803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18032" name="Image 1" descr="Une image contenant texte, capture d’écran, diagramme, Police&#10;&#10;Description générée automatiquement"/>
                    <pic:cNvPicPr/>
                  </pic:nvPicPr>
                  <pic:blipFill>
                    <a:blip r:embed="rId38"/>
                    <a:stretch>
                      <a:fillRect/>
                    </a:stretch>
                  </pic:blipFill>
                  <pic:spPr>
                    <a:xfrm>
                      <a:off x="0" y="0"/>
                      <a:ext cx="5515745" cy="4963218"/>
                    </a:xfrm>
                    <a:prstGeom prst="rect">
                      <a:avLst/>
                    </a:prstGeom>
                  </pic:spPr>
                </pic:pic>
              </a:graphicData>
            </a:graphic>
          </wp:inline>
        </w:drawing>
      </w:r>
    </w:p>
    <w:p w14:paraId="13C98EFC" w14:textId="77777777" w:rsidR="006D0C5F" w:rsidRDefault="006D0C5F">
      <w:pPr>
        <w:spacing w:after="200"/>
        <w:jc w:val="left"/>
        <w:rPr>
          <w:rFonts w:eastAsiaTheme="majorEastAsia" w:cstheme="majorBidi"/>
          <w:b/>
          <w:bCs/>
          <w:color w:val="0C376A"/>
        </w:rPr>
      </w:pPr>
      <w:r>
        <w:br w:type="page"/>
      </w:r>
    </w:p>
    <w:p w14:paraId="7E96B906" w14:textId="492ADDE4" w:rsidR="001F19A9" w:rsidRPr="0065466F" w:rsidRDefault="001F19A9" w:rsidP="0053364E">
      <w:pPr>
        <w:pStyle w:val="Heading3"/>
        <w:rPr>
          <w:lang w:val="en-US"/>
        </w:rPr>
      </w:pPr>
      <w:bookmarkStart w:id="38" w:name="_Toc170293308"/>
      <w:r w:rsidRPr="0065466F">
        <w:rPr>
          <w:lang w:val="en-US"/>
        </w:rPr>
        <w:lastRenderedPageBreak/>
        <w:t>Generic concentration limits for substances triggering classification of mixtures</w:t>
      </w:r>
      <w:bookmarkEnd w:id="38"/>
    </w:p>
    <w:p w14:paraId="6857EB0D" w14:textId="77777777" w:rsidR="00945935" w:rsidRPr="0065466F" w:rsidRDefault="00945935" w:rsidP="0053364E">
      <w:pPr>
        <w:rPr>
          <w:lang w:val="en-US"/>
        </w:rPr>
      </w:pPr>
    </w:p>
    <w:p w14:paraId="24EAA3FF" w14:textId="77777777" w:rsidR="0053364E" w:rsidRDefault="0053364E" w:rsidP="0053364E">
      <w:r w:rsidRPr="00953672">
        <w:rPr>
          <w:noProof/>
        </w:rPr>
        <w:drawing>
          <wp:inline distT="0" distB="0" distL="0" distR="0" wp14:anchorId="5EFCC5C8" wp14:editId="369E7219">
            <wp:extent cx="5761246" cy="2832424"/>
            <wp:effectExtent l="0" t="0" r="0" b="6350"/>
            <wp:docPr id="4015716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1600" name="Image 1" descr="Une image contenant texte, capture d’écran, Police, nombre&#10;&#10;Description générée automatiquement"/>
                    <pic:cNvPicPr/>
                  </pic:nvPicPr>
                  <pic:blipFill rotWithShape="1">
                    <a:blip r:embed="rId39"/>
                    <a:srcRect l="1797" t="11283"/>
                    <a:stretch/>
                  </pic:blipFill>
                  <pic:spPr bwMode="auto">
                    <a:xfrm>
                      <a:off x="0" y="0"/>
                      <a:ext cx="5769466" cy="2836465"/>
                    </a:xfrm>
                    <a:prstGeom prst="rect">
                      <a:avLst/>
                    </a:prstGeom>
                    <a:ln>
                      <a:noFill/>
                    </a:ln>
                    <a:extLst>
                      <a:ext uri="{53640926-AAD7-44D8-BBD7-CCE9431645EC}">
                        <a14:shadowObscured xmlns:a14="http://schemas.microsoft.com/office/drawing/2010/main"/>
                      </a:ext>
                    </a:extLst>
                  </pic:spPr>
                </pic:pic>
              </a:graphicData>
            </a:graphic>
          </wp:inline>
        </w:drawing>
      </w:r>
    </w:p>
    <w:p w14:paraId="58A221EF" w14:textId="77777777" w:rsidR="0053364E" w:rsidRDefault="0053364E" w:rsidP="0053364E">
      <w:r w:rsidRPr="00715BCA">
        <w:rPr>
          <w:noProof/>
        </w:rPr>
        <w:drawing>
          <wp:inline distT="0" distB="0" distL="0" distR="0" wp14:anchorId="0664FB67" wp14:editId="6B0D436E">
            <wp:extent cx="5760720" cy="5300345"/>
            <wp:effectExtent l="0" t="0" r="0" b="0"/>
            <wp:docPr id="20888976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97675" name="Image 1" descr="Une image contenant texte, capture d’écran, Police, nombre&#10;&#10;Description générée automatiquement"/>
                    <pic:cNvPicPr/>
                  </pic:nvPicPr>
                  <pic:blipFill>
                    <a:blip r:embed="rId40"/>
                    <a:stretch>
                      <a:fillRect/>
                    </a:stretch>
                  </pic:blipFill>
                  <pic:spPr>
                    <a:xfrm>
                      <a:off x="0" y="0"/>
                      <a:ext cx="5760720" cy="5300345"/>
                    </a:xfrm>
                    <a:prstGeom prst="rect">
                      <a:avLst/>
                    </a:prstGeom>
                  </pic:spPr>
                </pic:pic>
              </a:graphicData>
            </a:graphic>
          </wp:inline>
        </w:drawing>
      </w:r>
    </w:p>
    <w:p w14:paraId="74066DFA" w14:textId="77777777" w:rsidR="0053364E" w:rsidRDefault="0053364E" w:rsidP="001036EE">
      <w:pPr>
        <w:autoSpaceDE w:val="0"/>
        <w:autoSpaceDN w:val="0"/>
        <w:adjustRightInd w:val="0"/>
        <w:spacing w:line="240" w:lineRule="auto"/>
        <w:rPr>
          <w:rFonts w:ascii="Arial Narrow" w:hAnsi="Arial Narrow" w:cs="Arial Narrow"/>
          <w:b/>
          <w:bCs/>
          <w:szCs w:val="24"/>
        </w:rPr>
      </w:pPr>
    </w:p>
    <w:p w14:paraId="5C38F0B9" w14:textId="5F98E8A3" w:rsidR="00A770C1" w:rsidRDefault="00A770C1" w:rsidP="001036EE">
      <w:pPr>
        <w:autoSpaceDE w:val="0"/>
        <w:autoSpaceDN w:val="0"/>
        <w:adjustRightInd w:val="0"/>
        <w:spacing w:line="240" w:lineRule="auto"/>
        <w:rPr>
          <w:rFonts w:ascii="Arial Narrow" w:hAnsi="Arial Narrow" w:cs="Arial Narrow"/>
          <w:b/>
          <w:bCs/>
          <w:szCs w:val="24"/>
        </w:rPr>
      </w:pPr>
    </w:p>
    <w:p w14:paraId="4280D0FA" w14:textId="19DAF1BA" w:rsidR="004A7A90" w:rsidRDefault="004A7A90" w:rsidP="001036EE">
      <w:pPr>
        <w:autoSpaceDE w:val="0"/>
        <w:autoSpaceDN w:val="0"/>
        <w:adjustRightInd w:val="0"/>
        <w:spacing w:line="240" w:lineRule="auto"/>
        <w:rPr>
          <w:rFonts w:ascii="Arial Narrow" w:hAnsi="Arial Narrow" w:cs="Arial Narrow"/>
          <w:b/>
          <w:bCs/>
          <w:szCs w:val="24"/>
        </w:rPr>
      </w:pPr>
    </w:p>
    <w:p w14:paraId="0FEB7F4C" w14:textId="77777777" w:rsidR="00A53147" w:rsidRPr="0065466F" w:rsidRDefault="00A53147" w:rsidP="00A53147">
      <w:pPr>
        <w:pStyle w:val="Heading3"/>
        <w:rPr>
          <w:lang w:val="en-US"/>
        </w:rPr>
      </w:pPr>
      <w:bookmarkStart w:id="39" w:name="_Toc170293309"/>
      <w:r w:rsidRPr="0065466F">
        <w:rPr>
          <w:lang w:val="en-US"/>
        </w:rPr>
        <w:t>Pictograms, signal words, hazard statements and precautionary statements</w:t>
      </w:r>
      <w:bookmarkEnd w:id="39"/>
    </w:p>
    <w:p w14:paraId="4DE0C558" w14:textId="563C45E8" w:rsidR="004A7A90" w:rsidRDefault="00CE15BE">
      <w:pPr>
        <w:spacing w:after="200"/>
        <w:jc w:val="left"/>
        <w:rPr>
          <w:rFonts w:ascii="Arial Narrow" w:hAnsi="Arial Narrow" w:cs="Arial Narrow"/>
          <w:b/>
          <w:bCs/>
          <w:szCs w:val="24"/>
        </w:rPr>
      </w:pPr>
      <w:r w:rsidRPr="00CE15BE">
        <w:rPr>
          <w:rFonts w:ascii="Arial Narrow" w:hAnsi="Arial Narrow" w:cs="Arial Narrow"/>
          <w:b/>
          <w:bCs/>
          <w:noProof/>
          <w:szCs w:val="24"/>
        </w:rPr>
        <w:drawing>
          <wp:inline distT="0" distB="0" distL="0" distR="0" wp14:anchorId="6152B3EA" wp14:editId="1FC56838">
            <wp:extent cx="5630061" cy="6697010"/>
            <wp:effectExtent l="0" t="0" r="8890" b="8890"/>
            <wp:docPr id="99269293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2934" name="Image 1" descr="Une image contenant texte, capture d’écran, nombre, Police&#10;&#10;Description générée automatiquement"/>
                    <pic:cNvPicPr/>
                  </pic:nvPicPr>
                  <pic:blipFill>
                    <a:blip r:embed="rId41"/>
                    <a:stretch>
                      <a:fillRect/>
                    </a:stretch>
                  </pic:blipFill>
                  <pic:spPr>
                    <a:xfrm>
                      <a:off x="0" y="0"/>
                      <a:ext cx="5630061" cy="6697010"/>
                    </a:xfrm>
                    <a:prstGeom prst="rect">
                      <a:avLst/>
                    </a:prstGeom>
                  </pic:spPr>
                </pic:pic>
              </a:graphicData>
            </a:graphic>
          </wp:inline>
        </w:drawing>
      </w:r>
      <w:r w:rsidR="004A7A90">
        <w:rPr>
          <w:rFonts w:ascii="Arial Narrow" w:hAnsi="Arial Narrow" w:cs="Arial Narrow"/>
          <w:b/>
          <w:bCs/>
          <w:szCs w:val="24"/>
        </w:rPr>
        <w:br w:type="page"/>
      </w:r>
    </w:p>
    <w:p w14:paraId="0244E549" w14:textId="00973002" w:rsidR="001F19A9" w:rsidRDefault="00227DEB" w:rsidP="001F19A9">
      <w:pPr>
        <w:pStyle w:val="Heading2"/>
      </w:pPr>
      <w:bookmarkStart w:id="40" w:name="_Toc170293310"/>
      <w:r>
        <w:lastRenderedPageBreak/>
        <w:t>Eye damage / irritation</w:t>
      </w:r>
      <w:bookmarkEnd w:id="40"/>
    </w:p>
    <w:p w14:paraId="205A4BCD" w14:textId="77777777" w:rsidR="001F19A9" w:rsidRPr="0065466F" w:rsidRDefault="001F19A9" w:rsidP="001F19A9">
      <w:pPr>
        <w:pStyle w:val="Heading3"/>
        <w:rPr>
          <w:lang w:val="en-US"/>
        </w:rPr>
      </w:pPr>
      <w:bookmarkStart w:id="41" w:name="_Toc170293311"/>
      <w:r w:rsidRPr="0065466F">
        <w:rPr>
          <w:lang w:val="en-US"/>
        </w:rPr>
        <w:t>Decision logic for classification of mixtures</w:t>
      </w:r>
      <w:bookmarkEnd w:id="41"/>
    </w:p>
    <w:p w14:paraId="58664DF0" w14:textId="77777777" w:rsidR="004E59E5" w:rsidRPr="0065466F" w:rsidRDefault="004E59E5" w:rsidP="004E59E5">
      <w:pPr>
        <w:rPr>
          <w:lang w:val="en-US"/>
        </w:rPr>
      </w:pPr>
    </w:p>
    <w:p w14:paraId="28FADF20" w14:textId="338A36D5" w:rsidR="004E59E5" w:rsidRPr="0065466F" w:rsidRDefault="004E59E5" w:rsidP="004E59E5">
      <w:pPr>
        <w:rPr>
          <w:lang w:val="en-US"/>
        </w:rPr>
      </w:pPr>
      <w:r w:rsidRPr="0065466F">
        <w:rPr>
          <w:highlight w:val="yellow"/>
          <w:lang w:val="en-US"/>
        </w:rPr>
        <w:t>Eye damage : pH extremes of ≤2 or ≥11.5</w:t>
      </w:r>
    </w:p>
    <w:p w14:paraId="18A5BAC5" w14:textId="77777777" w:rsidR="004E59E5" w:rsidRPr="0065466F" w:rsidRDefault="004E59E5" w:rsidP="004E59E5">
      <w:pPr>
        <w:rPr>
          <w:lang w:val="en-US"/>
        </w:rPr>
      </w:pPr>
    </w:p>
    <w:p w14:paraId="04D6D6BE" w14:textId="3C0EFE47" w:rsidR="004E59E5" w:rsidRDefault="004E59E5" w:rsidP="004E59E5">
      <w:r w:rsidRPr="00D4501D">
        <w:rPr>
          <w:rFonts w:ascii="Arial Narrow" w:hAnsi="Arial Narrow" w:cs="Arial Narrow"/>
          <w:b/>
          <w:bCs/>
          <w:noProof/>
          <w:szCs w:val="24"/>
        </w:rPr>
        <w:drawing>
          <wp:inline distT="0" distB="0" distL="0" distR="0" wp14:anchorId="263DAEE1" wp14:editId="0F4458F4">
            <wp:extent cx="5760720" cy="6880225"/>
            <wp:effectExtent l="0" t="0" r="0" b="0"/>
            <wp:docPr id="1897323757" name="Image 1" descr="Une image contenant texte, capture d’écran, Parallè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23757" name="Image 1" descr="Une image contenant texte, capture d’écran, Parallèle, diagramme&#10;&#10;Description générée automatiquement"/>
                    <pic:cNvPicPr/>
                  </pic:nvPicPr>
                  <pic:blipFill>
                    <a:blip r:embed="rId42"/>
                    <a:stretch>
                      <a:fillRect/>
                    </a:stretch>
                  </pic:blipFill>
                  <pic:spPr>
                    <a:xfrm>
                      <a:off x="0" y="0"/>
                      <a:ext cx="5760720" cy="6880225"/>
                    </a:xfrm>
                    <a:prstGeom prst="rect">
                      <a:avLst/>
                    </a:prstGeom>
                  </pic:spPr>
                </pic:pic>
              </a:graphicData>
            </a:graphic>
          </wp:inline>
        </w:drawing>
      </w:r>
    </w:p>
    <w:p w14:paraId="0CC37AAB" w14:textId="75FA43A4" w:rsidR="004E59E5" w:rsidRPr="004E59E5" w:rsidRDefault="004E59E5" w:rsidP="004E59E5">
      <w:r w:rsidRPr="00355C2A">
        <w:rPr>
          <w:rFonts w:ascii="Arial Narrow" w:hAnsi="Arial Narrow" w:cs="Arial Narrow"/>
          <w:b/>
          <w:bCs/>
          <w:noProof/>
          <w:szCs w:val="24"/>
        </w:rPr>
        <w:lastRenderedPageBreak/>
        <w:drawing>
          <wp:inline distT="0" distB="0" distL="0" distR="0" wp14:anchorId="1D01E2FE" wp14:editId="6C6DD9DA">
            <wp:extent cx="5753903" cy="4848902"/>
            <wp:effectExtent l="0" t="0" r="0" b="8890"/>
            <wp:docPr id="1218769658"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9658" name="Image 1" descr="Une image contenant texte, capture d’écran, Police, diagramme&#10;&#10;Description générée automatiquement"/>
                    <pic:cNvPicPr/>
                  </pic:nvPicPr>
                  <pic:blipFill>
                    <a:blip r:embed="rId43"/>
                    <a:stretch>
                      <a:fillRect/>
                    </a:stretch>
                  </pic:blipFill>
                  <pic:spPr>
                    <a:xfrm>
                      <a:off x="0" y="0"/>
                      <a:ext cx="5753903" cy="4848902"/>
                    </a:xfrm>
                    <a:prstGeom prst="rect">
                      <a:avLst/>
                    </a:prstGeom>
                  </pic:spPr>
                </pic:pic>
              </a:graphicData>
            </a:graphic>
          </wp:inline>
        </w:drawing>
      </w:r>
    </w:p>
    <w:p w14:paraId="524542CA" w14:textId="77777777" w:rsidR="004E59E5" w:rsidRDefault="004E59E5">
      <w:pPr>
        <w:spacing w:after="200"/>
        <w:jc w:val="left"/>
        <w:rPr>
          <w:rFonts w:eastAsiaTheme="majorEastAsia" w:cstheme="majorBidi"/>
          <w:b/>
          <w:bCs/>
          <w:color w:val="0C376A"/>
        </w:rPr>
      </w:pPr>
      <w:r>
        <w:br w:type="page"/>
      </w:r>
    </w:p>
    <w:p w14:paraId="431AB630" w14:textId="47383490" w:rsidR="001F19A9" w:rsidRPr="0065466F" w:rsidRDefault="001F19A9" w:rsidP="001F19A9">
      <w:pPr>
        <w:pStyle w:val="Heading3"/>
        <w:rPr>
          <w:lang w:val="en-US"/>
        </w:rPr>
      </w:pPr>
      <w:bookmarkStart w:id="42" w:name="_Toc170293312"/>
      <w:r w:rsidRPr="0065466F">
        <w:rPr>
          <w:lang w:val="en-US"/>
        </w:rPr>
        <w:lastRenderedPageBreak/>
        <w:t>Generic concentration limits for substances triggering classification of mixtures</w:t>
      </w:r>
      <w:bookmarkEnd w:id="42"/>
    </w:p>
    <w:p w14:paraId="47CDF8A2" w14:textId="77777777" w:rsidR="00945935" w:rsidRPr="0065466F" w:rsidRDefault="00945935" w:rsidP="001036EE">
      <w:pPr>
        <w:autoSpaceDE w:val="0"/>
        <w:autoSpaceDN w:val="0"/>
        <w:adjustRightInd w:val="0"/>
        <w:spacing w:line="240" w:lineRule="auto"/>
        <w:rPr>
          <w:rFonts w:ascii="Arial Narrow" w:hAnsi="Arial Narrow" w:cs="Arial Narrow"/>
          <w:b/>
          <w:bCs/>
          <w:szCs w:val="24"/>
          <w:lang w:val="en-US"/>
        </w:rPr>
      </w:pPr>
    </w:p>
    <w:p w14:paraId="2ACFC2CB" w14:textId="1B60FE3E" w:rsidR="00EA16EB" w:rsidRDefault="00EA16EB" w:rsidP="001036EE">
      <w:pPr>
        <w:autoSpaceDE w:val="0"/>
        <w:autoSpaceDN w:val="0"/>
        <w:adjustRightInd w:val="0"/>
        <w:spacing w:line="240" w:lineRule="auto"/>
        <w:rPr>
          <w:rFonts w:ascii="Arial Narrow" w:hAnsi="Arial Narrow" w:cs="Arial Narrow"/>
          <w:b/>
          <w:bCs/>
          <w:szCs w:val="24"/>
        </w:rPr>
      </w:pPr>
      <w:r w:rsidRPr="00EA16EB">
        <w:rPr>
          <w:rFonts w:ascii="Arial Narrow" w:hAnsi="Arial Narrow" w:cs="Arial Narrow"/>
          <w:b/>
          <w:bCs/>
          <w:noProof/>
          <w:szCs w:val="24"/>
        </w:rPr>
        <w:drawing>
          <wp:inline distT="0" distB="0" distL="0" distR="0" wp14:anchorId="7306595A" wp14:editId="19CE2727">
            <wp:extent cx="5700316" cy="3704590"/>
            <wp:effectExtent l="0" t="0" r="0" b="0"/>
            <wp:docPr id="89186472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4727" name="Image 1" descr="Une image contenant texte, capture d’écran, Police, nombre&#10;&#10;Description générée automatiquement"/>
                    <pic:cNvPicPr/>
                  </pic:nvPicPr>
                  <pic:blipFill rotWithShape="1">
                    <a:blip r:embed="rId44"/>
                    <a:srcRect l="1048" t="8715" r="-1"/>
                    <a:stretch/>
                  </pic:blipFill>
                  <pic:spPr bwMode="auto">
                    <a:xfrm>
                      <a:off x="0" y="0"/>
                      <a:ext cx="5700334" cy="3704602"/>
                    </a:xfrm>
                    <a:prstGeom prst="rect">
                      <a:avLst/>
                    </a:prstGeom>
                    <a:ln>
                      <a:noFill/>
                    </a:ln>
                    <a:extLst>
                      <a:ext uri="{53640926-AAD7-44D8-BBD7-CCE9431645EC}">
                        <a14:shadowObscured xmlns:a14="http://schemas.microsoft.com/office/drawing/2010/main"/>
                      </a:ext>
                    </a:extLst>
                  </pic:spPr>
                </pic:pic>
              </a:graphicData>
            </a:graphic>
          </wp:inline>
        </w:drawing>
      </w:r>
    </w:p>
    <w:p w14:paraId="11498766" w14:textId="20EC4469" w:rsidR="00EA16EB" w:rsidRDefault="00EA16EB" w:rsidP="001036EE">
      <w:pPr>
        <w:autoSpaceDE w:val="0"/>
        <w:autoSpaceDN w:val="0"/>
        <w:adjustRightInd w:val="0"/>
        <w:spacing w:line="240" w:lineRule="auto"/>
        <w:rPr>
          <w:rFonts w:ascii="Arial Narrow" w:hAnsi="Arial Narrow" w:cs="Arial Narrow"/>
          <w:b/>
          <w:bCs/>
          <w:szCs w:val="24"/>
        </w:rPr>
      </w:pPr>
      <w:r w:rsidRPr="00EA16EB">
        <w:rPr>
          <w:rFonts w:ascii="Arial Narrow" w:hAnsi="Arial Narrow" w:cs="Arial Narrow"/>
          <w:b/>
          <w:bCs/>
          <w:noProof/>
          <w:szCs w:val="24"/>
        </w:rPr>
        <w:drawing>
          <wp:inline distT="0" distB="0" distL="0" distR="0" wp14:anchorId="2309213A" wp14:editId="0B445634">
            <wp:extent cx="5760720" cy="3802380"/>
            <wp:effectExtent l="0" t="0" r="0" b="7620"/>
            <wp:docPr id="18472195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19579" name="Image 1" descr="Une image contenant texte, capture d’écran, Police, nombre&#10;&#10;Description générée automatiquement"/>
                    <pic:cNvPicPr/>
                  </pic:nvPicPr>
                  <pic:blipFill>
                    <a:blip r:embed="rId45"/>
                    <a:stretch>
                      <a:fillRect/>
                    </a:stretch>
                  </pic:blipFill>
                  <pic:spPr>
                    <a:xfrm>
                      <a:off x="0" y="0"/>
                      <a:ext cx="5760720" cy="3802380"/>
                    </a:xfrm>
                    <a:prstGeom prst="rect">
                      <a:avLst/>
                    </a:prstGeom>
                  </pic:spPr>
                </pic:pic>
              </a:graphicData>
            </a:graphic>
          </wp:inline>
        </w:drawing>
      </w:r>
    </w:p>
    <w:p w14:paraId="0D04AAC5" w14:textId="77777777" w:rsidR="00934B48" w:rsidRDefault="00934B48" w:rsidP="001036EE">
      <w:pPr>
        <w:autoSpaceDE w:val="0"/>
        <w:autoSpaceDN w:val="0"/>
        <w:adjustRightInd w:val="0"/>
        <w:spacing w:line="240" w:lineRule="auto"/>
        <w:rPr>
          <w:rFonts w:ascii="Arial Narrow" w:hAnsi="Arial Narrow" w:cs="Arial Narrow"/>
          <w:b/>
          <w:bCs/>
          <w:szCs w:val="24"/>
        </w:rPr>
      </w:pPr>
    </w:p>
    <w:p w14:paraId="427EFDEA" w14:textId="086552E4" w:rsidR="00D4501D" w:rsidRDefault="00D4501D" w:rsidP="001036EE">
      <w:pPr>
        <w:autoSpaceDE w:val="0"/>
        <w:autoSpaceDN w:val="0"/>
        <w:adjustRightInd w:val="0"/>
        <w:spacing w:line="240" w:lineRule="auto"/>
        <w:rPr>
          <w:rFonts w:ascii="Arial Narrow" w:hAnsi="Arial Narrow" w:cs="Arial Narrow"/>
          <w:b/>
          <w:bCs/>
          <w:szCs w:val="24"/>
        </w:rPr>
      </w:pPr>
    </w:p>
    <w:p w14:paraId="782C006E" w14:textId="77777777" w:rsidR="00380D85" w:rsidRDefault="00380D85" w:rsidP="001036EE">
      <w:pPr>
        <w:autoSpaceDE w:val="0"/>
        <w:autoSpaceDN w:val="0"/>
        <w:adjustRightInd w:val="0"/>
        <w:spacing w:line="240" w:lineRule="auto"/>
        <w:rPr>
          <w:rFonts w:ascii="Arial Narrow" w:hAnsi="Arial Narrow" w:cs="Arial Narrow"/>
          <w:b/>
          <w:bCs/>
          <w:szCs w:val="24"/>
        </w:rPr>
      </w:pPr>
    </w:p>
    <w:p w14:paraId="7833EC4B" w14:textId="77777777" w:rsidR="00380D85" w:rsidRDefault="00380D85" w:rsidP="001036EE">
      <w:pPr>
        <w:autoSpaceDE w:val="0"/>
        <w:autoSpaceDN w:val="0"/>
        <w:adjustRightInd w:val="0"/>
        <w:spacing w:line="240" w:lineRule="auto"/>
        <w:rPr>
          <w:rFonts w:ascii="Arial Narrow" w:hAnsi="Arial Narrow" w:cs="Arial Narrow"/>
          <w:b/>
          <w:bCs/>
          <w:szCs w:val="24"/>
        </w:rPr>
      </w:pPr>
    </w:p>
    <w:p w14:paraId="02CD937D" w14:textId="77777777" w:rsidR="00380D85" w:rsidRPr="0065466F" w:rsidRDefault="00A53147" w:rsidP="00F00843">
      <w:pPr>
        <w:pStyle w:val="Heading3"/>
        <w:autoSpaceDE w:val="0"/>
        <w:autoSpaceDN w:val="0"/>
        <w:adjustRightInd w:val="0"/>
        <w:spacing w:after="200" w:line="240" w:lineRule="auto"/>
        <w:jc w:val="left"/>
        <w:rPr>
          <w:sz w:val="26"/>
          <w:szCs w:val="26"/>
          <w:lang w:val="en-US"/>
        </w:rPr>
      </w:pPr>
      <w:bookmarkStart w:id="43" w:name="_Toc170293313"/>
      <w:r w:rsidRPr="0065466F">
        <w:rPr>
          <w:lang w:val="en-US"/>
        </w:rPr>
        <w:lastRenderedPageBreak/>
        <w:t>Pictograms, signal words, hazard statements and precautionary statements</w:t>
      </w:r>
      <w:bookmarkEnd w:id="43"/>
    </w:p>
    <w:p w14:paraId="79E6DB16" w14:textId="6BD94AF5" w:rsidR="0066649D" w:rsidRPr="0066649D" w:rsidRDefault="00380D85" w:rsidP="00FB5E77">
      <w:r w:rsidRPr="00380D85">
        <w:rPr>
          <w:noProof/>
        </w:rPr>
        <w:drawing>
          <wp:inline distT="0" distB="0" distL="0" distR="0" wp14:anchorId="5C950991" wp14:editId="07B9157C">
            <wp:extent cx="5658640" cy="1181265"/>
            <wp:effectExtent l="0" t="0" r="0" b="0"/>
            <wp:docPr id="996896686"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96686" name="Image 1" descr="Une image contenant texte, capture d’écran, Police, ligne&#10;&#10;Description générée automatiquement"/>
                    <pic:cNvPicPr/>
                  </pic:nvPicPr>
                  <pic:blipFill>
                    <a:blip r:embed="rId46"/>
                    <a:stretch>
                      <a:fillRect/>
                    </a:stretch>
                  </pic:blipFill>
                  <pic:spPr>
                    <a:xfrm>
                      <a:off x="0" y="0"/>
                      <a:ext cx="5658640" cy="1181265"/>
                    </a:xfrm>
                    <a:prstGeom prst="rect">
                      <a:avLst/>
                    </a:prstGeom>
                  </pic:spPr>
                </pic:pic>
              </a:graphicData>
            </a:graphic>
          </wp:inline>
        </w:drawing>
      </w:r>
      <w:r w:rsidR="0066649D" w:rsidRPr="0066649D">
        <w:rPr>
          <w:noProof/>
        </w:rPr>
        <w:drawing>
          <wp:inline distT="0" distB="0" distL="0" distR="0" wp14:anchorId="4F216DB0" wp14:editId="6D7B03BF">
            <wp:extent cx="5668166" cy="3972479"/>
            <wp:effectExtent l="0" t="0" r="8890" b="9525"/>
            <wp:docPr id="160309655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96559" name="Image 1" descr="Une image contenant texte, capture d’écran, Police, nombre&#10;&#10;Description générée automatiquement"/>
                    <pic:cNvPicPr/>
                  </pic:nvPicPr>
                  <pic:blipFill>
                    <a:blip r:embed="rId47"/>
                    <a:stretch>
                      <a:fillRect/>
                    </a:stretch>
                  </pic:blipFill>
                  <pic:spPr>
                    <a:xfrm>
                      <a:off x="0" y="0"/>
                      <a:ext cx="5668166" cy="3972479"/>
                    </a:xfrm>
                    <a:prstGeom prst="rect">
                      <a:avLst/>
                    </a:prstGeom>
                  </pic:spPr>
                </pic:pic>
              </a:graphicData>
            </a:graphic>
          </wp:inline>
        </w:drawing>
      </w:r>
    </w:p>
    <w:p w14:paraId="3FE3D133" w14:textId="11D10EE9" w:rsidR="00934B48" w:rsidRDefault="001C0A22" w:rsidP="00227DEB">
      <w:pPr>
        <w:pStyle w:val="Heading2"/>
      </w:pPr>
      <w:bookmarkStart w:id="44" w:name="_Toc170293314"/>
      <w:r>
        <w:lastRenderedPageBreak/>
        <w:t>Respiratory or skin sensitisation</w:t>
      </w:r>
      <w:bookmarkEnd w:id="44"/>
    </w:p>
    <w:p w14:paraId="793F6A6A" w14:textId="77777777" w:rsidR="001F19A9" w:rsidRPr="0065466F" w:rsidRDefault="001F19A9" w:rsidP="001F19A9">
      <w:pPr>
        <w:pStyle w:val="Heading3"/>
        <w:rPr>
          <w:lang w:val="en-US"/>
        </w:rPr>
      </w:pPr>
      <w:bookmarkStart w:id="45" w:name="_Toc170293315"/>
      <w:r w:rsidRPr="0065466F">
        <w:rPr>
          <w:lang w:val="en-US"/>
        </w:rPr>
        <w:t>Decision logic for classification of mixtures</w:t>
      </w:r>
      <w:bookmarkEnd w:id="45"/>
    </w:p>
    <w:p w14:paraId="53EA8541" w14:textId="6706E767" w:rsidR="004E59E5" w:rsidRPr="004E59E5" w:rsidRDefault="004E59E5" w:rsidP="004E59E5">
      <w:r w:rsidRPr="00DC166A">
        <w:rPr>
          <w:rFonts w:ascii="Arial Narrow" w:hAnsi="Arial Narrow" w:cs="Arial Narrow"/>
          <w:noProof/>
          <w:szCs w:val="24"/>
        </w:rPr>
        <w:drawing>
          <wp:inline distT="0" distB="0" distL="0" distR="0" wp14:anchorId="0EE83DA0" wp14:editId="0BD26CAB">
            <wp:extent cx="5760720" cy="7305040"/>
            <wp:effectExtent l="0" t="0" r="0" b="0"/>
            <wp:docPr id="208361996"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96" name="Image 1" descr="Une image contenant texte, capture d’écran, Police, diagramme&#10;&#10;Description générée automatiquement"/>
                    <pic:cNvPicPr/>
                  </pic:nvPicPr>
                  <pic:blipFill>
                    <a:blip r:embed="rId48"/>
                    <a:stretch>
                      <a:fillRect/>
                    </a:stretch>
                  </pic:blipFill>
                  <pic:spPr>
                    <a:xfrm>
                      <a:off x="0" y="0"/>
                      <a:ext cx="5760720" cy="7305040"/>
                    </a:xfrm>
                    <a:prstGeom prst="rect">
                      <a:avLst/>
                    </a:prstGeom>
                  </pic:spPr>
                </pic:pic>
              </a:graphicData>
            </a:graphic>
          </wp:inline>
        </w:drawing>
      </w:r>
    </w:p>
    <w:p w14:paraId="5E54B241" w14:textId="77777777" w:rsidR="004E59E5" w:rsidRDefault="004E59E5">
      <w:pPr>
        <w:spacing w:after="200"/>
        <w:jc w:val="left"/>
        <w:rPr>
          <w:rFonts w:eastAsiaTheme="majorEastAsia" w:cstheme="majorBidi"/>
          <w:b/>
          <w:bCs/>
          <w:color w:val="0C376A"/>
        </w:rPr>
      </w:pPr>
      <w:r>
        <w:br w:type="page"/>
      </w:r>
    </w:p>
    <w:p w14:paraId="6AEBF5BE" w14:textId="229F8F99" w:rsidR="001F19A9" w:rsidRPr="0065466F" w:rsidRDefault="001F19A9" w:rsidP="001F19A9">
      <w:pPr>
        <w:pStyle w:val="Heading3"/>
        <w:rPr>
          <w:lang w:val="en-US"/>
        </w:rPr>
      </w:pPr>
      <w:bookmarkStart w:id="46" w:name="_Toc170293316"/>
      <w:r w:rsidRPr="0065466F">
        <w:rPr>
          <w:lang w:val="en-US"/>
        </w:rPr>
        <w:lastRenderedPageBreak/>
        <w:t>Generic concentration limits for substances triggering classification of mixtures</w:t>
      </w:r>
      <w:bookmarkEnd w:id="46"/>
    </w:p>
    <w:p w14:paraId="29F8C9CB" w14:textId="77777777" w:rsidR="00934B48" w:rsidRPr="0065466F" w:rsidRDefault="00934B48" w:rsidP="001036EE">
      <w:pPr>
        <w:autoSpaceDE w:val="0"/>
        <w:autoSpaceDN w:val="0"/>
        <w:adjustRightInd w:val="0"/>
        <w:spacing w:line="240" w:lineRule="auto"/>
        <w:rPr>
          <w:rFonts w:ascii="Arial Narrow" w:hAnsi="Arial Narrow" w:cs="Arial Narrow"/>
          <w:b/>
          <w:bCs/>
          <w:szCs w:val="24"/>
          <w:lang w:val="en-US"/>
        </w:rPr>
      </w:pPr>
    </w:p>
    <w:p w14:paraId="7939A32F" w14:textId="7A671527" w:rsidR="00934B48" w:rsidRDefault="00934B48" w:rsidP="001036EE">
      <w:pPr>
        <w:autoSpaceDE w:val="0"/>
        <w:autoSpaceDN w:val="0"/>
        <w:adjustRightInd w:val="0"/>
        <w:spacing w:line="240" w:lineRule="auto"/>
        <w:rPr>
          <w:rFonts w:ascii="Arial Narrow" w:hAnsi="Arial Narrow" w:cs="Arial Narrow"/>
          <w:b/>
          <w:bCs/>
          <w:szCs w:val="24"/>
        </w:rPr>
      </w:pPr>
      <w:r w:rsidRPr="00934B48">
        <w:rPr>
          <w:rFonts w:ascii="Arial Narrow" w:hAnsi="Arial Narrow" w:cs="Arial Narrow"/>
          <w:b/>
          <w:bCs/>
          <w:noProof/>
          <w:szCs w:val="24"/>
        </w:rPr>
        <w:drawing>
          <wp:inline distT="0" distB="0" distL="0" distR="0" wp14:anchorId="5FA364C3" wp14:editId="4C8D36AF">
            <wp:extent cx="5760720" cy="5589270"/>
            <wp:effectExtent l="0" t="0" r="0" b="0"/>
            <wp:docPr id="15644579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5795" name="Image 1" descr="Une image contenant texte, capture d’écran, nombre, Police&#10;&#10;Description générée automatiquement"/>
                    <pic:cNvPicPr/>
                  </pic:nvPicPr>
                  <pic:blipFill>
                    <a:blip r:embed="rId49"/>
                    <a:stretch>
                      <a:fillRect/>
                    </a:stretch>
                  </pic:blipFill>
                  <pic:spPr>
                    <a:xfrm>
                      <a:off x="0" y="0"/>
                      <a:ext cx="5760720" cy="5589270"/>
                    </a:xfrm>
                    <a:prstGeom prst="rect">
                      <a:avLst/>
                    </a:prstGeom>
                  </pic:spPr>
                </pic:pic>
              </a:graphicData>
            </a:graphic>
          </wp:inline>
        </w:drawing>
      </w:r>
    </w:p>
    <w:p w14:paraId="54702638" w14:textId="53BAA649" w:rsidR="00F97A49" w:rsidRDefault="00F97A49" w:rsidP="00F97A49">
      <w:pPr>
        <w:tabs>
          <w:tab w:val="left" w:pos="2119"/>
        </w:tabs>
        <w:rPr>
          <w:rFonts w:ascii="Arial Narrow" w:hAnsi="Arial Narrow" w:cs="Arial Narrow"/>
          <w:szCs w:val="24"/>
        </w:rPr>
      </w:pPr>
      <w:r>
        <w:rPr>
          <w:rFonts w:ascii="Arial Narrow" w:hAnsi="Arial Narrow" w:cs="Arial Narrow"/>
          <w:szCs w:val="24"/>
        </w:rPr>
        <w:lastRenderedPageBreak/>
        <w:tab/>
      </w:r>
      <w:r w:rsidRPr="00F97A49">
        <w:rPr>
          <w:rFonts w:ascii="Arial Narrow" w:hAnsi="Arial Narrow" w:cs="Arial Narrow"/>
          <w:noProof/>
          <w:szCs w:val="24"/>
        </w:rPr>
        <w:drawing>
          <wp:inline distT="0" distB="0" distL="0" distR="0" wp14:anchorId="3A8A32F5" wp14:editId="496ED9F6">
            <wp:extent cx="5760720" cy="6309995"/>
            <wp:effectExtent l="0" t="0" r="0" b="0"/>
            <wp:docPr id="146021585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5853" name="Image 1" descr="Une image contenant texte, capture d’écran, nombre, Police&#10;&#10;Description générée automatiquement"/>
                    <pic:cNvPicPr/>
                  </pic:nvPicPr>
                  <pic:blipFill>
                    <a:blip r:embed="rId50"/>
                    <a:stretch>
                      <a:fillRect/>
                    </a:stretch>
                  </pic:blipFill>
                  <pic:spPr>
                    <a:xfrm>
                      <a:off x="0" y="0"/>
                      <a:ext cx="5760720" cy="6309995"/>
                    </a:xfrm>
                    <a:prstGeom prst="rect">
                      <a:avLst/>
                    </a:prstGeom>
                  </pic:spPr>
                </pic:pic>
              </a:graphicData>
            </a:graphic>
          </wp:inline>
        </w:drawing>
      </w:r>
    </w:p>
    <w:p w14:paraId="55964F0F" w14:textId="690ABBF8" w:rsidR="00DC166A" w:rsidRDefault="00DC166A" w:rsidP="00F97A49">
      <w:pPr>
        <w:tabs>
          <w:tab w:val="left" w:pos="2119"/>
        </w:tabs>
        <w:rPr>
          <w:rFonts w:ascii="Arial Narrow" w:hAnsi="Arial Narrow" w:cs="Arial Narrow"/>
          <w:szCs w:val="24"/>
        </w:rPr>
      </w:pPr>
    </w:p>
    <w:p w14:paraId="3BDC89F4" w14:textId="77777777" w:rsidR="00FB5E77" w:rsidRDefault="00FB5E77">
      <w:pPr>
        <w:spacing w:after="200"/>
        <w:jc w:val="left"/>
        <w:rPr>
          <w:rFonts w:eastAsiaTheme="majorEastAsia" w:cstheme="majorBidi"/>
          <w:b/>
          <w:bCs/>
          <w:color w:val="0C376A"/>
        </w:rPr>
      </w:pPr>
      <w:r>
        <w:br w:type="page"/>
      </w:r>
    </w:p>
    <w:p w14:paraId="15AD4596" w14:textId="71D60DCE" w:rsidR="00A53147" w:rsidRPr="0065466F" w:rsidRDefault="00A53147" w:rsidP="00A53147">
      <w:pPr>
        <w:pStyle w:val="Heading3"/>
        <w:rPr>
          <w:lang w:val="en-US"/>
        </w:rPr>
      </w:pPr>
      <w:bookmarkStart w:id="47" w:name="_Toc170293317"/>
      <w:r w:rsidRPr="0065466F">
        <w:rPr>
          <w:lang w:val="en-US"/>
        </w:rPr>
        <w:lastRenderedPageBreak/>
        <w:t>Pictograms, signal words, hazard statements and precautionary statements</w:t>
      </w:r>
      <w:bookmarkEnd w:id="47"/>
    </w:p>
    <w:p w14:paraId="6B5615DF" w14:textId="682C5552" w:rsidR="0094797A" w:rsidRDefault="0094797A">
      <w:pPr>
        <w:spacing w:after="200"/>
        <w:jc w:val="left"/>
        <w:rPr>
          <w:rFonts w:ascii="Arial Narrow" w:hAnsi="Arial Narrow" w:cs="Arial Narrow"/>
          <w:szCs w:val="24"/>
        </w:rPr>
      </w:pPr>
      <w:r w:rsidRPr="0094797A">
        <w:rPr>
          <w:rFonts w:ascii="Arial Narrow" w:hAnsi="Arial Narrow" w:cs="Arial Narrow"/>
          <w:noProof/>
          <w:szCs w:val="24"/>
        </w:rPr>
        <w:drawing>
          <wp:inline distT="0" distB="0" distL="0" distR="0" wp14:anchorId="07D22873" wp14:editId="07BDC406">
            <wp:extent cx="5658640" cy="7011378"/>
            <wp:effectExtent l="0" t="0" r="0" b="0"/>
            <wp:docPr id="2089756917"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56917" name="Image 1" descr="Une image contenant texte, capture d’écran, nombre, Parallèle&#10;&#10;Description générée automatiquement"/>
                    <pic:cNvPicPr/>
                  </pic:nvPicPr>
                  <pic:blipFill>
                    <a:blip r:embed="rId51"/>
                    <a:stretch>
                      <a:fillRect/>
                    </a:stretch>
                  </pic:blipFill>
                  <pic:spPr>
                    <a:xfrm>
                      <a:off x="0" y="0"/>
                      <a:ext cx="5658640" cy="7011378"/>
                    </a:xfrm>
                    <a:prstGeom prst="rect">
                      <a:avLst/>
                    </a:prstGeom>
                  </pic:spPr>
                </pic:pic>
              </a:graphicData>
            </a:graphic>
          </wp:inline>
        </w:drawing>
      </w:r>
    </w:p>
    <w:p w14:paraId="5F98FF84" w14:textId="5A8AB746" w:rsidR="0094797A" w:rsidRDefault="0094797A">
      <w:pPr>
        <w:spacing w:after="200"/>
        <w:jc w:val="left"/>
        <w:rPr>
          <w:rFonts w:ascii="Arial Narrow" w:hAnsi="Arial Narrow" w:cs="Arial Narrow"/>
          <w:szCs w:val="24"/>
        </w:rPr>
      </w:pPr>
      <w:r w:rsidRPr="0094797A">
        <w:rPr>
          <w:rFonts w:ascii="Arial Narrow" w:hAnsi="Arial Narrow" w:cs="Arial Narrow"/>
          <w:noProof/>
          <w:szCs w:val="24"/>
        </w:rPr>
        <w:drawing>
          <wp:inline distT="0" distB="0" distL="0" distR="0" wp14:anchorId="16A5DCC3" wp14:editId="13407EBF">
            <wp:extent cx="5658640" cy="1314633"/>
            <wp:effectExtent l="0" t="0" r="0" b="0"/>
            <wp:docPr id="7616552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55247" name="Image 1" descr="Une image contenant texte, capture d’écran, Police, ligne&#10;&#10;Description générée automatiquement"/>
                    <pic:cNvPicPr/>
                  </pic:nvPicPr>
                  <pic:blipFill>
                    <a:blip r:embed="rId52"/>
                    <a:stretch>
                      <a:fillRect/>
                    </a:stretch>
                  </pic:blipFill>
                  <pic:spPr>
                    <a:xfrm>
                      <a:off x="0" y="0"/>
                      <a:ext cx="5658640" cy="1314633"/>
                    </a:xfrm>
                    <a:prstGeom prst="rect">
                      <a:avLst/>
                    </a:prstGeom>
                  </pic:spPr>
                </pic:pic>
              </a:graphicData>
            </a:graphic>
          </wp:inline>
        </w:drawing>
      </w:r>
    </w:p>
    <w:p w14:paraId="080464AF" w14:textId="04DF3FE7" w:rsidR="00F23FC4" w:rsidRDefault="00F23FC4" w:rsidP="00F23FC4">
      <w:pPr>
        <w:pStyle w:val="Heading2"/>
      </w:pPr>
      <w:bookmarkStart w:id="48" w:name="_Toc170293318"/>
      <w:r>
        <w:lastRenderedPageBreak/>
        <w:t>Germ cell mutagenicity</w:t>
      </w:r>
      <w:bookmarkEnd w:id="48"/>
    </w:p>
    <w:p w14:paraId="4104EBAE" w14:textId="77777777" w:rsidR="001F19A9" w:rsidRPr="0065466F" w:rsidRDefault="001F19A9" w:rsidP="001F19A9">
      <w:pPr>
        <w:pStyle w:val="Heading3"/>
        <w:rPr>
          <w:lang w:val="en-US"/>
        </w:rPr>
      </w:pPr>
      <w:bookmarkStart w:id="49" w:name="_Toc170293319"/>
      <w:r w:rsidRPr="0065466F">
        <w:rPr>
          <w:lang w:val="en-US"/>
        </w:rPr>
        <w:t>Decision logic for classification of mixtures</w:t>
      </w:r>
      <w:bookmarkEnd w:id="49"/>
    </w:p>
    <w:p w14:paraId="1424B973" w14:textId="016A49BB" w:rsidR="006F38EA" w:rsidRPr="006F38EA" w:rsidRDefault="006F38EA" w:rsidP="006F38EA">
      <w:r w:rsidRPr="006F38EA">
        <w:rPr>
          <w:noProof/>
        </w:rPr>
        <w:drawing>
          <wp:inline distT="0" distB="0" distL="0" distR="0" wp14:anchorId="659B2D40" wp14:editId="322664D2">
            <wp:extent cx="5620534" cy="4477375"/>
            <wp:effectExtent l="0" t="0" r="0" b="0"/>
            <wp:docPr id="112793407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34076" name="Image 1" descr="Une image contenant texte, capture d’écran, diagramme, ligne&#10;&#10;Description générée automatiquement"/>
                    <pic:cNvPicPr/>
                  </pic:nvPicPr>
                  <pic:blipFill>
                    <a:blip r:embed="rId53"/>
                    <a:stretch>
                      <a:fillRect/>
                    </a:stretch>
                  </pic:blipFill>
                  <pic:spPr>
                    <a:xfrm>
                      <a:off x="0" y="0"/>
                      <a:ext cx="5620534" cy="4477375"/>
                    </a:xfrm>
                    <a:prstGeom prst="rect">
                      <a:avLst/>
                    </a:prstGeom>
                  </pic:spPr>
                </pic:pic>
              </a:graphicData>
            </a:graphic>
          </wp:inline>
        </w:drawing>
      </w:r>
    </w:p>
    <w:p w14:paraId="74D24A66" w14:textId="77777777" w:rsidR="001F19A9" w:rsidRPr="0065466F" w:rsidRDefault="001F19A9" w:rsidP="001F19A9">
      <w:pPr>
        <w:pStyle w:val="Heading3"/>
        <w:rPr>
          <w:lang w:val="en-US"/>
        </w:rPr>
      </w:pPr>
      <w:bookmarkStart w:id="50" w:name="_Toc170293320"/>
      <w:r w:rsidRPr="0065466F">
        <w:rPr>
          <w:lang w:val="en-US"/>
        </w:rPr>
        <w:t>Generic concentration limits for substances triggering classification of mixtures</w:t>
      </w:r>
      <w:bookmarkEnd w:id="50"/>
    </w:p>
    <w:p w14:paraId="152F30E5" w14:textId="77777777" w:rsidR="002F1147" w:rsidRPr="0065466F" w:rsidRDefault="002F1147" w:rsidP="002F1147">
      <w:pPr>
        <w:rPr>
          <w:lang w:val="en-US"/>
        </w:rPr>
      </w:pPr>
    </w:p>
    <w:p w14:paraId="40608980" w14:textId="1C83BF28" w:rsidR="002F1147" w:rsidRDefault="002F1147" w:rsidP="002F1147">
      <w:r w:rsidRPr="002F1147">
        <w:rPr>
          <w:noProof/>
        </w:rPr>
        <w:drawing>
          <wp:inline distT="0" distB="0" distL="0" distR="0" wp14:anchorId="05491742" wp14:editId="1376EE2B">
            <wp:extent cx="5744377" cy="2010056"/>
            <wp:effectExtent l="0" t="0" r="0" b="9525"/>
            <wp:docPr id="69678947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89476" name="Image 1" descr="Une image contenant texte, capture d’écran, Police&#10;&#10;Description générée automatiquement"/>
                    <pic:cNvPicPr/>
                  </pic:nvPicPr>
                  <pic:blipFill>
                    <a:blip r:embed="rId54"/>
                    <a:stretch>
                      <a:fillRect/>
                    </a:stretch>
                  </pic:blipFill>
                  <pic:spPr>
                    <a:xfrm>
                      <a:off x="0" y="0"/>
                      <a:ext cx="5744377" cy="2010056"/>
                    </a:xfrm>
                    <a:prstGeom prst="rect">
                      <a:avLst/>
                    </a:prstGeom>
                  </pic:spPr>
                </pic:pic>
              </a:graphicData>
            </a:graphic>
          </wp:inline>
        </w:drawing>
      </w:r>
    </w:p>
    <w:p w14:paraId="1F02DD06" w14:textId="7FD82ABA" w:rsidR="00C25706" w:rsidRDefault="00C25706" w:rsidP="002F1147">
      <w:r w:rsidRPr="00C25706">
        <w:rPr>
          <w:noProof/>
        </w:rPr>
        <w:lastRenderedPageBreak/>
        <w:drawing>
          <wp:inline distT="0" distB="0" distL="0" distR="0" wp14:anchorId="22EC28D1" wp14:editId="24C200EE">
            <wp:extent cx="5706271" cy="2143424"/>
            <wp:effectExtent l="0" t="0" r="8890" b="9525"/>
            <wp:docPr id="60741364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13642" name="Image 1" descr="Une image contenant texte, capture d’écran, Police, nombre&#10;&#10;Description générée automatiquement"/>
                    <pic:cNvPicPr/>
                  </pic:nvPicPr>
                  <pic:blipFill>
                    <a:blip r:embed="rId55"/>
                    <a:stretch>
                      <a:fillRect/>
                    </a:stretch>
                  </pic:blipFill>
                  <pic:spPr>
                    <a:xfrm>
                      <a:off x="0" y="0"/>
                      <a:ext cx="5706271" cy="2143424"/>
                    </a:xfrm>
                    <a:prstGeom prst="rect">
                      <a:avLst/>
                    </a:prstGeom>
                  </pic:spPr>
                </pic:pic>
              </a:graphicData>
            </a:graphic>
          </wp:inline>
        </w:drawing>
      </w:r>
    </w:p>
    <w:p w14:paraId="73FB8B8C" w14:textId="77777777" w:rsidR="00A53147" w:rsidRPr="0065466F" w:rsidRDefault="00A53147" w:rsidP="00A53147">
      <w:pPr>
        <w:pStyle w:val="Heading3"/>
        <w:rPr>
          <w:lang w:val="en-US"/>
        </w:rPr>
      </w:pPr>
      <w:bookmarkStart w:id="51" w:name="_Toc170293321"/>
      <w:r w:rsidRPr="0065466F">
        <w:rPr>
          <w:lang w:val="en-US"/>
        </w:rPr>
        <w:t>Pictograms, signal words, hazard statements and precautionary statements</w:t>
      </w:r>
      <w:bookmarkEnd w:id="51"/>
    </w:p>
    <w:p w14:paraId="69A56E19" w14:textId="2F8E37A9" w:rsidR="001F19A9" w:rsidRDefault="00B65302" w:rsidP="002F1147">
      <w:r w:rsidRPr="00B65302">
        <w:rPr>
          <w:noProof/>
        </w:rPr>
        <w:drawing>
          <wp:inline distT="0" distB="0" distL="0" distR="0" wp14:anchorId="7DFA2AA1" wp14:editId="6883ACA2">
            <wp:extent cx="5572903" cy="5191850"/>
            <wp:effectExtent l="0" t="0" r="8890" b="8890"/>
            <wp:docPr id="181745695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56950" name="Image 1" descr="Une image contenant texte, capture d’écran, nombre, Police&#10;&#10;Description générée automatiquement"/>
                    <pic:cNvPicPr/>
                  </pic:nvPicPr>
                  <pic:blipFill>
                    <a:blip r:embed="rId56"/>
                    <a:stretch>
                      <a:fillRect/>
                    </a:stretch>
                  </pic:blipFill>
                  <pic:spPr>
                    <a:xfrm>
                      <a:off x="0" y="0"/>
                      <a:ext cx="5572903" cy="5191850"/>
                    </a:xfrm>
                    <a:prstGeom prst="rect">
                      <a:avLst/>
                    </a:prstGeom>
                  </pic:spPr>
                </pic:pic>
              </a:graphicData>
            </a:graphic>
          </wp:inline>
        </w:drawing>
      </w:r>
    </w:p>
    <w:p w14:paraId="10B524D2" w14:textId="06B66B04" w:rsidR="001F19A9" w:rsidRDefault="006F38EA" w:rsidP="001F19A9">
      <w:pPr>
        <w:pStyle w:val="Heading2"/>
      </w:pPr>
      <w:bookmarkStart w:id="52" w:name="_Toc170293322"/>
      <w:r>
        <w:lastRenderedPageBreak/>
        <w:t>Carcinogenicity</w:t>
      </w:r>
      <w:bookmarkEnd w:id="52"/>
    </w:p>
    <w:p w14:paraId="1AC5F364" w14:textId="77777777" w:rsidR="001F19A9" w:rsidRPr="0065466F" w:rsidRDefault="001F19A9" w:rsidP="001F19A9">
      <w:pPr>
        <w:pStyle w:val="Heading3"/>
        <w:rPr>
          <w:lang w:val="en-US"/>
        </w:rPr>
      </w:pPr>
      <w:bookmarkStart w:id="53" w:name="_Toc170293323"/>
      <w:r w:rsidRPr="0065466F">
        <w:rPr>
          <w:lang w:val="en-US"/>
        </w:rPr>
        <w:t>Decision logic for classification of mixtures</w:t>
      </w:r>
      <w:bookmarkEnd w:id="53"/>
    </w:p>
    <w:p w14:paraId="4BEE8709" w14:textId="23F06115" w:rsidR="00A84C46" w:rsidRDefault="00A84C46" w:rsidP="00A84C46">
      <w:r w:rsidRPr="00A84C46">
        <w:rPr>
          <w:noProof/>
        </w:rPr>
        <w:drawing>
          <wp:inline distT="0" distB="0" distL="0" distR="0" wp14:anchorId="57C931AD" wp14:editId="42660ED6">
            <wp:extent cx="5515745" cy="3686689"/>
            <wp:effectExtent l="0" t="0" r="8890" b="9525"/>
            <wp:docPr id="140753215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32153" name="Image 1" descr="Une image contenant texte, capture d’écran, Police, diagramme&#10;&#10;Description générée automatiquement"/>
                    <pic:cNvPicPr/>
                  </pic:nvPicPr>
                  <pic:blipFill>
                    <a:blip r:embed="rId57"/>
                    <a:stretch>
                      <a:fillRect/>
                    </a:stretch>
                  </pic:blipFill>
                  <pic:spPr>
                    <a:xfrm>
                      <a:off x="0" y="0"/>
                      <a:ext cx="5515745" cy="3686689"/>
                    </a:xfrm>
                    <a:prstGeom prst="rect">
                      <a:avLst/>
                    </a:prstGeom>
                  </pic:spPr>
                </pic:pic>
              </a:graphicData>
            </a:graphic>
          </wp:inline>
        </w:drawing>
      </w:r>
    </w:p>
    <w:p w14:paraId="0EC468CE" w14:textId="77777777" w:rsidR="005A21AC" w:rsidRPr="00A84C46" w:rsidRDefault="005A21AC" w:rsidP="00A84C46"/>
    <w:p w14:paraId="3716FBE6" w14:textId="77777777" w:rsidR="001F19A9" w:rsidRPr="0065466F" w:rsidRDefault="001F19A9" w:rsidP="001F19A9">
      <w:pPr>
        <w:pStyle w:val="Heading3"/>
        <w:rPr>
          <w:lang w:val="en-US"/>
        </w:rPr>
      </w:pPr>
      <w:bookmarkStart w:id="54" w:name="_Toc170293324"/>
      <w:r w:rsidRPr="0065466F">
        <w:rPr>
          <w:lang w:val="en-US"/>
        </w:rPr>
        <w:lastRenderedPageBreak/>
        <w:t>Generic concentration limits for substances triggering classification of mixtures</w:t>
      </w:r>
      <w:bookmarkEnd w:id="54"/>
    </w:p>
    <w:p w14:paraId="66759D66" w14:textId="65E5E311" w:rsidR="006F38EA" w:rsidRDefault="003C5D5D" w:rsidP="006F38EA">
      <w:r w:rsidRPr="003C5D5D">
        <w:rPr>
          <w:noProof/>
        </w:rPr>
        <w:drawing>
          <wp:inline distT="0" distB="0" distL="0" distR="0" wp14:anchorId="3F44E2DC" wp14:editId="6D824C7C">
            <wp:extent cx="5668166" cy="4534533"/>
            <wp:effectExtent l="0" t="0" r="8890" b="0"/>
            <wp:docPr id="170661889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18894" name="Image 1" descr="Une image contenant texte, capture d’écran, Police, nombre&#10;&#10;Description générée automatiquement"/>
                    <pic:cNvPicPr/>
                  </pic:nvPicPr>
                  <pic:blipFill>
                    <a:blip r:embed="rId58"/>
                    <a:stretch>
                      <a:fillRect/>
                    </a:stretch>
                  </pic:blipFill>
                  <pic:spPr>
                    <a:xfrm>
                      <a:off x="0" y="0"/>
                      <a:ext cx="5668166" cy="4534533"/>
                    </a:xfrm>
                    <a:prstGeom prst="rect">
                      <a:avLst/>
                    </a:prstGeom>
                  </pic:spPr>
                </pic:pic>
              </a:graphicData>
            </a:graphic>
          </wp:inline>
        </w:drawing>
      </w:r>
    </w:p>
    <w:p w14:paraId="2D75916D" w14:textId="77777777" w:rsidR="005A21AC" w:rsidRDefault="005A21AC" w:rsidP="006F38EA"/>
    <w:p w14:paraId="217250B0" w14:textId="77777777" w:rsidR="00D07FED" w:rsidRDefault="00D07FED">
      <w:pPr>
        <w:spacing w:after="200"/>
        <w:jc w:val="left"/>
        <w:rPr>
          <w:rFonts w:eastAsiaTheme="majorEastAsia" w:cstheme="majorBidi"/>
          <w:b/>
          <w:bCs/>
          <w:color w:val="0C376A"/>
        </w:rPr>
      </w:pPr>
      <w:r>
        <w:br w:type="page"/>
      </w:r>
    </w:p>
    <w:p w14:paraId="2B929ED2" w14:textId="066D12AE" w:rsidR="005A21AC" w:rsidRPr="0065466F" w:rsidRDefault="005A21AC" w:rsidP="005A21AC">
      <w:pPr>
        <w:pStyle w:val="Heading3"/>
        <w:rPr>
          <w:lang w:val="en-US"/>
        </w:rPr>
      </w:pPr>
      <w:bookmarkStart w:id="55" w:name="_Toc170293325"/>
      <w:r w:rsidRPr="0065466F">
        <w:rPr>
          <w:lang w:val="en-US"/>
        </w:rPr>
        <w:lastRenderedPageBreak/>
        <w:t>Pictograms, signal words, hazard statements and precautionary statements</w:t>
      </w:r>
      <w:bookmarkEnd w:id="55"/>
    </w:p>
    <w:p w14:paraId="73FF7E06" w14:textId="4834031D" w:rsidR="005A21AC" w:rsidRDefault="00D07FED" w:rsidP="006F38EA">
      <w:r w:rsidRPr="00D07FED">
        <w:rPr>
          <w:noProof/>
        </w:rPr>
        <w:drawing>
          <wp:inline distT="0" distB="0" distL="0" distR="0" wp14:anchorId="0E683A9E" wp14:editId="66528CC9">
            <wp:extent cx="5611008" cy="5858693"/>
            <wp:effectExtent l="0" t="0" r="8890" b="8890"/>
            <wp:docPr id="158169831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8316" name="Image 1" descr="Une image contenant texte, capture d’écran, nombre, Police&#10;&#10;Description générée automatiquement"/>
                    <pic:cNvPicPr/>
                  </pic:nvPicPr>
                  <pic:blipFill>
                    <a:blip r:embed="rId59"/>
                    <a:stretch>
                      <a:fillRect/>
                    </a:stretch>
                  </pic:blipFill>
                  <pic:spPr>
                    <a:xfrm>
                      <a:off x="0" y="0"/>
                      <a:ext cx="5611008" cy="5858693"/>
                    </a:xfrm>
                    <a:prstGeom prst="rect">
                      <a:avLst/>
                    </a:prstGeom>
                  </pic:spPr>
                </pic:pic>
              </a:graphicData>
            </a:graphic>
          </wp:inline>
        </w:drawing>
      </w:r>
    </w:p>
    <w:p w14:paraId="0C6F56ED" w14:textId="32F4B151" w:rsidR="006F38EA" w:rsidRDefault="003C5D5D" w:rsidP="006F38EA">
      <w:pPr>
        <w:pStyle w:val="Heading2"/>
      </w:pPr>
      <w:bookmarkStart w:id="56" w:name="_Toc170293326"/>
      <w:r>
        <w:lastRenderedPageBreak/>
        <w:t>Repro</w:t>
      </w:r>
      <w:r w:rsidR="00F54941">
        <w:t>ductive toxicity</w:t>
      </w:r>
      <w:bookmarkEnd w:id="56"/>
    </w:p>
    <w:p w14:paraId="26667161" w14:textId="77777777" w:rsidR="006F38EA" w:rsidRPr="0065466F" w:rsidRDefault="006F38EA" w:rsidP="006F38EA">
      <w:pPr>
        <w:pStyle w:val="Heading3"/>
        <w:rPr>
          <w:lang w:val="en-US"/>
        </w:rPr>
      </w:pPr>
      <w:bookmarkStart w:id="57" w:name="_Toc170293327"/>
      <w:r w:rsidRPr="0065466F">
        <w:rPr>
          <w:lang w:val="en-US"/>
        </w:rPr>
        <w:t>Decision logic for classification of mixtures</w:t>
      </w:r>
      <w:bookmarkEnd w:id="57"/>
    </w:p>
    <w:p w14:paraId="5F9C0ED9" w14:textId="5D18CE27" w:rsidR="00F54941" w:rsidRPr="00F54941" w:rsidRDefault="00CB612E" w:rsidP="00F54941">
      <w:r w:rsidRPr="00CB612E">
        <w:rPr>
          <w:noProof/>
        </w:rPr>
        <w:drawing>
          <wp:inline distT="0" distB="0" distL="0" distR="0" wp14:anchorId="1BA9A861" wp14:editId="53624D6C">
            <wp:extent cx="5458587" cy="4286848"/>
            <wp:effectExtent l="0" t="0" r="8890" b="0"/>
            <wp:docPr id="1572829734"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29734" name="Image 1" descr="Une image contenant texte, capture d’écran, Police, diagramme&#10;&#10;Description générée automatiquement"/>
                    <pic:cNvPicPr/>
                  </pic:nvPicPr>
                  <pic:blipFill>
                    <a:blip r:embed="rId60"/>
                    <a:stretch>
                      <a:fillRect/>
                    </a:stretch>
                  </pic:blipFill>
                  <pic:spPr>
                    <a:xfrm>
                      <a:off x="0" y="0"/>
                      <a:ext cx="5458587" cy="4286848"/>
                    </a:xfrm>
                    <a:prstGeom prst="rect">
                      <a:avLst/>
                    </a:prstGeom>
                  </pic:spPr>
                </pic:pic>
              </a:graphicData>
            </a:graphic>
          </wp:inline>
        </w:drawing>
      </w:r>
    </w:p>
    <w:p w14:paraId="43186151" w14:textId="77777777" w:rsidR="006F38EA" w:rsidRPr="0065466F" w:rsidRDefault="006F38EA" w:rsidP="006F38EA">
      <w:pPr>
        <w:pStyle w:val="Heading3"/>
        <w:rPr>
          <w:lang w:val="en-US"/>
        </w:rPr>
      </w:pPr>
      <w:bookmarkStart w:id="58" w:name="_Toc170293328"/>
      <w:r w:rsidRPr="0065466F">
        <w:rPr>
          <w:lang w:val="en-US"/>
        </w:rPr>
        <w:lastRenderedPageBreak/>
        <w:t>Generic concentration limits for substances triggering classification of mixtures</w:t>
      </w:r>
      <w:bookmarkEnd w:id="58"/>
    </w:p>
    <w:p w14:paraId="0F60B794" w14:textId="1B5C098E" w:rsidR="006F38EA" w:rsidRDefault="00F27652" w:rsidP="006F38EA">
      <w:r w:rsidRPr="00F27652">
        <w:rPr>
          <w:noProof/>
        </w:rPr>
        <w:drawing>
          <wp:inline distT="0" distB="0" distL="0" distR="0" wp14:anchorId="34E744B5" wp14:editId="6AAF4EA8">
            <wp:extent cx="5687219" cy="4839375"/>
            <wp:effectExtent l="0" t="0" r="8890" b="0"/>
            <wp:docPr id="172804848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48480" name="Image 1" descr="Une image contenant texte, capture d’écran, nombre, Police&#10;&#10;Description générée automatiquement"/>
                    <pic:cNvPicPr/>
                  </pic:nvPicPr>
                  <pic:blipFill>
                    <a:blip r:embed="rId61"/>
                    <a:stretch>
                      <a:fillRect/>
                    </a:stretch>
                  </pic:blipFill>
                  <pic:spPr>
                    <a:xfrm>
                      <a:off x="0" y="0"/>
                      <a:ext cx="5687219" cy="4839375"/>
                    </a:xfrm>
                    <a:prstGeom prst="rect">
                      <a:avLst/>
                    </a:prstGeom>
                  </pic:spPr>
                </pic:pic>
              </a:graphicData>
            </a:graphic>
          </wp:inline>
        </w:drawing>
      </w:r>
    </w:p>
    <w:p w14:paraId="50760BFC" w14:textId="287444AB" w:rsidR="007802D2" w:rsidRPr="0065466F" w:rsidRDefault="007802D2" w:rsidP="007802D2">
      <w:pPr>
        <w:pStyle w:val="Heading3"/>
        <w:rPr>
          <w:lang w:val="en-US"/>
        </w:rPr>
      </w:pPr>
      <w:bookmarkStart w:id="59" w:name="_Toc170293329"/>
      <w:r w:rsidRPr="0065466F">
        <w:rPr>
          <w:lang w:val="en-US"/>
        </w:rPr>
        <w:lastRenderedPageBreak/>
        <w:t>Pictograms, signal words, hazard statements and precautionary statements</w:t>
      </w:r>
      <w:bookmarkEnd w:id="59"/>
    </w:p>
    <w:p w14:paraId="0BEC9E4C" w14:textId="55C074C4" w:rsidR="007802D2" w:rsidRDefault="005A21AC" w:rsidP="007802D2">
      <w:r w:rsidRPr="005A21AC">
        <w:rPr>
          <w:noProof/>
        </w:rPr>
        <w:drawing>
          <wp:inline distT="0" distB="0" distL="0" distR="0" wp14:anchorId="534C6CDA" wp14:editId="23B90071">
            <wp:extent cx="5696745" cy="6306430"/>
            <wp:effectExtent l="0" t="0" r="0" b="0"/>
            <wp:docPr id="97630700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07004" name="Image 1" descr="Une image contenant texte, capture d’écran, nombre, Police&#10;&#10;Description générée automatiquement"/>
                    <pic:cNvPicPr/>
                  </pic:nvPicPr>
                  <pic:blipFill>
                    <a:blip r:embed="rId62"/>
                    <a:stretch>
                      <a:fillRect/>
                    </a:stretch>
                  </pic:blipFill>
                  <pic:spPr>
                    <a:xfrm>
                      <a:off x="0" y="0"/>
                      <a:ext cx="5696745" cy="6306430"/>
                    </a:xfrm>
                    <a:prstGeom prst="rect">
                      <a:avLst/>
                    </a:prstGeom>
                  </pic:spPr>
                </pic:pic>
              </a:graphicData>
            </a:graphic>
          </wp:inline>
        </w:drawing>
      </w:r>
    </w:p>
    <w:p w14:paraId="008D348A" w14:textId="5444BDBD" w:rsidR="005A21AC" w:rsidRPr="007802D2" w:rsidRDefault="005A21AC" w:rsidP="007802D2">
      <w:r w:rsidRPr="005A21AC">
        <w:rPr>
          <w:noProof/>
        </w:rPr>
        <w:lastRenderedPageBreak/>
        <w:drawing>
          <wp:inline distT="0" distB="0" distL="0" distR="0" wp14:anchorId="6C2FD739" wp14:editId="4E48AA28">
            <wp:extent cx="5687219" cy="2724530"/>
            <wp:effectExtent l="0" t="0" r="8890" b="0"/>
            <wp:docPr id="25615677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6775" name="Image 1" descr="Une image contenant texte, capture d’écran, Police, document&#10;&#10;Description générée automatiquement"/>
                    <pic:cNvPicPr/>
                  </pic:nvPicPr>
                  <pic:blipFill>
                    <a:blip r:embed="rId63"/>
                    <a:stretch>
                      <a:fillRect/>
                    </a:stretch>
                  </pic:blipFill>
                  <pic:spPr>
                    <a:xfrm>
                      <a:off x="0" y="0"/>
                      <a:ext cx="5687219" cy="2724530"/>
                    </a:xfrm>
                    <a:prstGeom prst="rect">
                      <a:avLst/>
                    </a:prstGeom>
                  </pic:spPr>
                </pic:pic>
              </a:graphicData>
            </a:graphic>
          </wp:inline>
        </w:drawing>
      </w:r>
    </w:p>
    <w:p w14:paraId="78AEBFE5" w14:textId="4A7E6BF1" w:rsidR="006F38EA" w:rsidRPr="0065466F" w:rsidRDefault="00732D1D" w:rsidP="006F38EA">
      <w:pPr>
        <w:pStyle w:val="Heading2"/>
        <w:rPr>
          <w:lang w:val="en-US"/>
        </w:rPr>
      </w:pPr>
      <w:bookmarkStart w:id="60" w:name="_Toc170293330"/>
      <w:r w:rsidRPr="0065466F">
        <w:rPr>
          <w:lang w:val="en-US"/>
        </w:rPr>
        <w:lastRenderedPageBreak/>
        <w:t>Specific target organ toxicity – single exposure</w:t>
      </w:r>
      <w:bookmarkEnd w:id="60"/>
    </w:p>
    <w:p w14:paraId="6304B4C4" w14:textId="77777777" w:rsidR="006F38EA" w:rsidRPr="0065466F" w:rsidRDefault="006F38EA" w:rsidP="006F38EA">
      <w:pPr>
        <w:pStyle w:val="Heading3"/>
        <w:rPr>
          <w:lang w:val="en-US"/>
        </w:rPr>
      </w:pPr>
      <w:bookmarkStart w:id="61" w:name="_Toc170293331"/>
      <w:r w:rsidRPr="0065466F">
        <w:rPr>
          <w:lang w:val="en-US"/>
        </w:rPr>
        <w:t>Decision logic for classification of mixtures</w:t>
      </w:r>
      <w:bookmarkEnd w:id="61"/>
    </w:p>
    <w:p w14:paraId="03CFFD45" w14:textId="73277B7C" w:rsidR="0088791B" w:rsidRDefault="0088791B" w:rsidP="0088791B">
      <w:r w:rsidRPr="0088791B">
        <w:rPr>
          <w:noProof/>
        </w:rPr>
        <w:drawing>
          <wp:inline distT="0" distB="0" distL="0" distR="0" wp14:anchorId="4CB9485F" wp14:editId="3794E2DA">
            <wp:extent cx="5496692" cy="6192114"/>
            <wp:effectExtent l="0" t="0" r="8890" b="0"/>
            <wp:docPr id="1839350703"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50703" name="Image 1" descr="Une image contenant texte, capture d’écran, diagramme, Parallèle&#10;&#10;Description générée automatiquement"/>
                    <pic:cNvPicPr/>
                  </pic:nvPicPr>
                  <pic:blipFill>
                    <a:blip r:embed="rId64"/>
                    <a:stretch>
                      <a:fillRect/>
                    </a:stretch>
                  </pic:blipFill>
                  <pic:spPr>
                    <a:xfrm>
                      <a:off x="0" y="0"/>
                      <a:ext cx="5496692" cy="6192114"/>
                    </a:xfrm>
                    <a:prstGeom prst="rect">
                      <a:avLst/>
                    </a:prstGeom>
                  </pic:spPr>
                </pic:pic>
              </a:graphicData>
            </a:graphic>
          </wp:inline>
        </w:drawing>
      </w:r>
    </w:p>
    <w:p w14:paraId="12EFC9A4" w14:textId="19A567A3" w:rsidR="00E121BE" w:rsidRPr="0088791B" w:rsidRDefault="00E121BE" w:rsidP="0088791B">
      <w:r w:rsidRPr="00E121BE">
        <w:rPr>
          <w:noProof/>
        </w:rPr>
        <w:lastRenderedPageBreak/>
        <w:drawing>
          <wp:inline distT="0" distB="0" distL="0" distR="0" wp14:anchorId="7985858B" wp14:editId="35792C1C">
            <wp:extent cx="5401429" cy="4267796"/>
            <wp:effectExtent l="0" t="0" r="8890" b="0"/>
            <wp:docPr id="49763180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31808" name="Image 1" descr="Une image contenant texte, capture d’écran, diagramme, Police&#10;&#10;Description générée automatiquement"/>
                    <pic:cNvPicPr/>
                  </pic:nvPicPr>
                  <pic:blipFill>
                    <a:blip r:embed="rId65"/>
                    <a:stretch>
                      <a:fillRect/>
                    </a:stretch>
                  </pic:blipFill>
                  <pic:spPr>
                    <a:xfrm>
                      <a:off x="0" y="0"/>
                      <a:ext cx="5401429" cy="4267796"/>
                    </a:xfrm>
                    <a:prstGeom prst="rect">
                      <a:avLst/>
                    </a:prstGeom>
                  </pic:spPr>
                </pic:pic>
              </a:graphicData>
            </a:graphic>
          </wp:inline>
        </w:drawing>
      </w:r>
    </w:p>
    <w:p w14:paraId="4697B7B7" w14:textId="77777777" w:rsidR="006F38EA" w:rsidRPr="0065466F" w:rsidRDefault="006F38EA" w:rsidP="006F38EA">
      <w:pPr>
        <w:pStyle w:val="Heading3"/>
        <w:rPr>
          <w:lang w:val="en-US"/>
        </w:rPr>
      </w:pPr>
      <w:bookmarkStart w:id="62" w:name="_Toc170293332"/>
      <w:r w:rsidRPr="0065466F">
        <w:rPr>
          <w:lang w:val="en-US"/>
        </w:rPr>
        <w:lastRenderedPageBreak/>
        <w:t>Generic concentration limits for substances triggering classification of mixtures</w:t>
      </w:r>
      <w:bookmarkEnd w:id="62"/>
    </w:p>
    <w:p w14:paraId="3AEBAC30" w14:textId="0F09BFF9" w:rsidR="00E121BE" w:rsidRPr="00E121BE" w:rsidRDefault="00E121BE" w:rsidP="00E121BE">
      <w:r w:rsidRPr="00E121BE">
        <w:rPr>
          <w:noProof/>
        </w:rPr>
        <w:drawing>
          <wp:inline distT="0" distB="0" distL="0" distR="0" wp14:anchorId="041670C1" wp14:editId="7AC30133">
            <wp:extent cx="5696745" cy="4972744"/>
            <wp:effectExtent l="0" t="0" r="0" b="0"/>
            <wp:docPr id="172814490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44909" name="Image 1" descr="Une image contenant texte, capture d’écran, Police, nombre&#10;&#10;Description générée automatiquement"/>
                    <pic:cNvPicPr/>
                  </pic:nvPicPr>
                  <pic:blipFill>
                    <a:blip r:embed="rId66"/>
                    <a:stretch>
                      <a:fillRect/>
                    </a:stretch>
                  </pic:blipFill>
                  <pic:spPr>
                    <a:xfrm>
                      <a:off x="0" y="0"/>
                      <a:ext cx="5696745" cy="4972744"/>
                    </a:xfrm>
                    <a:prstGeom prst="rect">
                      <a:avLst/>
                    </a:prstGeom>
                  </pic:spPr>
                </pic:pic>
              </a:graphicData>
            </a:graphic>
          </wp:inline>
        </w:drawing>
      </w:r>
    </w:p>
    <w:p w14:paraId="0BF1CA23" w14:textId="77777777" w:rsidR="007802D2" w:rsidRPr="0065466F" w:rsidRDefault="007802D2" w:rsidP="007802D2">
      <w:pPr>
        <w:pStyle w:val="Heading3"/>
        <w:rPr>
          <w:lang w:val="en-US"/>
        </w:rPr>
      </w:pPr>
      <w:bookmarkStart w:id="63" w:name="_Toc170293333"/>
      <w:r w:rsidRPr="0065466F">
        <w:rPr>
          <w:lang w:val="en-US"/>
        </w:rPr>
        <w:lastRenderedPageBreak/>
        <w:t>Pictograms, signal words, hazard statements and precautionary statements</w:t>
      </w:r>
      <w:bookmarkEnd w:id="63"/>
    </w:p>
    <w:p w14:paraId="7471B6E7" w14:textId="3C3A20E2" w:rsidR="00732D1D" w:rsidRDefault="00D74716" w:rsidP="00732D1D">
      <w:r w:rsidRPr="00D74716">
        <w:rPr>
          <w:noProof/>
        </w:rPr>
        <w:drawing>
          <wp:inline distT="0" distB="0" distL="0" distR="0" wp14:anchorId="1D0C5C37" wp14:editId="20EF19DE">
            <wp:extent cx="5753903" cy="6620799"/>
            <wp:effectExtent l="0" t="0" r="0" b="8890"/>
            <wp:docPr id="2084100639"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00639" name="Image 1" descr="Une image contenant texte, capture d’écran, Police, Parallèle&#10;&#10;Description générée automatiquement"/>
                    <pic:cNvPicPr/>
                  </pic:nvPicPr>
                  <pic:blipFill>
                    <a:blip r:embed="rId67"/>
                    <a:stretch>
                      <a:fillRect/>
                    </a:stretch>
                  </pic:blipFill>
                  <pic:spPr>
                    <a:xfrm>
                      <a:off x="0" y="0"/>
                      <a:ext cx="5753903" cy="6620799"/>
                    </a:xfrm>
                    <a:prstGeom prst="rect">
                      <a:avLst/>
                    </a:prstGeom>
                  </pic:spPr>
                </pic:pic>
              </a:graphicData>
            </a:graphic>
          </wp:inline>
        </w:drawing>
      </w:r>
    </w:p>
    <w:p w14:paraId="16CA2964" w14:textId="78D31317" w:rsidR="00732D1D" w:rsidRPr="0065466F" w:rsidRDefault="00D74716" w:rsidP="00D74716">
      <w:pPr>
        <w:pStyle w:val="Heading2"/>
        <w:rPr>
          <w:lang w:val="en-US"/>
        </w:rPr>
      </w:pPr>
      <w:bookmarkStart w:id="64" w:name="_Toc170293334"/>
      <w:r w:rsidRPr="0065466F">
        <w:rPr>
          <w:lang w:val="en-US"/>
        </w:rPr>
        <w:lastRenderedPageBreak/>
        <w:t xml:space="preserve">Specific target organ toxicity – </w:t>
      </w:r>
      <w:r w:rsidR="00AC181D" w:rsidRPr="0065466F">
        <w:rPr>
          <w:lang w:val="en-US"/>
        </w:rPr>
        <w:t>repeated</w:t>
      </w:r>
      <w:r w:rsidRPr="0065466F">
        <w:rPr>
          <w:lang w:val="en-US"/>
        </w:rPr>
        <w:t xml:space="preserve"> exposure</w:t>
      </w:r>
      <w:bookmarkEnd w:id="64"/>
    </w:p>
    <w:p w14:paraId="64A293C1" w14:textId="77777777" w:rsidR="00732D1D" w:rsidRPr="0065466F" w:rsidRDefault="00732D1D" w:rsidP="00732D1D">
      <w:pPr>
        <w:pStyle w:val="Heading3"/>
        <w:rPr>
          <w:lang w:val="en-US"/>
        </w:rPr>
      </w:pPr>
      <w:bookmarkStart w:id="65" w:name="_Toc170293335"/>
      <w:r w:rsidRPr="0065466F">
        <w:rPr>
          <w:lang w:val="en-US"/>
        </w:rPr>
        <w:t>Decision logic for classification of mixtures</w:t>
      </w:r>
      <w:bookmarkEnd w:id="65"/>
    </w:p>
    <w:p w14:paraId="65A574FF" w14:textId="69A81340" w:rsidR="00FC6B42" w:rsidRPr="00FC6B42" w:rsidRDefault="00FC6B42" w:rsidP="00FC6B42">
      <w:r w:rsidRPr="00FC6B42">
        <w:rPr>
          <w:noProof/>
        </w:rPr>
        <w:drawing>
          <wp:inline distT="0" distB="0" distL="0" distR="0" wp14:anchorId="6FF7644D" wp14:editId="7ECC1C76">
            <wp:extent cx="5760720" cy="5522595"/>
            <wp:effectExtent l="0" t="0" r="0" b="1905"/>
            <wp:docPr id="122245858"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5858" name="Image 1" descr="Une image contenant texte, capture d’écran, Police, Parallèle&#10;&#10;Description générée automatiquement"/>
                    <pic:cNvPicPr/>
                  </pic:nvPicPr>
                  <pic:blipFill>
                    <a:blip r:embed="rId68"/>
                    <a:stretch>
                      <a:fillRect/>
                    </a:stretch>
                  </pic:blipFill>
                  <pic:spPr>
                    <a:xfrm>
                      <a:off x="0" y="0"/>
                      <a:ext cx="5760720" cy="5522595"/>
                    </a:xfrm>
                    <a:prstGeom prst="rect">
                      <a:avLst/>
                    </a:prstGeom>
                  </pic:spPr>
                </pic:pic>
              </a:graphicData>
            </a:graphic>
          </wp:inline>
        </w:drawing>
      </w:r>
    </w:p>
    <w:p w14:paraId="4C0B3651" w14:textId="77777777" w:rsidR="00732D1D" w:rsidRPr="0065466F" w:rsidRDefault="00732D1D" w:rsidP="00732D1D">
      <w:pPr>
        <w:pStyle w:val="Heading3"/>
        <w:rPr>
          <w:lang w:val="en-US"/>
        </w:rPr>
      </w:pPr>
      <w:bookmarkStart w:id="66" w:name="_Toc170293336"/>
      <w:r w:rsidRPr="0065466F">
        <w:rPr>
          <w:lang w:val="en-US"/>
        </w:rPr>
        <w:lastRenderedPageBreak/>
        <w:t>Generic concentration limits for substances triggering classification of mixtures</w:t>
      </w:r>
      <w:bookmarkEnd w:id="66"/>
    </w:p>
    <w:p w14:paraId="4034944F" w14:textId="5BFB5F3E" w:rsidR="000920AE" w:rsidRPr="000920AE" w:rsidRDefault="000920AE" w:rsidP="000920AE">
      <w:r w:rsidRPr="000920AE">
        <w:rPr>
          <w:noProof/>
        </w:rPr>
        <w:drawing>
          <wp:inline distT="0" distB="0" distL="0" distR="0" wp14:anchorId="5581A3C4" wp14:editId="335FC325">
            <wp:extent cx="5668166" cy="3858163"/>
            <wp:effectExtent l="0" t="0" r="8890" b="9525"/>
            <wp:docPr id="11166593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59380" name="Image 1" descr="Une image contenant texte, capture d’écran, Police, nombre&#10;&#10;Description générée automatiquement"/>
                    <pic:cNvPicPr/>
                  </pic:nvPicPr>
                  <pic:blipFill>
                    <a:blip r:embed="rId69"/>
                    <a:stretch>
                      <a:fillRect/>
                    </a:stretch>
                  </pic:blipFill>
                  <pic:spPr>
                    <a:xfrm>
                      <a:off x="0" y="0"/>
                      <a:ext cx="5668166" cy="3858163"/>
                    </a:xfrm>
                    <a:prstGeom prst="rect">
                      <a:avLst/>
                    </a:prstGeom>
                  </pic:spPr>
                </pic:pic>
              </a:graphicData>
            </a:graphic>
          </wp:inline>
        </w:drawing>
      </w:r>
    </w:p>
    <w:p w14:paraId="652FAE25" w14:textId="77777777" w:rsidR="00732D1D" w:rsidRPr="0065466F" w:rsidRDefault="00732D1D" w:rsidP="00732D1D">
      <w:pPr>
        <w:pStyle w:val="Heading3"/>
        <w:rPr>
          <w:lang w:val="en-US"/>
        </w:rPr>
      </w:pPr>
      <w:bookmarkStart w:id="67" w:name="_Toc170293337"/>
      <w:r w:rsidRPr="0065466F">
        <w:rPr>
          <w:lang w:val="en-US"/>
        </w:rPr>
        <w:lastRenderedPageBreak/>
        <w:t>Pictograms, signal words, hazard statements and precautionary statements</w:t>
      </w:r>
      <w:bookmarkEnd w:id="67"/>
    </w:p>
    <w:p w14:paraId="347565AB" w14:textId="27735055" w:rsidR="00732D1D" w:rsidRDefault="002B083F" w:rsidP="00732D1D">
      <w:r w:rsidRPr="002B083F">
        <w:rPr>
          <w:noProof/>
        </w:rPr>
        <w:drawing>
          <wp:inline distT="0" distB="0" distL="0" distR="0" wp14:anchorId="0DDD8694" wp14:editId="0C3AD840">
            <wp:extent cx="5591955" cy="5410955"/>
            <wp:effectExtent l="0" t="0" r="8890" b="0"/>
            <wp:docPr id="103780060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0601" name="Image 1" descr="Une image contenant texte, capture d’écran, Police, nombre&#10;&#10;Description générée automatiquement"/>
                    <pic:cNvPicPr/>
                  </pic:nvPicPr>
                  <pic:blipFill>
                    <a:blip r:embed="rId70"/>
                    <a:stretch>
                      <a:fillRect/>
                    </a:stretch>
                  </pic:blipFill>
                  <pic:spPr>
                    <a:xfrm>
                      <a:off x="0" y="0"/>
                      <a:ext cx="5591955" cy="5410955"/>
                    </a:xfrm>
                    <a:prstGeom prst="rect">
                      <a:avLst/>
                    </a:prstGeom>
                  </pic:spPr>
                </pic:pic>
              </a:graphicData>
            </a:graphic>
          </wp:inline>
        </w:drawing>
      </w:r>
    </w:p>
    <w:p w14:paraId="77D4899D" w14:textId="77777777" w:rsidR="002B083F" w:rsidRDefault="002B083F">
      <w:pPr>
        <w:spacing w:after="200"/>
        <w:jc w:val="left"/>
        <w:rPr>
          <w:rFonts w:eastAsiaTheme="majorEastAsia" w:cstheme="majorBidi"/>
          <w:b/>
          <w:bCs/>
          <w:color w:val="0C376A"/>
          <w:sz w:val="26"/>
          <w:szCs w:val="26"/>
        </w:rPr>
      </w:pPr>
      <w:r>
        <w:br w:type="page"/>
      </w:r>
    </w:p>
    <w:p w14:paraId="5E2795CD" w14:textId="1395C8C5" w:rsidR="00732D1D" w:rsidRDefault="00AA6B4B" w:rsidP="002F75DC">
      <w:pPr>
        <w:pStyle w:val="Heading2"/>
      </w:pPr>
      <w:bookmarkStart w:id="68" w:name="_Toc170293338"/>
      <w:r>
        <w:lastRenderedPageBreak/>
        <w:t>Environmental hazards</w:t>
      </w:r>
      <w:bookmarkEnd w:id="68"/>
    </w:p>
    <w:p w14:paraId="2FAABE8D" w14:textId="77777777" w:rsidR="00732D1D" w:rsidRPr="0065466F" w:rsidRDefault="00732D1D" w:rsidP="00732D1D">
      <w:pPr>
        <w:pStyle w:val="Heading3"/>
        <w:rPr>
          <w:lang w:val="en-US"/>
        </w:rPr>
      </w:pPr>
      <w:bookmarkStart w:id="69" w:name="_Toc170293339"/>
      <w:r w:rsidRPr="0065466F">
        <w:rPr>
          <w:lang w:val="en-US"/>
        </w:rPr>
        <w:t>Generic concentration limits for substances triggering classification of mixtures</w:t>
      </w:r>
      <w:bookmarkEnd w:id="69"/>
    </w:p>
    <w:p w14:paraId="649BF2D0" w14:textId="3FAC5279" w:rsidR="001F726D" w:rsidRDefault="001F726D" w:rsidP="001F726D">
      <w:r w:rsidRPr="001F726D">
        <w:rPr>
          <w:noProof/>
        </w:rPr>
        <w:drawing>
          <wp:inline distT="0" distB="0" distL="0" distR="0" wp14:anchorId="50E4BB4F" wp14:editId="71F29DE3">
            <wp:extent cx="5696745" cy="5553850"/>
            <wp:effectExtent l="0" t="0" r="0" b="8890"/>
            <wp:docPr id="1605023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23125" name=""/>
                    <pic:cNvPicPr/>
                  </pic:nvPicPr>
                  <pic:blipFill>
                    <a:blip r:embed="rId71"/>
                    <a:stretch>
                      <a:fillRect/>
                    </a:stretch>
                  </pic:blipFill>
                  <pic:spPr>
                    <a:xfrm>
                      <a:off x="0" y="0"/>
                      <a:ext cx="5696745" cy="5553850"/>
                    </a:xfrm>
                    <a:prstGeom prst="rect">
                      <a:avLst/>
                    </a:prstGeom>
                  </pic:spPr>
                </pic:pic>
              </a:graphicData>
            </a:graphic>
          </wp:inline>
        </w:drawing>
      </w:r>
    </w:p>
    <w:p w14:paraId="2D0598A2" w14:textId="2970A797" w:rsidR="001F726D" w:rsidRDefault="00462D04" w:rsidP="001F726D">
      <w:r w:rsidRPr="00462D04">
        <w:rPr>
          <w:noProof/>
        </w:rPr>
        <w:lastRenderedPageBreak/>
        <w:drawing>
          <wp:inline distT="0" distB="0" distL="0" distR="0" wp14:anchorId="61DA03FA" wp14:editId="79F86CD4">
            <wp:extent cx="5658640" cy="4620270"/>
            <wp:effectExtent l="0" t="0" r="0" b="8890"/>
            <wp:docPr id="56830962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09625" name="Image 1" descr="Une image contenant texte, capture d’écran, Police, document&#10;&#10;Description générée automatiquement"/>
                    <pic:cNvPicPr/>
                  </pic:nvPicPr>
                  <pic:blipFill>
                    <a:blip r:embed="rId72"/>
                    <a:stretch>
                      <a:fillRect/>
                    </a:stretch>
                  </pic:blipFill>
                  <pic:spPr>
                    <a:xfrm>
                      <a:off x="0" y="0"/>
                      <a:ext cx="5658640" cy="4620270"/>
                    </a:xfrm>
                    <a:prstGeom prst="rect">
                      <a:avLst/>
                    </a:prstGeom>
                  </pic:spPr>
                </pic:pic>
              </a:graphicData>
            </a:graphic>
          </wp:inline>
        </w:drawing>
      </w:r>
    </w:p>
    <w:p w14:paraId="611D1F1E" w14:textId="1C3F9A16" w:rsidR="00462D04" w:rsidRDefault="00462D04" w:rsidP="001F726D">
      <w:r w:rsidRPr="00462D04">
        <w:rPr>
          <w:noProof/>
        </w:rPr>
        <w:lastRenderedPageBreak/>
        <w:drawing>
          <wp:inline distT="0" distB="0" distL="0" distR="0" wp14:anchorId="4F07101D" wp14:editId="3194E960">
            <wp:extent cx="5658640" cy="7649643"/>
            <wp:effectExtent l="0" t="0" r="0" b="8890"/>
            <wp:docPr id="2097784481" name="Image 1" descr="Une image contenant texte, document,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84481" name="Image 1" descr="Une image contenant texte, document, capture d’écran, menu&#10;&#10;Description générée automatiquement"/>
                    <pic:cNvPicPr/>
                  </pic:nvPicPr>
                  <pic:blipFill>
                    <a:blip r:embed="rId73"/>
                    <a:stretch>
                      <a:fillRect/>
                    </a:stretch>
                  </pic:blipFill>
                  <pic:spPr>
                    <a:xfrm>
                      <a:off x="0" y="0"/>
                      <a:ext cx="5658640" cy="7649643"/>
                    </a:xfrm>
                    <a:prstGeom prst="rect">
                      <a:avLst/>
                    </a:prstGeom>
                  </pic:spPr>
                </pic:pic>
              </a:graphicData>
            </a:graphic>
          </wp:inline>
        </w:drawing>
      </w:r>
    </w:p>
    <w:p w14:paraId="2818813D" w14:textId="38BFFDB9" w:rsidR="005E651D" w:rsidRPr="001F726D" w:rsidRDefault="005E651D" w:rsidP="001F726D">
      <w:r w:rsidRPr="005E651D">
        <w:rPr>
          <w:noProof/>
        </w:rPr>
        <w:lastRenderedPageBreak/>
        <w:drawing>
          <wp:inline distT="0" distB="0" distL="0" distR="0" wp14:anchorId="38757621" wp14:editId="2998ED26">
            <wp:extent cx="5639587" cy="1876687"/>
            <wp:effectExtent l="0" t="0" r="0" b="9525"/>
            <wp:docPr id="2143082339"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2339" name="Image 1" descr="Une image contenant texte, capture d’écran, Police, document&#10;&#10;Description générée automatiquement"/>
                    <pic:cNvPicPr/>
                  </pic:nvPicPr>
                  <pic:blipFill>
                    <a:blip r:embed="rId74"/>
                    <a:stretch>
                      <a:fillRect/>
                    </a:stretch>
                  </pic:blipFill>
                  <pic:spPr>
                    <a:xfrm>
                      <a:off x="0" y="0"/>
                      <a:ext cx="5639587" cy="1876687"/>
                    </a:xfrm>
                    <a:prstGeom prst="rect">
                      <a:avLst/>
                    </a:prstGeom>
                  </pic:spPr>
                </pic:pic>
              </a:graphicData>
            </a:graphic>
          </wp:inline>
        </w:drawing>
      </w:r>
    </w:p>
    <w:p w14:paraId="2D273DE3" w14:textId="77777777" w:rsidR="00732D1D" w:rsidRPr="00732D1D" w:rsidRDefault="00732D1D" w:rsidP="00732D1D"/>
    <w:p w14:paraId="39C66A89" w14:textId="77777777" w:rsidR="007802D2" w:rsidRPr="007802D2" w:rsidRDefault="007802D2" w:rsidP="007802D2"/>
    <w:p w14:paraId="186869C7" w14:textId="77777777" w:rsidR="006F38EA" w:rsidRPr="006F38EA" w:rsidRDefault="006F38EA" w:rsidP="006F38EA"/>
    <w:p w14:paraId="2F3EE438" w14:textId="77777777" w:rsidR="001F19A9" w:rsidRPr="002F1147" w:rsidRDefault="001F19A9" w:rsidP="002F1147"/>
    <w:sectPr w:rsidR="001F19A9" w:rsidRPr="002F1147" w:rsidSect="00BF66EC">
      <w:headerReference w:type="even" r:id="rId75"/>
      <w:headerReference w:type="default" r:id="rId76"/>
      <w:footerReference w:type="default" r:id="rId77"/>
      <w:pgSz w:w="11906" w:h="16838" w:code="9"/>
      <w:pgMar w:top="1417" w:right="1417" w:bottom="1417" w:left="1417" w:header="0"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e Muelenaere Emilie" w:date="2024-06-25T10:38:00Z" w:initials="dME">
    <w:p w14:paraId="24CE93A9" w14:textId="77777777" w:rsidR="002E2723" w:rsidRDefault="002E2723" w:rsidP="002E2723">
      <w:pPr>
        <w:pStyle w:val="CommentText"/>
        <w:jc w:val="left"/>
      </w:pPr>
      <w:r>
        <w:rPr>
          <w:rStyle w:val="CommentReference"/>
        </w:rPr>
        <w:annotationRef/>
      </w:r>
      <w:r>
        <w:t xml:space="preserve">Mais attention au disclaimer présent : </w:t>
      </w:r>
      <w:r>
        <w:rPr>
          <w:color w:val="384A53"/>
          <w:highlight w:val="white"/>
        </w:rPr>
        <w:t>ECHA assumes no responsibility of any kind for your use of the data contained in this excel sheet, including uses in the context of fulfilling the requirements of the relevant legal obligations. This document should be treated only for informative purposes and should not be used for commercial activities or reproduced further.</w:t>
      </w:r>
      <w:r>
        <w:t xml:space="preserve"> </w:t>
      </w:r>
    </w:p>
  </w:comment>
  <w:comment w:id="10" w:author="de Muelenaere Emilie" w:date="2024-06-25T14:14:00Z" w:initials="dME">
    <w:p w14:paraId="773FAA0C" w14:textId="77777777" w:rsidR="0047359C" w:rsidRDefault="0047359C" w:rsidP="0047359C">
      <w:pPr>
        <w:pStyle w:val="CommentText"/>
        <w:jc w:val="left"/>
      </w:pPr>
      <w:r>
        <w:rPr>
          <w:rStyle w:val="CommentReference"/>
        </w:rPr>
        <w:annotationRef/>
      </w:r>
      <w:r>
        <w:t>A analyser plus en profondeur pour permette peut être d’identifier d’autres règles.</w:t>
      </w:r>
    </w:p>
  </w:comment>
  <w:comment w:id="15" w:author="Brux Philippe" w:date="2024-06-24T17:08:00Z" w:initials="PB">
    <w:p w14:paraId="59E62886" w14:textId="6558F45E" w:rsidR="005440CE" w:rsidRDefault="005440CE" w:rsidP="005440CE">
      <w:pPr>
        <w:pStyle w:val="CommentText"/>
        <w:jc w:val="left"/>
      </w:pPr>
      <w:r>
        <w:rPr>
          <w:rStyle w:val="CommentReference"/>
        </w:rPr>
        <w:annotationRef/>
      </w:r>
      <w:r>
        <w:t>Il y a un peu plus de 300 fiches disponible en pdf. Pas trouvré d’API mais pas un travail titanesque de télécharger toutes les fiches pdf et les mettre dans un répertoire ressources.</w:t>
      </w:r>
    </w:p>
  </w:comment>
  <w:comment w:id="16" w:author="de Muelenaere Emilie" w:date="2024-06-25T14:23:00Z" w:initials="dME">
    <w:p w14:paraId="3CD093FF" w14:textId="77777777" w:rsidR="003A0AA9" w:rsidRDefault="00D52778" w:rsidP="003A0AA9">
      <w:pPr>
        <w:pStyle w:val="CommentText"/>
        <w:jc w:val="left"/>
      </w:pPr>
      <w:r>
        <w:rPr>
          <w:rStyle w:val="CommentReference"/>
        </w:rPr>
        <w:annotationRef/>
      </w:r>
      <w:r w:rsidR="003A0AA9">
        <w:t>Mais attention aux mises à jour</w:t>
      </w:r>
    </w:p>
  </w:comment>
  <w:comment w:id="17" w:author="Brux Philippe" w:date="2024-06-26T11:17:00Z" w:initials="PB">
    <w:p w14:paraId="6D184D29" w14:textId="77777777" w:rsidR="002317AD" w:rsidRDefault="002317AD" w:rsidP="002317AD">
      <w:pPr>
        <w:pStyle w:val="CommentText"/>
        <w:jc w:val="left"/>
      </w:pPr>
      <w:r>
        <w:rPr>
          <w:rStyle w:val="CommentReference"/>
        </w:rPr>
        <w:annotationRef/>
      </w:r>
      <w:r>
        <w:t>Règles à préciser en cours de développement</w:t>
      </w:r>
    </w:p>
  </w:comment>
  <w:comment w:id="19" w:author="de Muelenaere Emilie" w:date="2024-06-25T14:22:00Z" w:initials="dME">
    <w:p w14:paraId="755BC986" w14:textId="4E4FC05A" w:rsidR="00926431" w:rsidRDefault="00926431" w:rsidP="00926431">
      <w:pPr>
        <w:pStyle w:val="CommentText"/>
        <w:jc w:val="left"/>
      </w:pPr>
      <w:r>
        <w:rPr>
          <w:rStyle w:val="CommentReference"/>
        </w:rPr>
        <w:annotationRef/>
      </w:r>
      <w:r>
        <w:t>Exemple de template : voir fichier «20240625_SAFETIFY_ExportModuleProdDangereux_exemple de template» dans fichier EmilIA &gt; Ressource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CE93A9" w15:done="0"/>
  <w15:commentEx w15:paraId="773FAA0C" w15:done="0"/>
  <w15:commentEx w15:paraId="59E62886" w15:done="0"/>
  <w15:commentEx w15:paraId="3CD093FF" w15:paraIdParent="59E62886" w15:done="0"/>
  <w15:commentEx w15:paraId="6D184D29" w15:done="0"/>
  <w15:commentEx w15:paraId="755BC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B83BF42" w16cex:dateUtc="2024-06-25T08:38:00Z"/>
  <w16cex:commentExtensible w16cex:durableId="330066C7" w16cex:dateUtc="2024-06-25T12:14:00Z"/>
  <w16cex:commentExtensible w16cex:durableId="32365FC6" w16cex:dateUtc="2024-06-24T15:08:00Z"/>
  <w16cex:commentExtensible w16cex:durableId="0484A9FB" w16cex:dateUtc="2024-06-25T12:23:00Z"/>
  <w16cex:commentExtensible w16cex:durableId="69F3C7CC" w16cex:dateUtc="2024-06-26T09:17:00Z"/>
  <w16cex:commentExtensible w16cex:durableId="72E3767A" w16cex:dateUtc="2024-06-25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CE93A9" w16cid:durableId="4B83BF42"/>
  <w16cid:commentId w16cid:paraId="773FAA0C" w16cid:durableId="330066C7"/>
  <w16cid:commentId w16cid:paraId="59E62886" w16cid:durableId="32365FC6"/>
  <w16cid:commentId w16cid:paraId="3CD093FF" w16cid:durableId="0484A9FB"/>
  <w16cid:commentId w16cid:paraId="6D184D29" w16cid:durableId="69F3C7CC"/>
  <w16cid:commentId w16cid:paraId="755BC986" w16cid:durableId="72E376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67B7C" w14:textId="77777777" w:rsidR="00A83649" w:rsidRDefault="00A83649" w:rsidP="005A04B6">
      <w:pPr>
        <w:spacing w:line="240" w:lineRule="auto"/>
      </w:pPr>
      <w:r>
        <w:separator/>
      </w:r>
    </w:p>
    <w:p w14:paraId="146C1306" w14:textId="77777777" w:rsidR="00A83649" w:rsidRDefault="00A83649"/>
  </w:endnote>
  <w:endnote w:type="continuationSeparator" w:id="0">
    <w:p w14:paraId="7643A0F5" w14:textId="77777777" w:rsidR="00A83649" w:rsidRDefault="00A83649" w:rsidP="005A04B6">
      <w:pPr>
        <w:spacing w:line="240" w:lineRule="auto"/>
      </w:pPr>
      <w:r>
        <w:continuationSeparator/>
      </w:r>
    </w:p>
    <w:p w14:paraId="1B82BBA3" w14:textId="77777777" w:rsidR="00A83649" w:rsidRDefault="00A836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437313"/>
      <w:docPartObj>
        <w:docPartGallery w:val="Page Numbers (Bottom of Page)"/>
        <w:docPartUnique/>
      </w:docPartObj>
    </w:sdtPr>
    <w:sdtEndPr/>
    <w:sdtContent>
      <w:p w14:paraId="5BF4C6F6" w14:textId="5B583D9F" w:rsidR="00EA47B4" w:rsidRDefault="00EA47B4">
        <w:pPr>
          <w:pStyle w:val="Footer"/>
        </w:pPr>
        <w:r>
          <w:rPr>
            <w:noProof/>
          </w:rPr>
          <w:drawing>
            <wp:anchor distT="0" distB="0" distL="114300" distR="114300" simplePos="0" relativeHeight="251661312" behindDoc="0" locked="0" layoutInCell="1" allowOverlap="1" wp14:anchorId="298C9C94" wp14:editId="6CDC12CC">
              <wp:simplePos x="0" y="0"/>
              <wp:positionH relativeFrom="column">
                <wp:posOffset>5091430</wp:posOffset>
              </wp:positionH>
              <wp:positionV relativeFrom="paragraph">
                <wp:posOffset>-102870</wp:posOffset>
              </wp:positionV>
              <wp:extent cx="1224915" cy="427990"/>
              <wp:effectExtent l="0" t="0" r="0" b="0"/>
              <wp:wrapThrough wrapText="bothSides">
                <wp:wrapPolygon edited="0">
                  <wp:start x="0" y="0"/>
                  <wp:lineTo x="0" y="20190"/>
                  <wp:lineTo x="21163" y="20190"/>
                  <wp:lineTo x="21163"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4915" cy="427990"/>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fr-FR"/>
          </w:rPr>
          <w:t>2</w:t>
        </w:r>
        <w:r>
          <w:fldChar w:fldCharType="end"/>
        </w:r>
      </w:p>
    </w:sdtContent>
  </w:sdt>
  <w:p w14:paraId="5C31D2B8" w14:textId="77777777" w:rsidR="00EA47B4" w:rsidRDefault="00EA47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F27A1" w14:textId="77777777" w:rsidR="00A83649" w:rsidRDefault="00A83649" w:rsidP="005A04B6">
      <w:pPr>
        <w:spacing w:line="240" w:lineRule="auto"/>
      </w:pPr>
      <w:r>
        <w:separator/>
      </w:r>
    </w:p>
    <w:p w14:paraId="203010A6" w14:textId="77777777" w:rsidR="00A83649" w:rsidRDefault="00A83649"/>
  </w:footnote>
  <w:footnote w:type="continuationSeparator" w:id="0">
    <w:p w14:paraId="40F2B601" w14:textId="77777777" w:rsidR="00A83649" w:rsidRDefault="00A83649" w:rsidP="005A04B6">
      <w:pPr>
        <w:spacing w:line="240" w:lineRule="auto"/>
      </w:pPr>
      <w:r>
        <w:continuationSeparator/>
      </w:r>
    </w:p>
    <w:p w14:paraId="3A3D1E5A" w14:textId="77777777" w:rsidR="00A83649" w:rsidRDefault="00A83649"/>
  </w:footnote>
  <w:footnote w:id="1">
    <w:p w14:paraId="471105B7" w14:textId="24F426EB" w:rsidR="00BC4AA3" w:rsidRDefault="00BC4AA3">
      <w:pPr>
        <w:pStyle w:val="FootnoteText"/>
      </w:pPr>
      <w:r>
        <w:rPr>
          <w:rStyle w:val="FootnoteReference"/>
        </w:rPr>
        <w:footnoteRef/>
      </w:r>
      <w:r>
        <w:t xml:space="preserve"> </w:t>
      </w:r>
      <w:r w:rsidRPr="00BC4AA3">
        <w:t>https://echa.europa.eu/documents/10162/2324906/clp_en.pdf/58b5dc6d-ac2a-4910-9702-e9e1f5051cc5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DC7E" w14:textId="77777777" w:rsidR="00EA47B4" w:rsidRDefault="00EA47B4">
    <w:pPr>
      <w:pStyle w:val="Header"/>
    </w:pPr>
  </w:p>
  <w:p w14:paraId="75E1AC1B" w14:textId="77777777" w:rsidR="00EA47B4" w:rsidRDefault="00EA47B4">
    <w:r>
      <w:t>Etude d’incidence acoustqiue</w:t>
    </w:r>
  </w:p>
  <w:p w14:paraId="08EF849C" w14:textId="77777777" w:rsidR="00EA47B4" w:rsidRDefault="00EA47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256C" w14:textId="38355A57" w:rsidR="00EA47B4" w:rsidRDefault="00EA47B4" w:rsidP="00BF66EC">
    <w:pPr>
      <w:tabs>
        <w:tab w:val="left" w:pos="3466"/>
      </w:tabs>
    </w:pPr>
    <w:r>
      <w:rPr>
        <w:noProof/>
      </w:rPr>
      <mc:AlternateContent>
        <mc:Choice Requires="wps">
          <w:drawing>
            <wp:anchor distT="0" distB="0" distL="118745" distR="118745" simplePos="0" relativeHeight="251663360" behindDoc="1" locked="0" layoutInCell="1" allowOverlap="0" wp14:anchorId="7711F10F" wp14:editId="1D5494CA">
              <wp:simplePos x="0" y="0"/>
              <wp:positionH relativeFrom="margin">
                <wp:posOffset>-833120</wp:posOffset>
              </wp:positionH>
              <wp:positionV relativeFrom="page">
                <wp:posOffset>133350</wp:posOffset>
              </wp:positionV>
              <wp:extent cx="7391400" cy="447675"/>
              <wp:effectExtent l="0" t="0" r="0" b="9525"/>
              <wp:wrapSquare wrapText="bothSides"/>
              <wp:docPr id="5" name="Rectangle 5"/>
              <wp:cNvGraphicFramePr/>
              <a:graphic xmlns:a="http://schemas.openxmlformats.org/drawingml/2006/main">
                <a:graphicData uri="http://schemas.microsoft.com/office/word/2010/wordprocessingShape">
                  <wps:wsp>
                    <wps:cNvSpPr/>
                    <wps:spPr>
                      <a:xfrm>
                        <a:off x="0" y="0"/>
                        <a:ext cx="7391400" cy="447675"/>
                      </a:xfrm>
                      <a:prstGeom prst="rect">
                        <a:avLst/>
                      </a:prstGeom>
                      <a:gradFill flip="none" rotWithShape="1">
                        <a:gsLst>
                          <a:gs pos="0">
                            <a:srgbClr val="0094C8"/>
                          </a:gs>
                          <a:gs pos="20000">
                            <a:srgbClr val="00ACE6"/>
                          </a:gs>
                          <a:gs pos="100000">
                            <a:srgbClr val="00ACE6"/>
                          </a:gs>
                        </a:gsLst>
                        <a:lin ang="2700000" scaled="1"/>
                        <a:tileRect/>
                      </a:gradFill>
                      <a:ln>
                        <a:noFill/>
                      </a:ln>
                    </wps:spPr>
                    <wps:style>
                      <a:lnRef idx="2">
                        <a:schemeClr val="dk1"/>
                      </a:lnRef>
                      <a:fillRef idx="1">
                        <a:schemeClr val="lt1"/>
                      </a:fillRef>
                      <a:effectRef idx="0">
                        <a:schemeClr val="dk1"/>
                      </a:effectRef>
                      <a:fontRef idx="minor">
                        <a:schemeClr val="dk1"/>
                      </a:fontRef>
                    </wps:style>
                    <wps:txbx>
                      <w:txbxContent>
                        <w:sdt>
                          <w:sdtPr>
                            <w:rPr>
                              <w:rFonts w:cstheme="minorHAnsi"/>
                              <w:color w:val="FFFFFF" w:themeColor="background1"/>
                              <w:szCs w:val="24"/>
                            </w:rPr>
                            <w:alias w:val="Titre"/>
                            <w:tag w:val=""/>
                            <w:id w:val="2067923146"/>
                            <w:dataBinding w:prefixMappings="xmlns:ns0='http://purl.org/dc/elements/1.1/' xmlns:ns1='http://schemas.openxmlformats.org/package/2006/metadata/core-properties' " w:xpath="/ns1:coreProperties[1]/ns0:title[1]" w:storeItemID="{6C3C8BC8-F283-45AE-878A-BAB7291924A1}"/>
                            <w:text/>
                          </w:sdtPr>
                          <w:sdtEndPr/>
                          <w:sdtContent>
                            <w:p w14:paraId="4CC2DD56" w14:textId="59E32302" w:rsidR="00EA47B4" w:rsidRPr="00A4446B" w:rsidRDefault="0097497B" w:rsidP="0082637C">
                              <w:pPr>
                                <w:pStyle w:val="Header"/>
                                <w:jc w:val="center"/>
                                <w:rPr>
                                  <w:rFonts w:cstheme="minorHAnsi"/>
                                  <w:caps/>
                                  <w:color w:val="FFFFFF" w:themeColor="background1"/>
                                </w:rPr>
                              </w:pPr>
                              <w:r w:rsidRPr="0097497B">
                                <w:rPr>
                                  <w:rFonts w:cstheme="minorHAnsi"/>
                                  <w:color w:val="FFFFFF" w:themeColor="background1"/>
                                  <w:szCs w:val="24"/>
                                </w:rPr>
                                <w:t>EmilIA - spécification</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7711F10F" id="Rectangle 5" o:spid="_x0000_s1027" style="position:absolute;left:0;text-align:left;margin-left:-65.6pt;margin-top:10.5pt;width:582pt;height:35.25pt;z-index:-251653120;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" o:allowoverlap="f" fillcolor="#0094c8" stroked="f" strokeweight="2pt">
              <v:fill color2="#00ace6" rotate="t" angle="45" colors="0 #0094c8;13107f #00ace6;1 #00ace6" focus="100%" type="gradient"/>
              <v:textbox>
                <w:txbxContent>
                  <w:sdt>
                    <w:sdtPr>
                      <w:rPr>
                        <w:rFonts w:cstheme="minorHAnsi"/>
                        <w:color w:val="FFFFFF" w:themeColor="background1"/>
                        <w:szCs w:val="24"/>
                      </w:rPr>
                      <w:alias w:val="Titre"/>
                      <w:tag w:val=""/>
                      <w:id w:val="2067923146"/>
                      <w:dataBinding w:prefixMappings="xmlns:ns0='http://purl.org/dc/elements/1.1/' xmlns:ns1='http://schemas.openxmlformats.org/package/2006/metadata/core-properties' " w:xpath="/ns1:coreProperties[1]/ns0:title[1]" w:storeItemID="{6C3C8BC8-F283-45AE-878A-BAB7291924A1}"/>
                      <w:text/>
                    </w:sdtPr>
                    <w:sdtEndPr/>
                    <w:sdtContent>
                      <w:p w14:paraId="4CC2DD56" w14:textId="59E32302" w:rsidR="00EA47B4" w:rsidRPr="00A4446B" w:rsidRDefault="0097497B" w:rsidP="0082637C">
                        <w:pPr>
                          <w:pStyle w:val="En-tte"/>
                          <w:jc w:val="center"/>
                          <w:rPr>
                            <w:rFonts w:cstheme="minorHAnsi"/>
                            <w:caps/>
                            <w:color w:val="FFFFFF" w:themeColor="background1"/>
                          </w:rPr>
                        </w:pPr>
                        <w:r w:rsidRPr="0097497B">
                          <w:rPr>
                            <w:rFonts w:cstheme="minorHAnsi"/>
                            <w:color w:val="FFFFFF" w:themeColor="background1"/>
                            <w:szCs w:val="24"/>
                          </w:rPr>
                          <w:t>EmilIA - spécification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952FE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237711"/>
    <w:multiLevelType w:val="hybridMultilevel"/>
    <w:tmpl w:val="3AA40986"/>
    <w:lvl w:ilvl="0" w:tplc="4D820522">
      <w:start w:val="3"/>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934399"/>
    <w:multiLevelType w:val="hybridMultilevel"/>
    <w:tmpl w:val="D1BEEB0E"/>
    <w:lvl w:ilvl="0" w:tplc="38907144">
      <w:start w:val="5"/>
      <w:numFmt w:val="bullet"/>
      <w:lvlText w:val="-"/>
      <w:lvlJc w:val="left"/>
      <w:pPr>
        <w:tabs>
          <w:tab w:val="num" w:pos="720"/>
        </w:tabs>
        <w:ind w:left="720" w:hanging="360"/>
      </w:pPr>
      <w:rPr>
        <w:rFonts w:ascii="Times New Roman" w:eastAsia="Times" w:hAnsi="Times New Roman" w:cs="Times New Roman"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C4262E"/>
    <w:multiLevelType w:val="hybridMultilevel"/>
    <w:tmpl w:val="A3D84818"/>
    <w:lvl w:ilvl="0" w:tplc="D12ADA48">
      <w:numFmt w:val="bullet"/>
      <w:lvlText w:val="-"/>
      <w:lvlJc w:val="left"/>
      <w:pPr>
        <w:ind w:left="720" w:hanging="360"/>
      </w:pPr>
      <w:rPr>
        <w:rFonts w:ascii="Calibri Light" w:eastAsiaTheme="minorHAnsi" w:hAnsi="Calibri Light"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9637A3E"/>
    <w:multiLevelType w:val="multilevel"/>
    <w:tmpl w:val="A56C8F38"/>
    <w:lvl w:ilvl="0">
      <w:start w:val="1"/>
      <w:numFmt w:val="decimal"/>
      <w:pStyle w:val="Listeniv1"/>
      <w:lvlText w:val="%1."/>
      <w:lvlJc w:val="left"/>
      <w:pPr>
        <w:ind w:left="567" w:firstLine="357"/>
      </w:pPr>
      <w:rPr>
        <w:rFonts w:hint="default"/>
      </w:rPr>
    </w:lvl>
    <w:lvl w:ilvl="1">
      <w:start w:val="1"/>
      <w:numFmt w:val="bullet"/>
      <w:pStyle w:val="Listeniv2"/>
      <w:lvlText w:val=""/>
      <w:lvlJc w:val="left"/>
      <w:pPr>
        <w:ind w:left="992" w:firstLine="357"/>
      </w:pPr>
      <w:rPr>
        <w:rFonts w:ascii="Symbol" w:hAnsi="Symbol" w:hint="default"/>
        <w:color w:val="auto"/>
      </w:rPr>
    </w:lvl>
    <w:lvl w:ilvl="2">
      <w:start w:val="1"/>
      <w:numFmt w:val="bullet"/>
      <w:pStyle w:val="Listeniv3"/>
      <w:lvlText w:val="o"/>
      <w:lvlJc w:val="left"/>
      <w:pPr>
        <w:tabs>
          <w:tab w:val="num" w:pos="1775"/>
        </w:tabs>
        <w:ind w:left="1418" w:firstLine="357"/>
      </w:pPr>
      <w:rPr>
        <w:rFonts w:ascii="Courier New" w:hAnsi="Courier New"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5" w15:restartNumberingAfterBreak="0">
    <w:nsid w:val="29AC564E"/>
    <w:multiLevelType w:val="multilevel"/>
    <w:tmpl w:val="8E48DCB0"/>
    <w:lvl w:ilvl="0">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114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15C6170"/>
    <w:multiLevelType w:val="hybridMultilevel"/>
    <w:tmpl w:val="4BDCCCA2"/>
    <w:lvl w:ilvl="0" w:tplc="CA9C39D6">
      <w:numFmt w:val="bullet"/>
      <w:lvlText w:val="-"/>
      <w:lvlJc w:val="left"/>
      <w:pPr>
        <w:ind w:left="720" w:hanging="360"/>
      </w:pPr>
      <w:rPr>
        <w:rFonts w:ascii="Calibri" w:eastAsiaTheme="minorHAnsi" w:hAnsi="Calibri"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337E2FBF"/>
    <w:multiLevelType w:val="hybridMultilevel"/>
    <w:tmpl w:val="31B2E41C"/>
    <w:lvl w:ilvl="0" w:tplc="7872129C">
      <w:start w:val="2"/>
      <w:numFmt w:val="bullet"/>
      <w:lvlText w:val="-"/>
      <w:lvlJc w:val="left"/>
      <w:pPr>
        <w:tabs>
          <w:tab w:val="num" w:pos="1080"/>
        </w:tabs>
        <w:ind w:left="1080" w:hanging="360"/>
      </w:pPr>
      <w:rPr>
        <w:rFonts w:ascii="Times New Roman" w:eastAsia="Times" w:hAnsi="Times New Roman" w:cs="Times New Roman" w:hint="default"/>
      </w:rPr>
    </w:lvl>
    <w:lvl w:ilvl="1" w:tplc="040C0003">
      <w:start w:val="1"/>
      <w:numFmt w:val="bullet"/>
      <w:lvlText w:val="o"/>
      <w:lvlJc w:val="left"/>
      <w:pPr>
        <w:tabs>
          <w:tab w:val="num" w:pos="1800"/>
        </w:tabs>
        <w:ind w:left="1800" w:hanging="360"/>
      </w:pPr>
      <w:rPr>
        <w:rFonts w:ascii="Courier New" w:hAnsi="Courier New" w:cs="Times New Roman" w:hint="default"/>
      </w:rPr>
    </w:lvl>
    <w:lvl w:ilvl="2" w:tplc="040C0005">
      <w:start w:val="1"/>
      <w:numFmt w:val="bullet"/>
      <w:lvlText w:val=""/>
      <w:lvlJc w:val="left"/>
      <w:pPr>
        <w:tabs>
          <w:tab w:val="num" w:pos="2520"/>
        </w:tabs>
        <w:ind w:left="2520" w:hanging="360"/>
      </w:pPr>
      <w:rPr>
        <w:rFonts w:ascii="Wingdings" w:hAnsi="Wingdings" w:hint="default"/>
      </w:rPr>
    </w:lvl>
    <w:lvl w:ilvl="3" w:tplc="040C0001">
      <w:start w:val="1"/>
      <w:numFmt w:val="bullet"/>
      <w:lvlText w:val=""/>
      <w:lvlJc w:val="left"/>
      <w:pPr>
        <w:tabs>
          <w:tab w:val="num" w:pos="3240"/>
        </w:tabs>
        <w:ind w:left="3240" w:hanging="360"/>
      </w:pPr>
      <w:rPr>
        <w:rFonts w:ascii="Symbol" w:hAnsi="Symbol" w:hint="default"/>
      </w:rPr>
    </w:lvl>
    <w:lvl w:ilvl="4" w:tplc="040C0003">
      <w:start w:val="1"/>
      <w:numFmt w:val="bullet"/>
      <w:lvlText w:val="o"/>
      <w:lvlJc w:val="left"/>
      <w:pPr>
        <w:tabs>
          <w:tab w:val="num" w:pos="3960"/>
        </w:tabs>
        <w:ind w:left="3960" w:hanging="360"/>
      </w:pPr>
      <w:rPr>
        <w:rFonts w:ascii="Courier New" w:hAnsi="Courier New" w:cs="Times New Roman" w:hint="default"/>
      </w:rPr>
    </w:lvl>
    <w:lvl w:ilvl="5" w:tplc="040C0005">
      <w:start w:val="1"/>
      <w:numFmt w:val="bullet"/>
      <w:lvlText w:val=""/>
      <w:lvlJc w:val="left"/>
      <w:pPr>
        <w:tabs>
          <w:tab w:val="num" w:pos="4680"/>
        </w:tabs>
        <w:ind w:left="4680" w:hanging="360"/>
      </w:pPr>
      <w:rPr>
        <w:rFonts w:ascii="Wingdings" w:hAnsi="Wingdings" w:hint="default"/>
      </w:rPr>
    </w:lvl>
    <w:lvl w:ilvl="6" w:tplc="040C0001">
      <w:start w:val="1"/>
      <w:numFmt w:val="bullet"/>
      <w:lvlText w:val=""/>
      <w:lvlJc w:val="left"/>
      <w:pPr>
        <w:tabs>
          <w:tab w:val="num" w:pos="5400"/>
        </w:tabs>
        <w:ind w:left="5400" w:hanging="360"/>
      </w:pPr>
      <w:rPr>
        <w:rFonts w:ascii="Symbol" w:hAnsi="Symbol" w:hint="default"/>
      </w:rPr>
    </w:lvl>
    <w:lvl w:ilvl="7" w:tplc="040C0003">
      <w:start w:val="1"/>
      <w:numFmt w:val="bullet"/>
      <w:lvlText w:val="o"/>
      <w:lvlJc w:val="left"/>
      <w:pPr>
        <w:tabs>
          <w:tab w:val="num" w:pos="6120"/>
        </w:tabs>
        <w:ind w:left="6120" w:hanging="360"/>
      </w:pPr>
      <w:rPr>
        <w:rFonts w:ascii="Courier New" w:hAnsi="Courier New" w:cs="Times New Roman" w:hint="default"/>
      </w:rPr>
    </w:lvl>
    <w:lvl w:ilvl="8" w:tplc="040C0005">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95945EC"/>
    <w:multiLevelType w:val="hybridMultilevel"/>
    <w:tmpl w:val="D0248A44"/>
    <w:lvl w:ilvl="0" w:tplc="43F0DB26">
      <w:numFmt w:val="bullet"/>
      <w:lvlText w:val="-"/>
      <w:lvlJc w:val="left"/>
      <w:pPr>
        <w:ind w:left="1284" w:hanging="360"/>
      </w:pPr>
      <w:rPr>
        <w:rFonts w:ascii="Calibri" w:eastAsiaTheme="minorHAnsi" w:hAnsi="Calibri" w:cstheme="minorBidi" w:hint="default"/>
      </w:rPr>
    </w:lvl>
    <w:lvl w:ilvl="1" w:tplc="080C0003">
      <w:start w:val="1"/>
      <w:numFmt w:val="bullet"/>
      <w:lvlText w:val="o"/>
      <w:lvlJc w:val="left"/>
      <w:pPr>
        <w:ind w:left="2004" w:hanging="360"/>
      </w:pPr>
      <w:rPr>
        <w:rFonts w:ascii="Courier New" w:hAnsi="Courier New" w:cs="Courier New" w:hint="default"/>
      </w:rPr>
    </w:lvl>
    <w:lvl w:ilvl="2" w:tplc="080C0005" w:tentative="1">
      <w:start w:val="1"/>
      <w:numFmt w:val="bullet"/>
      <w:lvlText w:val=""/>
      <w:lvlJc w:val="left"/>
      <w:pPr>
        <w:ind w:left="2724" w:hanging="360"/>
      </w:pPr>
      <w:rPr>
        <w:rFonts w:ascii="Wingdings" w:hAnsi="Wingdings" w:hint="default"/>
      </w:rPr>
    </w:lvl>
    <w:lvl w:ilvl="3" w:tplc="080C0001" w:tentative="1">
      <w:start w:val="1"/>
      <w:numFmt w:val="bullet"/>
      <w:lvlText w:val=""/>
      <w:lvlJc w:val="left"/>
      <w:pPr>
        <w:ind w:left="3444" w:hanging="360"/>
      </w:pPr>
      <w:rPr>
        <w:rFonts w:ascii="Symbol" w:hAnsi="Symbol" w:hint="default"/>
      </w:rPr>
    </w:lvl>
    <w:lvl w:ilvl="4" w:tplc="080C0003" w:tentative="1">
      <w:start w:val="1"/>
      <w:numFmt w:val="bullet"/>
      <w:lvlText w:val="o"/>
      <w:lvlJc w:val="left"/>
      <w:pPr>
        <w:ind w:left="4164" w:hanging="360"/>
      </w:pPr>
      <w:rPr>
        <w:rFonts w:ascii="Courier New" w:hAnsi="Courier New" w:cs="Courier New" w:hint="default"/>
      </w:rPr>
    </w:lvl>
    <w:lvl w:ilvl="5" w:tplc="080C0005" w:tentative="1">
      <w:start w:val="1"/>
      <w:numFmt w:val="bullet"/>
      <w:lvlText w:val=""/>
      <w:lvlJc w:val="left"/>
      <w:pPr>
        <w:ind w:left="4884" w:hanging="360"/>
      </w:pPr>
      <w:rPr>
        <w:rFonts w:ascii="Wingdings" w:hAnsi="Wingdings" w:hint="default"/>
      </w:rPr>
    </w:lvl>
    <w:lvl w:ilvl="6" w:tplc="080C0001" w:tentative="1">
      <w:start w:val="1"/>
      <w:numFmt w:val="bullet"/>
      <w:lvlText w:val=""/>
      <w:lvlJc w:val="left"/>
      <w:pPr>
        <w:ind w:left="5604" w:hanging="360"/>
      </w:pPr>
      <w:rPr>
        <w:rFonts w:ascii="Symbol" w:hAnsi="Symbol" w:hint="default"/>
      </w:rPr>
    </w:lvl>
    <w:lvl w:ilvl="7" w:tplc="080C0003" w:tentative="1">
      <w:start w:val="1"/>
      <w:numFmt w:val="bullet"/>
      <w:lvlText w:val="o"/>
      <w:lvlJc w:val="left"/>
      <w:pPr>
        <w:ind w:left="6324" w:hanging="360"/>
      </w:pPr>
      <w:rPr>
        <w:rFonts w:ascii="Courier New" w:hAnsi="Courier New" w:cs="Courier New" w:hint="default"/>
      </w:rPr>
    </w:lvl>
    <w:lvl w:ilvl="8" w:tplc="080C0005" w:tentative="1">
      <w:start w:val="1"/>
      <w:numFmt w:val="bullet"/>
      <w:lvlText w:val=""/>
      <w:lvlJc w:val="left"/>
      <w:pPr>
        <w:ind w:left="7044" w:hanging="360"/>
      </w:pPr>
      <w:rPr>
        <w:rFonts w:ascii="Wingdings" w:hAnsi="Wingdings" w:hint="default"/>
      </w:rPr>
    </w:lvl>
  </w:abstractNum>
  <w:abstractNum w:abstractNumId="9" w15:restartNumberingAfterBreak="0">
    <w:nsid w:val="3F625AFA"/>
    <w:multiLevelType w:val="hybridMultilevel"/>
    <w:tmpl w:val="1A627D4E"/>
    <w:lvl w:ilvl="0" w:tplc="7876CDB4">
      <w:numFmt w:val="bullet"/>
      <w:lvlText w:val="-"/>
      <w:lvlJc w:val="left"/>
      <w:pPr>
        <w:ind w:left="720" w:hanging="360"/>
      </w:pPr>
      <w:rPr>
        <w:rFonts w:ascii="Calibri Light" w:eastAsiaTheme="minorHAnsi" w:hAnsi="Calibri Light"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Courier New" w:hint="default"/>
      </w:rPr>
    </w:lvl>
    <w:lvl w:ilvl="8" w:tplc="080C0005">
      <w:start w:val="1"/>
      <w:numFmt w:val="bullet"/>
      <w:lvlText w:val=""/>
      <w:lvlJc w:val="left"/>
      <w:pPr>
        <w:ind w:left="6480" w:hanging="360"/>
      </w:pPr>
      <w:rPr>
        <w:rFonts w:ascii="Wingdings" w:hAnsi="Wingdings" w:hint="default"/>
      </w:rPr>
    </w:lvl>
  </w:abstractNum>
  <w:abstractNum w:abstractNumId="10" w15:restartNumberingAfterBreak="0">
    <w:nsid w:val="41A80E5F"/>
    <w:multiLevelType w:val="multilevel"/>
    <w:tmpl w:val="C114BD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568"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D3E7BCF"/>
    <w:multiLevelType w:val="hybridMultilevel"/>
    <w:tmpl w:val="239A1792"/>
    <w:lvl w:ilvl="0" w:tplc="43F0DB26">
      <w:numFmt w:val="bullet"/>
      <w:lvlText w:val="-"/>
      <w:lvlJc w:val="left"/>
      <w:pPr>
        <w:ind w:left="1284" w:hanging="360"/>
      </w:pPr>
      <w:rPr>
        <w:rFonts w:ascii="Calibri" w:eastAsiaTheme="minorHAnsi" w:hAnsi="Calibri"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DAA01D2"/>
    <w:multiLevelType w:val="hybridMultilevel"/>
    <w:tmpl w:val="3CD8B99E"/>
    <w:lvl w:ilvl="0" w:tplc="459CFD70">
      <w:start w:val="425"/>
      <w:numFmt w:val="bullet"/>
      <w:lvlText w:val="-"/>
      <w:lvlJc w:val="left"/>
      <w:pPr>
        <w:ind w:left="720" w:hanging="360"/>
      </w:pPr>
      <w:rPr>
        <w:rFonts w:ascii="Calibri" w:eastAsiaTheme="minorHAnsi" w:hAnsi="Calibri" w:cs="Aria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BFE4637"/>
    <w:multiLevelType w:val="hybridMultilevel"/>
    <w:tmpl w:val="FD3806CE"/>
    <w:lvl w:ilvl="0" w:tplc="9F00501E">
      <w:start w:val="25"/>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6DB20554"/>
    <w:multiLevelType w:val="hybridMultilevel"/>
    <w:tmpl w:val="1B443E54"/>
    <w:lvl w:ilvl="0" w:tplc="8AC63ABA">
      <w:numFmt w:val="bullet"/>
      <w:lvlText w:val="-"/>
      <w:lvlJc w:val="left"/>
      <w:pPr>
        <w:ind w:left="720" w:hanging="360"/>
      </w:pPr>
      <w:rPr>
        <w:rFonts w:ascii="Times New Roman" w:eastAsia="Times"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6F1C5543"/>
    <w:multiLevelType w:val="hybridMultilevel"/>
    <w:tmpl w:val="DC007A20"/>
    <w:lvl w:ilvl="0" w:tplc="8292B27C">
      <w:start w:val="2024"/>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72225BD4"/>
    <w:multiLevelType w:val="hybridMultilevel"/>
    <w:tmpl w:val="934413DC"/>
    <w:lvl w:ilvl="0" w:tplc="2EE6867A">
      <w:start w:val="25"/>
      <w:numFmt w:val="bullet"/>
      <w:lvlText w:val="-"/>
      <w:lvlJc w:val="left"/>
      <w:pPr>
        <w:ind w:left="720" w:hanging="360"/>
      </w:pPr>
      <w:rPr>
        <w:rFonts w:ascii="CMR10" w:eastAsiaTheme="minorHAnsi" w:hAnsi="CMR10" w:cs="CMR10"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749F58E9"/>
    <w:multiLevelType w:val="hybridMultilevel"/>
    <w:tmpl w:val="6114B12A"/>
    <w:lvl w:ilvl="0" w:tplc="6EB823B6">
      <w:start w:val="1"/>
      <w:numFmt w:val="bullet"/>
      <w:lvlText w:val=""/>
      <w:lvlJc w:val="left"/>
      <w:pPr>
        <w:ind w:left="720" w:hanging="360"/>
      </w:pPr>
      <w:rPr>
        <w:rFonts w:ascii="Wingdings" w:eastAsiaTheme="minorHAnsi" w:hAnsi="Wingdings"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566987811">
    <w:abstractNumId w:val="10"/>
  </w:num>
  <w:num w:numId="2" w16cid:durableId="502673411">
    <w:abstractNumId w:val="0"/>
  </w:num>
  <w:num w:numId="3" w16cid:durableId="1616522709">
    <w:abstractNumId w:val="9"/>
  </w:num>
  <w:num w:numId="4" w16cid:durableId="9189774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981890">
    <w:abstractNumId w:val="12"/>
  </w:num>
  <w:num w:numId="6" w16cid:durableId="1006438568">
    <w:abstractNumId w:val="4"/>
  </w:num>
  <w:num w:numId="7" w16cid:durableId="1883445187">
    <w:abstractNumId w:val="8"/>
  </w:num>
  <w:num w:numId="8" w16cid:durableId="2030794610">
    <w:abstractNumId w:val="2"/>
  </w:num>
  <w:num w:numId="9" w16cid:durableId="294022059">
    <w:abstractNumId w:val="14"/>
  </w:num>
  <w:num w:numId="10" w16cid:durableId="1422331650">
    <w:abstractNumId w:val="13"/>
  </w:num>
  <w:num w:numId="11" w16cid:durableId="1266382815">
    <w:abstractNumId w:val="7"/>
  </w:num>
  <w:num w:numId="12" w16cid:durableId="326909042">
    <w:abstractNumId w:val="16"/>
  </w:num>
  <w:num w:numId="13" w16cid:durableId="1092162553">
    <w:abstractNumId w:val="11"/>
  </w:num>
  <w:num w:numId="14" w16cid:durableId="213898960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37134852">
    <w:abstractNumId w:val="11"/>
  </w:num>
  <w:num w:numId="16" w16cid:durableId="3504218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63342790">
    <w:abstractNumId w:val="5"/>
  </w:num>
  <w:num w:numId="18" w16cid:durableId="1771003681">
    <w:abstractNumId w:val="6"/>
  </w:num>
  <w:num w:numId="19" w16cid:durableId="1613323404">
    <w:abstractNumId w:val="3"/>
  </w:num>
  <w:num w:numId="20" w16cid:durableId="1892693322">
    <w:abstractNumId w:val="1"/>
  </w:num>
  <w:num w:numId="21" w16cid:durableId="1567718066">
    <w:abstractNumId w:val="15"/>
  </w:num>
  <w:num w:numId="22" w16cid:durableId="1567375098">
    <w:abstractNumId w:val="1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 Muelenaere Emilie">
    <w15:presenceInfo w15:providerId="AD" w15:userId="S::emilie.de.muelenaere@cohezio.be::55890c92-b2f2-4a2b-944a-76f910559dae"/>
  </w15:person>
  <w15:person w15:author="Brux Philippe">
    <w15:presenceInfo w15:providerId="AD" w15:userId="S::Philippe.Brux@cohezio.be::fbf172d6-88d3-4339-ae96-7042676c66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B7C"/>
    <w:rsid w:val="00000123"/>
    <w:rsid w:val="000002C7"/>
    <w:rsid w:val="00000ABA"/>
    <w:rsid w:val="000010F0"/>
    <w:rsid w:val="000011ED"/>
    <w:rsid w:val="00001D63"/>
    <w:rsid w:val="0000226B"/>
    <w:rsid w:val="00002A8A"/>
    <w:rsid w:val="00002AD3"/>
    <w:rsid w:val="00002EAF"/>
    <w:rsid w:val="00003219"/>
    <w:rsid w:val="0000488F"/>
    <w:rsid w:val="000050B8"/>
    <w:rsid w:val="00005970"/>
    <w:rsid w:val="00006C8B"/>
    <w:rsid w:val="00007CA2"/>
    <w:rsid w:val="00013E0B"/>
    <w:rsid w:val="00013EB3"/>
    <w:rsid w:val="0001474B"/>
    <w:rsid w:val="00014AEC"/>
    <w:rsid w:val="00015385"/>
    <w:rsid w:val="00015AE8"/>
    <w:rsid w:val="00015B5A"/>
    <w:rsid w:val="0001668B"/>
    <w:rsid w:val="00016AA3"/>
    <w:rsid w:val="00017457"/>
    <w:rsid w:val="00017D47"/>
    <w:rsid w:val="00017F8D"/>
    <w:rsid w:val="000201DE"/>
    <w:rsid w:val="00020260"/>
    <w:rsid w:val="000208C4"/>
    <w:rsid w:val="0002144B"/>
    <w:rsid w:val="0002146F"/>
    <w:rsid w:val="000224B7"/>
    <w:rsid w:val="00022B60"/>
    <w:rsid w:val="000238F4"/>
    <w:rsid w:val="000239E1"/>
    <w:rsid w:val="00023C18"/>
    <w:rsid w:val="0002425F"/>
    <w:rsid w:val="00024261"/>
    <w:rsid w:val="00024F21"/>
    <w:rsid w:val="00024F45"/>
    <w:rsid w:val="00026F95"/>
    <w:rsid w:val="00031368"/>
    <w:rsid w:val="00031C26"/>
    <w:rsid w:val="00031F94"/>
    <w:rsid w:val="000325A2"/>
    <w:rsid w:val="00032759"/>
    <w:rsid w:val="00032E4D"/>
    <w:rsid w:val="00033D3B"/>
    <w:rsid w:val="00033E43"/>
    <w:rsid w:val="00034276"/>
    <w:rsid w:val="0003486C"/>
    <w:rsid w:val="000348DB"/>
    <w:rsid w:val="00035598"/>
    <w:rsid w:val="00035633"/>
    <w:rsid w:val="000358E7"/>
    <w:rsid w:val="00035937"/>
    <w:rsid w:val="00035CDB"/>
    <w:rsid w:val="00036200"/>
    <w:rsid w:val="0003689E"/>
    <w:rsid w:val="00036E2E"/>
    <w:rsid w:val="000409AA"/>
    <w:rsid w:val="00040BE8"/>
    <w:rsid w:val="00042838"/>
    <w:rsid w:val="0004315F"/>
    <w:rsid w:val="00043397"/>
    <w:rsid w:val="00043806"/>
    <w:rsid w:val="0004445F"/>
    <w:rsid w:val="00046932"/>
    <w:rsid w:val="00046B9B"/>
    <w:rsid w:val="00046E08"/>
    <w:rsid w:val="00047FD5"/>
    <w:rsid w:val="0005072B"/>
    <w:rsid w:val="00050CCC"/>
    <w:rsid w:val="000511E6"/>
    <w:rsid w:val="000519B3"/>
    <w:rsid w:val="00051C27"/>
    <w:rsid w:val="00051F81"/>
    <w:rsid w:val="00052278"/>
    <w:rsid w:val="000526B7"/>
    <w:rsid w:val="0005272E"/>
    <w:rsid w:val="0005313A"/>
    <w:rsid w:val="00055553"/>
    <w:rsid w:val="000555BB"/>
    <w:rsid w:val="00055982"/>
    <w:rsid w:val="00057A64"/>
    <w:rsid w:val="00057F09"/>
    <w:rsid w:val="00057FFB"/>
    <w:rsid w:val="0006026C"/>
    <w:rsid w:val="00060487"/>
    <w:rsid w:val="000606FA"/>
    <w:rsid w:val="00060A47"/>
    <w:rsid w:val="00060C07"/>
    <w:rsid w:val="00061DF7"/>
    <w:rsid w:val="00061DFD"/>
    <w:rsid w:val="00062AD0"/>
    <w:rsid w:val="00062B02"/>
    <w:rsid w:val="00062FE3"/>
    <w:rsid w:val="00063902"/>
    <w:rsid w:val="00064603"/>
    <w:rsid w:val="0006504B"/>
    <w:rsid w:val="0006519D"/>
    <w:rsid w:val="00066608"/>
    <w:rsid w:val="00066723"/>
    <w:rsid w:val="00066C86"/>
    <w:rsid w:val="00070131"/>
    <w:rsid w:val="0007019C"/>
    <w:rsid w:val="0007079D"/>
    <w:rsid w:val="00070B96"/>
    <w:rsid w:val="00070F81"/>
    <w:rsid w:val="00071E7B"/>
    <w:rsid w:val="00071EF3"/>
    <w:rsid w:val="0007286F"/>
    <w:rsid w:val="00072A4E"/>
    <w:rsid w:val="000735A1"/>
    <w:rsid w:val="000736AA"/>
    <w:rsid w:val="000737D8"/>
    <w:rsid w:val="00073977"/>
    <w:rsid w:val="000744B7"/>
    <w:rsid w:val="00075016"/>
    <w:rsid w:val="00076F4B"/>
    <w:rsid w:val="00077866"/>
    <w:rsid w:val="00080371"/>
    <w:rsid w:val="00082106"/>
    <w:rsid w:val="00082261"/>
    <w:rsid w:val="0008237A"/>
    <w:rsid w:val="00084125"/>
    <w:rsid w:val="00084D79"/>
    <w:rsid w:val="0008565A"/>
    <w:rsid w:val="00085A60"/>
    <w:rsid w:val="000862E5"/>
    <w:rsid w:val="00086615"/>
    <w:rsid w:val="00087198"/>
    <w:rsid w:val="000871F4"/>
    <w:rsid w:val="000873F4"/>
    <w:rsid w:val="0008768E"/>
    <w:rsid w:val="00087A81"/>
    <w:rsid w:val="00087B31"/>
    <w:rsid w:val="000906C2"/>
    <w:rsid w:val="00090817"/>
    <w:rsid w:val="00091B6D"/>
    <w:rsid w:val="00091B75"/>
    <w:rsid w:val="00091DF3"/>
    <w:rsid w:val="000920AE"/>
    <w:rsid w:val="00094340"/>
    <w:rsid w:val="000947F0"/>
    <w:rsid w:val="000948A3"/>
    <w:rsid w:val="000949FF"/>
    <w:rsid w:val="00095695"/>
    <w:rsid w:val="00095A6E"/>
    <w:rsid w:val="0009718A"/>
    <w:rsid w:val="000974F0"/>
    <w:rsid w:val="0009753F"/>
    <w:rsid w:val="000978F4"/>
    <w:rsid w:val="00097995"/>
    <w:rsid w:val="000A09F7"/>
    <w:rsid w:val="000A143F"/>
    <w:rsid w:val="000A1929"/>
    <w:rsid w:val="000A3E59"/>
    <w:rsid w:val="000A445B"/>
    <w:rsid w:val="000A5910"/>
    <w:rsid w:val="000A5E80"/>
    <w:rsid w:val="000A6C6E"/>
    <w:rsid w:val="000A7D0F"/>
    <w:rsid w:val="000B0C05"/>
    <w:rsid w:val="000B17AB"/>
    <w:rsid w:val="000B210A"/>
    <w:rsid w:val="000B2B70"/>
    <w:rsid w:val="000B3074"/>
    <w:rsid w:val="000B3E9C"/>
    <w:rsid w:val="000B4152"/>
    <w:rsid w:val="000B464B"/>
    <w:rsid w:val="000B49C8"/>
    <w:rsid w:val="000B772B"/>
    <w:rsid w:val="000C06D2"/>
    <w:rsid w:val="000C19F1"/>
    <w:rsid w:val="000C1F55"/>
    <w:rsid w:val="000C2478"/>
    <w:rsid w:val="000C25BF"/>
    <w:rsid w:val="000C341A"/>
    <w:rsid w:val="000C3805"/>
    <w:rsid w:val="000C398A"/>
    <w:rsid w:val="000C3A9A"/>
    <w:rsid w:val="000C4369"/>
    <w:rsid w:val="000C456D"/>
    <w:rsid w:val="000C47C4"/>
    <w:rsid w:val="000C5702"/>
    <w:rsid w:val="000C6097"/>
    <w:rsid w:val="000C6536"/>
    <w:rsid w:val="000C7881"/>
    <w:rsid w:val="000C7D8E"/>
    <w:rsid w:val="000D07CC"/>
    <w:rsid w:val="000D09FE"/>
    <w:rsid w:val="000D2381"/>
    <w:rsid w:val="000D263D"/>
    <w:rsid w:val="000D29D8"/>
    <w:rsid w:val="000D3290"/>
    <w:rsid w:val="000D4265"/>
    <w:rsid w:val="000D5375"/>
    <w:rsid w:val="000D5C1B"/>
    <w:rsid w:val="000D60DA"/>
    <w:rsid w:val="000D691A"/>
    <w:rsid w:val="000D6D34"/>
    <w:rsid w:val="000D7F3C"/>
    <w:rsid w:val="000E022B"/>
    <w:rsid w:val="000E0682"/>
    <w:rsid w:val="000E0CEE"/>
    <w:rsid w:val="000E0FB1"/>
    <w:rsid w:val="000E1814"/>
    <w:rsid w:val="000E1CC5"/>
    <w:rsid w:val="000E1F82"/>
    <w:rsid w:val="000E2D93"/>
    <w:rsid w:val="000E2FEC"/>
    <w:rsid w:val="000E3F66"/>
    <w:rsid w:val="000E4FE1"/>
    <w:rsid w:val="000E50B4"/>
    <w:rsid w:val="000E5AB7"/>
    <w:rsid w:val="000E61E2"/>
    <w:rsid w:val="000E62E8"/>
    <w:rsid w:val="000E66F1"/>
    <w:rsid w:val="000E67DA"/>
    <w:rsid w:val="000E6CCB"/>
    <w:rsid w:val="000E7725"/>
    <w:rsid w:val="000E7EA5"/>
    <w:rsid w:val="000F193F"/>
    <w:rsid w:val="000F1D75"/>
    <w:rsid w:val="000F2835"/>
    <w:rsid w:val="000F2B42"/>
    <w:rsid w:val="000F38EF"/>
    <w:rsid w:val="000F3AF9"/>
    <w:rsid w:val="000F4263"/>
    <w:rsid w:val="000F4723"/>
    <w:rsid w:val="000F5DE4"/>
    <w:rsid w:val="000F65B1"/>
    <w:rsid w:val="000F6C0B"/>
    <w:rsid w:val="00100DBD"/>
    <w:rsid w:val="0010177D"/>
    <w:rsid w:val="00101BD2"/>
    <w:rsid w:val="00101FB6"/>
    <w:rsid w:val="00101FCE"/>
    <w:rsid w:val="00102358"/>
    <w:rsid w:val="001025D7"/>
    <w:rsid w:val="001036EE"/>
    <w:rsid w:val="00106299"/>
    <w:rsid w:val="00106D4B"/>
    <w:rsid w:val="001073C4"/>
    <w:rsid w:val="00107CE7"/>
    <w:rsid w:val="0011285C"/>
    <w:rsid w:val="001139C0"/>
    <w:rsid w:val="00113A0C"/>
    <w:rsid w:val="00113C6A"/>
    <w:rsid w:val="0011524B"/>
    <w:rsid w:val="00115B0B"/>
    <w:rsid w:val="00116780"/>
    <w:rsid w:val="00116E9B"/>
    <w:rsid w:val="001178F4"/>
    <w:rsid w:val="0012010E"/>
    <w:rsid w:val="0012057F"/>
    <w:rsid w:val="00120A5B"/>
    <w:rsid w:val="00120AFB"/>
    <w:rsid w:val="001211EA"/>
    <w:rsid w:val="001215D1"/>
    <w:rsid w:val="001230E6"/>
    <w:rsid w:val="00123CC6"/>
    <w:rsid w:val="00123DF1"/>
    <w:rsid w:val="001243DF"/>
    <w:rsid w:val="00124B5E"/>
    <w:rsid w:val="00124E00"/>
    <w:rsid w:val="0012641A"/>
    <w:rsid w:val="00127576"/>
    <w:rsid w:val="00127F22"/>
    <w:rsid w:val="001302F8"/>
    <w:rsid w:val="00131273"/>
    <w:rsid w:val="001316F1"/>
    <w:rsid w:val="00132483"/>
    <w:rsid w:val="001324F7"/>
    <w:rsid w:val="00133305"/>
    <w:rsid w:val="00133E09"/>
    <w:rsid w:val="001347BA"/>
    <w:rsid w:val="0013490F"/>
    <w:rsid w:val="0013511C"/>
    <w:rsid w:val="00135504"/>
    <w:rsid w:val="001364FF"/>
    <w:rsid w:val="001365B6"/>
    <w:rsid w:val="00136808"/>
    <w:rsid w:val="001401EB"/>
    <w:rsid w:val="00141A3C"/>
    <w:rsid w:val="001426E0"/>
    <w:rsid w:val="001432F3"/>
    <w:rsid w:val="001440B6"/>
    <w:rsid w:val="001464F1"/>
    <w:rsid w:val="00146C75"/>
    <w:rsid w:val="001506AE"/>
    <w:rsid w:val="001506C5"/>
    <w:rsid w:val="001510C9"/>
    <w:rsid w:val="00151AA3"/>
    <w:rsid w:val="00152198"/>
    <w:rsid w:val="001532E9"/>
    <w:rsid w:val="0015332F"/>
    <w:rsid w:val="00154794"/>
    <w:rsid w:val="00154E9A"/>
    <w:rsid w:val="001552C5"/>
    <w:rsid w:val="0015595E"/>
    <w:rsid w:val="00155D6D"/>
    <w:rsid w:val="00155F88"/>
    <w:rsid w:val="00156663"/>
    <w:rsid w:val="00156A92"/>
    <w:rsid w:val="00157222"/>
    <w:rsid w:val="001604E6"/>
    <w:rsid w:val="00161D43"/>
    <w:rsid w:val="00162BBD"/>
    <w:rsid w:val="001636C8"/>
    <w:rsid w:val="001637B0"/>
    <w:rsid w:val="001659E9"/>
    <w:rsid w:val="00165C69"/>
    <w:rsid w:val="001665D7"/>
    <w:rsid w:val="001668E6"/>
    <w:rsid w:val="00166931"/>
    <w:rsid w:val="00166F12"/>
    <w:rsid w:val="00167A2F"/>
    <w:rsid w:val="00167DB8"/>
    <w:rsid w:val="00167F5B"/>
    <w:rsid w:val="001725DA"/>
    <w:rsid w:val="00172663"/>
    <w:rsid w:val="001741F3"/>
    <w:rsid w:val="001743C6"/>
    <w:rsid w:val="00174653"/>
    <w:rsid w:val="00174957"/>
    <w:rsid w:val="0017528F"/>
    <w:rsid w:val="001754C1"/>
    <w:rsid w:val="001754CC"/>
    <w:rsid w:val="00175690"/>
    <w:rsid w:val="00175DED"/>
    <w:rsid w:val="001800FE"/>
    <w:rsid w:val="0018083B"/>
    <w:rsid w:val="00180DAF"/>
    <w:rsid w:val="00180E65"/>
    <w:rsid w:val="00181DBB"/>
    <w:rsid w:val="00181F96"/>
    <w:rsid w:val="001821B3"/>
    <w:rsid w:val="00182B99"/>
    <w:rsid w:val="00183609"/>
    <w:rsid w:val="00183A2F"/>
    <w:rsid w:val="00185C02"/>
    <w:rsid w:val="001863CD"/>
    <w:rsid w:val="001864E6"/>
    <w:rsid w:val="00186C9B"/>
    <w:rsid w:val="001906CC"/>
    <w:rsid w:val="00190B82"/>
    <w:rsid w:val="001911CE"/>
    <w:rsid w:val="00191542"/>
    <w:rsid w:val="001919C3"/>
    <w:rsid w:val="00191B10"/>
    <w:rsid w:val="00192091"/>
    <w:rsid w:val="00192409"/>
    <w:rsid w:val="00193161"/>
    <w:rsid w:val="00193520"/>
    <w:rsid w:val="001936DD"/>
    <w:rsid w:val="00193A54"/>
    <w:rsid w:val="00195966"/>
    <w:rsid w:val="0019616A"/>
    <w:rsid w:val="001965F3"/>
    <w:rsid w:val="00196A8A"/>
    <w:rsid w:val="001970F8"/>
    <w:rsid w:val="00197370"/>
    <w:rsid w:val="001A0EAE"/>
    <w:rsid w:val="001A0ECD"/>
    <w:rsid w:val="001A1115"/>
    <w:rsid w:val="001A15C1"/>
    <w:rsid w:val="001A1706"/>
    <w:rsid w:val="001A39FB"/>
    <w:rsid w:val="001A3B97"/>
    <w:rsid w:val="001A4F18"/>
    <w:rsid w:val="001A5332"/>
    <w:rsid w:val="001A676B"/>
    <w:rsid w:val="001A7392"/>
    <w:rsid w:val="001A7B2C"/>
    <w:rsid w:val="001B0007"/>
    <w:rsid w:val="001B0153"/>
    <w:rsid w:val="001B074C"/>
    <w:rsid w:val="001B2AAE"/>
    <w:rsid w:val="001B2CB4"/>
    <w:rsid w:val="001B2FDC"/>
    <w:rsid w:val="001B304A"/>
    <w:rsid w:val="001B3E02"/>
    <w:rsid w:val="001B3E75"/>
    <w:rsid w:val="001B45AE"/>
    <w:rsid w:val="001B54DC"/>
    <w:rsid w:val="001B590A"/>
    <w:rsid w:val="001B6A7D"/>
    <w:rsid w:val="001B6EE0"/>
    <w:rsid w:val="001B6F6D"/>
    <w:rsid w:val="001B70D9"/>
    <w:rsid w:val="001B7B27"/>
    <w:rsid w:val="001B7F54"/>
    <w:rsid w:val="001C03D3"/>
    <w:rsid w:val="001C0A22"/>
    <w:rsid w:val="001C0BE1"/>
    <w:rsid w:val="001C1AE8"/>
    <w:rsid w:val="001C1E0B"/>
    <w:rsid w:val="001C2154"/>
    <w:rsid w:val="001C2177"/>
    <w:rsid w:val="001C2D40"/>
    <w:rsid w:val="001C2FB3"/>
    <w:rsid w:val="001C492D"/>
    <w:rsid w:val="001C5AD3"/>
    <w:rsid w:val="001C6138"/>
    <w:rsid w:val="001C689B"/>
    <w:rsid w:val="001C6C65"/>
    <w:rsid w:val="001C7372"/>
    <w:rsid w:val="001C7683"/>
    <w:rsid w:val="001C7BE2"/>
    <w:rsid w:val="001C7DF2"/>
    <w:rsid w:val="001D05AE"/>
    <w:rsid w:val="001D0E75"/>
    <w:rsid w:val="001D18B8"/>
    <w:rsid w:val="001D1BBE"/>
    <w:rsid w:val="001D2D00"/>
    <w:rsid w:val="001D2FDE"/>
    <w:rsid w:val="001D30B5"/>
    <w:rsid w:val="001D33C6"/>
    <w:rsid w:val="001D4802"/>
    <w:rsid w:val="001D4E36"/>
    <w:rsid w:val="001D72DA"/>
    <w:rsid w:val="001D733E"/>
    <w:rsid w:val="001E0C32"/>
    <w:rsid w:val="001E0D7F"/>
    <w:rsid w:val="001E0E3C"/>
    <w:rsid w:val="001E3005"/>
    <w:rsid w:val="001E315B"/>
    <w:rsid w:val="001E358E"/>
    <w:rsid w:val="001E400D"/>
    <w:rsid w:val="001E4896"/>
    <w:rsid w:val="001E57CD"/>
    <w:rsid w:val="001E5B46"/>
    <w:rsid w:val="001E5DF2"/>
    <w:rsid w:val="001E7961"/>
    <w:rsid w:val="001F0708"/>
    <w:rsid w:val="001F0DC7"/>
    <w:rsid w:val="001F0F63"/>
    <w:rsid w:val="001F19A9"/>
    <w:rsid w:val="001F2C52"/>
    <w:rsid w:val="001F301F"/>
    <w:rsid w:val="001F3C4C"/>
    <w:rsid w:val="001F3FF8"/>
    <w:rsid w:val="001F4029"/>
    <w:rsid w:val="001F449D"/>
    <w:rsid w:val="001F4DDE"/>
    <w:rsid w:val="001F5DE3"/>
    <w:rsid w:val="001F68AC"/>
    <w:rsid w:val="001F726D"/>
    <w:rsid w:val="001F7849"/>
    <w:rsid w:val="001F7AB1"/>
    <w:rsid w:val="002015E1"/>
    <w:rsid w:val="0020179B"/>
    <w:rsid w:val="00202E58"/>
    <w:rsid w:val="00203026"/>
    <w:rsid w:val="002031A8"/>
    <w:rsid w:val="00203676"/>
    <w:rsid w:val="0020391B"/>
    <w:rsid w:val="002044C5"/>
    <w:rsid w:val="002047AD"/>
    <w:rsid w:val="00204C4D"/>
    <w:rsid w:val="00204EE5"/>
    <w:rsid w:val="002057DF"/>
    <w:rsid w:val="00205B19"/>
    <w:rsid w:val="00205C0B"/>
    <w:rsid w:val="00206504"/>
    <w:rsid w:val="00206AC0"/>
    <w:rsid w:val="0020756A"/>
    <w:rsid w:val="002076FE"/>
    <w:rsid w:val="0020792B"/>
    <w:rsid w:val="00207ACF"/>
    <w:rsid w:val="00207D03"/>
    <w:rsid w:val="00207F50"/>
    <w:rsid w:val="00211DDD"/>
    <w:rsid w:val="00212566"/>
    <w:rsid w:val="0021316B"/>
    <w:rsid w:val="0021320D"/>
    <w:rsid w:val="00213A96"/>
    <w:rsid w:val="00214EFD"/>
    <w:rsid w:val="002150F4"/>
    <w:rsid w:val="0021526F"/>
    <w:rsid w:val="00215CE1"/>
    <w:rsid w:val="00216CD1"/>
    <w:rsid w:val="00216E08"/>
    <w:rsid w:val="002176E9"/>
    <w:rsid w:val="00220433"/>
    <w:rsid w:val="00220DC8"/>
    <w:rsid w:val="002210E3"/>
    <w:rsid w:val="00222B90"/>
    <w:rsid w:val="00223969"/>
    <w:rsid w:val="00223DD1"/>
    <w:rsid w:val="00223EDE"/>
    <w:rsid w:val="002245BC"/>
    <w:rsid w:val="002249F5"/>
    <w:rsid w:val="00224C47"/>
    <w:rsid w:val="0022634A"/>
    <w:rsid w:val="00227DEB"/>
    <w:rsid w:val="00230DF0"/>
    <w:rsid w:val="002317AD"/>
    <w:rsid w:val="00231FB3"/>
    <w:rsid w:val="002329F4"/>
    <w:rsid w:val="00232D23"/>
    <w:rsid w:val="00232D5D"/>
    <w:rsid w:val="002348FC"/>
    <w:rsid w:val="00234EA3"/>
    <w:rsid w:val="0023612A"/>
    <w:rsid w:val="00236ADC"/>
    <w:rsid w:val="00240A89"/>
    <w:rsid w:val="00240EF9"/>
    <w:rsid w:val="00240FD5"/>
    <w:rsid w:val="00241092"/>
    <w:rsid w:val="0024238E"/>
    <w:rsid w:val="00242705"/>
    <w:rsid w:val="002430DB"/>
    <w:rsid w:val="00243248"/>
    <w:rsid w:val="00243E22"/>
    <w:rsid w:val="00244C5D"/>
    <w:rsid w:val="00245CDF"/>
    <w:rsid w:val="00245E0F"/>
    <w:rsid w:val="00246C92"/>
    <w:rsid w:val="00246FE0"/>
    <w:rsid w:val="0025190A"/>
    <w:rsid w:val="00251AB1"/>
    <w:rsid w:val="00251B86"/>
    <w:rsid w:val="00251D2F"/>
    <w:rsid w:val="00251E5E"/>
    <w:rsid w:val="002524C5"/>
    <w:rsid w:val="0025273C"/>
    <w:rsid w:val="00252C0F"/>
    <w:rsid w:val="00252F9E"/>
    <w:rsid w:val="0025305E"/>
    <w:rsid w:val="0025513C"/>
    <w:rsid w:val="002551ED"/>
    <w:rsid w:val="00255443"/>
    <w:rsid w:val="00255794"/>
    <w:rsid w:val="00255B16"/>
    <w:rsid w:val="00255B8B"/>
    <w:rsid w:val="00255D38"/>
    <w:rsid w:val="002564E0"/>
    <w:rsid w:val="00256594"/>
    <w:rsid w:val="00256F79"/>
    <w:rsid w:val="00260DBE"/>
    <w:rsid w:val="00261882"/>
    <w:rsid w:val="00262703"/>
    <w:rsid w:val="00262D97"/>
    <w:rsid w:val="00263D3D"/>
    <w:rsid w:val="0026420D"/>
    <w:rsid w:val="002646C0"/>
    <w:rsid w:val="002648E3"/>
    <w:rsid w:val="002656EC"/>
    <w:rsid w:val="00265B7C"/>
    <w:rsid w:val="00265CAC"/>
    <w:rsid w:val="00265D4A"/>
    <w:rsid w:val="00266270"/>
    <w:rsid w:val="00266823"/>
    <w:rsid w:val="002671AE"/>
    <w:rsid w:val="00270703"/>
    <w:rsid w:val="00270C90"/>
    <w:rsid w:val="00270E53"/>
    <w:rsid w:val="00270F77"/>
    <w:rsid w:val="00271601"/>
    <w:rsid w:val="00271AE6"/>
    <w:rsid w:val="00272190"/>
    <w:rsid w:val="00272B95"/>
    <w:rsid w:val="002731CF"/>
    <w:rsid w:val="0027436B"/>
    <w:rsid w:val="00274750"/>
    <w:rsid w:val="00274B68"/>
    <w:rsid w:val="0027514A"/>
    <w:rsid w:val="00275405"/>
    <w:rsid w:val="0027579A"/>
    <w:rsid w:val="0027580A"/>
    <w:rsid w:val="002776EE"/>
    <w:rsid w:val="00277840"/>
    <w:rsid w:val="00280719"/>
    <w:rsid w:val="00280C09"/>
    <w:rsid w:val="00280C38"/>
    <w:rsid w:val="00280D7A"/>
    <w:rsid w:val="00280FEE"/>
    <w:rsid w:val="00281880"/>
    <w:rsid w:val="002826E4"/>
    <w:rsid w:val="0028284F"/>
    <w:rsid w:val="0028287F"/>
    <w:rsid w:val="0028309A"/>
    <w:rsid w:val="00283107"/>
    <w:rsid w:val="00283EE7"/>
    <w:rsid w:val="002850C0"/>
    <w:rsid w:val="00285695"/>
    <w:rsid w:val="00286389"/>
    <w:rsid w:val="00286917"/>
    <w:rsid w:val="0028708A"/>
    <w:rsid w:val="002878F5"/>
    <w:rsid w:val="00287A5B"/>
    <w:rsid w:val="00287FA3"/>
    <w:rsid w:val="00290578"/>
    <w:rsid w:val="0029264C"/>
    <w:rsid w:val="00292783"/>
    <w:rsid w:val="00292F88"/>
    <w:rsid w:val="002932EE"/>
    <w:rsid w:val="0029340A"/>
    <w:rsid w:val="00293762"/>
    <w:rsid w:val="0029400E"/>
    <w:rsid w:val="002945E6"/>
    <w:rsid w:val="00296171"/>
    <w:rsid w:val="002A05FC"/>
    <w:rsid w:val="002A0776"/>
    <w:rsid w:val="002A2D0A"/>
    <w:rsid w:val="002A3CA1"/>
    <w:rsid w:val="002A400C"/>
    <w:rsid w:val="002A5474"/>
    <w:rsid w:val="002A5497"/>
    <w:rsid w:val="002A5C19"/>
    <w:rsid w:val="002A6BE4"/>
    <w:rsid w:val="002A6D50"/>
    <w:rsid w:val="002A6FBA"/>
    <w:rsid w:val="002A7B61"/>
    <w:rsid w:val="002A7C64"/>
    <w:rsid w:val="002A7ECF"/>
    <w:rsid w:val="002B0106"/>
    <w:rsid w:val="002B0287"/>
    <w:rsid w:val="002B0681"/>
    <w:rsid w:val="002B083F"/>
    <w:rsid w:val="002B13FC"/>
    <w:rsid w:val="002B1614"/>
    <w:rsid w:val="002B2111"/>
    <w:rsid w:val="002B23CE"/>
    <w:rsid w:val="002B3650"/>
    <w:rsid w:val="002B3995"/>
    <w:rsid w:val="002B49A0"/>
    <w:rsid w:val="002B4E2B"/>
    <w:rsid w:val="002B5077"/>
    <w:rsid w:val="002B5172"/>
    <w:rsid w:val="002B64DA"/>
    <w:rsid w:val="002B7144"/>
    <w:rsid w:val="002B71BF"/>
    <w:rsid w:val="002B7B1B"/>
    <w:rsid w:val="002B7C31"/>
    <w:rsid w:val="002C0D35"/>
    <w:rsid w:val="002C118A"/>
    <w:rsid w:val="002C2491"/>
    <w:rsid w:val="002C4371"/>
    <w:rsid w:val="002C456B"/>
    <w:rsid w:val="002C472E"/>
    <w:rsid w:val="002C4845"/>
    <w:rsid w:val="002C568F"/>
    <w:rsid w:val="002C5DB2"/>
    <w:rsid w:val="002C6790"/>
    <w:rsid w:val="002C6D68"/>
    <w:rsid w:val="002D1273"/>
    <w:rsid w:val="002D13F6"/>
    <w:rsid w:val="002D2D2A"/>
    <w:rsid w:val="002D33CE"/>
    <w:rsid w:val="002D3440"/>
    <w:rsid w:val="002D442F"/>
    <w:rsid w:val="002D47E8"/>
    <w:rsid w:val="002D64D4"/>
    <w:rsid w:val="002D64D8"/>
    <w:rsid w:val="002D66AD"/>
    <w:rsid w:val="002D6CEC"/>
    <w:rsid w:val="002D6D2B"/>
    <w:rsid w:val="002D766B"/>
    <w:rsid w:val="002D7DAF"/>
    <w:rsid w:val="002E0B24"/>
    <w:rsid w:val="002E10DC"/>
    <w:rsid w:val="002E2723"/>
    <w:rsid w:val="002E37B7"/>
    <w:rsid w:val="002E3C4A"/>
    <w:rsid w:val="002E4F5D"/>
    <w:rsid w:val="002E55B7"/>
    <w:rsid w:val="002E5A7A"/>
    <w:rsid w:val="002E7596"/>
    <w:rsid w:val="002E7911"/>
    <w:rsid w:val="002F1147"/>
    <w:rsid w:val="002F11BE"/>
    <w:rsid w:val="002F25A6"/>
    <w:rsid w:val="002F2771"/>
    <w:rsid w:val="002F2823"/>
    <w:rsid w:val="002F29BB"/>
    <w:rsid w:val="002F34CF"/>
    <w:rsid w:val="002F383D"/>
    <w:rsid w:val="002F3A19"/>
    <w:rsid w:val="002F3FE0"/>
    <w:rsid w:val="002F41B8"/>
    <w:rsid w:val="002F585A"/>
    <w:rsid w:val="002F5E78"/>
    <w:rsid w:val="002F5EF8"/>
    <w:rsid w:val="002F5F3F"/>
    <w:rsid w:val="002F63EE"/>
    <w:rsid w:val="002F64F2"/>
    <w:rsid w:val="002F7036"/>
    <w:rsid w:val="002F7569"/>
    <w:rsid w:val="002F75DC"/>
    <w:rsid w:val="002F79E6"/>
    <w:rsid w:val="003001E0"/>
    <w:rsid w:val="003005D2"/>
    <w:rsid w:val="003010E9"/>
    <w:rsid w:val="00302C0D"/>
    <w:rsid w:val="00303B31"/>
    <w:rsid w:val="00304B90"/>
    <w:rsid w:val="00304FBC"/>
    <w:rsid w:val="003050D7"/>
    <w:rsid w:val="00305248"/>
    <w:rsid w:val="00305DE7"/>
    <w:rsid w:val="003075DC"/>
    <w:rsid w:val="00310A7C"/>
    <w:rsid w:val="00311E0E"/>
    <w:rsid w:val="00311F87"/>
    <w:rsid w:val="0031283B"/>
    <w:rsid w:val="00313952"/>
    <w:rsid w:val="00313E5F"/>
    <w:rsid w:val="003140CD"/>
    <w:rsid w:val="0031491D"/>
    <w:rsid w:val="00315A84"/>
    <w:rsid w:val="00315D53"/>
    <w:rsid w:val="00315DE4"/>
    <w:rsid w:val="00315F32"/>
    <w:rsid w:val="003162EE"/>
    <w:rsid w:val="0031652A"/>
    <w:rsid w:val="003167E4"/>
    <w:rsid w:val="00317DC9"/>
    <w:rsid w:val="00317F34"/>
    <w:rsid w:val="0032104E"/>
    <w:rsid w:val="003211D3"/>
    <w:rsid w:val="003218B6"/>
    <w:rsid w:val="00321E1A"/>
    <w:rsid w:val="00322570"/>
    <w:rsid w:val="00323293"/>
    <w:rsid w:val="00323662"/>
    <w:rsid w:val="00324707"/>
    <w:rsid w:val="0032559E"/>
    <w:rsid w:val="003262DA"/>
    <w:rsid w:val="0032668E"/>
    <w:rsid w:val="0032757F"/>
    <w:rsid w:val="00327BA4"/>
    <w:rsid w:val="00330024"/>
    <w:rsid w:val="00330286"/>
    <w:rsid w:val="00330838"/>
    <w:rsid w:val="00330A06"/>
    <w:rsid w:val="00330F2B"/>
    <w:rsid w:val="003323A2"/>
    <w:rsid w:val="00334632"/>
    <w:rsid w:val="003347EB"/>
    <w:rsid w:val="00334BF0"/>
    <w:rsid w:val="0033527A"/>
    <w:rsid w:val="0033564A"/>
    <w:rsid w:val="00336431"/>
    <w:rsid w:val="00336CF9"/>
    <w:rsid w:val="003407E2"/>
    <w:rsid w:val="0034108D"/>
    <w:rsid w:val="00341ADA"/>
    <w:rsid w:val="003429E1"/>
    <w:rsid w:val="003432A4"/>
    <w:rsid w:val="003446B4"/>
    <w:rsid w:val="00344769"/>
    <w:rsid w:val="00345484"/>
    <w:rsid w:val="003461BA"/>
    <w:rsid w:val="00346C76"/>
    <w:rsid w:val="00351607"/>
    <w:rsid w:val="00351A1E"/>
    <w:rsid w:val="003529F9"/>
    <w:rsid w:val="0035372C"/>
    <w:rsid w:val="003538F7"/>
    <w:rsid w:val="00354B34"/>
    <w:rsid w:val="00355C2A"/>
    <w:rsid w:val="003565A1"/>
    <w:rsid w:val="00356DA9"/>
    <w:rsid w:val="0035708C"/>
    <w:rsid w:val="00360457"/>
    <w:rsid w:val="00360BE8"/>
    <w:rsid w:val="00361101"/>
    <w:rsid w:val="003613F8"/>
    <w:rsid w:val="00361823"/>
    <w:rsid w:val="00361D41"/>
    <w:rsid w:val="003622AA"/>
    <w:rsid w:val="00362514"/>
    <w:rsid w:val="00362683"/>
    <w:rsid w:val="00362FAA"/>
    <w:rsid w:val="003636B2"/>
    <w:rsid w:val="00363A4C"/>
    <w:rsid w:val="00363F77"/>
    <w:rsid w:val="00363FC2"/>
    <w:rsid w:val="00364CC2"/>
    <w:rsid w:val="0036511D"/>
    <w:rsid w:val="0036668D"/>
    <w:rsid w:val="00366CFE"/>
    <w:rsid w:val="00366D3E"/>
    <w:rsid w:val="003672E4"/>
    <w:rsid w:val="003677D5"/>
    <w:rsid w:val="003678E0"/>
    <w:rsid w:val="00367A88"/>
    <w:rsid w:val="003709A6"/>
    <w:rsid w:val="00370AA2"/>
    <w:rsid w:val="00370EE0"/>
    <w:rsid w:val="003731EA"/>
    <w:rsid w:val="00374788"/>
    <w:rsid w:val="003756D7"/>
    <w:rsid w:val="003758CB"/>
    <w:rsid w:val="0037646B"/>
    <w:rsid w:val="0037678F"/>
    <w:rsid w:val="003769EB"/>
    <w:rsid w:val="00376A04"/>
    <w:rsid w:val="00376DCB"/>
    <w:rsid w:val="0038012C"/>
    <w:rsid w:val="003809C4"/>
    <w:rsid w:val="00380D85"/>
    <w:rsid w:val="00380E93"/>
    <w:rsid w:val="00381689"/>
    <w:rsid w:val="00382754"/>
    <w:rsid w:val="0038345A"/>
    <w:rsid w:val="003847B9"/>
    <w:rsid w:val="00385483"/>
    <w:rsid w:val="003855E9"/>
    <w:rsid w:val="00385604"/>
    <w:rsid w:val="003858C3"/>
    <w:rsid w:val="00385C34"/>
    <w:rsid w:val="00385D56"/>
    <w:rsid w:val="00386458"/>
    <w:rsid w:val="00386C02"/>
    <w:rsid w:val="003877EC"/>
    <w:rsid w:val="003878D5"/>
    <w:rsid w:val="00387D85"/>
    <w:rsid w:val="003903BA"/>
    <w:rsid w:val="003931EE"/>
    <w:rsid w:val="0039336A"/>
    <w:rsid w:val="00393857"/>
    <w:rsid w:val="00393921"/>
    <w:rsid w:val="0039399B"/>
    <w:rsid w:val="00393D2F"/>
    <w:rsid w:val="00393E91"/>
    <w:rsid w:val="00394D9A"/>
    <w:rsid w:val="00394DBE"/>
    <w:rsid w:val="0039582B"/>
    <w:rsid w:val="0039686C"/>
    <w:rsid w:val="0039689C"/>
    <w:rsid w:val="00396D1C"/>
    <w:rsid w:val="00396F5E"/>
    <w:rsid w:val="0039708F"/>
    <w:rsid w:val="003978FF"/>
    <w:rsid w:val="003A00A8"/>
    <w:rsid w:val="003A072A"/>
    <w:rsid w:val="003A078C"/>
    <w:rsid w:val="003A0AA9"/>
    <w:rsid w:val="003A0C40"/>
    <w:rsid w:val="003A1270"/>
    <w:rsid w:val="003A1886"/>
    <w:rsid w:val="003A2357"/>
    <w:rsid w:val="003A240F"/>
    <w:rsid w:val="003A3039"/>
    <w:rsid w:val="003A3162"/>
    <w:rsid w:val="003A325F"/>
    <w:rsid w:val="003A5428"/>
    <w:rsid w:val="003A587E"/>
    <w:rsid w:val="003A5C48"/>
    <w:rsid w:val="003A5F5D"/>
    <w:rsid w:val="003A66A5"/>
    <w:rsid w:val="003B0125"/>
    <w:rsid w:val="003B0BA6"/>
    <w:rsid w:val="003B0BB0"/>
    <w:rsid w:val="003B1AF3"/>
    <w:rsid w:val="003B1C3A"/>
    <w:rsid w:val="003B5B31"/>
    <w:rsid w:val="003B62FB"/>
    <w:rsid w:val="003B6363"/>
    <w:rsid w:val="003B70C0"/>
    <w:rsid w:val="003B7636"/>
    <w:rsid w:val="003B7F2D"/>
    <w:rsid w:val="003C14E0"/>
    <w:rsid w:val="003C14FE"/>
    <w:rsid w:val="003C2066"/>
    <w:rsid w:val="003C2760"/>
    <w:rsid w:val="003C3331"/>
    <w:rsid w:val="003C48F7"/>
    <w:rsid w:val="003C51DF"/>
    <w:rsid w:val="003C591E"/>
    <w:rsid w:val="003C5943"/>
    <w:rsid w:val="003C5D5D"/>
    <w:rsid w:val="003C5E46"/>
    <w:rsid w:val="003C6072"/>
    <w:rsid w:val="003C7125"/>
    <w:rsid w:val="003C7A03"/>
    <w:rsid w:val="003D02B9"/>
    <w:rsid w:val="003D0F42"/>
    <w:rsid w:val="003D1334"/>
    <w:rsid w:val="003D1643"/>
    <w:rsid w:val="003D1AD7"/>
    <w:rsid w:val="003D2374"/>
    <w:rsid w:val="003D248C"/>
    <w:rsid w:val="003D383F"/>
    <w:rsid w:val="003D4D49"/>
    <w:rsid w:val="003D50E4"/>
    <w:rsid w:val="003D6658"/>
    <w:rsid w:val="003D740E"/>
    <w:rsid w:val="003E11F9"/>
    <w:rsid w:val="003E1AC7"/>
    <w:rsid w:val="003E2B8E"/>
    <w:rsid w:val="003E30A7"/>
    <w:rsid w:val="003E371D"/>
    <w:rsid w:val="003E3C91"/>
    <w:rsid w:val="003E3E59"/>
    <w:rsid w:val="003E49B1"/>
    <w:rsid w:val="003E582A"/>
    <w:rsid w:val="003E66BD"/>
    <w:rsid w:val="003E6CF0"/>
    <w:rsid w:val="003E72A6"/>
    <w:rsid w:val="003F1BCE"/>
    <w:rsid w:val="003F267D"/>
    <w:rsid w:val="003F3165"/>
    <w:rsid w:val="003F3E32"/>
    <w:rsid w:val="003F4037"/>
    <w:rsid w:val="003F40F6"/>
    <w:rsid w:val="003F45AB"/>
    <w:rsid w:val="003F4E58"/>
    <w:rsid w:val="003F61E7"/>
    <w:rsid w:val="003F6EEE"/>
    <w:rsid w:val="003F7BE3"/>
    <w:rsid w:val="004015F9"/>
    <w:rsid w:val="00402B6F"/>
    <w:rsid w:val="00403697"/>
    <w:rsid w:val="0040396F"/>
    <w:rsid w:val="00403E66"/>
    <w:rsid w:val="00403FF4"/>
    <w:rsid w:val="0040467C"/>
    <w:rsid w:val="00404B2A"/>
    <w:rsid w:val="00404D95"/>
    <w:rsid w:val="004063B0"/>
    <w:rsid w:val="004063BD"/>
    <w:rsid w:val="0040640A"/>
    <w:rsid w:val="00406754"/>
    <w:rsid w:val="00406BFD"/>
    <w:rsid w:val="00406E5D"/>
    <w:rsid w:val="0040722B"/>
    <w:rsid w:val="004077ED"/>
    <w:rsid w:val="004113B8"/>
    <w:rsid w:val="0041182A"/>
    <w:rsid w:val="00412B0A"/>
    <w:rsid w:val="004131A8"/>
    <w:rsid w:val="00413A37"/>
    <w:rsid w:val="00413FE6"/>
    <w:rsid w:val="00414C82"/>
    <w:rsid w:val="004151B0"/>
    <w:rsid w:val="0041680F"/>
    <w:rsid w:val="00417632"/>
    <w:rsid w:val="00420C8B"/>
    <w:rsid w:val="004210FA"/>
    <w:rsid w:val="00421CAC"/>
    <w:rsid w:val="0042288D"/>
    <w:rsid w:val="00424AD1"/>
    <w:rsid w:val="00425906"/>
    <w:rsid w:val="00426924"/>
    <w:rsid w:val="0042733D"/>
    <w:rsid w:val="004275C8"/>
    <w:rsid w:val="00430016"/>
    <w:rsid w:val="004300D1"/>
    <w:rsid w:val="00430A22"/>
    <w:rsid w:val="00433E61"/>
    <w:rsid w:val="0043428D"/>
    <w:rsid w:val="00435451"/>
    <w:rsid w:val="004356AA"/>
    <w:rsid w:val="00435A0F"/>
    <w:rsid w:val="004365BC"/>
    <w:rsid w:val="004373CC"/>
    <w:rsid w:val="00440B78"/>
    <w:rsid w:val="00441389"/>
    <w:rsid w:val="00441A88"/>
    <w:rsid w:val="00441E7B"/>
    <w:rsid w:val="00442636"/>
    <w:rsid w:val="004446E6"/>
    <w:rsid w:val="00444879"/>
    <w:rsid w:val="004448EC"/>
    <w:rsid w:val="00444B00"/>
    <w:rsid w:val="00444C56"/>
    <w:rsid w:val="00445E2E"/>
    <w:rsid w:val="00446A1C"/>
    <w:rsid w:val="004476C0"/>
    <w:rsid w:val="00447E3E"/>
    <w:rsid w:val="00450AEA"/>
    <w:rsid w:val="00450DE6"/>
    <w:rsid w:val="0045145A"/>
    <w:rsid w:val="00452778"/>
    <w:rsid w:val="00453283"/>
    <w:rsid w:val="00453580"/>
    <w:rsid w:val="00453CB7"/>
    <w:rsid w:val="0045459E"/>
    <w:rsid w:val="00454703"/>
    <w:rsid w:val="00454F43"/>
    <w:rsid w:val="004559DC"/>
    <w:rsid w:val="004577DD"/>
    <w:rsid w:val="00457C7A"/>
    <w:rsid w:val="00461357"/>
    <w:rsid w:val="00461DF6"/>
    <w:rsid w:val="00462D04"/>
    <w:rsid w:val="00463529"/>
    <w:rsid w:val="00464768"/>
    <w:rsid w:val="004649EA"/>
    <w:rsid w:val="00464FC2"/>
    <w:rsid w:val="004656AA"/>
    <w:rsid w:val="00465DBA"/>
    <w:rsid w:val="004667B9"/>
    <w:rsid w:val="00467B7D"/>
    <w:rsid w:val="00470F3E"/>
    <w:rsid w:val="00472F14"/>
    <w:rsid w:val="00473445"/>
    <w:rsid w:val="0047359C"/>
    <w:rsid w:val="0047383C"/>
    <w:rsid w:val="0047423D"/>
    <w:rsid w:val="0047515A"/>
    <w:rsid w:val="00475F58"/>
    <w:rsid w:val="0047642E"/>
    <w:rsid w:val="00476DB7"/>
    <w:rsid w:val="00476DB8"/>
    <w:rsid w:val="00477093"/>
    <w:rsid w:val="004772F3"/>
    <w:rsid w:val="00477AC2"/>
    <w:rsid w:val="00477D89"/>
    <w:rsid w:val="00480794"/>
    <w:rsid w:val="00481201"/>
    <w:rsid w:val="004815DA"/>
    <w:rsid w:val="00481988"/>
    <w:rsid w:val="004825F9"/>
    <w:rsid w:val="00482F26"/>
    <w:rsid w:val="0048460E"/>
    <w:rsid w:val="00484DF8"/>
    <w:rsid w:val="00485A2A"/>
    <w:rsid w:val="0048600D"/>
    <w:rsid w:val="00486788"/>
    <w:rsid w:val="00486CA0"/>
    <w:rsid w:val="00487414"/>
    <w:rsid w:val="00487605"/>
    <w:rsid w:val="00487F0D"/>
    <w:rsid w:val="0049018D"/>
    <w:rsid w:val="004916FB"/>
    <w:rsid w:val="00491AB7"/>
    <w:rsid w:val="004949E6"/>
    <w:rsid w:val="00494B19"/>
    <w:rsid w:val="0049589C"/>
    <w:rsid w:val="004959E7"/>
    <w:rsid w:val="00496406"/>
    <w:rsid w:val="004965A1"/>
    <w:rsid w:val="004965A3"/>
    <w:rsid w:val="00496B07"/>
    <w:rsid w:val="00496C64"/>
    <w:rsid w:val="0049782D"/>
    <w:rsid w:val="00497F6D"/>
    <w:rsid w:val="004A107E"/>
    <w:rsid w:val="004A14B3"/>
    <w:rsid w:val="004A14F9"/>
    <w:rsid w:val="004A2811"/>
    <w:rsid w:val="004A3329"/>
    <w:rsid w:val="004A3C5B"/>
    <w:rsid w:val="004A632D"/>
    <w:rsid w:val="004A7A90"/>
    <w:rsid w:val="004A7EDB"/>
    <w:rsid w:val="004A7FFB"/>
    <w:rsid w:val="004B0120"/>
    <w:rsid w:val="004B0C24"/>
    <w:rsid w:val="004B1BAE"/>
    <w:rsid w:val="004B22EE"/>
    <w:rsid w:val="004B26A5"/>
    <w:rsid w:val="004B2E53"/>
    <w:rsid w:val="004B39F3"/>
    <w:rsid w:val="004B4060"/>
    <w:rsid w:val="004B45C6"/>
    <w:rsid w:val="004B4801"/>
    <w:rsid w:val="004B4DE0"/>
    <w:rsid w:val="004B50A2"/>
    <w:rsid w:val="004B537D"/>
    <w:rsid w:val="004B671A"/>
    <w:rsid w:val="004B69F6"/>
    <w:rsid w:val="004B75CE"/>
    <w:rsid w:val="004B7E25"/>
    <w:rsid w:val="004C0983"/>
    <w:rsid w:val="004C0A41"/>
    <w:rsid w:val="004C150C"/>
    <w:rsid w:val="004C1A9B"/>
    <w:rsid w:val="004C1AD1"/>
    <w:rsid w:val="004C1D85"/>
    <w:rsid w:val="004C21F0"/>
    <w:rsid w:val="004C2C60"/>
    <w:rsid w:val="004C3FFA"/>
    <w:rsid w:val="004C5377"/>
    <w:rsid w:val="004C614A"/>
    <w:rsid w:val="004C62E0"/>
    <w:rsid w:val="004C6A45"/>
    <w:rsid w:val="004C7A3B"/>
    <w:rsid w:val="004C7B55"/>
    <w:rsid w:val="004C7C29"/>
    <w:rsid w:val="004C7F5B"/>
    <w:rsid w:val="004D0078"/>
    <w:rsid w:val="004D00D2"/>
    <w:rsid w:val="004D0235"/>
    <w:rsid w:val="004D1698"/>
    <w:rsid w:val="004D16A0"/>
    <w:rsid w:val="004D1A83"/>
    <w:rsid w:val="004D1B20"/>
    <w:rsid w:val="004D1E0D"/>
    <w:rsid w:val="004D26F3"/>
    <w:rsid w:val="004D44D2"/>
    <w:rsid w:val="004D491F"/>
    <w:rsid w:val="004D54B3"/>
    <w:rsid w:val="004D57D3"/>
    <w:rsid w:val="004D5C49"/>
    <w:rsid w:val="004D6C78"/>
    <w:rsid w:val="004E05B4"/>
    <w:rsid w:val="004E0A8A"/>
    <w:rsid w:val="004E0E02"/>
    <w:rsid w:val="004E2064"/>
    <w:rsid w:val="004E2F1C"/>
    <w:rsid w:val="004E38CE"/>
    <w:rsid w:val="004E3ADE"/>
    <w:rsid w:val="004E3E0D"/>
    <w:rsid w:val="004E49C1"/>
    <w:rsid w:val="004E5476"/>
    <w:rsid w:val="004E59E5"/>
    <w:rsid w:val="004E66D6"/>
    <w:rsid w:val="004E6B6D"/>
    <w:rsid w:val="004E70C7"/>
    <w:rsid w:val="004E71A0"/>
    <w:rsid w:val="004E7798"/>
    <w:rsid w:val="004E7EBA"/>
    <w:rsid w:val="004F01D7"/>
    <w:rsid w:val="004F043E"/>
    <w:rsid w:val="004F0804"/>
    <w:rsid w:val="004F087F"/>
    <w:rsid w:val="004F1263"/>
    <w:rsid w:val="004F22B7"/>
    <w:rsid w:val="004F288E"/>
    <w:rsid w:val="004F3B90"/>
    <w:rsid w:val="005000EA"/>
    <w:rsid w:val="00500619"/>
    <w:rsid w:val="0050108A"/>
    <w:rsid w:val="005010B2"/>
    <w:rsid w:val="00502204"/>
    <w:rsid w:val="00502267"/>
    <w:rsid w:val="00504FE2"/>
    <w:rsid w:val="005051DC"/>
    <w:rsid w:val="005051EB"/>
    <w:rsid w:val="00505290"/>
    <w:rsid w:val="00505322"/>
    <w:rsid w:val="00505C7D"/>
    <w:rsid w:val="005065BD"/>
    <w:rsid w:val="0050672E"/>
    <w:rsid w:val="005067D8"/>
    <w:rsid w:val="00506C8F"/>
    <w:rsid w:val="0050706C"/>
    <w:rsid w:val="0050710D"/>
    <w:rsid w:val="005072D5"/>
    <w:rsid w:val="005074BA"/>
    <w:rsid w:val="00507514"/>
    <w:rsid w:val="00510062"/>
    <w:rsid w:val="005116CE"/>
    <w:rsid w:val="00511BA4"/>
    <w:rsid w:val="005137A5"/>
    <w:rsid w:val="005138A4"/>
    <w:rsid w:val="0051394D"/>
    <w:rsid w:val="00514739"/>
    <w:rsid w:val="00514BB9"/>
    <w:rsid w:val="00514C04"/>
    <w:rsid w:val="005166CE"/>
    <w:rsid w:val="00516B94"/>
    <w:rsid w:val="00516E75"/>
    <w:rsid w:val="00517783"/>
    <w:rsid w:val="00520E99"/>
    <w:rsid w:val="00521535"/>
    <w:rsid w:val="0052156E"/>
    <w:rsid w:val="005218C1"/>
    <w:rsid w:val="00521C36"/>
    <w:rsid w:val="005220DC"/>
    <w:rsid w:val="00522D27"/>
    <w:rsid w:val="00524277"/>
    <w:rsid w:val="00524A21"/>
    <w:rsid w:val="00525918"/>
    <w:rsid w:val="00526258"/>
    <w:rsid w:val="00526718"/>
    <w:rsid w:val="00526F09"/>
    <w:rsid w:val="00526FE5"/>
    <w:rsid w:val="0052779B"/>
    <w:rsid w:val="00527DE4"/>
    <w:rsid w:val="0053098D"/>
    <w:rsid w:val="0053104A"/>
    <w:rsid w:val="005311F8"/>
    <w:rsid w:val="0053215E"/>
    <w:rsid w:val="00532DC2"/>
    <w:rsid w:val="0053364E"/>
    <w:rsid w:val="00533EB2"/>
    <w:rsid w:val="0053450B"/>
    <w:rsid w:val="00534EFA"/>
    <w:rsid w:val="00535F6C"/>
    <w:rsid w:val="00536A59"/>
    <w:rsid w:val="0053707B"/>
    <w:rsid w:val="005374AD"/>
    <w:rsid w:val="00540601"/>
    <w:rsid w:val="00540619"/>
    <w:rsid w:val="00541639"/>
    <w:rsid w:val="00542694"/>
    <w:rsid w:val="0054289B"/>
    <w:rsid w:val="0054298E"/>
    <w:rsid w:val="00542CC6"/>
    <w:rsid w:val="00543CEC"/>
    <w:rsid w:val="005440CE"/>
    <w:rsid w:val="00544782"/>
    <w:rsid w:val="0054576C"/>
    <w:rsid w:val="0054627C"/>
    <w:rsid w:val="005468DF"/>
    <w:rsid w:val="00546921"/>
    <w:rsid w:val="005478B4"/>
    <w:rsid w:val="00550780"/>
    <w:rsid w:val="00550D95"/>
    <w:rsid w:val="00551511"/>
    <w:rsid w:val="00551E3A"/>
    <w:rsid w:val="00552330"/>
    <w:rsid w:val="00552BEF"/>
    <w:rsid w:val="00553E46"/>
    <w:rsid w:val="00554A1A"/>
    <w:rsid w:val="00555BAD"/>
    <w:rsid w:val="005571F1"/>
    <w:rsid w:val="00561E7C"/>
    <w:rsid w:val="00562097"/>
    <w:rsid w:val="005623E3"/>
    <w:rsid w:val="005624B7"/>
    <w:rsid w:val="00562ECE"/>
    <w:rsid w:val="00563C55"/>
    <w:rsid w:val="00564CC1"/>
    <w:rsid w:val="005658AC"/>
    <w:rsid w:val="005658C3"/>
    <w:rsid w:val="00565A7D"/>
    <w:rsid w:val="00565C88"/>
    <w:rsid w:val="00566316"/>
    <w:rsid w:val="00566B58"/>
    <w:rsid w:val="00566BCC"/>
    <w:rsid w:val="0056727D"/>
    <w:rsid w:val="005672FD"/>
    <w:rsid w:val="0056777A"/>
    <w:rsid w:val="00567C7E"/>
    <w:rsid w:val="00567E3B"/>
    <w:rsid w:val="00567E86"/>
    <w:rsid w:val="00570A41"/>
    <w:rsid w:val="00571F21"/>
    <w:rsid w:val="005724B9"/>
    <w:rsid w:val="005724DA"/>
    <w:rsid w:val="00573E00"/>
    <w:rsid w:val="00573F0B"/>
    <w:rsid w:val="00573FED"/>
    <w:rsid w:val="00574BE9"/>
    <w:rsid w:val="00574C9F"/>
    <w:rsid w:val="00574D02"/>
    <w:rsid w:val="00577A32"/>
    <w:rsid w:val="00577C8A"/>
    <w:rsid w:val="0058098B"/>
    <w:rsid w:val="005811A1"/>
    <w:rsid w:val="005813BC"/>
    <w:rsid w:val="00583DF4"/>
    <w:rsid w:val="0058437E"/>
    <w:rsid w:val="00584D8F"/>
    <w:rsid w:val="00584E8E"/>
    <w:rsid w:val="0058555F"/>
    <w:rsid w:val="00585BC8"/>
    <w:rsid w:val="00585E4B"/>
    <w:rsid w:val="00586041"/>
    <w:rsid w:val="005861F0"/>
    <w:rsid w:val="00586655"/>
    <w:rsid w:val="0059037D"/>
    <w:rsid w:val="0059204C"/>
    <w:rsid w:val="00592D31"/>
    <w:rsid w:val="00593691"/>
    <w:rsid w:val="0059469A"/>
    <w:rsid w:val="00594F94"/>
    <w:rsid w:val="0059559E"/>
    <w:rsid w:val="0059564B"/>
    <w:rsid w:val="00595740"/>
    <w:rsid w:val="00595875"/>
    <w:rsid w:val="00595CCA"/>
    <w:rsid w:val="00595EB8"/>
    <w:rsid w:val="00597C5A"/>
    <w:rsid w:val="005A04B6"/>
    <w:rsid w:val="005A1274"/>
    <w:rsid w:val="005A1CEA"/>
    <w:rsid w:val="005A219A"/>
    <w:rsid w:val="005A21AC"/>
    <w:rsid w:val="005A277F"/>
    <w:rsid w:val="005A328C"/>
    <w:rsid w:val="005A4531"/>
    <w:rsid w:val="005A4B3F"/>
    <w:rsid w:val="005A4D10"/>
    <w:rsid w:val="005A5CD6"/>
    <w:rsid w:val="005A644E"/>
    <w:rsid w:val="005A65E6"/>
    <w:rsid w:val="005B0BB3"/>
    <w:rsid w:val="005B10E6"/>
    <w:rsid w:val="005B136D"/>
    <w:rsid w:val="005B1CB9"/>
    <w:rsid w:val="005B22FD"/>
    <w:rsid w:val="005B2935"/>
    <w:rsid w:val="005B41D1"/>
    <w:rsid w:val="005B4A9C"/>
    <w:rsid w:val="005B4CC1"/>
    <w:rsid w:val="005B4D35"/>
    <w:rsid w:val="005B4F4E"/>
    <w:rsid w:val="005B573D"/>
    <w:rsid w:val="005B66EC"/>
    <w:rsid w:val="005B6A02"/>
    <w:rsid w:val="005B70C0"/>
    <w:rsid w:val="005B783A"/>
    <w:rsid w:val="005B7D6E"/>
    <w:rsid w:val="005B7DD6"/>
    <w:rsid w:val="005C0AB5"/>
    <w:rsid w:val="005C0FC5"/>
    <w:rsid w:val="005C1374"/>
    <w:rsid w:val="005C2681"/>
    <w:rsid w:val="005C310C"/>
    <w:rsid w:val="005C336B"/>
    <w:rsid w:val="005C421B"/>
    <w:rsid w:val="005C51D4"/>
    <w:rsid w:val="005C57C8"/>
    <w:rsid w:val="005C6109"/>
    <w:rsid w:val="005C6D2E"/>
    <w:rsid w:val="005D0130"/>
    <w:rsid w:val="005D061E"/>
    <w:rsid w:val="005D09D1"/>
    <w:rsid w:val="005D1874"/>
    <w:rsid w:val="005D1B47"/>
    <w:rsid w:val="005D1B71"/>
    <w:rsid w:val="005D2191"/>
    <w:rsid w:val="005D3015"/>
    <w:rsid w:val="005D3052"/>
    <w:rsid w:val="005D3093"/>
    <w:rsid w:val="005D3D37"/>
    <w:rsid w:val="005D3D8D"/>
    <w:rsid w:val="005D578A"/>
    <w:rsid w:val="005D59E7"/>
    <w:rsid w:val="005D621E"/>
    <w:rsid w:val="005D6FB4"/>
    <w:rsid w:val="005D7854"/>
    <w:rsid w:val="005D7EF7"/>
    <w:rsid w:val="005E13F0"/>
    <w:rsid w:val="005E23D0"/>
    <w:rsid w:val="005E292A"/>
    <w:rsid w:val="005E2BC1"/>
    <w:rsid w:val="005E3308"/>
    <w:rsid w:val="005E44E5"/>
    <w:rsid w:val="005E46A6"/>
    <w:rsid w:val="005E4924"/>
    <w:rsid w:val="005E552B"/>
    <w:rsid w:val="005E5D39"/>
    <w:rsid w:val="005E6291"/>
    <w:rsid w:val="005E651D"/>
    <w:rsid w:val="005E7ADD"/>
    <w:rsid w:val="005E7F66"/>
    <w:rsid w:val="005F0B8B"/>
    <w:rsid w:val="005F0D95"/>
    <w:rsid w:val="005F1C44"/>
    <w:rsid w:val="005F290D"/>
    <w:rsid w:val="005F2BE3"/>
    <w:rsid w:val="005F2F04"/>
    <w:rsid w:val="005F3471"/>
    <w:rsid w:val="005F35F5"/>
    <w:rsid w:val="005F3966"/>
    <w:rsid w:val="005F4987"/>
    <w:rsid w:val="005F5C33"/>
    <w:rsid w:val="005F61AE"/>
    <w:rsid w:val="0060003E"/>
    <w:rsid w:val="00601258"/>
    <w:rsid w:val="00601527"/>
    <w:rsid w:val="00601542"/>
    <w:rsid w:val="00602B84"/>
    <w:rsid w:val="0060394C"/>
    <w:rsid w:val="0060523A"/>
    <w:rsid w:val="00605851"/>
    <w:rsid w:val="00605EDC"/>
    <w:rsid w:val="00605EE1"/>
    <w:rsid w:val="00607031"/>
    <w:rsid w:val="00610700"/>
    <w:rsid w:val="0061223F"/>
    <w:rsid w:val="00612408"/>
    <w:rsid w:val="0061286A"/>
    <w:rsid w:val="00613EB9"/>
    <w:rsid w:val="00614628"/>
    <w:rsid w:val="00614AD8"/>
    <w:rsid w:val="00614CDF"/>
    <w:rsid w:val="006159F7"/>
    <w:rsid w:val="00615B96"/>
    <w:rsid w:val="00616968"/>
    <w:rsid w:val="00616B73"/>
    <w:rsid w:val="006174BE"/>
    <w:rsid w:val="00617841"/>
    <w:rsid w:val="00620BDB"/>
    <w:rsid w:val="00620FFC"/>
    <w:rsid w:val="0062143B"/>
    <w:rsid w:val="00621C71"/>
    <w:rsid w:val="00622D36"/>
    <w:rsid w:val="00622F78"/>
    <w:rsid w:val="0062441C"/>
    <w:rsid w:val="00625135"/>
    <w:rsid w:val="00627174"/>
    <w:rsid w:val="00627F9A"/>
    <w:rsid w:val="006306C0"/>
    <w:rsid w:val="006306CA"/>
    <w:rsid w:val="00631159"/>
    <w:rsid w:val="006329E7"/>
    <w:rsid w:val="00632DC5"/>
    <w:rsid w:val="00633B7C"/>
    <w:rsid w:val="006348F3"/>
    <w:rsid w:val="00634B7B"/>
    <w:rsid w:val="00634DC0"/>
    <w:rsid w:val="0063555B"/>
    <w:rsid w:val="00636590"/>
    <w:rsid w:val="00636B02"/>
    <w:rsid w:val="00637261"/>
    <w:rsid w:val="006402D9"/>
    <w:rsid w:val="006408EB"/>
    <w:rsid w:val="00640B78"/>
    <w:rsid w:val="006410FF"/>
    <w:rsid w:val="0064114A"/>
    <w:rsid w:val="006416E1"/>
    <w:rsid w:val="006417CD"/>
    <w:rsid w:val="006426BD"/>
    <w:rsid w:val="00642A09"/>
    <w:rsid w:val="00642EA3"/>
    <w:rsid w:val="00642EF3"/>
    <w:rsid w:val="006431C9"/>
    <w:rsid w:val="0064330B"/>
    <w:rsid w:val="0064408B"/>
    <w:rsid w:val="006446C1"/>
    <w:rsid w:val="00645A14"/>
    <w:rsid w:val="00645EB9"/>
    <w:rsid w:val="006461E3"/>
    <w:rsid w:val="00646402"/>
    <w:rsid w:val="00646636"/>
    <w:rsid w:val="0064735B"/>
    <w:rsid w:val="0064795B"/>
    <w:rsid w:val="00650A22"/>
    <w:rsid w:val="00650F7F"/>
    <w:rsid w:val="006521F5"/>
    <w:rsid w:val="0065223C"/>
    <w:rsid w:val="00652D80"/>
    <w:rsid w:val="0065315B"/>
    <w:rsid w:val="006536FD"/>
    <w:rsid w:val="00653E35"/>
    <w:rsid w:val="0065466F"/>
    <w:rsid w:val="00654BFC"/>
    <w:rsid w:val="0065515D"/>
    <w:rsid w:val="006551EA"/>
    <w:rsid w:val="0065542A"/>
    <w:rsid w:val="006556EC"/>
    <w:rsid w:val="00656435"/>
    <w:rsid w:val="0065645B"/>
    <w:rsid w:val="006569B4"/>
    <w:rsid w:val="00657F62"/>
    <w:rsid w:val="00660838"/>
    <w:rsid w:val="006613B2"/>
    <w:rsid w:val="006618D4"/>
    <w:rsid w:val="006625BF"/>
    <w:rsid w:val="00663C68"/>
    <w:rsid w:val="00663CC0"/>
    <w:rsid w:val="006646F0"/>
    <w:rsid w:val="006649B3"/>
    <w:rsid w:val="0066649D"/>
    <w:rsid w:val="0066655C"/>
    <w:rsid w:val="00666726"/>
    <w:rsid w:val="006710A8"/>
    <w:rsid w:val="006713E2"/>
    <w:rsid w:val="00671784"/>
    <w:rsid w:val="00672487"/>
    <w:rsid w:val="00672584"/>
    <w:rsid w:val="006727A8"/>
    <w:rsid w:val="00672BE0"/>
    <w:rsid w:val="00672C45"/>
    <w:rsid w:val="00673208"/>
    <w:rsid w:val="00673D66"/>
    <w:rsid w:val="00674177"/>
    <w:rsid w:val="006742B6"/>
    <w:rsid w:val="00674678"/>
    <w:rsid w:val="00674A50"/>
    <w:rsid w:val="00674B4B"/>
    <w:rsid w:val="00674DA5"/>
    <w:rsid w:val="00675476"/>
    <w:rsid w:val="006758FF"/>
    <w:rsid w:val="006767C4"/>
    <w:rsid w:val="006777F7"/>
    <w:rsid w:val="00681419"/>
    <w:rsid w:val="00681C47"/>
    <w:rsid w:val="006820A4"/>
    <w:rsid w:val="006828B3"/>
    <w:rsid w:val="00683096"/>
    <w:rsid w:val="00684884"/>
    <w:rsid w:val="00684AA6"/>
    <w:rsid w:val="00685F4C"/>
    <w:rsid w:val="00686DA1"/>
    <w:rsid w:val="00687A51"/>
    <w:rsid w:val="0069061A"/>
    <w:rsid w:val="0069109B"/>
    <w:rsid w:val="0069134F"/>
    <w:rsid w:val="00692243"/>
    <w:rsid w:val="0069245E"/>
    <w:rsid w:val="00692C13"/>
    <w:rsid w:val="00693C1E"/>
    <w:rsid w:val="0069512B"/>
    <w:rsid w:val="00695FA8"/>
    <w:rsid w:val="006972F3"/>
    <w:rsid w:val="00697522"/>
    <w:rsid w:val="00697C85"/>
    <w:rsid w:val="006A0684"/>
    <w:rsid w:val="006A0703"/>
    <w:rsid w:val="006A0888"/>
    <w:rsid w:val="006A1196"/>
    <w:rsid w:val="006A4A36"/>
    <w:rsid w:val="006A4CB5"/>
    <w:rsid w:val="006A546E"/>
    <w:rsid w:val="006A5524"/>
    <w:rsid w:val="006A6170"/>
    <w:rsid w:val="006A6EA0"/>
    <w:rsid w:val="006A7100"/>
    <w:rsid w:val="006A7287"/>
    <w:rsid w:val="006A732B"/>
    <w:rsid w:val="006A745A"/>
    <w:rsid w:val="006B00C8"/>
    <w:rsid w:val="006B01CB"/>
    <w:rsid w:val="006B0253"/>
    <w:rsid w:val="006B031C"/>
    <w:rsid w:val="006B05C5"/>
    <w:rsid w:val="006B1C9D"/>
    <w:rsid w:val="006B2A9F"/>
    <w:rsid w:val="006B4B49"/>
    <w:rsid w:val="006C0747"/>
    <w:rsid w:val="006C1392"/>
    <w:rsid w:val="006C15DD"/>
    <w:rsid w:val="006C19BA"/>
    <w:rsid w:val="006C20D9"/>
    <w:rsid w:val="006C2362"/>
    <w:rsid w:val="006C39B0"/>
    <w:rsid w:val="006C4747"/>
    <w:rsid w:val="006C4C31"/>
    <w:rsid w:val="006C4F6D"/>
    <w:rsid w:val="006C4FB9"/>
    <w:rsid w:val="006C512F"/>
    <w:rsid w:val="006C669F"/>
    <w:rsid w:val="006C67B7"/>
    <w:rsid w:val="006C749B"/>
    <w:rsid w:val="006C7957"/>
    <w:rsid w:val="006C799F"/>
    <w:rsid w:val="006D0222"/>
    <w:rsid w:val="006D06AC"/>
    <w:rsid w:val="006D0839"/>
    <w:rsid w:val="006D092E"/>
    <w:rsid w:val="006D0A0E"/>
    <w:rsid w:val="006D0C5F"/>
    <w:rsid w:val="006D1360"/>
    <w:rsid w:val="006D139D"/>
    <w:rsid w:val="006D15FD"/>
    <w:rsid w:val="006D1F60"/>
    <w:rsid w:val="006D243A"/>
    <w:rsid w:val="006D259E"/>
    <w:rsid w:val="006D2FE3"/>
    <w:rsid w:val="006D3F15"/>
    <w:rsid w:val="006D4870"/>
    <w:rsid w:val="006D5109"/>
    <w:rsid w:val="006D5BD1"/>
    <w:rsid w:val="006D6C4D"/>
    <w:rsid w:val="006D7C3B"/>
    <w:rsid w:val="006D7E4F"/>
    <w:rsid w:val="006D7F1E"/>
    <w:rsid w:val="006E0242"/>
    <w:rsid w:val="006E0F71"/>
    <w:rsid w:val="006E1347"/>
    <w:rsid w:val="006E1CA1"/>
    <w:rsid w:val="006E2034"/>
    <w:rsid w:val="006E26F5"/>
    <w:rsid w:val="006E3A3C"/>
    <w:rsid w:val="006E4898"/>
    <w:rsid w:val="006E4D2E"/>
    <w:rsid w:val="006E50B3"/>
    <w:rsid w:val="006E5E5B"/>
    <w:rsid w:val="006E63C7"/>
    <w:rsid w:val="006E72AA"/>
    <w:rsid w:val="006E74A3"/>
    <w:rsid w:val="006E7621"/>
    <w:rsid w:val="006E7BE5"/>
    <w:rsid w:val="006F0D51"/>
    <w:rsid w:val="006F3513"/>
    <w:rsid w:val="006F3521"/>
    <w:rsid w:val="006F38EA"/>
    <w:rsid w:val="006F3F77"/>
    <w:rsid w:val="006F40CC"/>
    <w:rsid w:val="006F439A"/>
    <w:rsid w:val="006F4584"/>
    <w:rsid w:val="006F5851"/>
    <w:rsid w:val="006F65AF"/>
    <w:rsid w:val="006F6682"/>
    <w:rsid w:val="006F7F22"/>
    <w:rsid w:val="00700ADA"/>
    <w:rsid w:val="00702C82"/>
    <w:rsid w:val="0070393A"/>
    <w:rsid w:val="007041D1"/>
    <w:rsid w:val="00704470"/>
    <w:rsid w:val="007044C2"/>
    <w:rsid w:val="00705B9F"/>
    <w:rsid w:val="007066B4"/>
    <w:rsid w:val="00710E2D"/>
    <w:rsid w:val="00711778"/>
    <w:rsid w:val="00711908"/>
    <w:rsid w:val="00712067"/>
    <w:rsid w:val="00712750"/>
    <w:rsid w:val="0071275B"/>
    <w:rsid w:val="00714979"/>
    <w:rsid w:val="00714A86"/>
    <w:rsid w:val="007154A4"/>
    <w:rsid w:val="007159D2"/>
    <w:rsid w:val="00715BCA"/>
    <w:rsid w:val="0071639F"/>
    <w:rsid w:val="00720EBF"/>
    <w:rsid w:val="007213E4"/>
    <w:rsid w:val="00722750"/>
    <w:rsid w:val="00722B72"/>
    <w:rsid w:val="00722C4F"/>
    <w:rsid w:val="00723141"/>
    <w:rsid w:val="0072429C"/>
    <w:rsid w:val="00724E7E"/>
    <w:rsid w:val="00726C75"/>
    <w:rsid w:val="00727325"/>
    <w:rsid w:val="00730120"/>
    <w:rsid w:val="00730D14"/>
    <w:rsid w:val="007317F1"/>
    <w:rsid w:val="00731EA2"/>
    <w:rsid w:val="00732D1D"/>
    <w:rsid w:val="00733C74"/>
    <w:rsid w:val="00733F87"/>
    <w:rsid w:val="0073483F"/>
    <w:rsid w:val="007363C1"/>
    <w:rsid w:val="00736759"/>
    <w:rsid w:val="00736B46"/>
    <w:rsid w:val="00736F65"/>
    <w:rsid w:val="00737A5F"/>
    <w:rsid w:val="00737FEB"/>
    <w:rsid w:val="007401A9"/>
    <w:rsid w:val="007407DB"/>
    <w:rsid w:val="00740AF4"/>
    <w:rsid w:val="00740F32"/>
    <w:rsid w:val="00742721"/>
    <w:rsid w:val="0074302D"/>
    <w:rsid w:val="00743B0A"/>
    <w:rsid w:val="007443D8"/>
    <w:rsid w:val="00744699"/>
    <w:rsid w:val="0074648E"/>
    <w:rsid w:val="0074799C"/>
    <w:rsid w:val="00750C70"/>
    <w:rsid w:val="0075179A"/>
    <w:rsid w:val="00752D46"/>
    <w:rsid w:val="00753A8E"/>
    <w:rsid w:val="00753D59"/>
    <w:rsid w:val="00755173"/>
    <w:rsid w:val="00755A83"/>
    <w:rsid w:val="00756035"/>
    <w:rsid w:val="00756856"/>
    <w:rsid w:val="00756DE7"/>
    <w:rsid w:val="007571AA"/>
    <w:rsid w:val="007571CD"/>
    <w:rsid w:val="007573B0"/>
    <w:rsid w:val="007574C9"/>
    <w:rsid w:val="00760075"/>
    <w:rsid w:val="0076030D"/>
    <w:rsid w:val="007645A4"/>
    <w:rsid w:val="00764AD8"/>
    <w:rsid w:val="00764D9E"/>
    <w:rsid w:val="00764EFA"/>
    <w:rsid w:val="007650FD"/>
    <w:rsid w:val="00765771"/>
    <w:rsid w:val="00765A27"/>
    <w:rsid w:val="00767703"/>
    <w:rsid w:val="00770268"/>
    <w:rsid w:val="007707CB"/>
    <w:rsid w:val="007709E7"/>
    <w:rsid w:val="00771352"/>
    <w:rsid w:val="00771DF5"/>
    <w:rsid w:val="0077210C"/>
    <w:rsid w:val="007732C8"/>
    <w:rsid w:val="007739B2"/>
    <w:rsid w:val="00773D5C"/>
    <w:rsid w:val="00773E35"/>
    <w:rsid w:val="0077435D"/>
    <w:rsid w:val="0077473C"/>
    <w:rsid w:val="007748CC"/>
    <w:rsid w:val="00774A66"/>
    <w:rsid w:val="00775691"/>
    <w:rsid w:val="007760BB"/>
    <w:rsid w:val="00776280"/>
    <w:rsid w:val="00776357"/>
    <w:rsid w:val="00776909"/>
    <w:rsid w:val="00776AE9"/>
    <w:rsid w:val="00776B59"/>
    <w:rsid w:val="00776D2F"/>
    <w:rsid w:val="00780265"/>
    <w:rsid w:val="007802D2"/>
    <w:rsid w:val="007807D6"/>
    <w:rsid w:val="00780C8D"/>
    <w:rsid w:val="007838DA"/>
    <w:rsid w:val="00783A0C"/>
    <w:rsid w:val="00784C7D"/>
    <w:rsid w:val="00784EBB"/>
    <w:rsid w:val="00784FD7"/>
    <w:rsid w:val="00785922"/>
    <w:rsid w:val="00786F41"/>
    <w:rsid w:val="00787C15"/>
    <w:rsid w:val="0079398E"/>
    <w:rsid w:val="00794068"/>
    <w:rsid w:val="00795123"/>
    <w:rsid w:val="00795A82"/>
    <w:rsid w:val="007962D4"/>
    <w:rsid w:val="00796594"/>
    <w:rsid w:val="007965B2"/>
    <w:rsid w:val="007967C0"/>
    <w:rsid w:val="00796922"/>
    <w:rsid w:val="00797C17"/>
    <w:rsid w:val="00797D1F"/>
    <w:rsid w:val="00797D70"/>
    <w:rsid w:val="007A09A3"/>
    <w:rsid w:val="007A1625"/>
    <w:rsid w:val="007A1808"/>
    <w:rsid w:val="007A1D0D"/>
    <w:rsid w:val="007A1D40"/>
    <w:rsid w:val="007A2951"/>
    <w:rsid w:val="007A3474"/>
    <w:rsid w:val="007A38DB"/>
    <w:rsid w:val="007A47CC"/>
    <w:rsid w:val="007A5999"/>
    <w:rsid w:val="007A782C"/>
    <w:rsid w:val="007A7F42"/>
    <w:rsid w:val="007B098A"/>
    <w:rsid w:val="007B0992"/>
    <w:rsid w:val="007B22A7"/>
    <w:rsid w:val="007B39F2"/>
    <w:rsid w:val="007B5452"/>
    <w:rsid w:val="007B5F7E"/>
    <w:rsid w:val="007B6D5D"/>
    <w:rsid w:val="007B756B"/>
    <w:rsid w:val="007B7B48"/>
    <w:rsid w:val="007B7FF9"/>
    <w:rsid w:val="007C06D9"/>
    <w:rsid w:val="007C091D"/>
    <w:rsid w:val="007C0B67"/>
    <w:rsid w:val="007C102B"/>
    <w:rsid w:val="007C1090"/>
    <w:rsid w:val="007C4180"/>
    <w:rsid w:val="007C50FA"/>
    <w:rsid w:val="007C60B0"/>
    <w:rsid w:val="007C6768"/>
    <w:rsid w:val="007C7A94"/>
    <w:rsid w:val="007D01E2"/>
    <w:rsid w:val="007D1AA6"/>
    <w:rsid w:val="007D2280"/>
    <w:rsid w:val="007D2523"/>
    <w:rsid w:val="007D2D34"/>
    <w:rsid w:val="007D2DF4"/>
    <w:rsid w:val="007D3121"/>
    <w:rsid w:val="007D3139"/>
    <w:rsid w:val="007D3970"/>
    <w:rsid w:val="007D41E4"/>
    <w:rsid w:val="007D43BE"/>
    <w:rsid w:val="007D4839"/>
    <w:rsid w:val="007D48BE"/>
    <w:rsid w:val="007D4D6F"/>
    <w:rsid w:val="007D54BD"/>
    <w:rsid w:val="007D5556"/>
    <w:rsid w:val="007D6351"/>
    <w:rsid w:val="007D64FC"/>
    <w:rsid w:val="007D6D77"/>
    <w:rsid w:val="007E1933"/>
    <w:rsid w:val="007E2409"/>
    <w:rsid w:val="007E308D"/>
    <w:rsid w:val="007E37C3"/>
    <w:rsid w:val="007E3CFA"/>
    <w:rsid w:val="007E4775"/>
    <w:rsid w:val="007E4E31"/>
    <w:rsid w:val="007E512B"/>
    <w:rsid w:val="007E572E"/>
    <w:rsid w:val="007E5A0B"/>
    <w:rsid w:val="007E6675"/>
    <w:rsid w:val="007E78DD"/>
    <w:rsid w:val="007E7D97"/>
    <w:rsid w:val="007F17AC"/>
    <w:rsid w:val="007F19BD"/>
    <w:rsid w:val="007F1C17"/>
    <w:rsid w:val="007F2EF3"/>
    <w:rsid w:val="007F3D1C"/>
    <w:rsid w:val="007F5376"/>
    <w:rsid w:val="007F5510"/>
    <w:rsid w:val="007F5622"/>
    <w:rsid w:val="007F654D"/>
    <w:rsid w:val="007F6A52"/>
    <w:rsid w:val="007F6BFE"/>
    <w:rsid w:val="007F7CAA"/>
    <w:rsid w:val="00800A48"/>
    <w:rsid w:val="008015A7"/>
    <w:rsid w:val="00803240"/>
    <w:rsid w:val="0080443C"/>
    <w:rsid w:val="00804878"/>
    <w:rsid w:val="00804B0C"/>
    <w:rsid w:val="00805A57"/>
    <w:rsid w:val="0081058A"/>
    <w:rsid w:val="008106F5"/>
    <w:rsid w:val="00810D85"/>
    <w:rsid w:val="008136C1"/>
    <w:rsid w:val="0081370D"/>
    <w:rsid w:val="00815077"/>
    <w:rsid w:val="00815300"/>
    <w:rsid w:val="0081652C"/>
    <w:rsid w:val="00816642"/>
    <w:rsid w:val="00816B94"/>
    <w:rsid w:val="00817986"/>
    <w:rsid w:val="008202EF"/>
    <w:rsid w:val="008208C5"/>
    <w:rsid w:val="008212AB"/>
    <w:rsid w:val="0082156C"/>
    <w:rsid w:val="008225EA"/>
    <w:rsid w:val="00822D39"/>
    <w:rsid w:val="00823638"/>
    <w:rsid w:val="00824A05"/>
    <w:rsid w:val="00824C09"/>
    <w:rsid w:val="00825215"/>
    <w:rsid w:val="00826048"/>
    <w:rsid w:val="0082637C"/>
    <w:rsid w:val="00826D0D"/>
    <w:rsid w:val="00827E21"/>
    <w:rsid w:val="008301BF"/>
    <w:rsid w:val="00830BF0"/>
    <w:rsid w:val="00831395"/>
    <w:rsid w:val="00832CAF"/>
    <w:rsid w:val="0083396E"/>
    <w:rsid w:val="00833A40"/>
    <w:rsid w:val="00834646"/>
    <w:rsid w:val="00834A32"/>
    <w:rsid w:val="00836304"/>
    <w:rsid w:val="0083784C"/>
    <w:rsid w:val="00837917"/>
    <w:rsid w:val="00837A32"/>
    <w:rsid w:val="00837FCF"/>
    <w:rsid w:val="00840B6E"/>
    <w:rsid w:val="00840E21"/>
    <w:rsid w:val="00841537"/>
    <w:rsid w:val="008420EA"/>
    <w:rsid w:val="00842658"/>
    <w:rsid w:val="00842871"/>
    <w:rsid w:val="008440DE"/>
    <w:rsid w:val="008450FA"/>
    <w:rsid w:val="00845DAC"/>
    <w:rsid w:val="00845E10"/>
    <w:rsid w:val="008466C9"/>
    <w:rsid w:val="00846CFF"/>
    <w:rsid w:val="008471E3"/>
    <w:rsid w:val="00847925"/>
    <w:rsid w:val="00850134"/>
    <w:rsid w:val="00850364"/>
    <w:rsid w:val="008507AC"/>
    <w:rsid w:val="00850DDD"/>
    <w:rsid w:val="00850EAA"/>
    <w:rsid w:val="00851043"/>
    <w:rsid w:val="00851A43"/>
    <w:rsid w:val="00851BDC"/>
    <w:rsid w:val="00852002"/>
    <w:rsid w:val="00852764"/>
    <w:rsid w:val="00852E56"/>
    <w:rsid w:val="00853B68"/>
    <w:rsid w:val="008541D7"/>
    <w:rsid w:val="00854311"/>
    <w:rsid w:val="008545BA"/>
    <w:rsid w:val="0085664E"/>
    <w:rsid w:val="0085706E"/>
    <w:rsid w:val="00857512"/>
    <w:rsid w:val="00857787"/>
    <w:rsid w:val="008577BA"/>
    <w:rsid w:val="00860CAE"/>
    <w:rsid w:val="0086148B"/>
    <w:rsid w:val="00862885"/>
    <w:rsid w:val="008629C9"/>
    <w:rsid w:val="00862B19"/>
    <w:rsid w:val="008631D5"/>
    <w:rsid w:val="0086398F"/>
    <w:rsid w:val="00864278"/>
    <w:rsid w:val="008645BE"/>
    <w:rsid w:val="00864B23"/>
    <w:rsid w:val="0086598F"/>
    <w:rsid w:val="008663B9"/>
    <w:rsid w:val="00866F45"/>
    <w:rsid w:val="0086720B"/>
    <w:rsid w:val="008674B2"/>
    <w:rsid w:val="00867582"/>
    <w:rsid w:val="00867BE9"/>
    <w:rsid w:val="008722FA"/>
    <w:rsid w:val="00872BCB"/>
    <w:rsid w:val="00872EFC"/>
    <w:rsid w:val="0087351C"/>
    <w:rsid w:val="0087455E"/>
    <w:rsid w:val="0087728E"/>
    <w:rsid w:val="00880178"/>
    <w:rsid w:val="00881052"/>
    <w:rsid w:val="008816CC"/>
    <w:rsid w:val="00881726"/>
    <w:rsid w:val="00881A96"/>
    <w:rsid w:val="008839D1"/>
    <w:rsid w:val="008842B7"/>
    <w:rsid w:val="00884AF0"/>
    <w:rsid w:val="0088500E"/>
    <w:rsid w:val="00885395"/>
    <w:rsid w:val="0088549C"/>
    <w:rsid w:val="00885867"/>
    <w:rsid w:val="0088760D"/>
    <w:rsid w:val="0088791B"/>
    <w:rsid w:val="00887EF5"/>
    <w:rsid w:val="008905DA"/>
    <w:rsid w:val="00890FBB"/>
    <w:rsid w:val="00891EC7"/>
    <w:rsid w:val="008927D8"/>
    <w:rsid w:val="00892A18"/>
    <w:rsid w:val="00894895"/>
    <w:rsid w:val="0089498E"/>
    <w:rsid w:val="00894C39"/>
    <w:rsid w:val="0089529E"/>
    <w:rsid w:val="0089557E"/>
    <w:rsid w:val="00895A72"/>
    <w:rsid w:val="00895ACF"/>
    <w:rsid w:val="0089751A"/>
    <w:rsid w:val="00897A5D"/>
    <w:rsid w:val="008A05B3"/>
    <w:rsid w:val="008A0855"/>
    <w:rsid w:val="008A16B1"/>
    <w:rsid w:val="008A1927"/>
    <w:rsid w:val="008A1B28"/>
    <w:rsid w:val="008A1DD8"/>
    <w:rsid w:val="008A23A8"/>
    <w:rsid w:val="008A23CF"/>
    <w:rsid w:val="008A4A70"/>
    <w:rsid w:val="008A4BBE"/>
    <w:rsid w:val="008A6F8A"/>
    <w:rsid w:val="008A701B"/>
    <w:rsid w:val="008A716F"/>
    <w:rsid w:val="008A71AC"/>
    <w:rsid w:val="008A721B"/>
    <w:rsid w:val="008A7A56"/>
    <w:rsid w:val="008A7A5C"/>
    <w:rsid w:val="008A7CF6"/>
    <w:rsid w:val="008B0514"/>
    <w:rsid w:val="008B0955"/>
    <w:rsid w:val="008B0C73"/>
    <w:rsid w:val="008B1F4C"/>
    <w:rsid w:val="008B217C"/>
    <w:rsid w:val="008B29AF"/>
    <w:rsid w:val="008B2BE7"/>
    <w:rsid w:val="008B2F9D"/>
    <w:rsid w:val="008B33B5"/>
    <w:rsid w:val="008B3BB8"/>
    <w:rsid w:val="008B3D98"/>
    <w:rsid w:val="008B444F"/>
    <w:rsid w:val="008B47D6"/>
    <w:rsid w:val="008B4C6E"/>
    <w:rsid w:val="008B50A2"/>
    <w:rsid w:val="008B5451"/>
    <w:rsid w:val="008B59D7"/>
    <w:rsid w:val="008B6B7C"/>
    <w:rsid w:val="008C0D14"/>
    <w:rsid w:val="008C0D96"/>
    <w:rsid w:val="008C134A"/>
    <w:rsid w:val="008C1DFD"/>
    <w:rsid w:val="008C21FF"/>
    <w:rsid w:val="008C3E77"/>
    <w:rsid w:val="008C4BC7"/>
    <w:rsid w:val="008C61E5"/>
    <w:rsid w:val="008C644D"/>
    <w:rsid w:val="008C66BE"/>
    <w:rsid w:val="008C6A9A"/>
    <w:rsid w:val="008C6C4B"/>
    <w:rsid w:val="008C736B"/>
    <w:rsid w:val="008C7DE9"/>
    <w:rsid w:val="008D05F6"/>
    <w:rsid w:val="008D06D5"/>
    <w:rsid w:val="008D1993"/>
    <w:rsid w:val="008D23A7"/>
    <w:rsid w:val="008D4310"/>
    <w:rsid w:val="008D48AA"/>
    <w:rsid w:val="008D4AB6"/>
    <w:rsid w:val="008D5CB1"/>
    <w:rsid w:val="008D6844"/>
    <w:rsid w:val="008E070D"/>
    <w:rsid w:val="008E1055"/>
    <w:rsid w:val="008E19FE"/>
    <w:rsid w:val="008E1F05"/>
    <w:rsid w:val="008E204E"/>
    <w:rsid w:val="008E30DB"/>
    <w:rsid w:val="008E3454"/>
    <w:rsid w:val="008E3507"/>
    <w:rsid w:val="008E572A"/>
    <w:rsid w:val="008E5E7A"/>
    <w:rsid w:val="008E60CA"/>
    <w:rsid w:val="008E7916"/>
    <w:rsid w:val="008E7C76"/>
    <w:rsid w:val="008F053D"/>
    <w:rsid w:val="008F10A2"/>
    <w:rsid w:val="008F2208"/>
    <w:rsid w:val="008F24DB"/>
    <w:rsid w:val="008F3262"/>
    <w:rsid w:val="008F3697"/>
    <w:rsid w:val="008F3B7D"/>
    <w:rsid w:val="008F3DA7"/>
    <w:rsid w:val="008F402C"/>
    <w:rsid w:val="008F4AFD"/>
    <w:rsid w:val="008F4C6C"/>
    <w:rsid w:val="008F6508"/>
    <w:rsid w:val="008F7A85"/>
    <w:rsid w:val="008F7C32"/>
    <w:rsid w:val="00900B1F"/>
    <w:rsid w:val="00900FCC"/>
    <w:rsid w:val="009010BB"/>
    <w:rsid w:val="009024BE"/>
    <w:rsid w:val="0090313E"/>
    <w:rsid w:val="009032DA"/>
    <w:rsid w:val="009054F8"/>
    <w:rsid w:val="00905D30"/>
    <w:rsid w:val="00906A1F"/>
    <w:rsid w:val="009106D4"/>
    <w:rsid w:val="0091097A"/>
    <w:rsid w:val="00911720"/>
    <w:rsid w:val="00911DC0"/>
    <w:rsid w:val="00912528"/>
    <w:rsid w:val="009139F5"/>
    <w:rsid w:val="009145A7"/>
    <w:rsid w:val="009145E4"/>
    <w:rsid w:val="00915A71"/>
    <w:rsid w:val="00915CBA"/>
    <w:rsid w:val="00916B0C"/>
    <w:rsid w:val="00916D02"/>
    <w:rsid w:val="0091729B"/>
    <w:rsid w:val="009200A2"/>
    <w:rsid w:val="0092099F"/>
    <w:rsid w:val="00920B7D"/>
    <w:rsid w:val="00920F3D"/>
    <w:rsid w:val="00922A6A"/>
    <w:rsid w:val="009239C3"/>
    <w:rsid w:val="00924B73"/>
    <w:rsid w:val="00926431"/>
    <w:rsid w:val="00926980"/>
    <w:rsid w:val="00926A9A"/>
    <w:rsid w:val="00926CC9"/>
    <w:rsid w:val="0092720C"/>
    <w:rsid w:val="009276C2"/>
    <w:rsid w:val="00927905"/>
    <w:rsid w:val="00930E1C"/>
    <w:rsid w:val="009312AF"/>
    <w:rsid w:val="00931E50"/>
    <w:rsid w:val="0093239F"/>
    <w:rsid w:val="00932B11"/>
    <w:rsid w:val="009343D2"/>
    <w:rsid w:val="00934B48"/>
    <w:rsid w:val="0093575E"/>
    <w:rsid w:val="009359E6"/>
    <w:rsid w:val="0093611E"/>
    <w:rsid w:val="009374C0"/>
    <w:rsid w:val="0093795A"/>
    <w:rsid w:val="00941FCA"/>
    <w:rsid w:val="009424CF"/>
    <w:rsid w:val="00942D03"/>
    <w:rsid w:val="009444C1"/>
    <w:rsid w:val="009449F1"/>
    <w:rsid w:val="00945935"/>
    <w:rsid w:val="00945A7B"/>
    <w:rsid w:val="00946275"/>
    <w:rsid w:val="009465F9"/>
    <w:rsid w:val="009470F8"/>
    <w:rsid w:val="00947424"/>
    <w:rsid w:val="0094797A"/>
    <w:rsid w:val="009479F3"/>
    <w:rsid w:val="00950403"/>
    <w:rsid w:val="009505F1"/>
    <w:rsid w:val="00951430"/>
    <w:rsid w:val="00951450"/>
    <w:rsid w:val="009515AC"/>
    <w:rsid w:val="00952225"/>
    <w:rsid w:val="00952D7A"/>
    <w:rsid w:val="00953672"/>
    <w:rsid w:val="00953D32"/>
    <w:rsid w:val="00953F7F"/>
    <w:rsid w:val="0095422E"/>
    <w:rsid w:val="00954497"/>
    <w:rsid w:val="0095511D"/>
    <w:rsid w:val="00955AEC"/>
    <w:rsid w:val="00955BEB"/>
    <w:rsid w:val="009565A6"/>
    <w:rsid w:val="009574DD"/>
    <w:rsid w:val="00957717"/>
    <w:rsid w:val="00960E24"/>
    <w:rsid w:val="00961197"/>
    <w:rsid w:val="0096133A"/>
    <w:rsid w:val="00961385"/>
    <w:rsid w:val="00961389"/>
    <w:rsid w:val="0096158C"/>
    <w:rsid w:val="00961F84"/>
    <w:rsid w:val="00962288"/>
    <w:rsid w:val="00962558"/>
    <w:rsid w:val="00963087"/>
    <w:rsid w:val="009642DA"/>
    <w:rsid w:val="00964547"/>
    <w:rsid w:val="009649BE"/>
    <w:rsid w:val="00965319"/>
    <w:rsid w:val="00965416"/>
    <w:rsid w:val="00965C9C"/>
    <w:rsid w:val="0096731E"/>
    <w:rsid w:val="009673DC"/>
    <w:rsid w:val="00967527"/>
    <w:rsid w:val="00967B00"/>
    <w:rsid w:val="00971916"/>
    <w:rsid w:val="009722C3"/>
    <w:rsid w:val="0097263A"/>
    <w:rsid w:val="009733BB"/>
    <w:rsid w:val="00973FF0"/>
    <w:rsid w:val="00974874"/>
    <w:rsid w:val="0097497B"/>
    <w:rsid w:val="00974D1E"/>
    <w:rsid w:val="00975F97"/>
    <w:rsid w:val="00976EB6"/>
    <w:rsid w:val="0097710E"/>
    <w:rsid w:val="00980421"/>
    <w:rsid w:val="009810DC"/>
    <w:rsid w:val="00981E78"/>
    <w:rsid w:val="0098251A"/>
    <w:rsid w:val="00982BCF"/>
    <w:rsid w:val="0098308D"/>
    <w:rsid w:val="009831C8"/>
    <w:rsid w:val="00983211"/>
    <w:rsid w:val="009838B0"/>
    <w:rsid w:val="00983DFF"/>
    <w:rsid w:val="00983EF7"/>
    <w:rsid w:val="009845EB"/>
    <w:rsid w:val="00984698"/>
    <w:rsid w:val="00984A68"/>
    <w:rsid w:val="00984C37"/>
    <w:rsid w:val="009854CD"/>
    <w:rsid w:val="00985A43"/>
    <w:rsid w:val="00986020"/>
    <w:rsid w:val="00990CAA"/>
    <w:rsid w:val="00991118"/>
    <w:rsid w:val="00991CC1"/>
    <w:rsid w:val="00991ED0"/>
    <w:rsid w:val="0099556E"/>
    <w:rsid w:val="00996A3C"/>
    <w:rsid w:val="00996CF6"/>
    <w:rsid w:val="00997733"/>
    <w:rsid w:val="00997E6F"/>
    <w:rsid w:val="009A0D95"/>
    <w:rsid w:val="009A137C"/>
    <w:rsid w:val="009A1699"/>
    <w:rsid w:val="009A1EB6"/>
    <w:rsid w:val="009A5B2F"/>
    <w:rsid w:val="009A5DEF"/>
    <w:rsid w:val="009A652F"/>
    <w:rsid w:val="009B2400"/>
    <w:rsid w:val="009B4440"/>
    <w:rsid w:val="009B4C30"/>
    <w:rsid w:val="009B5507"/>
    <w:rsid w:val="009B6AF8"/>
    <w:rsid w:val="009B71BA"/>
    <w:rsid w:val="009B71FF"/>
    <w:rsid w:val="009C02EB"/>
    <w:rsid w:val="009C19EC"/>
    <w:rsid w:val="009C265B"/>
    <w:rsid w:val="009C275F"/>
    <w:rsid w:val="009C2F09"/>
    <w:rsid w:val="009C3FD1"/>
    <w:rsid w:val="009C4A0C"/>
    <w:rsid w:val="009C4A49"/>
    <w:rsid w:val="009C4F50"/>
    <w:rsid w:val="009C5784"/>
    <w:rsid w:val="009C5A87"/>
    <w:rsid w:val="009C68F5"/>
    <w:rsid w:val="009C6A8C"/>
    <w:rsid w:val="009C6ADA"/>
    <w:rsid w:val="009C6B70"/>
    <w:rsid w:val="009C6FA1"/>
    <w:rsid w:val="009C7812"/>
    <w:rsid w:val="009C7B46"/>
    <w:rsid w:val="009D034E"/>
    <w:rsid w:val="009D0360"/>
    <w:rsid w:val="009D065A"/>
    <w:rsid w:val="009D0687"/>
    <w:rsid w:val="009D1A7D"/>
    <w:rsid w:val="009D1B0E"/>
    <w:rsid w:val="009D1BA6"/>
    <w:rsid w:val="009D5705"/>
    <w:rsid w:val="009D6C38"/>
    <w:rsid w:val="009E017C"/>
    <w:rsid w:val="009E01C4"/>
    <w:rsid w:val="009E084D"/>
    <w:rsid w:val="009E0AD1"/>
    <w:rsid w:val="009E1C9A"/>
    <w:rsid w:val="009E1CDE"/>
    <w:rsid w:val="009E1ED5"/>
    <w:rsid w:val="009E2B51"/>
    <w:rsid w:val="009E2D75"/>
    <w:rsid w:val="009E3BBC"/>
    <w:rsid w:val="009E7B85"/>
    <w:rsid w:val="009E7DD2"/>
    <w:rsid w:val="009E7F35"/>
    <w:rsid w:val="009F0263"/>
    <w:rsid w:val="009F1ED6"/>
    <w:rsid w:val="009F20AA"/>
    <w:rsid w:val="009F2D6F"/>
    <w:rsid w:val="009F36F6"/>
    <w:rsid w:val="009F43E5"/>
    <w:rsid w:val="009F597D"/>
    <w:rsid w:val="009F5A7F"/>
    <w:rsid w:val="009F6024"/>
    <w:rsid w:val="009F643B"/>
    <w:rsid w:val="009F6851"/>
    <w:rsid w:val="009F7BE4"/>
    <w:rsid w:val="009F7E45"/>
    <w:rsid w:val="009F7F92"/>
    <w:rsid w:val="00A008B6"/>
    <w:rsid w:val="00A008B9"/>
    <w:rsid w:val="00A01DB5"/>
    <w:rsid w:val="00A026BE"/>
    <w:rsid w:val="00A02867"/>
    <w:rsid w:val="00A03BC2"/>
    <w:rsid w:val="00A044C0"/>
    <w:rsid w:val="00A045CC"/>
    <w:rsid w:val="00A04FC7"/>
    <w:rsid w:val="00A05D70"/>
    <w:rsid w:val="00A060BA"/>
    <w:rsid w:val="00A060FB"/>
    <w:rsid w:val="00A06575"/>
    <w:rsid w:val="00A0680D"/>
    <w:rsid w:val="00A06E44"/>
    <w:rsid w:val="00A100DB"/>
    <w:rsid w:val="00A1012C"/>
    <w:rsid w:val="00A10335"/>
    <w:rsid w:val="00A11733"/>
    <w:rsid w:val="00A12B7C"/>
    <w:rsid w:val="00A12DD3"/>
    <w:rsid w:val="00A14718"/>
    <w:rsid w:val="00A1509C"/>
    <w:rsid w:val="00A15277"/>
    <w:rsid w:val="00A152A3"/>
    <w:rsid w:val="00A1646C"/>
    <w:rsid w:val="00A16657"/>
    <w:rsid w:val="00A167AC"/>
    <w:rsid w:val="00A2027B"/>
    <w:rsid w:val="00A20505"/>
    <w:rsid w:val="00A20E46"/>
    <w:rsid w:val="00A20EDF"/>
    <w:rsid w:val="00A2143C"/>
    <w:rsid w:val="00A21E6A"/>
    <w:rsid w:val="00A2249E"/>
    <w:rsid w:val="00A227B5"/>
    <w:rsid w:val="00A2338D"/>
    <w:rsid w:val="00A23DAD"/>
    <w:rsid w:val="00A23DC0"/>
    <w:rsid w:val="00A2454A"/>
    <w:rsid w:val="00A254AB"/>
    <w:rsid w:val="00A255A0"/>
    <w:rsid w:val="00A25A9B"/>
    <w:rsid w:val="00A25E87"/>
    <w:rsid w:val="00A26077"/>
    <w:rsid w:val="00A26360"/>
    <w:rsid w:val="00A263C1"/>
    <w:rsid w:val="00A270C4"/>
    <w:rsid w:val="00A316D1"/>
    <w:rsid w:val="00A32566"/>
    <w:rsid w:val="00A32D49"/>
    <w:rsid w:val="00A342F1"/>
    <w:rsid w:val="00A3430D"/>
    <w:rsid w:val="00A343A3"/>
    <w:rsid w:val="00A34E2F"/>
    <w:rsid w:val="00A353DB"/>
    <w:rsid w:val="00A35953"/>
    <w:rsid w:val="00A35C7E"/>
    <w:rsid w:val="00A35D7E"/>
    <w:rsid w:val="00A36861"/>
    <w:rsid w:val="00A37D9A"/>
    <w:rsid w:val="00A37F78"/>
    <w:rsid w:val="00A40162"/>
    <w:rsid w:val="00A41B1A"/>
    <w:rsid w:val="00A4242C"/>
    <w:rsid w:val="00A429E9"/>
    <w:rsid w:val="00A42CA0"/>
    <w:rsid w:val="00A42DDD"/>
    <w:rsid w:val="00A42F0E"/>
    <w:rsid w:val="00A43161"/>
    <w:rsid w:val="00A434BB"/>
    <w:rsid w:val="00A4376E"/>
    <w:rsid w:val="00A4446B"/>
    <w:rsid w:val="00A45753"/>
    <w:rsid w:val="00A45B24"/>
    <w:rsid w:val="00A46016"/>
    <w:rsid w:val="00A468D1"/>
    <w:rsid w:val="00A51006"/>
    <w:rsid w:val="00A51257"/>
    <w:rsid w:val="00A5197E"/>
    <w:rsid w:val="00A53147"/>
    <w:rsid w:val="00A534DD"/>
    <w:rsid w:val="00A5386F"/>
    <w:rsid w:val="00A54026"/>
    <w:rsid w:val="00A54810"/>
    <w:rsid w:val="00A55E45"/>
    <w:rsid w:val="00A56112"/>
    <w:rsid w:val="00A56899"/>
    <w:rsid w:val="00A56E4D"/>
    <w:rsid w:val="00A57366"/>
    <w:rsid w:val="00A60570"/>
    <w:rsid w:val="00A641BD"/>
    <w:rsid w:val="00A66791"/>
    <w:rsid w:val="00A66FE1"/>
    <w:rsid w:val="00A670CB"/>
    <w:rsid w:val="00A6733B"/>
    <w:rsid w:val="00A676D4"/>
    <w:rsid w:val="00A67746"/>
    <w:rsid w:val="00A70000"/>
    <w:rsid w:val="00A70186"/>
    <w:rsid w:val="00A706F0"/>
    <w:rsid w:val="00A70785"/>
    <w:rsid w:val="00A70A1F"/>
    <w:rsid w:val="00A71458"/>
    <w:rsid w:val="00A716CF"/>
    <w:rsid w:val="00A71896"/>
    <w:rsid w:val="00A71E8F"/>
    <w:rsid w:val="00A72AFD"/>
    <w:rsid w:val="00A739FE"/>
    <w:rsid w:val="00A74988"/>
    <w:rsid w:val="00A756A7"/>
    <w:rsid w:val="00A759C2"/>
    <w:rsid w:val="00A763B5"/>
    <w:rsid w:val="00A76D2C"/>
    <w:rsid w:val="00A770C1"/>
    <w:rsid w:val="00A7758A"/>
    <w:rsid w:val="00A778D5"/>
    <w:rsid w:val="00A80C3E"/>
    <w:rsid w:val="00A80EA5"/>
    <w:rsid w:val="00A82408"/>
    <w:rsid w:val="00A8275D"/>
    <w:rsid w:val="00A8279D"/>
    <w:rsid w:val="00A8283C"/>
    <w:rsid w:val="00A82A6D"/>
    <w:rsid w:val="00A82CB1"/>
    <w:rsid w:val="00A82D85"/>
    <w:rsid w:val="00A83649"/>
    <w:rsid w:val="00A83975"/>
    <w:rsid w:val="00A83AE3"/>
    <w:rsid w:val="00A83FF4"/>
    <w:rsid w:val="00A84302"/>
    <w:rsid w:val="00A84C46"/>
    <w:rsid w:val="00A84D9A"/>
    <w:rsid w:val="00A85242"/>
    <w:rsid w:val="00A85457"/>
    <w:rsid w:val="00A86A06"/>
    <w:rsid w:val="00A86DDD"/>
    <w:rsid w:val="00A870A8"/>
    <w:rsid w:val="00A908D4"/>
    <w:rsid w:val="00A90913"/>
    <w:rsid w:val="00A933B3"/>
    <w:rsid w:val="00A93C3A"/>
    <w:rsid w:val="00A93D92"/>
    <w:rsid w:val="00A94EB1"/>
    <w:rsid w:val="00A9523F"/>
    <w:rsid w:val="00A958E9"/>
    <w:rsid w:val="00A9598E"/>
    <w:rsid w:val="00A95D8F"/>
    <w:rsid w:val="00A968B5"/>
    <w:rsid w:val="00A9717F"/>
    <w:rsid w:val="00A9725A"/>
    <w:rsid w:val="00AA1755"/>
    <w:rsid w:val="00AA2141"/>
    <w:rsid w:val="00AA2A01"/>
    <w:rsid w:val="00AA3425"/>
    <w:rsid w:val="00AA36A0"/>
    <w:rsid w:val="00AA3E84"/>
    <w:rsid w:val="00AA6960"/>
    <w:rsid w:val="00AA6B4B"/>
    <w:rsid w:val="00AA7883"/>
    <w:rsid w:val="00AA7D28"/>
    <w:rsid w:val="00AB031C"/>
    <w:rsid w:val="00AB0E7C"/>
    <w:rsid w:val="00AB1335"/>
    <w:rsid w:val="00AB1B94"/>
    <w:rsid w:val="00AB2188"/>
    <w:rsid w:val="00AB27DD"/>
    <w:rsid w:val="00AB2A81"/>
    <w:rsid w:val="00AB3A04"/>
    <w:rsid w:val="00AB3E7A"/>
    <w:rsid w:val="00AB4833"/>
    <w:rsid w:val="00AB51E3"/>
    <w:rsid w:val="00AB53DE"/>
    <w:rsid w:val="00AB5508"/>
    <w:rsid w:val="00AB5EF3"/>
    <w:rsid w:val="00AB62CD"/>
    <w:rsid w:val="00AB6465"/>
    <w:rsid w:val="00AB64F9"/>
    <w:rsid w:val="00AB65A1"/>
    <w:rsid w:val="00AB680C"/>
    <w:rsid w:val="00AB73E3"/>
    <w:rsid w:val="00AB76AA"/>
    <w:rsid w:val="00AC035E"/>
    <w:rsid w:val="00AC0D3E"/>
    <w:rsid w:val="00AC181D"/>
    <w:rsid w:val="00AC240C"/>
    <w:rsid w:val="00AC45F7"/>
    <w:rsid w:val="00AC460E"/>
    <w:rsid w:val="00AC4CDB"/>
    <w:rsid w:val="00AC5251"/>
    <w:rsid w:val="00AC551A"/>
    <w:rsid w:val="00AC59B1"/>
    <w:rsid w:val="00AC5A91"/>
    <w:rsid w:val="00AC65EE"/>
    <w:rsid w:val="00AC686B"/>
    <w:rsid w:val="00AC6A88"/>
    <w:rsid w:val="00AC6B86"/>
    <w:rsid w:val="00AD0F9C"/>
    <w:rsid w:val="00AD1669"/>
    <w:rsid w:val="00AD1671"/>
    <w:rsid w:val="00AD1BCF"/>
    <w:rsid w:val="00AD352E"/>
    <w:rsid w:val="00AD3973"/>
    <w:rsid w:val="00AD419E"/>
    <w:rsid w:val="00AD5BFC"/>
    <w:rsid w:val="00AD612F"/>
    <w:rsid w:val="00AD6944"/>
    <w:rsid w:val="00AD6AFD"/>
    <w:rsid w:val="00AD6CB8"/>
    <w:rsid w:val="00AD6D7F"/>
    <w:rsid w:val="00AE019A"/>
    <w:rsid w:val="00AE033C"/>
    <w:rsid w:val="00AE064F"/>
    <w:rsid w:val="00AE0665"/>
    <w:rsid w:val="00AE0C0A"/>
    <w:rsid w:val="00AE1300"/>
    <w:rsid w:val="00AE1562"/>
    <w:rsid w:val="00AE1AB1"/>
    <w:rsid w:val="00AE2661"/>
    <w:rsid w:val="00AE28F1"/>
    <w:rsid w:val="00AE2F14"/>
    <w:rsid w:val="00AE37D1"/>
    <w:rsid w:val="00AE3B2B"/>
    <w:rsid w:val="00AE434A"/>
    <w:rsid w:val="00AE4C3A"/>
    <w:rsid w:val="00AE55FD"/>
    <w:rsid w:val="00AE6399"/>
    <w:rsid w:val="00AE68B0"/>
    <w:rsid w:val="00AE7103"/>
    <w:rsid w:val="00AF1EB3"/>
    <w:rsid w:val="00AF298E"/>
    <w:rsid w:val="00AF2BB6"/>
    <w:rsid w:val="00AF2D09"/>
    <w:rsid w:val="00AF2E44"/>
    <w:rsid w:val="00AF3BB4"/>
    <w:rsid w:val="00AF4972"/>
    <w:rsid w:val="00AF4AAE"/>
    <w:rsid w:val="00AF55B7"/>
    <w:rsid w:val="00AF61B9"/>
    <w:rsid w:val="00AF74B0"/>
    <w:rsid w:val="00AF78EF"/>
    <w:rsid w:val="00B0054F"/>
    <w:rsid w:val="00B00642"/>
    <w:rsid w:val="00B00FCA"/>
    <w:rsid w:val="00B02486"/>
    <w:rsid w:val="00B02529"/>
    <w:rsid w:val="00B04B10"/>
    <w:rsid w:val="00B04D2D"/>
    <w:rsid w:val="00B05078"/>
    <w:rsid w:val="00B0702C"/>
    <w:rsid w:val="00B10251"/>
    <w:rsid w:val="00B10775"/>
    <w:rsid w:val="00B10B34"/>
    <w:rsid w:val="00B10B74"/>
    <w:rsid w:val="00B10DCB"/>
    <w:rsid w:val="00B11654"/>
    <w:rsid w:val="00B11CCC"/>
    <w:rsid w:val="00B129DE"/>
    <w:rsid w:val="00B14B37"/>
    <w:rsid w:val="00B14D43"/>
    <w:rsid w:val="00B14F3D"/>
    <w:rsid w:val="00B155AF"/>
    <w:rsid w:val="00B156B1"/>
    <w:rsid w:val="00B168A1"/>
    <w:rsid w:val="00B16EFA"/>
    <w:rsid w:val="00B17987"/>
    <w:rsid w:val="00B17CF8"/>
    <w:rsid w:val="00B203E1"/>
    <w:rsid w:val="00B20E74"/>
    <w:rsid w:val="00B212D4"/>
    <w:rsid w:val="00B2281A"/>
    <w:rsid w:val="00B242E6"/>
    <w:rsid w:val="00B2452E"/>
    <w:rsid w:val="00B25451"/>
    <w:rsid w:val="00B25F7B"/>
    <w:rsid w:val="00B2778E"/>
    <w:rsid w:val="00B278F4"/>
    <w:rsid w:val="00B27EDD"/>
    <w:rsid w:val="00B30063"/>
    <w:rsid w:val="00B306CC"/>
    <w:rsid w:val="00B30EF9"/>
    <w:rsid w:val="00B315D3"/>
    <w:rsid w:val="00B31FE0"/>
    <w:rsid w:val="00B329BA"/>
    <w:rsid w:val="00B32A84"/>
    <w:rsid w:val="00B3372A"/>
    <w:rsid w:val="00B34884"/>
    <w:rsid w:val="00B34E4B"/>
    <w:rsid w:val="00B35CE6"/>
    <w:rsid w:val="00B369D6"/>
    <w:rsid w:val="00B37F7F"/>
    <w:rsid w:val="00B407AC"/>
    <w:rsid w:val="00B40B2B"/>
    <w:rsid w:val="00B40E62"/>
    <w:rsid w:val="00B43760"/>
    <w:rsid w:val="00B43E03"/>
    <w:rsid w:val="00B44E7C"/>
    <w:rsid w:val="00B45D0A"/>
    <w:rsid w:val="00B460E6"/>
    <w:rsid w:val="00B46152"/>
    <w:rsid w:val="00B4768F"/>
    <w:rsid w:val="00B50261"/>
    <w:rsid w:val="00B50750"/>
    <w:rsid w:val="00B5197A"/>
    <w:rsid w:val="00B51EEB"/>
    <w:rsid w:val="00B53479"/>
    <w:rsid w:val="00B53C57"/>
    <w:rsid w:val="00B549DD"/>
    <w:rsid w:val="00B54E0E"/>
    <w:rsid w:val="00B5542C"/>
    <w:rsid w:val="00B55472"/>
    <w:rsid w:val="00B55579"/>
    <w:rsid w:val="00B55856"/>
    <w:rsid w:val="00B55B33"/>
    <w:rsid w:val="00B56065"/>
    <w:rsid w:val="00B565A8"/>
    <w:rsid w:val="00B56718"/>
    <w:rsid w:val="00B56878"/>
    <w:rsid w:val="00B569EE"/>
    <w:rsid w:val="00B56BF1"/>
    <w:rsid w:val="00B57643"/>
    <w:rsid w:val="00B57BAE"/>
    <w:rsid w:val="00B57DB2"/>
    <w:rsid w:val="00B57EDE"/>
    <w:rsid w:val="00B605DF"/>
    <w:rsid w:val="00B60841"/>
    <w:rsid w:val="00B60FEA"/>
    <w:rsid w:val="00B611FF"/>
    <w:rsid w:val="00B61D38"/>
    <w:rsid w:val="00B62126"/>
    <w:rsid w:val="00B62C7F"/>
    <w:rsid w:val="00B62E22"/>
    <w:rsid w:val="00B6376F"/>
    <w:rsid w:val="00B65302"/>
    <w:rsid w:val="00B6577F"/>
    <w:rsid w:val="00B65D42"/>
    <w:rsid w:val="00B65E13"/>
    <w:rsid w:val="00B667C2"/>
    <w:rsid w:val="00B6683F"/>
    <w:rsid w:val="00B67644"/>
    <w:rsid w:val="00B67AE6"/>
    <w:rsid w:val="00B7009A"/>
    <w:rsid w:val="00B70270"/>
    <w:rsid w:val="00B70B31"/>
    <w:rsid w:val="00B70D58"/>
    <w:rsid w:val="00B71839"/>
    <w:rsid w:val="00B72462"/>
    <w:rsid w:val="00B73DEB"/>
    <w:rsid w:val="00B74DB6"/>
    <w:rsid w:val="00B75015"/>
    <w:rsid w:val="00B7505A"/>
    <w:rsid w:val="00B75E47"/>
    <w:rsid w:val="00B763B6"/>
    <w:rsid w:val="00B7665B"/>
    <w:rsid w:val="00B7752E"/>
    <w:rsid w:val="00B77D3D"/>
    <w:rsid w:val="00B77EBB"/>
    <w:rsid w:val="00B80137"/>
    <w:rsid w:val="00B804F3"/>
    <w:rsid w:val="00B80AA7"/>
    <w:rsid w:val="00B80F03"/>
    <w:rsid w:val="00B82D6B"/>
    <w:rsid w:val="00B85053"/>
    <w:rsid w:val="00B9082A"/>
    <w:rsid w:val="00B90FC4"/>
    <w:rsid w:val="00B910E2"/>
    <w:rsid w:val="00B9194A"/>
    <w:rsid w:val="00B926A7"/>
    <w:rsid w:val="00B9297F"/>
    <w:rsid w:val="00B93724"/>
    <w:rsid w:val="00B948F2"/>
    <w:rsid w:val="00B96DA9"/>
    <w:rsid w:val="00B97342"/>
    <w:rsid w:val="00B97A3B"/>
    <w:rsid w:val="00B97E09"/>
    <w:rsid w:val="00BA04F3"/>
    <w:rsid w:val="00BA0CE3"/>
    <w:rsid w:val="00BA1001"/>
    <w:rsid w:val="00BA124E"/>
    <w:rsid w:val="00BA168F"/>
    <w:rsid w:val="00BA2585"/>
    <w:rsid w:val="00BA27C9"/>
    <w:rsid w:val="00BA35D5"/>
    <w:rsid w:val="00BA3E0C"/>
    <w:rsid w:val="00BA40CB"/>
    <w:rsid w:val="00BA40CE"/>
    <w:rsid w:val="00BA438C"/>
    <w:rsid w:val="00BA5106"/>
    <w:rsid w:val="00BA544C"/>
    <w:rsid w:val="00BA590F"/>
    <w:rsid w:val="00BA5B16"/>
    <w:rsid w:val="00BA6BF0"/>
    <w:rsid w:val="00BA79BE"/>
    <w:rsid w:val="00BA7AD8"/>
    <w:rsid w:val="00BA7FE7"/>
    <w:rsid w:val="00BB1821"/>
    <w:rsid w:val="00BB1C8E"/>
    <w:rsid w:val="00BB2CC1"/>
    <w:rsid w:val="00BB436B"/>
    <w:rsid w:val="00BB4CC3"/>
    <w:rsid w:val="00BB60DF"/>
    <w:rsid w:val="00BC2847"/>
    <w:rsid w:val="00BC2E43"/>
    <w:rsid w:val="00BC439F"/>
    <w:rsid w:val="00BC4AA3"/>
    <w:rsid w:val="00BC4BDD"/>
    <w:rsid w:val="00BC4C55"/>
    <w:rsid w:val="00BC4DCB"/>
    <w:rsid w:val="00BC5C19"/>
    <w:rsid w:val="00BC5D81"/>
    <w:rsid w:val="00BC5FD7"/>
    <w:rsid w:val="00BC663C"/>
    <w:rsid w:val="00BC6B68"/>
    <w:rsid w:val="00BC7D88"/>
    <w:rsid w:val="00BD0633"/>
    <w:rsid w:val="00BD24B1"/>
    <w:rsid w:val="00BD300E"/>
    <w:rsid w:val="00BD4D95"/>
    <w:rsid w:val="00BD545E"/>
    <w:rsid w:val="00BD64A7"/>
    <w:rsid w:val="00BD6AA2"/>
    <w:rsid w:val="00BD6B61"/>
    <w:rsid w:val="00BD7DC2"/>
    <w:rsid w:val="00BD7E33"/>
    <w:rsid w:val="00BE03FF"/>
    <w:rsid w:val="00BE1928"/>
    <w:rsid w:val="00BE19D8"/>
    <w:rsid w:val="00BE1AE4"/>
    <w:rsid w:val="00BE1FCB"/>
    <w:rsid w:val="00BE2EDA"/>
    <w:rsid w:val="00BE31F1"/>
    <w:rsid w:val="00BE3DE6"/>
    <w:rsid w:val="00BE3E9C"/>
    <w:rsid w:val="00BE45C6"/>
    <w:rsid w:val="00BE4954"/>
    <w:rsid w:val="00BE6C2C"/>
    <w:rsid w:val="00BE730D"/>
    <w:rsid w:val="00BE77E9"/>
    <w:rsid w:val="00BE7FCB"/>
    <w:rsid w:val="00BF16C7"/>
    <w:rsid w:val="00BF1DC3"/>
    <w:rsid w:val="00BF22CC"/>
    <w:rsid w:val="00BF26C7"/>
    <w:rsid w:val="00BF30C5"/>
    <w:rsid w:val="00BF317E"/>
    <w:rsid w:val="00BF3B32"/>
    <w:rsid w:val="00BF3B7B"/>
    <w:rsid w:val="00BF4C71"/>
    <w:rsid w:val="00BF551D"/>
    <w:rsid w:val="00BF66EC"/>
    <w:rsid w:val="00BF69D4"/>
    <w:rsid w:val="00BF7F0D"/>
    <w:rsid w:val="00BF7F89"/>
    <w:rsid w:val="00C0008B"/>
    <w:rsid w:val="00C001A3"/>
    <w:rsid w:val="00C0074A"/>
    <w:rsid w:val="00C01923"/>
    <w:rsid w:val="00C01EF6"/>
    <w:rsid w:val="00C0243D"/>
    <w:rsid w:val="00C02874"/>
    <w:rsid w:val="00C0311C"/>
    <w:rsid w:val="00C04E66"/>
    <w:rsid w:val="00C05B4E"/>
    <w:rsid w:val="00C06010"/>
    <w:rsid w:val="00C06887"/>
    <w:rsid w:val="00C06FC7"/>
    <w:rsid w:val="00C071CC"/>
    <w:rsid w:val="00C07CAA"/>
    <w:rsid w:val="00C110AE"/>
    <w:rsid w:val="00C11F4E"/>
    <w:rsid w:val="00C12ADB"/>
    <w:rsid w:val="00C12E28"/>
    <w:rsid w:val="00C12F32"/>
    <w:rsid w:val="00C14C42"/>
    <w:rsid w:val="00C15067"/>
    <w:rsid w:val="00C15263"/>
    <w:rsid w:val="00C158BC"/>
    <w:rsid w:val="00C16013"/>
    <w:rsid w:val="00C20C7E"/>
    <w:rsid w:val="00C20FF3"/>
    <w:rsid w:val="00C21891"/>
    <w:rsid w:val="00C22FA3"/>
    <w:rsid w:val="00C23826"/>
    <w:rsid w:val="00C23940"/>
    <w:rsid w:val="00C24B39"/>
    <w:rsid w:val="00C24B97"/>
    <w:rsid w:val="00C25706"/>
    <w:rsid w:val="00C25DC9"/>
    <w:rsid w:val="00C26ABD"/>
    <w:rsid w:val="00C276E8"/>
    <w:rsid w:val="00C27915"/>
    <w:rsid w:val="00C31FD3"/>
    <w:rsid w:val="00C32E4A"/>
    <w:rsid w:val="00C333B5"/>
    <w:rsid w:val="00C33A69"/>
    <w:rsid w:val="00C33BCE"/>
    <w:rsid w:val="00C34E2D"/>
    <w:rsid w:val="00C35B65"/>
    <w:rsid w:val="00C35F1F"/>
    <w:rsid w:val="00C36518"/>
    <w:rsid w:val="00C367E0"/>
    <w:rsid w:val="00C372BB"/>
    <w:rsid w:val="00C37CA4"/>
    <w:rsid w:val="00C4061B"/>
    <w:rsid w:val="00C407AC"/>
    <w:rsid w:val="00C410B2"/>
    <w:rsid w:val="00C4199A"/>
    <w:rsid w:val="00C41E35"/>
    <w:rsid w:val="00C422C6"/>
    <w:rsid w:val="00C42F3A"/>
    <w:rsid w:val="00C4338B"/>
    <w:rsid w:val="00C43501"/>
    <w:rsid w:val="00C442AF"/>
    <w:rsid w:val="00C448E5"/>
    <w:rsid w:val="00C44D75"/>
    <w:rsid w:val="00C4518C"/>
    <w:rsid w:val="00C45332"/>
    <w:rsid w:val="00C454DB"/>
    <w:rsid w:val="00C464A2"/>
    <w:rsid w:val="00C4669E"/>
    <w:rsid w:val="00C47B63"/>
    <w:rsid w:val="00C5054C"/>
    <w:rsid w:val="00C513B3"/>
    <w:rsid w:val="00C51A84"/>
    <w:rsid w:val="00C53059"/>
    <w:rsid w:val="00C53534"/>
    <w:rsid w:val="00C54D25"/>
    <w:rsid w:val="00C55F55"/>
    <w:rsid w:val="00C5775B"/>
    <w:rsid w:val="00C57BF2"/>
    <w:rsid w:val="00C60B2E"/>
    <w:rsid w:val="00C60CA3"/>
    <w:rsid w:val="00C60FB0"/>
    <w:rsid w:val="00C60FCC"/>
    <w:rsid w:val="00C61064"/>
    <w:rsid w:val="00C630C6"/>
    <w:rsid w:val="00C6346F"/>
    <w:rsid w:val="00C63EBF"/>
    <w:rsid w:val="00C6418B"/>
    <w:rsid w:val="00C644E4"/>
    <w:rsid w:val="00C6544A"/>
    <w:rsid w:val="00C66055"/>
    <w:rsid w:val="00C67438"/>
    <w:rsid w:val="00C67590"/>
    <w:rsid w:val="00C67652"/>
    <w:rsid w:val="00C67BAD"/>
    <w:rsid w:val="00C713BD"/>
    <w:rsid w:val="00C71771"/>
    <w:rsid w:val="00C719FA"/>
    <w:rsid w:val="00C720B5"/>
    <w:rsid w:val="00C7322B"/>
    <w:rsid w:val="00C7439C"/>
    <w:rsid w:val="00C7462B"/>
    <w:rsid w:val="00C750E5"/>
    <w:rsid w:val="00C751BB"/>
    <w:rsid w:val="00C753F0"/>
    <w:rsid w:val="00C75D7B"/>
    <w:rsid w:val="00C75FBB"/>
    <w:rsid w:val="00C7758B"/>
    <w:rsid w:val="00C775B2"/>
    <w:rsid w:val="00C7794B"/>
    <w:rsid w:val="00C77B41"/>
    <w:rsid w:val="00C807EF"/>
    <w:rsid w:val="00C829A3"/>
    <w:rsid w:val="00C8353B"/>
    <w:rsid w:val="00C8359A"/>
    <w:rsid w:val="00C83CF7"/>
    <w:rsid w:val="00C84216"/>
    <w:rsid w:val="00C844C9"/>
    <w:rsid w:val="00C84B91"/>
    <w:rsid w:val="00C84F4D"/>
    <w:rsid w:val="00C85ADA"/>
    <w:rsid w:val="00C85D6F"/>
    <w:rsid w:val="00C86456"/>
    <w:rsid w:val="00C8769F"/>
    <w:rsid w:val="00C878C5"/>
    <w:rsid w:val="00C907D0"/>
    <w:rsid w:val="00C911FB"/>
    <w:rsid w:val="00C936B7"/>
    <w:rsid w:val="00C9408D"/>
    <w:rsid w:val="00C94B84"/>
    <w:rsid w:val="00C95BA6"/>
    <w:rsid w:val="00C96518"/>
    <w:rsid w:val="00C96A1A"/>
    <w:rsid w:val="00CA0190"/>
    <w:rsid w:val="00CA0CB6"/>
    <w:rsid w:val="00CA14DA"/>
    <w:rsid w:val="00CA1C28"/>
    <w:rsid w:val="00CA1CAA"/>
    <w:rsid w:val="00CA2114"/>
    <w:rsid w:val="00CA232E"/>
    <w:rsid w:val="00CA2940"/>
    <w:rsid w:val="00CA3354"/>
    <w:rsid w:val="00CA34AD"/>
    <w:rsid w:val="00CA41E1"/>
    <w:rsid w:val="00CA431F"/>
    <w:rsid w:val="00CA60FA"/>
    <w:rsid w:val="00CA6C38"/>
    <w:rsid w:val="00CA704F"/>
    <w:rsid w:val="00CA717E"/>
    <w:rsid w:val="00CA7E61"/>
    <w:rsid w:val="00CB06E6"/>
    <w:rsid w:val="00CB10E5"/>
    <w:rsid w:val="00CB186D"/>
    <w:rsid w:val="00CB1A05"/>
    <w:rsid w:val="00CB1C1E"/>
    <w:rsid w:val="00CB1D19"/>
    <w:rsid w:val="00CB204A"/>
    <w:rsid w:val="00CB27F9"/>
    <w:rsid w:val="00CB37B7"/>
    <w:rsid w:val="00CB3E28"/>
    <w:rsid w:val="00CB4092"/>
    <w:rsid w:val="00CB4662"/>
    <w:rsid w:val="00CB48D6"/>
    <w:rsid w:val="00CB563C"/>
    <w:rsid w:val="00CB56EC"/>
    <w:rsid w:val="00CB5C62"/>
    <w:rsid w:val="00CB5DF8"/>
    <w:rsid w:val="00CB612E"/>
    <w:rsid w:val="00CB7108"/>
    <w:rsid w:val="00CB7459"/>
    <w:rsid w:val="00CB7AEA"/>
    <w:rsid w:val="00CC243F"/>
    <w:rsid w:val="00CC24B6"/>
    <w:rsid w:val="00CC250D"/>
    <w:rsid w:val="00CC29DD"/>
    <w:rsid w:val="00CC2F00"/>
    <w:rsid w:val="00CC377E"/>
    <w:rsid w:val="00CC3C90"/>
    <w:rsid w:val="00CC3F9C"/>
    <w:rsid w:val="00CC474D"/>
    <w:rsid w:val="00CC4908"/>
    <w:rsid w:val="00CC4CE2"/>
    <w:rsid w:val="00CC517C"/>
    <w:rsid w:val="00CC72B8"/>
    <w:rsid w:val="00CC7640"/>
    <w:rsid w:val="00CC76BC"/>
    <w:rsid w:val="00CC78A3"/>
    <w:rsid w:val="00CD0424"/>
    <w:rsid w:val="00CD0F6B"/>
    <w:rsid w:val="00CD2906"/>
    <w:rsid w:val="00CD4764"/>
    <w:rsid w:val="00CD59C6"/>
    <w:rsid w:val="00CD7493"/>
    <w:rsid w:val="00CD762D"/>
    <w:rsid w:val="00CE0D34"/>
    <w:rsid w:val="00CE1091"/>
    <w:rsid w:val="00CE15BE"/>
    <w:rsid w:val="00CE2751"/>
    <w:rsid w:val="00CE2EC9"/>
    <w:rsid w:val="00CE4547"/>
    <w:rsid w:val="00CE46E4"/>
    <w:rsid w:val="00CE53B4"/>
    <w:rsid w:val="00CE5EBC"/>
    <w:rsid w:val="00CE6252"/>
    <w:rsid w:val="00CE68C1"/>
    <w:rsid w:val="00CE6E93"/>
    <w:rsid w:val="00CE76EF"/>
    <w:rsid w:val="00CF0DD6"/>
    <w:rsid w:val="00CF117A"/>
    <w:rsid w:val="00CF36A7"/>
    <w:rsid w:val="00CF40EF"/>
    <w:rsid w:val="00CF4FE0"/>
    <w:rsid w:val="00CF6688"/>
    <w:rsid w:val="00CF678B"/>
    <w:rsid w:val="00CF6858"/>
    <w:rsid w:val="00CF6D41"/>
    <w:rsid w:val="00CF7560"/>
    <w:rsid w:val="00D00019"/>
    <w:rsid w:val="00D00D03"/>
    <w:rsid w:val="00D0183C"/>
    <w:rsid w:val="00D01DA7"/>
    <w:rsid w:val="00D02CA0"/>
    <w:rsid w:val="00D03081"/>
    <w:rsid w:val="00D034BB"/>
    <w:rsid w:val="00D03715"/>
    <w:rsid w:val="00D06511"/>
    <w:rsid w:val="00D07113"/>
    <w:rsid w:val="00D07996"/>
    <w:rsid w:val="00D07FED"/>
    <w:rsid w:val="00D10D10"/>
    <w:rsid w:val="00D116D1"/>
    <w:rsid w:val="00D12284"/>
    <w:rsid w:val="00D12422"/>
    <w:rsid w:val="00D12DDB"/>
    <w:rsid w:val="00D133E2"/>
    <w:rsid w:val="00D1343B"/>
    <w:rsid w:val="00D13FC4"/>
    <w:rsid w:val="00D14EB5"/>
    <w:rsid w:val="00D15013"/>
    <w:rsid w:val="00D1527F"/>
    <w:rsid w:val="00D1581C"/>
    <w:rsid w:val="00D164DE"/>
    <w:rsid w:val="00D208B9"/>
    <w:rsid w:val="00D21C35"/>
    <w:rsid w:val="00D2220B"/>
    <w:rsid w:val="00D223AB"/>
    <w:rsid w:val="00D244D6"/>
    <w:rsid w:val="00D257AB"/>
    <w:rsid w:val="00D26081"/>
    <w:rsid w:val="00D269EC"/>
    <w:rsid w:val="00D2757B"/>
    <w:rsid w:val="00D27A2A"/>
    <w:rsid w:val="00D30A6E"/>
    <w:rsid w:val="00D31644"/>
    <w:rsid w:val="00D31A32"/>
    <w:rsid w:val="00D31A99"/>
    <w:rsid w:val="00D33075"/>
    <w:rsid w:val="00D33A88"/>
    <w:rsid w:val="00D34C15"/>
    <w:rsid w:val="00D35DB4"/>
    <w:rsid w:val="00D36D38"/>
    <w:rsid w:val="00D3751C"/>
    <w:rsid w:val="00D37EE0"/>
    <w:rsid w:val="00D40286"/>
    <w:rsid w:val="00D40749"/>
    <w:rsid w:val="00D41974"/>
    <w:rsid w:val="00D4251B"/>
    <w:rsid w:val="00D43919"/>
    <w:rsid w:val="00D4501D"/>
    <w:rsid w:val="00D47C94"/>
    <w:rsid w:val="00D47F7B"/>
    <w:rsid w:val="00D50088"/>
    <w:rsid w:val="00D51D29"/>
    <w:rsid w:val="00D52778"/>
    <w:rsid w:val="00D529C6"/>
    <w:rsid w:val="00D53017"/>
    <w:rsid w:val="00D53C70"/>
    <w:rsid w:val="00D53E9C"/>
    <w:rsid w:val="00D54142"/>
    <w:rsid w:val="00D541C4"/>
    <w:rsid w:val="00D542E4"/>
    <w:rsid w:val="00D54B9D"/>
    <w:rsid w:val="00D5554E"/>
    <w:rsid w:val="00D5599D"/>
    <w:rsid w:val="00D56431"/>
    <w:rsid w:val="00D56B8E"/>
    <w:rsid w:val="00D56BC7"/>
    <w:rsid w:val="00D57C5A"/>
    <w:rsid w:val="00D62567"/>
    <w:rsid w:val="00D638BF"/>
    <w:rsid w:val="00D66A23"/>
    <w:rsid w:val="00D66CE3"/>
    <w:rsid w:val="00D66DAF"/>
    <w:rsid w:val="00D67711"/>
    <w:rsid w:val="00D67C8F"/>
    <w:rsid w:val="00D705D5"/>
    <w:rsid w:val="00D7115E"/>
    <w:rsid w:val="00D713AC"/>
    <w:rsid w:val="00D71681"/>
    <w:rsid w:val="00D71E29"/>
    <w:rsid w:val="00D72D0F"/>
    <w:rsid w:val="00D73356"/>
    <w:rsid w:val="00D73691"/>
    <w:rsid w:val="00D739EF"/>
    <w:rsid w:val="00D74351"/>
    <w:rsid w:val="00D74716"/>
    <w:rsid w:val="00D74918"/>
    <w:rsid w:val="00D74CF6"/>
    <w:rsid w:val="00D751C9"/>
    <w:rsid w:val="00D75541"/>
    <w:rsid w:val="00D76EC7"/>
    <w:rsid w:val="00D7764B"/>
    <w:rsid w:val="00D8037E"/>
    <w:rsid w:val="00D803D8"/>
    <w:rsid w:val="00D81EE3"/>
    <w:rsid w:val="00D81EF8"/>
    <w:rsid w:val="00D821E9"/>
    <w:rsid w:val="00D827FD"/>
    <w:rsid w:val="00D83B84"/>
    <w:rsid w:val="00D83D8A"/>
    <w:rsid w:val="00D83FC1"/>
    <w:rsid w:val="00D848F8"/>
    <w:rsid w:val="00D849E0"/>
    <w:rsid w:val="00D85371"/>
    <w:rsid w:val="00D86C94"/>
    <w:rsid w:val="00D87704"/>
    <w:rsid w:val="00D87E97"/>
    <w:rsid w:val="00D901A0"/>
    <w:rsid w:val="00D906A5"/>
    <w:rsid w:val="00D9090D"/>
    <w:rsid w:val="00D90E1D"/>
    <w:rsid w:val="00D9139F"/>
    <w:rsid w:val="00D913B0"/>
    <w:rsid w:val="00D91F87"/>
    <w:rsid w:val="00D925C1"/>
    <w:rsid w:val="00D93753"/>
    <w:rsid w:val="00D93845"/>
    <w:rsid w:val="00D94A6C"/>
    <w:rsid w:val="00D95F13"/>
    <w:rsid w:val="00D96002"/>
    <w:rsid w:val="00D96D0F"/>
    <w:rsid w:val="00D9723A"/>
    <w:rsid w:val="00D97CD4"/>
    <w:rsid w:val="00DA0284"/>
    <w:rsid w:val="00DA1BF0"/>
    <w:rsid w:val="00DA1F2D"/>
    <w:rsid w:val="00DA2E7B"/>
    <w:rsid w:val="00DA2FAF"/>
    <w:rsid w:val="00DA32A0"/>
    <w:rsid w:val="00DA36A8"/>
    <w:rsid w:val="00DA3E27"/>
    <w:rsid w:val="00DA4A52"/>
    <w:rsid w:val="00DA65E2"/>
    <w:rsid w:val="00DB0348"/>
    <w:rsid w:val="00DB03A9"/>
    <w:rsid w:val="00DB050D"/>
    <w:rsid w:val="00DB1EF3"/>
    <w:rsid w:val="00DB2E41"/>
    <w:rsid w:val="00DB3942"/>
    <w:rsid w:val="00DB3BAD"/>
    <w:rsid w:val="00DB3EC9"/>
    <w:rsid w:val="00DB460F"/>
    <w:rsid w:val="00DB5BBF"/>
    <w:rsid w:val="00DB63B2"/>
    <w:rsid w:val="00DB647B"/>
    <w:rsid w:val="00DB7937"/>
    <w:rsid w:val="00DC0888"/>
    <w:rsid w:val="00DC166A"/>
    <w:rsid w:val="00DC21FD"/>
    <w:rsid w:val="00DC36A7"/>
    <w:rsid w:val="00DC3905"/>
    <w:rsid w:val="00DC3A7B"/>
    <w:rsid w:val="00DC3CC4"/>
    <w:rsid w:val="00DC5AF3"/>
    <w:rsid w:val="00DC5E61"/>
    <w:rsid w:val="00DC6766"/>
    <w:rsid w:val="00DC7281"/>
    <w:rsid w:val="00DC7688"/>
    <w:rsid w:val="00DC7C72"/>
    <w:rsid w:val="00DD0527"/>
    <w:rsid w:val="00DD0D27"/>
    <w:rsid w:val="00DD1866"/>
    <w:rsid w:val="00DD20F1"/>
    <w:rsid w:val="00DD2B32"/>
    <w:rsid w:val="00DD37AF"/>
    <w:rsid w:val="00DD3829"/>
    <w:rsid w:val="00DD38C2"/>
    <w:rsid w:val="00DD3AF0"/>
    <w:rsid w:val="00DD40AC"/>
    <w:rsid w:val="00DD5687"/>
    <w:rsid w:val="00DD5951"/>
    <w:rsid w:val="00DD59E9"/>
    <w:rsid w:val="00DD6932"/>
    <w:rsid w:val="00DE0C2F"/>
    <w:rsid w:val="00DE116F"/>
    <w:rsid w:val="00DE12B4"/>
    <w:rsid w:val="00DE2F81"/>
    <w:rsid w:val="00DE3BEC"/>
    <w:rsid w:val="00DE3E7C"/>
    <w:rsid w:val="00DE414B"/>
    <w:rsid w:val="00DE42A0"/>
    <w:rsid w:val="00DE4DBF"/>
    <w:rsid w:val="00DE58DA"/>
    <w:rsid w:val="00DE6257"/>
    <w:rsid w:val="00DE68D9"/>
    <w:rsid w:val="00DE6DFF"/>
    <w:rsid w:val="00DF0B31"/>
    <w:rsid w:val="00DF24C0"/>
    <w:rsid w:val="00DF3278"/>
    <w:rsid w:val="00DF3692"/>
    <w:rsid w:val="00DF36A2"/>
    <w:rsid w:val="00DF4D42"/>
    <w:rsid w:val="00DF50FB"/>
    <w:rsid w:val="00DF5379"/>
    <w:rsid w:val="00DF5F38"/>
    <w:rsid w:val="00DF6531"/>
    <w:rsid w:val="00DF6B11"/>
    <w:rsid w:val="00DF7D8F"/>
    <w:rsid w:val="00E003D6"/>
    <w:rsid w:val="00E009D7"/>
    <w:rsid w:val="00E01D4D"/>
    <w:rsid w:val="00E025CE"/>
    <w:rsid w:val="00E027D4"/>
    <w:rsid w:val="00E027F7"/>
    <w:rsid w:val="00E02978"/>
    <w:rsid w:val="00E02BB2"/>
    <w:rsid w:val="00E03836"/>
    <w:rsid w:val="00E0421C"/>
    <w:rsid w:val="00E04322"/>
    <w:rsid w:val="00E04DA5"/>
    <w:rsid w:val="00E05EEF"/>
    <w:rsid w:val="00E05F9F"/>
    <w:rsid w:val="00E06193"/>
    <w:rsid w:val="00E06332"/>
    <w:rsid w:val="00E07228"/>
    <w:rsid w:val="00E11FF9"/>
    <w:rsid w:val="00E121BE"/>
    <w:rsid w:val="00E133B3"/>
    <w:rsid w:val="00E153D5"/>
    <w:rsid w:val="00E158DB"/>
    <w:rsid w:val="00E15C2D"/>
    <w:rsid w:val="00E15F25"/>
    <w:rsid w:val="00E15FD5"/>
    <w:rsid w:val="00E16DE7"/>
    <w:rsid w:val="00E16E34"/>
    <w:rsid w:val="00E17A2A"/>
    <w:rsid w:val="00E215F8"/>
    <w:rsid w:val="00E218EE"/>
    <w:rsid w:val="00E21B16"/>
    <w:rsid w:val="00E22412"/>
    <w:rsid w:val="00E2273B"/>
    <w:rsid w:val="00E2281D"/>
    <w:rsid w:val="00E23A9F"/>
    <w:rsid w:val="00E23F69"/>
    <w:rsid w:val="00E24DF3"/>
    <w:rsid w:val="00E25083"/>
    <w:rsid w:val="00E26DDB"/>
    <w:rsid w:val="00E26DDD"/>
    <w:rsid w:val="00E26F05"/>
    <w:rsid w:val="00E27349"/>
    <w:rsid w:val="00E30A1C"/>
    <w:rsid w:val="00E31712"/>
    <w:rsid w:val="00E32DC1"/>
    <w:rsid w:val="00E33AE8"/>
    <w:rsid w:val="00E342C5"/>
    <w:rsid w:val="00E344CC"/>
    <w:rsid w:val="00E348E7"/>
    <w:rsid w:val="00E355D2"/>
    <w:rsid w:val="00E3705D"/>
    <w:rsid w:val="00E374F4"/>
    <w:rsid w:val="00E37D17"/>
    <w:rsid w:val="00E40637"/>
    <w:rsid w:val="00E41813"/>
    <w:rsid w:val="00E41A54"/>
    <w:rsid w:val="00E41A98"/>
    <w:rsid w:val="00E43E1A"/>
    <w:rsid w:val="00E44052"/>
    <w:rsid w:val="00E4462F"/>
    <w:rsid w:val="00E447FC"/>
    <w:rsid w:val="00E45C59"/>
    <w:rsid w:val="00E45F14"/>
    <w:rsid w:val="00E46289"/>
    <w:rsid w:val="00E4757C"/>
    <w:rsid w:val="00E478F8"/>
    <w:rsid w:val="00E50136"/>
    <w:rsid w:val="00E50412"/>
    <w:rsid w:val="00E50BD4"/>
    <w:rsid w:val="00E50E4B"/>
    <w:rsid w:val="00E51176"/>
    <w:rsid w:val="00E51A7A"/>
    <w:rsid w:val="00E52041"/>
    <w:rsid w:val="00E52CFE"/>
    <w:rsid w:val="00E536F8"/>
    <w:rsid w:val="00E54A66"/>
    <w:rsid w:val="00E55B16"/>
    <w:rsid w:val="00E55BA3"/>
    <w:rsid w:val="00E55C0E"/>
    <w:rsid w:val="00E56312"/>
    <w:rsid w:val="00E57474"/>
    <w:rsid w:val="00E57E80"/>
    <w:rsid w:val="00E60842"/>
    <w:rsid w:val="00E60B0C"/>
    <w:rsid w:val="00E62393"/>
    <w:rsid w:val="00E6293B"/>
    <w:rsid w:val="00E630A2"/>
    <w:rsid w:val="00E637F2"/>
    <w:rsid w:val="00E63C12"/>
    <w:rsid w:val="00E63E6D"/>
    <w:rsid w:val="00E64A16"/>
    <w:rsid w:val="00E651BA"/>
    <w:rsid w:val="00E6692B"/>
    <w:rsid w:val="00E6779C"/>
    <w:rsid w:val="00E70588"/>
    <w:rsid w:val="00E70B5A"/>
    <w:rsid w:val="00E70DBD"/>
    <w:rsid w:val="00E728F8"/>
    <w:rsid w:val="00E72AC3"/>
    <w:rsid w:val="00E76298"/>
    <w:rsid w:val="00E768A8"/>
    <w:rsid w:val="00E773E5"/>
    <w:rsid w:val="00E77461"/>
    <w:rsid w:val="00E777E8"/>
    <w:rsid w:val="00E77CCE"/>
    <w:rsid w:val="00E811E0"/>
    <w:rsid w:val="00E8144D"/>
    <w:rsid w:val="00E82021"/>
    <w:rsid w:val="00E8263C"/>
    <w:rsid w:val="00E826EA"/>
    <w:rsid w:val="00E84252"/>
    <w:rsid w:val="00E842AC"/>
    <w:rsid w:val="00E85F9E"/>
    <w:rsid w:val="00E869CC"/>
    <w:rsid w:val="00E870E1"/>
    <w:rsid w:val="00E87316"/>
    <w:rsid w:val="00E8767E"/>
    <w:rsid w:val="00E878F9"/>
    <w:rsid w:val="00E87DB1"/>
    <w:rsid w:val="00E87E86"/>
    <w:rsid w:val="00E906EE"/>
    <w:rsid w:val="00E910C8"/>
    <w:rsid w:val="00E920B1"/>
    <w:rsid w:val="00E9306E"/>
    <w:rsid w:val="00E93117"/>
    <w:rsid w:val="00E93A72"/>
    <w:rsid w:val="00E93CE5"/>
    <w:rsid w:val="00E943BE"/>
    <w:rsid w:val="00E95885"/>
    <w:rsid w:val="00E9697A"/>
    <w:rsid w:val="00E96B6B"/>
    <w:rsid w:val="00E97515"/>
    <w:rsid w:val="00E97A6C"/>
    <w:rsid w:val="00EA0132"/>
    <w:rsid w:val="00EA0433"/>
    <w:rsid w:val="00EA0A30"/>
    <w:rsid w:val="00EA1635"/>
    <w:rsid w:val="00EA16EB"/>
    <w:rsid w:val="00EA206D"/>
    <w:rsid w:val="00EA2DF5"/>
    <w:rsid w:val="00EA35B1"/>
    <w:rsid w:val="00EA47B4"/>
    <w:rsid w:val="00EA654C"/>
    <w:rsid w:val="00EA6739"/>
    <w:rsid w:val="00EA71EB"/>
    <w:rsid w:val="00EA7F2D"/>
    <w:rsid w:val="00EB0C86"/>
    <w:rsid w:val="00EB1CB0"/>
    <w:rsid w:val="00EB2062"/>
    <w:rsid w:val="00EB2B54"/>
    <w:rsid w:val="00EB3285"/>
    <w:rsid w:val="00EB3386"/>
    <w:rsid w:val="00EB3FF7"/>
    <w:rsid w:val="00EB5281"/>
    <w:rsid w:val="00EB534D"/>
    <w:rsid w:val="00EB5438"/>
    <w:rsid w:val="00EB60B6"/>
    <w:rsid w:val="00EB67CA"/>
    <w:rsid w:val="00EB6800"/>
    <w:rsid w:val="00EB78BA"/>
    <w:rsid w:val="00EC059F"/>
    <w:rsid w:val="00EC0E2C"/>
    <w:rsid w:val="00EC11B1"/>
    <w:rsid w:val="00EC191E"/>
    <w:rsid w:val="00EC25F9"/>
    <w:rsid w:val="00EC2897"/>
    <w:rsid w:val="00EC2ABC"/>
    <w:rsid w:val="00EC2B12"/>
    <w:rsid w:val="00EC4C35"/>
    <w:rsid w:val="00EC4C5C"/>
    <w:rsid w:val="00EC4E78"/>
    <w:rsid w:val="00EC5957"/>
    <w:rsid w:val="00EC7519"/>
    <w:rsid w:val="00ED0E72"/>
    <w:rsid w:val="00ED1EBF"/>
    <w:rsid w:val="00ED215F"/>
    <w:rsid w:val="00ED2E70"/>
    <w:rsid w:val="00ED39E7"/>
    <w:rsid w:val="00ED3D45"/>
    <w:rsid w:val="00ED443D"/>
    <w:rsid w:val="00ED4C61"/>
    <w:rsid w:val="00ED50B7"/>
    <w:rsid w:val="00ED5582"/>
    <w:rsid w:val="00ED585D"/>
    <w:rsid w:val="00ED58BC"/>
    <w:rsid w:val="00ED6107"/>
    <w:rsid w:val="00ED6483"/>
    <w:rsid w:val="00ED6FC7"/>
    <w:rsid w:val="00ED71EA"/>
    <w:rsid w:val="00ED73AB"/>
    <w:rsid w:val="00ED7EAC"/>
    <w:rsid w:val="00EE055A"/>
    <w:rsid w:val="00EE1659"/>
    <w:rsid w:val="00EE1A55"/>
    <w:rsid w:val="00EE2A7E"/>
    <w:rsid w:val="00EE3B51"/>
    <w:rsid w:val="00EE4E9C"/>
    <w:rsid w:val="00EE5EB0"/>
    <w:rsid w:val="00EE600B"/>
    <w:rsid w:val="00EE7AC4"/>
    <w:rsid w:val="00EF0D64"/>
    <w:rsid w:val="00EF13B7"/>
    <w:rsid w:val="00EF2082"/>
    <w:rsid w:val="00EF2B7F"/>
    <w:rsid w:val="00EF3074"/>
    <w:rsid w:val="00EF3356"/>
    <w:rsid w:val="00EF3927"/>
    <w:rsid w:val="00EF4398"/>
    <w:rsid w:val="00EF457E"/>
    <w:rsid w:val="00EF5949"/>
    <w:rsid w:val="00EF610D"/>
    <w:rsid w:val="00EF63AD"/>
    <w:rsid w:val="00EF65E0"/>
    <w:rsid w:val="00EF7DA6"/>
    <w:rsid w:val="00F001D2"/>
    <w:rsid w:val="00F002F9"/>
    <w:rsid w:val="00F00C16"/>
    <w:rsid w:val="00F024EF"/>
    <w:rsid w:val="00F026DB"/>
    <w:rsid w:val="00F04C40"/>
    <w:rsid w:val="00F05327"/>
    <w:rsid w:val="00F0545C"/>
    <w:rsid w:val="00F0594C"/>
    <w:rsid w:val="00F06081"/>
    <w:rsid w:val="00F066CC"/>
    <w:rsid w:val="00F079C9"/>
    <w:rsid w:val="00F10496"/>
    <w:rsid w:val="00F10DE6"/>
    <w:rsid w:val="00F1128C"/>
    <w:rsid w:val="00F11B83"/>
    <w:rsid w:val="00F13A32"/>
    <w:rsid w:val="00F14C7E"/>
    <w:rsid w:val="00F14DB2"/>
    <w:rsid w:val="00F169BB"/>
    <w:rsid w:val="00F175B8"/>
    <w:rsid w:val="00F17B6A"/>
    <w:rsid w:val="00F202EA"/>
    <w:rsid w:val="00F20B3D"/>
    <w:rsid w:val="00F213F5"/>
    <w:rsid w:val="00F21488"/>
    <w:rsid w:val="00F2245D"/>
    <w:rsid w:val="00F229ED"/>
    <w:rsid w:val="00F23FC4"/>
    <w:rsid w:val="00F24570"/>
    <w:rsid w:val="00F24737"/>
    <w:rsid w:val="00F24A0B"/>
    <w:rsid w:val="00F250C6"/>
    <w:rsid w:val="00F26465"/>
    <w:rsid w:val="00F27240"/>
    <w:rsid w:val="00F27652"/>
    <w:rsid w:val="00F279C6"/>
    <w:rsid w:val="00F30AD8"/>
    <w:rsid w:val="00F3109F"/>
    <w:rsid w:val="00F31477"/>
    <w:rsid w:val="00F31AE3"/>
    <w:rsid w:val="00F321F1"/>
    <w:rsid w:val="00F32212"/>
    <w:rsid w:val="00F322F0"/>
    <w:rsid w:val="00F32AD5"/>
    <w:rsid w:val="00F32EC5"/>
    <w:rsid w:val="00F3319D"/>
    <w:rsid w:val="00F33634"/>
    <w:rsid w:val="00F340D9"/>
    <w:rsid w:val="00F3451D"/>
    <w:rsid w:val="00F35071"/>
    <w:rsid w:val="00F35B23"/>
    <w:rsid w:val="00F35CDB"/>
    <w:rsid w:val="00F36BAE"/>
    <w:rsid w:val="00F37320"/>
    <w:rsid w:val="00F37349"/>
    <w:rsid w:val="00F401B2"/>
    <w:rsid w:val="00F40CB1"/>
    <w:rsid w:val="00F4115D"/>
    <w:rsid w:val="00F41670"/>
    <w:rsid w:val="00F41CE6"/>
    <w:rsid w:val="00F427C0"/>
    <w:rsid w:val="00F43FDA"/>
    <w:rsid w:val="00F453F0"/>
    <w:rsid w:val="00F45502"/>
    <w:rsid w:val="00F45AC2"/>
    <w:rsid w:val="00F45F00"/>
    <w:rsid w:val="00F468CF"/>
    <w:rsid w:val="00F46F1D"/>
    <w:rsid w:val="00F47241"/>
    <w:rsid w:val="00F478FA"/>
    <w:rsid w:val="00F47F24"/>
    <w:rsid w:val="00F502F3"/>
    <w:rsid w:val="00F5089A"/>
    <w:rsid w:val="00F51B9F"/>
    <w:rsid w:val="00F51CD7"/>
    <w:rsid w:val="00F525FF"/>
    <w:rsid w:val="00F531A4"/>
    <w:rsid w:val="00F532AD"/>
    <w:rsid w:val="00F53943"/>
    <w:rsid w:val="00F53DF4"/>
    <w:rsid w:val="00F54941"/>
    <w:rsid w:val="00F54D30"/>
    <w:rsid w:val="00F55317"/>
    <w:rsid w:val="00F559F4"/>
    <w:rsid w:val="00F56B3A"/>
    <w:rsid w:val="00F5715F"/>
    <w:rsid w:val="00F57391"/>
    <w:rsid w:val="00F5767C"/>
    <w:rsid w:val="00F57F41"/>
    <w:rsid w:val="00F6067C"/>
    <w:rsid w:val="00F614A3"/>
    <w:rsid w:val="00F61C7B"/>
    <w:rsid w:val="00F644C2"/>
    <w:rsid w:val="00F653B8"/>
    <w:rsid w:val="00F66B34"/>
    <w:rsid w:val="00F6785D"/>
    <w:rsid w:val="00F67892"/>
    <w:rsid w:val="00F705D8"/>
    <w:rsid w:val="00F70717"/>
    <w:rsid w:val="00F73409"/>
    <w:rsid w:val="00F734A2"/>
    <w:rsid w:val="00F73A1E"/>
    <w:rsid w:val="00F73AC0"/>
    <w:rsid w:val="00F74F50"/>
    <w:rsid w:val="00F751DC"/>
    <w:rsid w:val="00F7551F"/>
    <w:rsid w:val="00F758CC"/>
    <w:rsid w:val="00F75D1F"/>
    <w:rsid w:val="00F75F4B"/>
    <w:rsid w:val="00F8002E"/>
    <w:rsid w:val="00F80A3B"/>
    <w:rsid w:val="00F81C58"/>
    <w:rsid w:val="00F8346F"/>
    <w:rsid w:val="00F83616"/>
    <w:rsid w:val="00F83789"/>
    <w:rsid w:val="00F83790"/>
    <w:rsid w:val="00F8382B"/>
    <w:rsid w:val="00F83DB8"/>
    <w:rsid w:val="00F83DEA"/>
    <w:rsid w:val="00F8456F"/>
    <w:rsid w:val="00F849DD"/>
    <w:rsid w:val="00F85593"/>
    <w:rsid w:val="00F8568C"/>
    <w:rsid w:val="00F85F00"/>
    <w:rsid w:val="00F862E0"/>
    <w:rsid w:val="00F87C88"/>
    <w:rsid w:val="00F912EA"/>
    <w:rsid w:val="00F913C4"/>
    <w:rsid w:val="00F914DC"/>
    <w:rsid w:val="00F91946"/>
    <w:rsid w:val="00F92888"/>
    <w:rsid w:val="00F92A3E"/>
    <w:rsid w:val="00F92A69"/>
    <w:rsid w:val="00F930D2"/>
    <w:rsid w:val="00F93902"/>
    <w:rsid w:val="00F9561E"/>
    <w:rsid w:val="00F95BFB"/>
    <w:rsid w:val="00F96C07"/>
    <w:rsid w:val="00F96C33"/>
    <w:rsid w:val="00F96CC7"/>
    <w:rsid w:val="00F97919"/>
    <w:rsid w:val="00F97A49"/>
    <w:rsid w:val="00FA1703"/>
    <w:rsid w:val="00FA1D97"/>
    <w:rsid w:val="00FA1F49"/>
    <w:rsid w:val="00FA3045"/>
    <w:rsid w:val="00FA376F"/>
    <w:rsid w:val="00FA38CF"/>
    <w:rsid w:val="00FA41A8"/>
    <w:rsid w:val="00FA5432"/>
    <w:rsid w:val="00FA6F47"/>
    <w:rsid w:val="00FB1034"/>
    <w:rsid w:val="00FB1DD5"/>
    <w:rsid w:val="00FB2AE3"/>
    <w:rsid w:val="00FB326C"/>
    <w:rsid w:val="00FB3E1B"/>
    <w:rsid w:val="00FB466F"/>
    <w:rsid w:val="00FB5759"/>
    <w:rsid w:val="00FB577D"/>
    <w:rsid w:val="00FB5E77"/>
    <w:rsid w:val="00FB687C"/>
    <w:rsid w:val="00FB6BAF"/>
    <w:rsid w:val="00FB76EE"/>
    <w:rsid w:val="00FB79C4"/>
    <w:rsid w:val="00FB7E34"/>
    <w:rsid w:val="00FC09BD"/>
    <w:rsid w:val="00FC1DBC"/>
    <w:rsid w:val="00FC2A0B"/>
    <w:rsid w:val="00FC2CCD"/>
    <w:rsid w:val="00FC2E71"/>
    <w:rsid w:val="00FC332C"/>
    <w:rsid w:val="00FC411D"/>
    <w:rsid w:val="00FC5220"/>
    <w:rsid w:val="00FC6847"/>
    <w:rsid w:val="00FC6B33"/>
    <w:rsid w:val="00FC6B42"/>
    <w:rsid w:val="00FC7275"/>
    <w:rsid w:val="00FC7668"/>
    <w:rsid w:val="00FC7AE7"/>
    <w:rsid w:val="00FD02B7"/>
    <w:rsid w:val="00FD0380"/>
    <w:rsid w:val="00FD043F"/>
    <w:rsid w:val="00FD10A4"/>
    <w:rsid w:val="00FD14E5"/>
    <w:rsid w:val="00FD1FDA"/>
    <w:rsid w:val="00FD2285"/>
    <w:rsid w:val="00FD28C9"/>
    <w:rsid w:val="00FD2B96"/>
    <w:rsid w:val="00FD3CCD"/>
    <w:rsid w:val="00FD4B7D"/>
    <w:rsid w:val="00FD4E95"/>
    <w:rsid w:val="00FD6867"/>
    <w:rsid w:val="00FD693D"/>
    <w:rsid w:val="00FD6AF9"/>
    <w:rsid w:val="00FD6D58"/>
    <w:rsid w:val="00FD7BC8"/>
    <w:rsid w:val="00FD7F93"/>
    <w:rsid w:val="00FE0177"/>
    <w:rsid w:val="00FE0E18"/>
    <w:rsid w:val="00FE0FF6"/>
    <w:rsid w:val="00FE2B4A"/>
    <w:rsid w:val="00FE2D63"/>
    <w:rsid w:val="00FE3676"/>
    <w:rsid w:val="00FE379C"/>
    <w:rsid w:val="00FE3A00"/>
    <w:rsid w:val="00FE429F"/>
    <w:rsid w:val="00FE5C78"/>
    <w:rsid w:val="00FE5DC3"/>
    <w:rsid w:val="00FE6507"/>
    <w:rsid w:val="00FE6799"/>
    <w:rsid w:val="00FE790E"/>
    <w:rsid w:val="00FE79E0"/>
    <w:rsid w:val="00FF0168"/>
    <w:rsid w:val="00FF0DD0"/>
    <w:rsid w:val="00FF1EDA"/>
    <w:rsid w:val="00FF2EB9"/>
    <w:rsid w:val="00FF36A5"/>
    <w:rsid w:val="00FF420D"/>
    <w:rsid w:val="00FF4975"/>
    <w:rsid w:val="00FF4CD8"/>
    <w:rsid w:val="00FF55F4"/>
    <w:rsid w:val="00FF5A21"/>
    <w:rsid w:val="00FF5AA9"/>
    <w:rsid w:val="00FF5E1F"/>
    <w:rsid w:val="00FF620D"/>
    <w:rsid w:val="00FF666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EBF61F"/>
  <w15:docId w15:val="{DBED0233-3F0A-4ABC-94B9-B04D1DD1A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3D8"/>
    <w:pPr>
      <w:spacing w:after="0"/>
      <w:jc w:val="both"/>
    </w:pPr>
    <w:rPr>
      <w:sz w:val="24"/>
    </w:rPr>
  </w:style>
  <w:style w:type="paragraph" w:styleId="Heading1">
    <w:name w:val="heading 1"/>
    <w:basedOn w:val="Normal"/>
    <w:next w:val="Normal"/>
    <w:link w:val="Heading1Char"/>
    <w:uiPriority w:val="9"/>
    <w:qFormat/>
    <w:rsid w:val="005672FD"/>
    <w:pPr>
      <w:keepNext/>
      <w:keepLines/>
      <w:numPr>
        <w:numId w:val="1"/>
      </w:numPr>
      <w:spacing w:before="480"/>
      <w:outlineLvl w:val="0"/>
    </w:pPr>
    <w:rPr>
      <w:rFonts w:eastAsiaTheme="majorEastAsia" w:cstheme="majorBidi"/>
      <w:b/>
      <w:bCs/>
      <w:color w:val="0C376A"/>
      <w:sz w:val="28"/>
      <w:szCs w:val="28"/>
    </w:rPr>
  </w:style>
  <w:style w:type="paragraph" w:styleId="Heading2">
    <w:name w:val="heading 2"/>
    <w:basedOn w:val="Normal"/>
    <w:next w:val="Normal"/>
    <w:link w:val="Heading2Char"/>
    <w:uiPriority w:val="9"/>
    <w:unhideWhenUsed/>
    <w:qFormat/>
    <w:rsid w:val="005672FD"/>
    <w:pPr>
      <w:keepNext/>
      <w:keepLines/>
      <w:numPr>
        <w:ilvl w:val="1"/>
        <w:numId w:val="1"/>
      </w:numPr>
      <w:spacing w:before="200"/>
      <w:ind w:left="576"/>
      <w:outlineLvl w:val="1"/>
    </w:pPr>
    <w:rPr>
      <w:rFonts w:eastAsiaTheme="majorEastAsia" w:cstheme="majorBidi"/>
      <w:b/>
      <w:bCs/>
      <w:color w:val="0C376A"/>
      <w:sz w:val="26"/>
      <w:szCs w:val="26"/>
    </w:rPr>
  </w:style>
  <w:style w:type="paragraph" w:styleId="Heading3">
    <w:name w:val="heading 3"/>
    <w:basedOn w:val="Normal"/>
    <w:next w:val="Normal"/>
    <w:link w:val="Heading3Char"/>
    <w:uiPriority w:val="9"/>
    <w:unhideWhenUsed/>
    <w:qFormat/>
    <w:rsid w:val="005672FD"/>
    <w:pPr>
      <w:keepNext/>
      <w:keepLines/>
      <w:numPr>
        <w:ilvl w:val="2"/>
        <w:numId w:val="1"/>
      </w:numPr>
      <w:spacing w:before="200"/>
      <w:outlineLvl w:val="2"/>
    </w:pPr>
    <w:rPr>
      <w:rFonts w:eastAsiaTheme="majorEastAsia" w:cstheme="majorBidi"/>
      <w:b/>
      <w:bCs/>
      <w:color w:val="0C376A"/>
    </w:rPr>
  </w:style>
  <w:style w:type="paragraph" w:styleId="Heading4">
    <w:name w:val="heading 4"/>
    <w:basedOn w:val="Normal"/>
    <w:next w:val="Normal"/>
    <w:link w:val="Heading4Char"/>
    <w:uiPriority w:val="9"/>
    <w:unhideWhenUsed/>
    <w:qFormat/>
    <w:rsid w:val="005672FD"/>
    <w:pPr>
      <w:keepNext/>
      <w:keepLines/>
      <w:numPr>
        <w:ilvl w:val="3"/>
        <w:numId w:val="1"/>
      </w:numPr>
      <w:spacing w:before="200"/>
      <w:outlineLvl w:val="3"/>
    </w:pPr>
    <w:rPr>
      <w:rFonts w:eastAsiaTheme="majorEastAsia" w:cstheme="majorBidi"/>
      <w:b/>
      <w:bCs/>
      <w:i/>
      <w:iCs/>
      <w:color w:val="0C376A"/>
    </w:rPr>
  </w:style>
  <w:style w:type="paragraph" w:styleId="Heading5">
    <w:name w:val="heading 5"/>
    <w:basedOn w:val="Normal"/>
    <w:next w:val="Normal"/>
    <w:link w:val="Heading5Char"/>
    <w:uiPriority w:val="9"/>
    <w:unhideWhenUsed/>
    <w:qFormat/>
    <w:rsid w:val="005672FD"/>
    <w:pPr>
      <w:keepNext/>
      <w:keepLines/>
      <w:numPr>
        <w:ilvl w:val="4"/>
        <w:numId w:val="1"/>
      </w:numPr>
      <w:spacing w:before="200"/>
      <w:outlineLvl w:val="4"/>
    </w:pPr>
    <w:rPr>
      <w:rFonts w:eastAsiaTheme="majorEastAsia" w:cstheme="majorBidi"/>
      <w:color w:val="0C376A"/>
    </w:rPr>
  </w:style>
  <w:style w:type="paragraph" w:styleId="Heading6">
    <w:name w:val="heading 6"/>
    <w:basedOn w:val="Normal"/>
    <w:next w:val="Normal"/>
    <w:link w:val="Heading6Char"/>
    <w:uiPriority w:val="9"/>
    <w:unhideWhenUsed/>
    <w:qFormat/>
    <w:rsid w:val="005672FD"/>
    <w:pPr>
      <w:keepNext/>
      <w:keepLines/>
      <w:numPr>
        <w:ilvl w:val="5"/>
        <w:numId w:val="1"/>
      </w:numPr>
      <w:spacing w:before="200"/>
      <w:outlineLvl w:val="5"/>
    </w:pPr>
    <w:rPr>
      <w:rFonts w:eastAsiaTheme="majorEastAsia" w:cstheme="majorBidi"/>
      <w:i/>
      <w:iCs/>
      <w:color w:val="0C376A"/>
    </w:rPr>
  </w:style>
  <w:style w:type="paragraph" w:styleId="Heading7">
    <w:name w:val="heading 7"/>
    <w:basedOn w:val="Normal"/>
    <w:next w:val="Normal"/>
    <w:link w:val="Heading7Char"/>
    <w:uiPriority w:val="9"/>
    <w:unhideWhenUsed/>
    <w:qFormat/>
    <w:rsid w:val="005672FD"/>
    <w:pPr>
      <w:keepNext/>
      <w:keepLines/>
      <w:numPr>
        <w:ilvl w:val="6"/>
        <w:numId w:val="1"/>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unhideWhenUsed/>
    <w:qFormat/>
    <w:rsid w:val="00D1501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1501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2B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B7C"/>
    <w:rPr>
      <w:rFonts w:ascii="Tahoma" w:hAnsi="Tahoma" w:cs="Tahoma"/>
      <w:sz w:val="16"/>
      <w:szCs w:val="16"/>
    </w:rPr>
  </w:style>
  <w:style w:type="table" w:styleId="TableGrid">
    <w:name w:val="Table Grid"/>
    <w:basedOn w:val="TableNormal"/>
    <w:uiPriority w:val="59"/>
    <w:rsid w:val="00751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04B6"/>
    <w:pPr>
      <w:tabs>
        <w:tab w:val="center" w:pos="4536"/>
        <w:tab w:val="right" w:pos="9072"/>
      </w:tabs>
      <w:spacing w:line="240" w:lineRule="auto"/>
    </w:pPr>
  </w:style>
  <w:style w:type="character" w:customStyle="1" w:styleId="HeaderChar">
    <w:name w:val="Header Char"/>
    <w:basedOn w:val="DefaultParagraphFont"/>
    <w:link w:val="Header"/>
    <w:uiPriority w:val="99"/>
    <w:rsid w:val="005A04B6"/>
  </w:style>
  <w:style w:type="paragraph" w:styleId="Footer">
    <w:name w:val="footer"/>
    <w:basedOn w:val="Normal"/>
    <w:link w:val="FooterChar"/>
    <w:uiPriority w:val="99"/>
    <w:unhideWhenUsed/>
    <w:rsid w:val="005A04B6"/>
    <w:pPr>
      <w:tabs>
        <w:tab w:val="center" w:pos="4536"/>
        <w:tab w:val="right" w:pos="9072"/>
      </w:tabs>
      <w:spacing w:line="240" w:lineRule="auto"/>
    </w:pPr>
  </w:style>
  <w:style w:type="character" w:customStyle="1" w:styleId="FooterChar">
    <w:name w:val="Footer Char"/>
    <w:basedOn w:val="DefaultParagraphFont"/>
    <w:link w:val="Footer"/>
    <w:uiPriority w:val="99"/>
    <w:rsid w:val="005A04B6"/>
  </w:style>
  <w:style w:type="character" w:customStyle="1" w:styleId="Heading1Char">
    <w:name w:val="Heading 1 Char"/>
    <w:basedOn w:val="DefaultParagraphFont"/>
    <w:link w:val="Heading1"/>
    <w:uiPriority w:val="9"/>
    <w:rsid w:val="005672FD"/>
    <w:rPr>
      <w:rFonts w:eastAsiaTheme="majorEastAsia" w:cstheme="majorBidi"/>
      <w:b/>
      <w:bCs/>
      <w:color w:val="0C376A"/>
      <w:sz w:val="28"/>
      <w:szCs w:val="28"/>
    </w:rPr>
  </w:style>
  <w:style w:type="paragraph" w:styleId="TOCHeading">
    <w:name w:val="TOC Heading"/>
    <w:basedOn w:val="Heading1"/>
    <w:next w:val="Normal"/>
    <w:uiPriority w:val="39"/>
    <w:unhideWhenUsed/>
    <w:qFormat/>
    <w:rsid w:val="007B6D5D"/>
    <w:pPr>
      <w:outlineLvl w:val="9"/>
    </w:pPr>
    <w:rPr>
      <w:lang w:val="fr-FR"/>
    </w:rPr>
  </w:style>
  <w:style w:type="paragraph" w:styleId="Title">
    <w:name w:val="Title"/>
    <w:basedOn w:val="Normal"/>
    <w:next w:val="Normal"/>
    <w:link w:val="TitleChar"/>
    <w:uiPriority w:val="10"/>
    <w:qFormat/>
    <w:rsid w:val="005672FD"/>
    <w:pPr>
      <w:pBdr>
        <w:bottom w:val="single" w:sz="8" w:space="4" w:color="4F81BD" w:themeColor="accent1"/>
      </w:pBdr>
      <w:spacing w:after="300" w:line="240" w:lineRule="auto"/>
      <w:contextualSpacing/>
    </w:pPr>
    <w:rPr>
      <w:rFonts w:eastAsiaTheme="majorEastAsia" w:cstheme="majorBidi"/>
      <w:color w:val="0C376A"/>
      <w:spacing w:val="5"/>
      <w:kern w:val="28"/>
      <w:sz w:val="52"/>
      <w:szCs w:val="52"/>
    </w:rPr>
  </w:style>
  <w:style w:type="character" w:customStyle="1" w:styleId="TitleChar">
    <w:name w:val="Title Char"/>
    <w:basedOn w:val="DefaultParagraphFont"/>
    <w:link w:val="Title"/>
    <w:uiPriority w:val="10"/>
    <w:rsid w:val="005672FD"/>
    <w:rPr>
      <w:rFonts w:eastAsiaTheme="majorEastAsia" w:cstheme="majorBidi"/>
      <w:color w:val="0C376A"/>
      <w:spacing w:val="5"/>
      <w:kern w:val="28"/>
      <w:sz w:val="52"/>
      <w:szCs w:val="52"/>
    </w:rPr>
  </w:style>
  <w:style w:type="character" w:customStyle="1" w:styleId="Heading2Char">
    <w:name w:val="Heading 2 Char"/>
    <w:basedOn w:val="DefaultParagraphFont"/>
    <w:link w:val="Heading2"/>
    <w:uiPriority w:val="9"/>
    <w:rsid w:val="005672FD"/>
    <w:rPr>
      <w:rFonts w:eastAsiaTheme="majorEastAsia" w:cstheme="majorBidi"/>
      <w:b/>
      <w:bCs/>
      <w:color w:val="0C376A"/>
      <w:sz w:val="26"/>
      <w:szCs w:val="26"/>
    </w:rPr>
  </w:style>
  <w:style w:type="paragraph" w:customStyle="1" w:styleId="Modyva">
    <w:name w:val="Modyva"/>
    <w:basedOn w:val="Heading1"/>
    <w:link w:val="ModyvaCar"/>
    <w:qFormat/>
    <w:rsid w:val="00075016"/>
  </w:style>
  <w:style w:type="paragraph" w:styleId="Subtitle">
    <w:name w:val="Subtitle"/>
    <w:basedOn w:val="Normal"/>
    <w:next w:val="Normal"/>
    <w:link w:val="SubtitleChar"/>
    <w:uiPriority w:val="11"/>
    <w:qFormat/>
    <w:rsid w:val="0059469A"/>
    <w:pPr>
      <w:numPr>
        <w:ilvl w:val="1"/>
      </w:numPr>
      <w:spacing w:after="160"/>
    </w:pPr>
    <w:rPr>
      <w:rFonts w:eastAsiaTheme="minorEastAsia"/>
      <w:color w:val="0C376A"/>
      <w:spacing w:val="15"/>
      <w:sz w:val="22"/>
    </w:rPr>
  </w:style>
  <w:style w:type="character" w:styleId="Hyperlink">
    <w:name w:val="Hyperlink"/>
    <w:basedOn w:val="DefaultParagraphFont"/>
    <w:uiPriority w:val="99"/>
    <w:unhideWhenUsed/>
    <w:rsid w:val="007B6D5D"/>
    <w:rPr>
      <w:color w:val="0000FF" w:themeColor="hyperlink"/>
      <w:u w:val="single"/>
    </w:rPr>
  </w:style>
  <w:style w:type="character" w:customStyle="1" w:styleId="Heading3Char">
    <w:name w:val="Heading 3 Char"/>
    <w:basedOn w:val="DefaultParagraphFont"/>
    <w:link w:val="Heading3"/>
    <w:uiPriority w:val="9"/>
    <w:rsid w:val="005672FD"/>
    <w:rPr>
      <w:rFonts w:eastAsiaTheme="majorEastAsia" w:cstheme="majorBidi"/>
      <w:b/>
      <w:bCs/>
      <w:color w:val="0C376A"/>
      <w:sz w:val="24"/>
    </w:rPr>
  </w:style>
  <w:style w:type="character" w:customStyle="1" w:styleId="ModyvaCar">
    <w:name w:val="Modyva Car"/>
    <w:basedOn w:val="Heading1Char"/>
    <w:link w:val="Modyva"/>
    <w:rsid w:val="00075016"/>
    <w:rPr>
      <w:rFonts w:eastAsiaTheme="majorEastAsia" w:cstheme="majorBidi"/>
      <w:b/>
      <w:bCs/>
      <w:color w:val="0C376A"/>
      <w:sz w:val="28"/>
      <w:szCs w:val="28"/>
    </w:rPr>
  </w:style>
  <w:style w:type="paragraph" w:styleId="ListParagraph">
    <w:name w:val="List Paragraph"/>
    <w:aliases w:val="Lettre d'introduction,Paragraphe + puce,liste à numéros,Bullet 1,Liste Niveau 1,Paragraphe de liste3,Bulleted Lijst,Bullet List Paragraph,List Paragraph1,Numbered paragraph 1,Paragrafo elenco,cS List Paragraph"/>
    <w:basedOn w:val="Normal"/>
    <w:link w:val="ListParagraphChar"/>
    <w:uiPriority w:val="34"/>
    <w:qFormat/>
    <w:rsid w:val="00CF40EF"/>
    <w:pPr>
      <w:ind w:left="720"/>
      <w:contextualSpacing/>
    </w:pPr>
  </w:style>
  <w:style w:type="paragraph" w:styleId="Caption">
    <w:name w:val="caption"/>
    <w:basedOn w:val="Normal"/>
    <w:next w:val="Normal"/>
    <w:link w:val="CaptionChar"/>
    <w:uiPriority w:val="35"/>
    <w:unhideWhenUsed/>
    <w:qFormat/>
    <w:rsid w:val="00BF4C71"/>
    <w:pPr>
      <w:spacing w:line="240" w:lineRule="auto"/>
      <w:jc w:val="center"/>
    </w:pPr>
    <w:rPr>
      <w:b/>
      <w:bCs/>
      <w:color w:val="4F81BD" w:themeColor="accent1"/>
      <w:sz w:val="18"/>
      <w:szCs w:val="18"/>
    </w:rPr>
  </w:style>
  <w:style w:type="character" w:customStyle="1" w:styleId="Heading4Char">
    <w:name w:val="Heading 4 Char"/>
    <w:basedOn w:val="DefaultParagraphFont"/>
    <w:link w:val="Heading4"/>
    <w:uiPriority w:val="9"/>
    <w:rsid w:val="005672FD"/>
    <w:rPr>
      <w:rFonts w:eastAsiaTheme="majorEastAsia" w:cstheme="majorBidi"/>
      <w:b/>
      <w:bCs/>
      <w:i/>
      <w:iCs/>
      <w:color w:val="0C376A"/>
      <w:sz w:val="24"/>
    </w:rPr>
  </w:style>
  <w:style w:type="character" w:customStyle="1" w:styleId="Heading5Char">
    <w:name w:val="Heading 5 Char"/>
    <w:basedOn w:val="DefaultParagraphFont"/>
    <w:link w:val="Heading5"/>
    <w:uiPriority w:val="9"/>
    <w:rsid w:val="005672FD"/>
    <w:rPr>
      <w:rFonts w:eastAsiaTheme="majorEastAsia" w:cstheme="majorBidi"/>
      <w:color w:val="0C376A"/>
      <w:sz w:val="24"/>
    </w:rPr>
  </w:style>
  <w:style w:type="character" w:customStyle="1" w:styleId="Heading6Char">
    <w:name w:val="Heading 6 Char"/>
    <w:basedOn w:val="DefaultParagraphFont"/>
    <w:link w:val="Heading6"/>
    <w:uiPriority w:val="9"/>
    <w:rsid w:val="005672FD"/>
    <w:rPr>
      <w:rFonts w:eastAsiaTheme="majorEastAsia" w:cstheme="majorBidi"/>
      <w:i/>
      <w:iCs/>
      <w:color w:val="0C376A"/>
      <w:sz w:val="24"/>
    </w:rPr>
  </w:style>
  <w:style w:type="paragraph" w:customStyle="1" w:styleId="TableauTitre">
    <w:name w:val="Tableau Titre"/>
    <w:basedOn w:val="Normal"/>
    <w:qFormat/>
    <w:rsid w:val="0097263A"/>
    <w:pPr>
      <w:spacing w:before="60" w:after="60" w:line="240" w:lineRule="auto"/>
      <w:jc w:val="center"/>
    </w:pPr>
    <w:rPr>
      <w:rFonts w:ascii="Arial" w:eastAsia="Calibri" w:hAnsi="Arial" w:cs="Times New Roman"/>
      <w:b/>
      <w:sz w:val="18"/>
    </w:rPr>
  </w:style>
  <w:style w:type="paragraph" w:customStyle="1" w:styleId="CorpsdetexteMODYVA">
    <w:name w:val="Corps de texte MODYVA"/>
    <w:basedOn w:val="Normal"/>
    <w:qFormat/>
    <w:rsid w:val="0097263A"/>
    <w:pPr>
      <w:spacing w:line="240" w:lineRule="auto"/>
    </w:pPr>
    <w:rPr>
      <w:rFonts w:ascii="Calibri" w:eastAsia="Calibri" w:hAnsi="Calibri" w:cs="Times New Roman"/>
    </w:rPr>
  </w:style>
  <w:style w:type="paragraph" w:customStyle="1" w:styleId="TableauTexte">
    <w:name w:val="Tableau Texte"/>
    <w:basedOn w:val="CorpsdetexteMODYVA"/>
    <w:qFormat/>
    <w:rsid w:val="00A80EA5"/>
    <w:rPr>
      <w:rFonts w:ascii="Arial" w:eastAsiaTheme="minorHAnsi" w:hAnsi="Arial" w:cstheme="minorBidi"/>
      <w:sz w:val="18"/>
    </w:rPr>
  </w:style>
  <w:style w:type="paragraph" w:styleId="ListBullet">
    <w:name w:val="List Bullet"/>
    <w:basedOn w:val="Normal"/>
    <w:uiPriority w:val="99"/>
    <w:unhideWhenUsed/>
    <w:rsid w:val="005E2BC1"/>
    <w:pPr>
      <w:numPr>
        <w:numId w:val="2"/>
      </w:numPr>
      <w:contextualSpacing/>
    </w:pPr>
  </w:style>
  <w:style w:type="character" w:styleId="CommentReference">
    <w:name w:val="annotation reference"/>
    <w:basedOn w:val="DefaultParagraphFont"/>
    <w:uiPriority w:val="99"/>
    <w:semiHidden/>
    <w:unhideWhenUsed/>
    <w:rsid w:val="00E910C8"/>
    <w:rPr>
      <w:sz w:val="16"/>
      <w:szCs w:val="16"/>
    </w:rPr>
  </w:style>
  <w:style w:type="paragraph" w:styleId="CommentText">
    <w:name w:val="annotation text"/>
    <w:basedOn w:val="Normal"/>
    <w:link w:val="CommentTextChar"/>
    <w:uiPriority w:val="99"/>
    <w:unhideWhenUsed/>
    <w:rsid w:val="00E910C8"/>
    <w:pPr>
      <w:spacing w:line="240" w:lineRule="auto"/>
    </w:pPr>
    <w:rPr>
      <w:sz w:val="20"/>
      <w:szCs w:val="20"/>
    </w:rPr>
  </w:style>
  <w:style w:type="character" w:customStyle="1" w:styleId="CommentTextChar">
    <w:name w:val="Comment Text Char"/>
    <w:basedOn w:val="DefaultParagraphFont"/>
    <w:link w:val="CommentText"/>
    <w:uiPriority w:val="99"/>
    <w:rsid w:val="00E910C8"/>
    <w:rPr>
      <w:sz w:val="20"/>
      <w:szCs w:val="20"/>
    </w:rPr>
  </w:style>
  <w:style w:type="paragraph" w:styleId="CommentSubject">
    <w:name w:val="annotation subject"/>
    <w:basedOn w:val="CommentText"/>
    <w:next w:val="CommentText"/>
    <w:link w:val="CommentSubjectChar"/>
    <w:uiPriority w:val="99"/>
    <w:semiHidden/>
    <w:unhideWhenUsed/>
    <w:rsid w:val="00E910C8"/>
    <w:rPr>
      <w:b/>
      <w:bCs/>
    </w:rPr>
  </w:style>
  <w:style w:type="character" w:customStyle="1" w:styleId="CommentSubjectChar">
    <w:name w:val="Comment Subject Char"/>
    <w:basedOn w:val="CommentTextChar"/>
    <w:link w:val="CommentSubject"/>
    <w:uiPriority w:val="99"/>
    <w:semiHidden/>
    <w:rsid w:val="00E910C8"/>
    <w:rPr>
      <w:b/>
      <w:bCs/>
      <w:sz w:val="20"/>
      <w:szCs w:val="20"/>
    </w:rPr>
  </w:style>
  <w:style w:type="paragraph" w:styleId="FootnoteText">
    <w:name w:val="footnote text"/>
    <w:basedOn w:val="Normal"/>
    <w:link w:val="FootnoteTextChar"/>
    <w:uiPriority w:val="99"/>
    <w:semiHidden/>
    <w:unhideWhenUsed/>
    <w:rsid w:val="00424AD1"/>
    <w:pPr>
      <w:spacing w:line="240" w:lineRule="auto"/>
    </w:pPr>
    <w:rPr>
      <w:sz w:val="20"/>
      <w:szCs w:val="20"/>
    </w:rPr>
  </w:style>
  <w:style w:type="character" w:customStyle="1" w:styleId="FootnoteTextChar">
    <w:name w:val="Footnote Text Char"/>
    <w:basedOn w:val="DefaultParagraphFont"/>
    <w:link w:val="FootnoteText"/>
    <w:uiPriority w:val="99"/>
    <w:semiHidden/>
    <w:rsid w:val="00424AD1"/>
    <w:rPr>
      <w:sz w:val="20"/>
      <w:szCs w:val="20"/>
    </w:rPr>
  </w:style>
  <w:style w:type="character" w:styleId="FootnoteReference">
    <w:name w:val="footnote reference"/>
    <w:basedOn w:val="DefaultParagraphFont"/>
    <w:uiPriority w:val="99"/>
    <w:semiHidden/>
    <w:unhideWhenUsed/>
    <w:rsid w:val="00424AD1"/>
    <w:rPr>
      <w:vertAlign w:val="superscript"/>
    </w:rPr>
  </w:style>
  <w:style w:type="character" w:customStyle="1" w:styleId="Heading7Char">
    <w:name w:val="Heading 7 Char"/>
    <w:basedOn w:val="DefaultParagraphFont"/>
    <w:link w:val="Heading7"/>
    <w:uiPriority w:val="9"/>
    <w:rsid w:val="005672FD"/>
    <w:rPr>
      <w:rFonts w:eastAsiaTheme="majorEastAsia" w:cstheme="majorBidi"/>
      <w:i/>
      <w:iCs/>
      <w:color w:val="243F60" w:themeColor="accent1" w:themeShade="7F"/>
      <w:sz w:val="24"/>
    </w:rPr>
  </w:style>
  <w:style w:type="character" w:customStyle="1" w:styleId="Heading8Char">
    <w:name w:val="Heading 8 Char"/>
    <w:basedOn w:val="DefaultParagraphFont"/>
    <w:link w:val="Heading8"/>
    <w:uiPriority w:val="9"/>
    <w:semiHidden/>
    <w:rsid w:val="00D15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5013"/>
    <w:rPr>
      <w:rFonts w:asciiTheme="majorHAnsi" w:eastAsiaTheme="majorEastAsia" w:hAnsiTheme="majorHAnsi" w:cstheme="majorBidi"/>
      <w:i/>
      <w:iCs/>
      <w:color w:val="272727" w:themeColor="text1" w:themeTint="D8"/>
      <w:sz w:val="21"/>
      <w:szCs w:val="21"/>
    </w:rPr>
  </w:style>
  <w:style w:type="character" w:customStyle="1" w:styleId="SubtitleChar">
    <w:name w:val="Subtitle Char"/>
    <w:basedOn w:val="DefaultParagraphFont"/>
    <w:link w:val="Subtitle"/>
    <w:uiPriority w:val="11"/>
    <w:rsid w:val="0059469A"/>
    <w:rPr>
      <w:rFonts w:eastAsiaTheme="minorEastAsia"/>
      <w:color w:val="0C376A"/>
      <w:spacing w:val="15"/>
    </w:rPr>
  </w:style>
  <w:style w:type="character" w:styleId="Strong">
    <w:name w:val="Strong"/>
    <w:basedOn w:val="DefaultParagraphFont"/>
    <w:uiPriority w:val="22"/>
    <w:qFormat/>
    <w:rsid w:val="00DF50FB"/>
    <w:rPr>
      <w:rFonts w:asciiTheme="minorHAnsi" w:hAnsiTheme="minorHAnsi"/>
      <w:b/>
      <w:bCs/>
    </w:rPr>
  </w:style>
  <w:style w:type="character" w:styleId="SubtleEmphasis">
    <w:name w:val="Subtle Emphasis"/>
    <w:basedOn w:val="DefaultParagraphFont"/>
    <w:uiPriority w:val="19"/>
    <w:rsid w:val="005672FD"/>
    <w:rPr>
      <w:i/>
      <w:iCs/>
      <w:color w:val="404040" w:themeColor="text1" w:themeTint="BF"/>
    </w:rPr>
  </w:style>
  <w:style w:type="character" w:styleId="UnresolvedMention">
    <w:name w:val="Unresolved Mention"/>
    <w:basedOn w:val="DefaultParagraphFont"/>
    <w:uiPriority w:val="99"/>
    <w:semiHidden/>
    <w:unhideWhenUsed/>
    <w:rsid w:val="00386458"/>
    <w:rPr>
      <w:color w:val="605E5C"/>
      <w:shd w:val="clear" w:color="auto" w:fill="E1DFDD"/>
    </w:rPr>
  </w:style>
  <w:style w:type="paragraph" w:styleId="TOC1">
    <w:name w:val="toc 1"/>
    <w:basedOn w:val="Normal"/>
    <w:next w:val="Normal"/>
    <w:autoRedefine/>
    <w:uiPriority w:val="39"/>
    <w:unhideWhenUsed/>
    <w:rsid w:val="00ED3D45"/>
    <w:pPr>
      <w:spacing w:after="100"/>
    </w:pPr>
  </w:style>
  <w:style w:type="paragraph" w:styleId="TOC2">
    <w:name w:val="toc 2"/>
    <w:basedOn w:val="Normal"/>
    <w:next w:val="Normal"/>
    <w:autoRedefine/>
    <w:uiPriority w:val="39"/>
    <w:unhideWhenUsed/>
    <w:rsid w:val="00ED3D45"/>
    <w:pPr>
      <w:spacing w:after="100"/>
      <w:ind w:left="220"/>
    </w:pPr>
  </w:style>
  <w:style w:type="paragraph" w:styleId="TOC3">
    <w:name w:val="toc 3"/>
    <w:basedOn w:val="Normal"/>
    <w:next w:val="Normal"/>
    <w:autoRedefine/>
    <w:uiPriority w:val="39"/>
    <w:unhideWhenUsed/>
    <w:rsid w:val="00ED3D45"/>
    <w:pPr>
      <w:spacing w:after="100"/>
      <w:ind w:left="440"/>
    </w:pPr>
  </w:style>
  <w:style w:type="paragraph" w:styleId="NoSpacing">
    <w:name w:val="No Spacing"/>
    <w:uiPriority w:val="1"/>
    <w:qFormat/>
    <w:rsid w:val="00ED3D45"/>
    <w:pPr>
      <w:spacing w:after="0" w:line="240" w:lineRule="auto"/>
      <w:jc w:val="both"/>
    </w:pPr>
    <w:rPr>
      <w:sz w:val="24"/>
    </w:rPr>
  </w:style>
  <w:style w:type="paragraph" w:styleId="EnvelopeAddress">
    <w:name w:val="envelope address"/>
    <w:semiHidden/>
    <w:rsid w:val="00ED3D45"/>
    <w:pPr>
      <w:framePr w:w="7938" w:h="1985" w:hRule="exact" w:hSpace="141" w:wrap="auto" w:hAnchor="page" w:xAlign="center" w:yAlign="bottom"/>
      <w:spacing w:after="40" w:line="240" w:lineRule="auto"/>
      <w:ind w:right="113"/>
      <w:jc w:val="right"/>
    </w:pPr>
    <w:rPr>
      <w:rFonts w:ascii="Bookman Old Style" w:eastAsia="Times New Roman" w:hAnsi="Bookman Old Style" w:cs="Times New Roman"/>
      <w:b/>
      <w:sz w:val="20"/>
      <w:szCs w:val="20"/>
      <w:lang w:val="fr-FR" w:eastAsia="fr-BE"/>
    </w:rPr>
  </w:style>
  <w:style w:type="character" w:styleId="PlaceholderText">
    <w:name w:val="Placeholder Text"/>
    <w:basedOn w:val="DefaultParagraphFont"/>
    <w:uiPriority w:val="99"/>
    <w:semiHidden/>
    <w:rsid w:val="00ED3D45"/>
    <w:rPr>
      <w:color w:val="808080"/>
    </w:rPr>
  </w:style>
  <w:style w:type="paragraph" w:customStyle="1" w:styleId="Listeniv1">
    <w:name w:val="Liste niv 1"/>
    <w:basedOn w:val="CorpsdetexteMODYVA"/>
    <w:qFormat/>
    <w:rsid w:val="00ED3D45"/>
    <w:pPr>
      <w:numPr>
        <w:numId w:val="6"/>
      </w:numPr>
      <w:spacing w:before="60"/>
    </w:pPr>
    <w:rPr>
      <w:rFonts w:asciiTheme="minorHAnsi" w:eastAsiaTheme="minorHAnsi" w:hAnsiTheme="minorHAnsi" w:cstheme="minorBidi"/>
    </w:rPr>
  </w:style>
  <w:style w:type="paragraph" w:customStyle="1" w:styleId="Listeniv2">
    <w:name w:val="Liste niv 2"/>
    <w:basedOn w:val="CorpsdetexteMODYVA"/>
    <w:qFormat/>
    <w:rsid w:val="00ED3D45"/>
    <w:pPr>
      <w:numPr>
        <w:ilvl w:val="1"/>
        <w:numId w:val="6"/>
      </w:numPr>
      <w:ind w:left="1349" w:hanging="357"/>
    </w:pPr>
    <w:rPr>
      <w:rFonts w:asciiTheme="minorHAnsi" w:eastAsiaTheme="minorHAnsi" w:hAnsiTheme="minorHAnsi" w:cstheme="minorBidi"/>
    </w:rPr>
  </w:style>
  <w:style w:type="paragraph" w:customStyle="1" w:styleId="Listeniv3">
    <w:name w:val="Liste niv 3"/>
    <w:basedOn w:val="CorpsdetexteMODYVA"/>
    <w:qFormat/>
    <w:rsid w:val="00ED3D45"/>
    <w:pPr>
      <w:numPr>
        <w:ilvl w:val="2"/>
        <w:numId w:val="6"/>
      </w:numPr>
      <w:spacing w:before="60"/>
      <w:ind w:left="1775" w:hanging="357"/>
    </w:pPr>
    <w:rPr>
      <w:rFonts w:asciiTheme="minorHAnsi" w:eastAsiaTheme="minorHAnsi" w:hAnsiTheme="minorHAnsi" w:cstheme="minorBidi"/>
    </w:rPr>
  </w:style>
  <w:style w:type="paragraph" w:styleId="NormalWeb">
    <w:name w:val="Normal (Web)"/>
    <w:basedOn w:val="Normal"/>
    <w:semiHidden/>
    <w:rsid w:val="00ED3D45"/>
    <w:pPr>
      <w:spacing w:before="100" w:beforeAutospacing="1" w:after="100" w:afterAutospacing="1" w:line="240" w:lineRule="auto"/>
      <w:jc w:val="left"/>
    </w:pPr>
    <w:rPr>
      <w:rFonts w:ascii="Arial Unicode MS" w:eastAsia="Arial Unicode MS" w:hAnsi="Arial Unicode MS" w:cs="Arial Unicode MS"/>
      <w:szCs w:val="24"/>
      <w:lang w:val="fr-FR" w:eastAsia="fr-FR"/>
    </w:rPr>
  </w:style>
  <w:style w:type="paragraph" w:customStyle="1" w:styleId="CorpsdeTexte">
    <w:name w:val="Corps de Texte"/>
    <w:basedOn w:val="Normal"/>
    <w:qFormat/>
    <w:rsid w:val="00ED3D45"/>
    <w:pPr>
      <w:spacing w:line="240" w:lineRule="auto"/>
    </w:pPr>
    <w:rPr>
      <w:rFonts w:ascii="Calibri Light" w:hAnsi="Calibri Light"/>
      <w:sz w:val="20"/>
    </w:rPr>
  </w:style>
  <w:style w:type="paragraph" w:styleId="TOC4">
    <w:name w:val="toc 4"/>
    <w:basedOn w:val="Normal"/>
    <w:next w:val="Normal"/>
    <w:autoRedefine/>
    <w:uiPriority w:val="39"/>
    <w:unhideWhenUsed/>
    <w:rsid w:val="00ED3D45"/>
    <w:pPr>
      <w:spacing w:after="100" w:line="259" w:lineRule="auto"/>
      <w:ind w:left="660"/>
      <w:jc w:val="left"/>
    </w:pPr>
    <w:rPr>
      <w:rFonts w:eastAsiaTheme="minorEastAsia"/>
      <w:sz w:val="22"/>
      <w:lang w:eastAsia="fr-BE"/>
    </w:rPr>
  </w:style>
  <w:style w:type="paragraph" w:styleId="TOC5">
    <w:name w:val="toc 5"/>
    <w:basedOn w:val="Normal"/>
    <w:next w:val="Normal"/>
    <w:autoRedefine/>
    <w:uiPriority w:val="39"/>
    <w:unhideWhenUsed/>
    <w:rsid w:val="00ED3D45"/>
    <w:pPr>
      <w:spacing w:after="100" w:line="259" w:lineRule="auto"/>
      <w:ind w:left="880"/>
      <w:jc w:val="left"/>
    </w:pPr>
    <w:rPr>
      <w:rFonts w:eastAsiaTheme="minorEastAsia"/>
      <w:sz w:val="22"/>
      <w:lang w:eastAsia="fr-BE"/>
    </w:rPr>
  </w:style>
  <w:style w:type="paragraph" w:styleId="TOC6">
    <w:name w:val="toc 6"/>
    <w:basedOn w:val="Normal"/>
    <w:next w:val="Normal"/>
    <w:autoRedefine/>
    <w:uiPriority w:val="39"/>
    <w:unhideWhenUsed/>
    <w:rsid w:val="00ED3D45"/>
    <w:pPr>
      <w:spacing w:after="100" w:line="259" w:lineRule="auto"/>
      <w:ind w:left="1100"/>
      <w:jc w:val="left"/>
    </w:pPr>
    <w:rPr>
      <w:rFonts w:eastAsiaTheme="minorEastAsia"/>
      <w:sz w:val="22"/>
      <w:lang w:eastAsia="fr-BE"/>
    </w:rPr>
  </w:style>
  <w:style w:type="paragraph" w:styleId="TOC7">
    <w:name w:val="toc 7"/>
    <w:basedOn w:val="Normal"/>
    <w:next w:val="Normal"/>
    <w:autoRedefine/>
    <w:uiPriority w:val="39"/>
    <w:unhideWhenUsed/>
    <w:rsid w:val="00ED3D45"/>
    <w:pPr>
      <w:spacing w:after="100" w:line="259" w:lineRule="auto"/>
      <w:ind w:left="1320"/>
      <w:jc w:val="left"/>
    </w:pPr>
    <w:rPr>
      <w:rFonts w:eastAsiaTheme="minorEastAsia"/>
      <w:sz w:val="22"/>
      <w:lang w:eastAsia="fr-BE"/>
    </w:rPr>
  </w:style>
  <w:style w:type="paragraph" w:styleId="TOC8">
    <w:name w:val="toc 8"/>
    <w:basedOn w:val="Normal"/>
    <w:next w:val="Normal"/>
    <w:autoRedefine/>
    <w:uiPriority w:val="39"/>
    <w:unhideWhenUsed/>
    <w:rsid w:val="00ED3D45"/>
    <w:pPr>
      <w:spacing w:after="100" w:line="259" w:lineRule="auto"/>
      <w:ind w:left="1540"/>
      <w:jc w:val="left"/>
    </w:pPr>
    <w:rPr>
      <w:rFonts w:eastAsiaTheme="minorEastAsia"/>
      <w:sz w:val="22"/>
      <w:lang w:eastAsia="fr-BE"/>
    </w:rPr>
  </w:style>
  <w:style w:type="paragraph" w:styleId="TOC9">
    <w:name w:val="toc 9"/>
    <w:basedOn w:val="Normal"/>
    <w:next w:val="Normal"/>
    <w:autoRedefine/>
    <w:uiPriority w:val="39"/>
    <w:unhideWhenUsed/>
    <w:rsid w:val="00ED3D45"/>
    <w:pPr>
      <w:spacing w:after="100" w:line="259" w:lineRule="auto"/>
      <w:ind w:left="1760"/>
      <w:jc w:val="left"/>
    </w:pPr>
    <w:rPr>
      <w:rFonts w:eastAsiaTheme="minorEastAsia"/>
      <w:sz w:val="22"/>
      <w:lang w:eastAsia="fr-BE"/>
    </w:rPr>
  </w:style>
  <w:style w:type="character" w:customStyle="1" w:styleId="CaptionChar">
    <w:name w:val="Caption Char"/>
    <w:link w:val="Caption"/>
    <w:uiPriority w:val="35"/>
    <w:locked/>
    <w:rsid w:val="00550D95"/>
    <w:rPr>
      <w:b/>
      <w:bCs/>
      <w:color w:val="4F81BD" w:themeColor="accent1"/>
      <w:sz w:val="18"/>
      <w:szCs w:val="18"/>
    </w:rPr>
  </w:style>
  <w:style w:type="character" w:customStyle="1" w:styleId="ListParagraphChar">
    <w:name w:val="List Paragraph Char"/>
    <w:aliases w:val="Lettre d'introduction Char,Paragraphe + puce Char,liste à numéros Char,Bullet 1 Char,Liste Niveau 1 Char,Paragraphe de liste3 Char,Bulleted Lijst Char,Bullet List Paragraph Char,List Paragraph1 Char,Numbered paragraph 1 Char"/>
    <w:basedOn w:val="DefaultParagraphFont"/>
    <w:link w:val="ListParagraph"/>
    <w:uiPriority w:val="34"/>
    <w:qFormat/>
    <w:rsid w:val="00550D95"/>
    <w:rPr>
      <w:sz w:val="24"/>
    </w:rPr>
  </w:style>
  <w:style w:type="character" w:customStyle="1" w:styleId="hgkelc">
    <w:name w:val="hgkelc"/>
    <w:basedOn w:val="DefaultParagraphFont"/>
    <w:rsid w:val="00687A51"/>
  </w:style>
  <w:style w:type="character" w:styleId="FollowedHyperlink">
    <w:name w:val="FollowedHyperlink"/>
    <w:basedOn w:val="DefaultParagraphFont"/>
    <w:uiPriority w:val="99"/>
    <w:semiHidden/>
    <w:unhideWhenUsed/>
    <w:rsid w:val="006D0839"/>
    <w:rPr>
      <w:color w:val="800080" w:themeColor="followedHyperlink"/>
      <w:u w:val="single"/>
    </w:rPr>
  </w:style>
  <w:style w:type="paragraph" w:styleId="Revision">
    <w:name w:val="Revision"/>
    <w:hidden/>
    <w:uiPriority w:val="99"/>
    <w:semiHidden/>
    <w:rsid w:val="00A93C3A"/>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35526">
      <w:bodyDiv w:val="1"/>
      <w:marLeft w:val="0"/>
      <w:marRight w:val="0"/>
      <w:marTop w:val="0"/>
      <w:marBottom w:val="0"/>
      <w:divBdr>
        <w:top w:val="none" w:sz="0" w:space="0" w:color="auto"/>
        <w:left w:val="none" w:sz="0" w:space="0" w:color="auto"/>
        <w:bottom w:val="none" w:sz="0" w:space="0" w:color="auto"/>
        <w:right w:val="none" w:sz="0" w:space="0" w:color="auto"/>
      </w:divBdr>
    </w:div>
    <w:div w:id="220409283">
      <w:bodyDiv w:val="1"/>
      <w:marLeft w:val="0"/>
      <w:marRight w:val="0"/>
      <w:marTop w:val="0"/>
      <w:marBottom w:val="0"/>
      <w:divBdr>
        <w:top w:val="none" w:sz="0" w:space="0" w:color="auto"/>
        <w:left w:val="none" w:sz="0" w:space="0" w:color="auto"/>
        <w:bottom w:val="none" w:sz="0" w:space="0" w:color="auto"/>
        <w:right w:val="none" w:sz="0" w:space="0" w:color="auto"/>
      </w:divBdr>
    </w:div>
    <w:div w:id="367996477">
      <w:bodyDiv w:val="1"/>
      <w:marLeft w:val="0"/>
      <w:marRight w:val="0"/>
      <w:marTop w:val="0"/>
      <w:marBottom w:val="0"/>
      <w:divBdr>
        <w:top w:val="none" w:sz="0" w:space="0" w:color="auto"/>
        <w:left w:val="none" w:sz="0" w:space="0" w:color="auto"/>
        <w:bottom w:val="none" w:sz="0" w:space="0" w:color="auto"/>
        <w:right w:val="none" w:sz="0" w:space="0" w:color="auto"/>
      </w:divBdr>
    </w:div>
    <w:div w:id="433399892">
      <w:bodyDiv w:val="1"/>
      <w:marLeft w:val="0"/>
      <w:marRight w:val="0"/>
      <w:marTop w:val="0"/>
      <w:marBottom w:val="0"/>
      <w:divBdr>
        <w:top w:val="none" w:sz="0" w:space="0" w:color="auto"/>
        <w:left w:val="none" w:sz="0" w:space="0" w:color="auto"/>
        <w:bottom w:val="none" w:sz="0" w:space="0" w:color="auto"/>
        <w:right w:val="none" w:sz="0" w:space="0" w:color="auto"/>
      </w:divBdr>
    </w:div>
    <w:div w:id="466626012">
      <w:bodyDiv w:val="1"/>
      <w:marLeft w:val="0"/>
      <w:marRight w:val="0"/>
      <w:marTop w:val="0"/>
      <w:marBottom w:val="0"/>
      <w:divBdr>
        <w:top w:val="none" w:sz="0" w:space="0" w:color="auto"/>
        <w:left w:val="none" w:sz="0" w:space="0" w:color="auto"/>
        <w:bottom w:val="none" w:sz="0" w:space="0" w:color="auto"/>
        <w:right w:val="none" w:sz="0" w:space="0" w:color="auto"/>
      </w:divBdr>
    </w:div>
    <w:div w:id="472525454">
      <w:bodyDiv w:val="1"/>
      <w:marLeft w:val="0"/>
      <w:marRight w:val="0"/>
      <w:marTop w:val="0"/>
      <w:marBottom w:val="0"/>
      <w:divBdr>
        <w:top w:val="none" w:sz="0" w:space="0" w:color="auto"/>
        <w:left w:val="none" w:sz="0" w:space="0" w:color="auto"/>
        <w:bottom w:val="none" w:sz="0" w:space="0" w:color="auto"/>
        <w:right w:val="none" w:sz="0" w:space="0" w:color="auto"/>
      </w:divBdr>
    </w:div>
    <w:div w:id="475028648">
      <w:bodyDiv w:val="1"/>
      <w:marLeft w:val="0"/>
      <w:marRight w:val="0"/>
      <w:marTop w:val="0"/>
      <w:marBottom w:val="0"/>
      <w:divBdr>
        <w:top w:val="none" w:sz="0" w:space="0" w:color="auto"/>
        <w:left w:val="none" w:sz="0" w:space="0" w:color="auto"/>
        <w:bottom w:val="none" w:sz="0" w:space="0" w:color="auto"/>
        <w:right w:val="none" w:sz="0" w:space="0" w:color="auto"/>
      </w:divBdr>
    </w:div>
    <w:div w:id="498038122">
      <w:bodyDiv w:val="1"/>
      <w:marLeft w:val="0"/>
      <w:marRight w:val="0"/>
      <w:marTop w:val="0"/>
      <w:marBottom w:val="0"/>
      <w:divBdr>
        <w:top w:val="none" w:sz="0" w:space="0" w:color="auto"/>
        <w:left w:val="none" w:sz="0" w:space="0" w:color="auto"/>
        <w:bottom w:val="none" w:sz="0" w:space="0" w:color="auto"/>
        <w:right w:val="none" w:sz="0" w:space="0" w:color="auto"/>
      </w:divBdr>
    </w:div>
    <w:div w:id="582759909">
      <w:bodyDiv w:val="1"/>
      <w:marLeft w:val="0"/>
      <w:marRight w:val="0"/>
      <w:marTop w:val="0"/>
      <w:marBottom w:val="0"/>
      <w:divBdr>
        <w:top w:val="none" w:sz="0" w:space="0" w:color="auto"/>
        <w:left w:val="none" w:sz="0" w:space="0" w:color="auto"/>
        <w:bottom w:val="none" w:sz="0" w:space="0" w:color="auto"/>
        <w:right w:val="none" w:sz="0" w:space="0" w:color="auto"/>
      </w:divBdr>
    </w:div>
    <w:div w:id="705643033">
      <w:bodyDiv w:val="1"/>
      <w:marLeft w:val="0"/>
      <w:marRight w:val="0"/>
      <w:marTop w:val="0"/>
      <w:marBottom w:val="0"/>
      <w:divBdr>
        <w:top w:val="none" w:sz="0" w:space="0" w:color="auto"/>
        <w:left w:val="none" w:sz="0" w:space="0" w:color="auto"/>
        <w:bottom w:val="none" w:sz="0" w:space="0" w:color="auto"/>
        <w:right w:val="none" w:sz="0" w:space="0" w:color="auto"/>
      </w:divBdr>
    </w:div>
    <w:div w:id="719476029">
      <w:bodyDiv w:val="1"/>
      <w:marLeft w:val="0"/>
      <w:marRight w:val="0"/>
      <w:marTop w:val="0"/>
      <w:marBottom w:val="0"/>
      <w:divBdr>
        <w:top w:val="none" w:sz="0" w:space="0" w:color="auto"/>
        <w:left w:val="none" w:sz="0" w:space="0" w:color="auto"/>
        <w:bottom w:val="none" w:sz="0" w:space="0" w:color="auto"/>
        <w:right w:val="none" w:sz="0" w:space="0" w:color="auto"/>
      </w:divBdr>
    </w:div>
    <w:div w:id="783042348">
      <w:bodyDiv w:val="1"/>
      <w:marLeft w:val="0"/>
      <w:marRight w:val="0"/>
      <w:marTop w:val="0"/>
      <w:marBottom w:val="0"/>
      <w:divBdr>
        <w:top w:val="none" w:sz="0" w:space="0" w:color="auto"/>
        <w:left w:val="none" w:sz="0" w:space="0" w:color="auto"/>
        <w:bottom w:val="none" w:sz="0" w:space="0" w:color="auto"/>
        <w:right w:val="none" w:sz="0" w:space="0" w:color="auto"/>
      </w:divBdr>
    </w:div>
    <w:div w:id="997685206">
      <w:bodyDiv w:val="1"/>
      <w:marLeft w:val="0"/>
      <w:marRight w:val="0"/>
      <w:marTop w:val="0"/>
      <w:marBottom w:val="0"/>
      <w:divBdr>
        <w:top w:val="none" w:sz="0" w:space="0" w:color="auto"/>
        <w:left w:val="none" w:sz="0" w:space="0" w:color="auto"/>
        <w:bottom w:val="none" w:sz="0" w:space="0" w:color="auto"/>
        <w:right w:val="none" w:sz="0" w:space="0" w:color="auto"/>
      </w:divBdr>
    </w:div>
    <w:div w:id="1122113219">
      <w:bodyDiv w:val="1"/>
      <w:marLeft w:val="0"/>
      <w:marRight w:val="0"/>
      <w:marTop w:val="0"/>
      <w:marBottom w:val="0"/>
      <w:divBdr>
        <w:top w:val="none" w:sz="0" w:space="0" w:color="auto"/>
        <w:left w:val="none" w:sz="0" w:space="0" w:color="auto"/>
        <w:bottom w:val="none" w:sz="0" w:space="0" w:color="auto"/>
        <w:right w:val="none" w:sz="0" w:space="0" w:color="auto"/>
      </w:divBdr>
    </w:div>
    <w:div w:id="1212690318">
      <w:bodyDiv w:val="1"/>
      <w:marLeft w:val="0"/>
      <w:marRight w:val="0"/>
      <w:marTop w:val="0"/>
      <w:marBottom w:val="0"/>
      <w:divBdr>
        <w:top w:val="none" w:sz="0" w:space="0" w:color="auto"/>
        <w:left w:val="none" w:sz="0" w:space="0" w:color="auto"/>
        <w:bottom w:val="none" w:sz="0" w:space="0" w:color="auto"/>
        <w:right w:val="none" w:sz="0" w:space="0" w:color="auto"/>
      </w:divBdr>
    </w:div>
    <w:div w:id="1384208490">
      <w:bodyDiv w:val="1"/>
      <w:marLeft w:val="0"/>
      <w:marRight w:val="0"/>
      <w:marTop w:val="0"/>
      <w:marBottom w:val="0"/>
      <w:divBdr>
        <w:top w:val="none" w:sz="0" w:space="0" w:color="auto"/>
        <w:left w:val="none" w:sz="0" w:space="0" w:color="auto"/>
        <w:bottom w:val="none" w:sz="0" w:space="0" w:color="auto"/>
        <w:right w:val="none" w:sz="0" w:space="0" w:color="auto"/>
      </w:divBdr>
    </w:div>
    <w:div w:id="1399402631">
      <w:bodyDiv w:val="1"/>
      <w:marLeft w:val="0"/>
      <w:marRight w:val="0"/>
      <w:marTop w:val="0"/>
      <w:marBottom w:val="0"/>
      <w:divBdr>
        <w:top w:val="none" w:sz="0" w:space="0" w:color="auto"/>
        <w:left w:val="none" w:sz="0" w:space="0" w:color="auto"/>
        <w:bottom w:val="none" w:sz="0" w:space="0" w:color="auto"/>
        <w:right w:val="none" w:sz="0" w:space="0" w:color="auto"/>
      </w:divBdr>
    </w:div>
    <w:div w:id="1449229922">
      <w:bodyDiv w:val="1"/>
      <w:marLeft w:val="0"/>
      <w:marRight w:val="0"/>
      <w:marTop w:val="0"/>
      <w:marBottom w:val="0"/>
      <w:divBdr>
        <w:top w:val="none" w:sz="0" w:space="0" w:color="auto"/>
        <w:left w:val="none" w:sz="0" w:space="0" w:color="auto"/>
        <w:bottom w:val="none" w:sz="0" w:space="0" w:color="auto"/>
        <w:right w:val="none" w:sz="0" w:space="0" w:color="auto"/>
      </w:divBdr>
    </w:div>
    <w:div w:id="1526362593">
      <w:bodyDiv w:val="1"/>
      <w:marLeft w:val="0"/>
      <w:marRight w:val="0"/>
      <w:marTop w:val="0"/>
      <w:marBottom w:val="0"/>
      <w:divBdr>
        <w:top w:val="none" w:sz="0" w:space="0" w:color="auto"/>
        <w:left w:val="none" w:sz="0" w:space="0" w:color="auto"/>
        <w:bottom w:val="none" w:sz="0" w:space="0" w:color="auto"/>
        <w:right w:val="none" w:sz="0" w:space="0" w:color="auto"/>
      </w:divBdr>
    </w:div>
    <w:div w:id="1539010218">
      <w:bodyDiv w:val="1"/>
      <w:marLeft w:val="0"/>
      <w:marRight w:val="0"/>
      <w:marTop w:val="0"/>
      <w:marBottom w:val="0"/>
      <w:divBdr>
        <w:top w:val="none" w:sz="0" w:space="0" w:color="auto"/>
        <w:left w:val="none" w:sz="0" w:space="0" w:color="auto"/>
        <w:bottom w:val="none" w:sz="0" w:space="0" w:color="auto"/>
        <w:right w:val="none" w:sz="0" w:space="0" w:color="auto"/>
      </w:divBdr>
    </w:div>
    <w:div w:id="1554122406">
      <w:bodyDiv w:val="1"/>
      <w:marLeft w:val="0"/>
      <w:marRight w:val="0"/>
      <w:marTop w:val="0"/>
      <w:marBottom w:val="0"/>
      <w:divBdr>
        <w:top w:val="none" w:sz="0" w:space="0" w:color="auto"/>
        <w:left w:val="none" w:sz="0" w:space="0" w:color="auto"/>
        <w:bottom w:val="none" w:sz="0" w:space="0" w:color="auto"/>
        <w:right w:val="none" w:sz="0" w:space="0" w:color="auto"/>
      </w:divBdr>
    </w:div>
    <w:div w:id="1599677621">
      <w:bodyDiv w:val="1"/>
      <w:marLeft w:val="0"/>
      <w:marRight w:val="0"/>
      <w:marTop w:val="0"/>
      <w:marBottom w:val="0"/>
      <w:divBdr>
        <w:top w:val="none" w:sz="0" w:space="0" w:color="auto"/>
        <w:left w:val="none" w:sz="0" w:space="0" w:color="auto"/>
        <w:bottom w:val="none" w:sz="0" w:space="0" w:color="auto"/>
        <w:right w:val="none" w:sz="0" w:space="0" w:color="auto"/>
      </w:divBdr>
    </w:div>
    <w:div w:id="1633707750">
      <w:bodyDiv w:val="1"/>
      <w:marLeft w:val="0"/>
      <w:marRight w:val="0"/>
      <w:marTop w:val="0"/>
      <w:marBottom w:val="0"/>
      <w:divBdr>
        <w:top w:val="none" w:sz="0" w:space="0" w:color="auto"/>
        <w:left w:val="none" w:sz="0" w:space="0" w:color="auto"/>
        <w:bottom w:val="none" w:sz="0" w:space="0" w:color="auto"/>
        <w:right w:val="none" w:sz="0" w:space="0" w:color="auto"/>
      </w:divBdr>
    </w:div>
    <w:div w:id="1641493716">
      <w:bodyDiv w:val="1"/>
      <w:marLeft w:val="0"/>
      <w:marRight w:val="0"/>
      <w:marTop w:val="0"/>
      <w:marBottom w:val="0"/>
      <w:divBdr>
        <w:top w:val="none" w:sz="0" w:space="0" w:color="auto"/>
        <w:left w:val="none" w:sz="0" w:space="0" w:color="auto"/>
        <w:bottom w:val="none" w:sz="0" w:space="0" w:color="auto"/>
        <w:right w:val="none" w:sz="0" w:space="0" w:color="auto"/>
      </w:divBdr>
    </w:div>
    <w:div w:id="1764303502">
      <w:bodyDiv w:val="1"/>
      <w:marLeft w:val="0"/>
      <w:marRight w:val="0"/>
      <w:marTop w:val="0"/>
      <w:marBottom w:val="0"/>
      <w:divBdr>
        <w:top w:val="none" w:sz="0" w:space="0" w:color="auto"/>
        <w:left w:val="none" w:sz="0" w:space="0" w:color="auto"/>
        <w:bottom w:val="none" w:sz="0" w:space="0" w:color="auto"/>
        <w:right w:val="none" w:sz="0" w:space="0" w:color="auto"/>
      </w:divBdr>
    </w:div>
    <w:div w:id="1776172827">
      <w:bodyDiv w:val="1"/>
      <w:marLeft w:val="0"/>
      <w:marRight w:val="0"/>
      <w:marTop w:val="0"/>
      <w:marBottom w:val="0"/>
      <w:divBdr>
        <w:top w:val="none" w:sz="0" w:space="0" w:color="auto"/>
        <w:left w:val="none" w:sz="0" w:space="0" w:color="auto"/>
        <w:bottom w:val="none" w:sz="0" w:space="0" w:color="auto"/>
        <w:right w:val="none" w:sz="0" w:space="0" w:color="auto"/>
      </w:divBdr>
    </w:div>
    <w:div w:id="1789622106">
      <w:bodyDiv w:val="1"/>
      <w:marLeft w:val="0"/>
      <w:marRight w:val="0"/>
      <w:marTop w:val="0"/>
      <w:marBottom w:val="0"/>
      <w:divBdr>
        <w:top w:val="none" w:sz="0" w:space="0" w:color="auto"/>
        <w:left w:val="none" w:sz="0" w:space="0" w:color="auto"/>
        <w:bottom w:val="none" w:sz="0" w:space="0" w:color="auto"/>
        <w:right w:val="none" w:sz="0" w:space="0" w:color="auto"/>
      </w:divBdr>
    </w:div>
    <w:div w:id="190718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cha.europa.eu/fr/information-on-chemicals/annex-vi-to-clp" TargetMode="External"/><Relationship Id="rId21" Type="http://schemas.microsoft.com/office/2016/09/relationships/commentsIds" Target="commentsIds.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image" Target="media/image4.png"/><Relationship Id="rId11" Type="http://schemas.openxmlformats.org/officeDocument/2006/relationships/image" Target="media/image1.jpg"/><Relationship Id="rId24" Type="http://schemas.openxmlformats.org/officeDocument/2006/relationships/hyperlink" Target="https://www.inrs.fr/dms/ficheTox/DocumentCompagnon/FicheToxDocCompagnon_2-1/ListeFTParNumCAS.pdf" TargetMode="External"/><Relationship Id="rId32" Type="http://schemas.openxmlformats.org/officeDocument/2006/relationships/hyperlink" Target="https://emploi.belgique.be/sites/default/files/content/documents/Bien-%C3%AAtre%20au%20travail/R%C3%A9glementation/Code_du_bien-%C3%AAtre_au_travail.pdf"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33.png"/><Relationship Id="rId19" Type="http://schemas.openxmlformats.org/officeDocument/2006/relationships/comments" Target="comments.xml"/><Relationship Id="rId14" Type="http://schemas.openxmlformats.org/officeDocument/2006/relationships/hyperlink" Target="https://echa.europa.eu/fr/guidance-documents/guidance-on-clp" TargetMode="External"/><Relationship Id="rId22" Type="http://schemas.microsoft.com/office/2018/08/relationships/commentsExtensible" Target="commentsExtensible.xml"/><Relationship Id="rId27" Type="http://schemas.openxmlformats.org/officeDocument/2006/relationships/hyperlink" Target="https://eur-lex.europa.eu/legal-content/FR/TXT/?qid=1548330301413&amp;uri=CELEX:32012L0018" TargetMode="External"/><Relationship Id="rId30" Type="http://schemas.openxmlformats.org/officeDocument/2006/relationships/hyperlink" Target="https://echa.europa.eu/fr/information-on-chemicals/biocidal-active-substances?p_p_id=dissactivesubstances_WAR_dissactivesubstancesportlet&amp;p_p_lifecycle=1&amp;p_p_state=normal&amp;p_p_mode=view&amp;_dissactivesubstances_WAR_dissactivesubstancesportlet_javax.portlet.action=tabsAction&amp;_dissactivesubstances_WAR_dissactivesubstancesportlet_viewTab=Search&amp;_dissactivesubstances_WAR_dissactivesubstancesportlet_tabs1=Summary"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echa.europa.eu/fr/information-on-chemicals" TargetMode="External"/><Relationship Id="rId25" Type="http://schemas.openxmlformats.org/officeDocument/2006/relationships/hyperlink" Target="https://eur-lex.europa.eu/eli/reg/2008/1272/oj/fra"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microsoft.com/office/2011/relationships/commentsExtended" Target="commentsExtended.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ha.europa.eu/documents/10162/2324906/clp_labelling_en.pdf/89628d94-573a-4024-86cc-0b4052a74d65" TargetMode="External"/><Relationship Id="rId23" Type="http://schemas.openxmlformats.org/officeDocument/2006/relationships/hyperlink" Target="https://echa.europa.eu/fr/information-on-chemicals/annex-vi-to-clp" TargetMode="External"/><Relationship Id="rId28" Type="http://schemas.openxmlformats.org/officeDocument/2006/relationships/hyperlink" Target="https://echa.europa.eu/fr/substances-restricted-under-reach?p_p_id=disslists_WAR_disslistsportlet&amp;p_p_lifecycle=0"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hyperlink" Target="https://pubchem.ncbi.nlm.nih.gov/"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eur-lex.europa.eu/eli/reg/2008/1272/oj/fra"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hyperlink" Target="https://echa.europa.eu/fr/list-of-substances-subject-to-pops-regula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1088cc8-b5b7-42c6-81fb-1a480b2c181e">
      <Terms xmlns="http://schemas.microsoft.com/office/infopath/2007/PartnerControls"/>
    </lcf76f155ced4ddcb4097134ff3c332f>
    <TaxCatchAll xmlns="2a00522d-16cb-4302-9314-2a8d6273c389" xsi:nil="true"/>
    <SharedWithUsers xmlns="2a00522d-16cb-4302-9314-2a8d6273c389">
      <UserInfo>
        <DisplayName>De Muelenaere Emilie</DisplayName>
        <AccountId>29</AccountId>
        <AccountType/>
      </UserInfo>
      <UserInfo>
        <DisplayName>Brux Philippe</DisplayName>
        <AccountId>15</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b:Source>
    <b:Tag>OMS99</b:Tag>
    <b:SourceType>Report</b:SourceType>
    <b:Guid>{BD002568-3510-41D9-9A10-63F94DB9D688}</b:Guid>
    <b:LCID>en-US</b:LCID>
    <b:Author>
      <b:Author>
        <b:NameList>
          <b:Person>
            <b:Last>OMS</b:Last>
          </b:Person>
        </b:NameList>
      </b:Author>
    </b:Author>
    <b:Title> Guidelines for community noise (WHO 1999)</b:Title>
    <b:Year>1999</b:Year>
    <b:RefOrder>1</b:RefOrder>
  </b:Source>
  <b:Source>
    <b:Tag>OMS991</b:Tag>
    <b:SourceType>Report</b:SourceType>
    <b:Guid>{B1F7BE2B-8907-4F76-9CC6-520BD5FE7F54}</b:Guid>
    <b:LCID>en-US</b:LCID>
    <b:Author>
      <b:Author>
        <b:NameList>
          <b:Person>
            <b:Last>OMS</b:Last>
          </b:Person>
        </b:NameList>
      </b:Author>
    </b:Author>
    <b:Title>Night noise guidelines for Europe</b:Title>
    <b:Year>2009</b:Year>
    <b:RefOrder>2</b:RefOrder>
  </b:Source>
  <b:Source>
    <b:Tag>IBG10</b:Tag>
    <b:SourceType>Report</b:SourceType>
    <b:Guid>{3ED475E5-0D52-48AA-9FEF-90C8F83F5341}</b:Guid>
    <b:LCID>fr-BE</b:LCID>
    <b:Author>
      <b:Author>
        <b:NameList>
          <b:Person>
            <b:Last>IBGE</b:Last>
          </b:Person>
        </b:NameList>
      </b:Author>
    </b:Author>
    <b:Title>Les valeurs acoustiques et vibratoires utilisées en Région Bruxelloise</b:Title>
    <b:Year>2010</b:Year>
    <b:RefOrder>3</b:RefOrder>
  </b:Source>
  <b:Source>
    <b:Tag>NBN08</b:Tag>
    <b:SourceType>Misc</b:SourceType>
    <b:Guid>{B67347F3-22A2-4A30-8598-8D961190E9E4}</b:Guid>
    <b:Author>
      <b:Author>
        <b:NameList>
          <b:Person>
            <b:Last>Bureau de</b:Last>
            <b:First>Normalisation</b:First>
          </b:Person>
        </b:NameList>
      </b:Author>
    </b:Author>
    <b:Title>Critères acoustiques pour les immeubles d'habitation</b:Title>
    <b:Year>2008</b:Year>
    <b:StandardNumber>NBN</b:StandardNumber>
    <b:Issue>S01-400-1</b:Issue>
    <b:RefOrder>4</b:RefOrder>
  </b:Source>
  <b:Source>
    <b:Tag>CST07</b:Tag>
    <b:SourceType>DocumentFromInternetSite</b:SourceType>
    <b:Guid>{4E5152A3-E334-4377-9E0B-A44EFC8A9486}</b:Guid>
    <b:Author>
      <b:Author>
        <b:NameList>
          <b:Person>
            <b:Last>CSTC</b:Last>
          </b:Person>
        </b:NameList>
      </b:Author>
    </b:Author>
    <b:Title>http://www.cstc.be/homepage/index.cfm?cat=publications&amp;sub=bbri-contact&amp;pag=Contact14&amp;art=211</b:Title>
    <b:Year>2007</b:Year>
    <b:InternetSiteTitle>www.CSTC.be</b:InternetSiteTitle>
    <b:URL>www.CSTC.be</b:URL>
    <b:RefOrder>5</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85901743DF43244B854C6A1794FE528F" ma:contentTypeVersion="17" ma:contentTypeDescription="Crée un document." ma:contentTypeScope="" ma:versionID="072f33e75dac6b67c5444bddbf7bb38c">
  <xsd:schema xmlns:xsd="http://www.w3.org/2001/XMLSchema" xmlns:xs="http://www.w3.org/2001/XMLSchema" xmlns:p="http://schemas.microsoft.com/office/2006/metadata/properties" xmlns:ns2="41088cc8-b5b7-42c6-81fb-1a480b2c181e" xmlns:ns3="2a00522d-16cb-4302-9314-2a8d6273c389" targetNamespace="http://schemas.microsoft.com/office/2006/metadata/properties" ma:root="true" ma:fieldsID="d8a5a0ef9a81f80956fe4504ddae0d7d" ns2:_="" ns3:_="">
    <xsd:import namespace="41088cc8-b5b7-42c6-81fb-1a480b2c181e"/>
    <xsd:import namespace="2a00522d-16cb-4302-9314-2a8d6273c3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088cc8-b5b7-42c6-81fb-1a480b2c18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305b6260-6770-44f6-b846-96d7bcb81340" ma:termSetId="09814cd3-568e-fe90-9814-8d621ff8fb84" ma:anchorId="fba54fb3-c3e1-fe81-a776-ca4b69148c4d" ma:open="true" ma:isKeyword="false">
      <xsd:complexType>
        <xsd:sequence>
          <xsd:element ref="pc:Terms" minOccurs="0" maxOccurs="1"/>
        </xsd:sequence>
      </xsd:complex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a00522d-16cb-4302-9314-2a8d6273c38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f9158fe-142b-4cd8-818c-697cf336413f}" ma:internalName="TaxCatchAll" ma:showField="CatchAllData" ma:web="2a00522d-16cb-4302-9314-2a8d6273c389">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7A3A3B-ECFB-425E-AF06-4CBB5A383962}">
  <ds:schemaRefs>
    <ds:schemaRef ds:uri="http://schemas.microsoft.com/office/2006/metadata/properties"/>
    <ds:schemaRef ds:uri="http://schemas.microsoft.com/office/infopath/2007/PartnerControls"/>
    <ds:schemaRef ds:uri="41088cc8-b5b7-42c6-81fb-1a480b2c181e"/>
    <ds:schemaRef ds:uri="2a00522d-16cb-4302-9314-2a8d6273c389"/>
  </ds:schemaRefs>
</ds:datastoreItem>
</file>

<file path=customXml/itemProps2.xml><?xml version="1.0" encoding="utf-8"?>
<ds:datastoreItem xmlns:ds="http://schemas.openxmlformats.org/officeDocument/2006/customXml" ds:itemID="{3F32BABE-1B3E-4182-A99C-C7715FBF2022}">
  <ds:schemaRefs>
    <ds:schemaRef ds:uri="http://schemas.openxmlformats.org/officeDocument/2006/bibliography"/>
  </ds:schemaRefs>
</ds:datastoreItem>
</file>

<file path=customXml/itemProps3.xml><?xml version="1.0" encoding="utf-8"?>
<ds:datastoreItem xmlns:ds="http://schemas.openxmlformats.org/officeDocument/2006/customXml" ds:itemID="{B61833DC-E57F-456C-899F-4F2B001F3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088cc8-b5b7-42c6-81fb-1a480b2c181e"/>
    <ds:schemaRef ds:uri="2a00522d-16cb-4302-9314-2a8d6273c3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72808D-D505-48D2-9CB7-640A3303CF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50</Pages>
  <Words>3542</Words>
  <Characters>20194</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Etude de l’exposition des travailleurs au bruit – ENTRPRISE / Site / Zones</vt:lpstr>
    </vt:vector>
  </TitlesOfParts>
  <Company/>
  <LinksUpToDate>false</LinksUpToDate>
  <CharactersWithSpaces>23689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EmilIA - spécification</dc:title>
  <dc:subject/>
  <dc:creator>nico</dc:creator>
  <cp:keywords/>
  <dc:description/>
  <cp:lastModifiedBy>Serge Jooris</cp:lastModifiedBy>
  <cp:revision>338</cp:revision>
  <cp:lastPrinted>2023-04-05T16:05:00Z</cp:lastPrinted>
  <dcterms:created xsi:type="dcterms:W3CDTF">2024-06-24T13:26:00Z</dcterms:created>
  <dcterms:modified xsi:type="dcterms:W3CDTF">2024-07-03T12:04:00Z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0x01010085901743DF43244B854C6A1794FE528F</vt:lpwstr>
  </property>
  <property fmtid="{D5CDD505-2E9C-101B-9397-08002B2CF9AE}" pid="3" name="Order">
    <vt:r8>14917800</vt:r8>
  </property>
  <property fmtid="{D5CDD505-2E9C-101B-9397-08002B2CF9AE}" pid="4" name="MediaServiceImageTags">
    <vt:lpwstr/>
  </property>
</Properties>
</file>