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324" w:rsidRDefault="00EF1FE2" w:rsidP="004F77DD">
      <w:pPr>
        <w:pStyle w:val="Titel"/>
      </w:pPr>
      <w:r>
        <w:t>JMS</w:t>
      </w:r>
      <w:bookmarkStart w:id="0" w:name="_GoBack"/>
      <w:bookmarkEnd w:id="0"/>
      <w:r w:rsidR="004F77DD">
        <w:t xml:space="preserve"> Bank</w:t>
      </w:r>
    </w:p>
    <w:p w:rsidR="004F77DD" w:rsidRDefault="004F77DD" w:rsidP="004F77DD">
      <w:r>
        <w:t xml:space="preserve">Pascal Lüscher &amp; Benjamin </w:t>
      </w:r>
      <w:proofErr w:type="spellStart"/>
      <w:r>
        <w:t>Zumbrunn</w:t>
      </w:r>
      <w:proofErr w:type="spellEnd"/>
    </w:p>
    <w:p w:rsidR="000A612C" w:rsidRDefault="000A612C" w:rsidP="000A612C">
      <w:pPr>
        <w:pStyle w:val="berschrift1"/>
      </w:pPr>
      <w:proofErr w:type="spellStart"/>
      <w:r>
        <w:t>Applikatorisch</w:t>
      </w:r>
      <w:proofErr w:type="spellEnd"/>
      <w:r>
        <w:t>:</w:t>
      </w:r>
    </w:p>
    <w:p w:rsidR="000A612C" w:rsidRDefault="000A612C" w:rsidP="000A612C">
      <w:r>
        <w:t>Das GUI, welches von Ihnen zur Verfügung gestellt wurde.</w:t>
      </w:r>
    </w:p>
    <w:p w:rsidR="000A612C" w:rsidRPr="00A61CB5" w:rsidRDefault="000A612C" w:rsidP="000A612C">
      <w:pPr>
        <w:pStyle w:val="berschrift2"/>
        <w:rPr>
          <w:lang w:val="en-GB"/>
        </w:rPr>
      </w:pPr>
      <w:r w:rsidRPr="00A61CB5">
        <w:rPr>
          <w:lang w:val="en-GB"/>
        </w:rPr>
        <w:t>Argument:</w:t>
      </w:r>
    </w:p>
    <w:p w:rsidR="000A612C" w:rsidRPr="00A61CB5" w:rsidRDefault="00A61CB5" w:rsidP="000A612C">
      <w:pPr>
        <w:rPr>
          <w:lang w:val="en-GB"/>
        </w:rPr>
      </w:pPr>
      <w:proofErr w:type="spellStart"/>
      <w:r w:rsidRPr="00A61CB5">
        <w:rPr>
          <w:lang w:val="en-GB"/>
        </w:rPr>
        <w:t>bank.</w:t>
      </w:r>
      <w:r w:rsidR="00EF1FE2">
        <w:rPr>
          <w:lang w:val="en-GB"/>
        </w:rPr>
        <w:t>jms.Drive</w:t>
      </w:r>
      <w:proofErr w:type="spellEnd"/>
    </w:p>
    <w:p w:rsidR="000A612C" w:rsidRDefault="000A612C" w:rsidP="000A612C">
      <w:pPr>
        <w:pStyle w:val="berschrift2"/>
      </w:pPr>
      <w:r>
        <w:t>Unit Tests:</w:t>
      </w:r>
    </w:p>
    <w:p w:rsidR="000A612C" w:rsidRDefault="00EF1FE2" w:rsidP="000A612C">
      <w:r w:rsidRPr="00EF1FE2">
        <w:rPr>
          <w:noProof/>
          <w:lang w:eastAsia="de-CH"/>
        </w:rPr>
        <w:drawing>
          <wp:inline distT="0" distB="0" distL="0" distR="0">
            <wp:extent cx="2703195" cy="1184910"/>
            <wp:effectExtent l="0" t="0" r="1905" b="0"/>
            <wp:docPr id="4" name="Grafik 4" descr="C:\Users\palu\Documents\ShareX\Screenshots\2016-06\javaw_2016-06-06_20-04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lu\Documents\ShareX\Screenshots\2016-06\javaw_2016-06-06_20-04-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B5" w:rsidRDefault="00A61CB5" w:rsidP="00A61CB5">
      <w:pPr>
        <w:pStyle w:val="berschrift2"/>
      </w:pPr>
      <w:r>
        <w:t>Effizienz:</w:t>
      </w:r>
    </w:p>
    <w:p w:rsidR="00A61CB5" w:rsidRDefault="00EF1FE2" w:rsidP="00A61CB5">
      <w:r w:rsidRPr="00EF1FE2">
        <w:rPr>
          <w:noProof/>
          <w:lang w:eastAsia="de-CH"/>
        </w:rPr>
        <w:drawing>
          <wp:inline distT="0" distB="0" distL="0" distR="0">
            <wp:extent cx="2703195" cy="1184910"/>
            <wp:effectExtent l="0" t="0" r="1905" b="0"/>
            <wp:docPr id="3" name="Grafik 3" descr="C:\Users\palu\Documents\ShareX\Screenshots\2016-06\javaw_2016-06-06_20-0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lu\Documents\ShareX\Screenshots\2016-06\javaw_2016-06-06_20-03-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FE2" w:rsidRPr="00A61CB5" w:rsidRDefault="00EF1FE2" w:rsidP="00A61CB5">
      <w:r>
        <w:t xml:space="preserve">Also sehr </w:t>
      </w:r>
      <w:proofErr w:type="spellStart"/>
      <w:r>
        <w:t>sehr</w:t>
      </w:r>
      <w:proofErr w:type="spellEnd"/>
      <w:r>
        <w:t xml:space="preserve"> langsam im Gegensatz zu andern Lösungen.</w:t>
      </w:r>
    </w:p>
    <w:p w:rsidR="004F77DD" w:rsidRDefault="000A612C" w:rsidP="004F77DD">
      <w:pPr>
        <w:pStyle w:val="berschrift1"/>
      </w:pPr>
      <w:r>
        <w:t>Technisch</w:t>
      </w:r>
      <w:r w:rsidR="004F77DD">
        <w:t>:</w:t>
      </w:r>
    </w:p>
    <w:p w:rsidR="000A612C" w:rsidRDefault="00EF1FE2" w:rsidP="000A612C">
      <w:r>
        <w:t xml:space="preserve">Wir haben in der Serverklasse im Main das Topic und die Queue gespeichert. Danach warten wir mit einem </w:t>
      </w:r>
      <w:proofErr w:type="spellStart"/>
      <w:r>
        <w:t>while</w:t>
      </w:r>
      <w:proofErr w:type="spellEnd"/>
      <w:r>
        <w:t>(</w:t>
      </w:r>
      <w:proofErr w:type="spellStart"/>
      <w:r>
        <w:t>true</w:t>
      </w:r>
      <w:proofErr w:type="spellEnd"/>
      <w:r>
        <w:t xml:space="preserve">) </w:t>
      </w:r>
      <w:proofErr w:type="spellStart"/>
      <w:r>
        <w:t>loop</w:t>
      </w:r>
      <w:proofErr w:type="spellEnd"/>
      <w:r>
        <w:t xml:space="preserve"> bis ein neuer Eintrag in der Queue ist und behandeln diesen aufgrund seines </w:t>
      </w:r>
      <w:proofErr w:type="spellStart"/>
      <w:r>
        <w:t>Types</w:t>
      </w:r>
      <w:proofErr w:type="spellEnd"/>
      <w:r>
        <w:t>.</w:t>
      </w:r>
    </w:p>
    <w:p w:rsidR="00EF1FE2" w:rsidRDefault="00EF1FE2" w:rsidP="000A612C">
      <w:r>
        <w:t xml:space="preserve">Das Protokoll ist relativ simpel gehalten: </w:t>
      </w:r>
      <w:proofErr w:type="spellStart"/>
      <w:r>
        <w:t>CommandType</w:t>
      </w:r>
      <w:proofErr w:type="gramStart"/>
      <w:r>
        <w:t>;Arguments</w:t>
      </w:r>
      <w:proofErr w:type="spellEnd"/>
      <w:proofErr w:type="gramEnd"/>
      <w:r>
        <w:t>.</w:t>
      </w:r>
      <w:r>
        <w:br/>
      </w:r>
      <w:proofErr w:type="spellStart"/>
      <w:r>
        <w:t>CommandType</w:t>
      </w:r>
      <w:proofErr w:type="spellEnd"/>
      <w:r>
        <w:t xml:space="preserve"> ist ein </w:t>
      </w:r>
      <w:proofErr w:type="spellStart"/>
      <w:r>
        <w:t>Enum</w:t>
      </w:r>
      <w:proofErr w:type="spellEnd"/>
      <w:r>
        <w:t>, welches wir definiert haben.</w:t>
      </w:r>
    </w:p>
    <w:p w:rsidR="00EF1FE2" w:rsidRDefault="00EF1FE2" w:rsidP="000A612C">
      <w:r>
        <w:t xml:space="preserve">Um alle möglichen </w:t>
      </w:r>
      <w:proofErr w:type="spellStart"/>
      <w:r>
        <w:t>Owner</w:t>
      </w:r>
      <w:proofErr w:type="spellEnd"/>
      <w:r>
        <w:t xml:space="preserve"> abbilden zu können (also auch solche </w:t>
      </w:r>
      <w:proofErr w:type="gramStart"/>
      <w:r>
        <w:t>mit ;</w:t>
      </w:r>
      <w:proofErr w:type="gramEnd"/>
      <w:r>
        <w:t xml:space="preserve"> drin), wandeln wir den </w:t>
      </w:r>
      <w:proofErr w:type="spellStart"/>
      <w:r>
        <w:t>Owner</w:t>
      </w:r>
      <w:proofErr w:type="spellEnd"/>
      <w:r>
        <w:t xml:space="preserve"> in eine URL um.</w:t>
      </w:r>
    </w:p>
    <w:p w:rsidR="00EF1FE2" w:rsidRDefault="00EF1FE2" w:rsidP="000A612C">
      <w:r>
        <w:t>Generell rufen wir im Driver immer die Connector Klasse auf (welche Statisch ist) in der wir dann die Aufrufe zur Queue machen.</w:t>
      </w:r>
      <w:r>
        <w:br/>
        <w:t xml:space="preserve">Wir erstellen pro Anfrage eine neue </w:t>
      </w:r>
      <w:proofErr w:type="spellStart"/>
      <w:r>
        <w:t>tem</w:t>
      </w:r>
      <w:proofErr w:type="spellEnd"/>
      <w:r>
        <w:t>. Queue.</w:t>
      </w:r>
    </w:p>
    <w:p w:rsidR="00EF1FE2" w:rsidRDefault="00EF1FE2" w:rsidP="000A612C"/>
    <w:p w:rsidR="00EF1FE2" w:rsidRDefault="00EF1FE2" w:rsidP="00EF1FE2">
      <w:pPr>
        <w:pStyle w:val="berschrift2"/>
      </w:pPr>
      <w:r>
        <w:t>Schwierigkeiten</w:t>
      </w:r>
    </w:p>
    <w:p w:rsidR="00EF1FE2" w:rsidRDefault="00EF1FE2" w:rsidP="00EF1FE2">
      <w:r>
        <w:t>Wir hatten einige Probleme weil die Queue in UTF-8 und die Applikation (zumindest auf meinem Rechner) mit ANSI funktionierte. Zudem hatte das Umwandeln irgendwie zur Folge, dass das letzte Bit als String interpretiert wurde (das 00 nach einem String) &amp; so natürlich die Werte falsch waren.</w:t>
      </w:r>
    </w:p>
    <w:p w:rsidR="00EF1FE2" w:rsidRPr="00EF1FE2" w:rsidRDefault="00EF1FE2" w:rsidP="00EF1FE2">
      <w:r>
        <w:t>Dies haben wir gelöst, indem wir das %00 rausparsen.</w:t>
      </w:r>
    </w:p>
    <w:sectPr w:rsidR="00EF1FE2" w:rsidRPr="00EF1F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DD"/>
    <w:rsid w:val="00051324"/>
    <w:rsid w:val="000A612C"/>
    <w:rsid w:val="00335E2F"/>
    <w:rsid w:val="00340561"/>
    <w:rsid w:val="0038410A"/>
    <w:rsid w:val="003D192E"/>
    <w:rsid w:val="004F77DD"/>
    <w:rsid w:val="006474ED"/>
    <w:rsid w:val="006E4F38"/>
    <w:rsid w:val="00710CAA"/>
    <w:rsid w:val="007C6112"/>
    <w:rsid w:val="00841178"/>
    <w:rsid w:val="008C3E1A"/>
    <w:rsid w:val="0095590A"/>
    <w:rsid w:val="00A61CB5"/>
    <w:rsid w:val="00D50FC2"/>
    <w:rsid w:val="00D51CBF"/>
    <w:rsid w:val="00EE5863"/>
    <w:rsid w:val="00EF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D16D1C-147D-4492-B87F-EB575049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6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F7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F7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61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A61C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Lüscher</dc:creator>
  <cp:keywords/>
  <dc:description/>
  <cp:lastModifiedBy>Pascal Lüscher</cp:lastModifiedBy>
  <cp:revision>15</cp:revision>
  <dcterms:created xsi:type="dcterms:W3CDTF">2016-03-18T16:38:00Z</dcterms:created>
  <dcterms:modified xsi:type="dcterms:W3CDTF">2016-06-06T18:10:00Z</dcterms:modified>
</cp:coreProperties>
</file>