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2F336">
      <w:pPr>
        <w:pStyle w:val="2"/>
        <w:bidi w:val="0"/>
      </w:pPr>
      <w:r>
        <w:rPr>
          <w:rFonts w:hint="default"/>
          <w:lang w:val="en-US" w:eastAsia="zh-CN"/>
        </w:rPr>
        <w:t>An Integrated Class Record Management System for the CCA Portal: Streamlining Academic Data and Performance Tracking</w:t>
      </w:r>
    </w:p>
    <w:p w14:paraId="5E592546">
      <w:pPr>
        <w:spacing w:line="240" w:lineRule="auto"/>
        <w:jc w:val="center"/>
        <w:rPr>
          <w:rFonts w:cs="Times New Roman"/>
          <w:b/>
        </w:rPr>
      </w:pPr>
    </w:p>
    <w:p w14:paraId="1CF7D349">
      <w:pPr>
        <w:spacing w:line="240" w:lineRule="auto"/>
        <w:jc w:val="center"/>
        <w:rPr>
          <w:rFonts w:cs="Times New Roman"/>
          <w:b/>
        </w:rPr>
      </w:pPr>
    </w:p>
    <w:p w14:paraId="6A715DBA">
      <w:pPr>
        <w:spacing w:line="240" w:lineRule="auto"/>
        <w:jc w:val="center"/>
        <w:rPr>
          <w:rFonts w:cs="Times New Roman"/>
        </w:rPr>
      </w:pPr>
      <w:r>
        <w:rPr>
          <w:rFonts w:cs="Times New Roman"/>
        </w:rPr>
        <w:t>A Thesis Presented to the Faculty of</w:t>
      </w:r>
    </w:p>
    <w:p w14:paraId="1A2589FB">
      <w:pPr>
        <w:spacing w:line="240" w:lineRule="auto"/>
        <w:jc w:val="center"/>
        <w:rPr>
          <w:rFonts w:cs="Times New Roman"/>
        </w:rPr>
      </w:pPr>
      <w:r>
        <w:rPr>
          <w:rFonts w:cs="Times New Roman"/>
        </w:rPr>
        <w:t>Institute of Computing Studies and Library Information Science</w:t>
      </w:r>
    </w:p>
    <w:p w14:paraId="2D2B1AC2">
      <w:pPr>
        <w:spacing w:line="240" w:lineRule="auto"/>
        <w:jc w:val="center"/>
        <w:rPr>
          <w:rFonts w:cs="Times New Roman"/>
        </w:rPr>
      </w:pPr>
      <w:r>
        <w:rPr>
          <w:rFonts w:cs="Times New Roman"/>
        </w:rPr>
        <w:t>City College of Angeles</w:t>
      </w:r>
    </w:p>
    <w:p w14:paraId="69AE3D45">
      <w:pPr>
        <w:spacing w:line="240" w:lineRule="auto"/>
        <w:jc w:val="center"/>
        <w:rPr>
          <w:rFonts w:cs="Times New Roman"/>
        </w:rPr>
      </w:pPr>
      <w:r>
        <w:rPr>
          <w:rFonts w:cs="Times New Roman"/>
        </w:rPr>
        <w:t>Angeles City</w:t>
      </w:r>
    </w:p>
    <w:p w14:paraId="5C717421">
      <w:pPr>
        <w:spacing w:line="240" w:lineRule="auto"/>
        <w:jc w:val="center"/>
        <w:rPr>
          <w:rFonts w:cs="Times New Roman"/>
        </w:rPr>
      </w:pPr>
    </w:p>
    <w:p w14:paraId="0780FDB1">
      <w:pPr>
        <w:spacing w:line="240" w:lineRule="auto"/>
        <w:jc w:val="center"/>
        <w:rPr>
          <w:rFonts w:cs="Times New Roman"/>
        </w:rPr>
      </w:pPr>
    </w:p>
    <w:p w14:paraId="7A9131C2">
      <w:pPr>
        <w:spacing w:line="240" w:lineRule="auto"/>
        <w:jc w:val="center"/>
        <w:rPr>
          <w:rFonts w:cs="Times New Roman"/>
        </w:rPr>
      </w:pPr>
      <w:r>
        <w:drawing>
          <wp:inline distT="0" distB="0" distL="0" distR="0">
            <wp:extent cx="1172845" cy="13716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73321" cy="1371600"/>
                    </a:xfrm>
                    <a:prstGeom prst="rect">
                      <a:avLst/>
                    </a:prstGeom>
                    <a:noFill/>
                    <a:ln>
                      <a:noFill/>
                    </a:ln>
                  </pic:spPr>
                </pic:pic>
              </a:graphicData>
            </a:graphic>
          </wp:inline>
        </w:drawing>
      </w:r>
    </w:p>
    <w:p w14:paraId="2F2EE41A">
      <w:pPr>
        <w:spacing w:line="240" w:lineRule="auto"/>
        <w:jc w:val="center"/>
        <w:rPr>
          <w:rFonts w:cs="Times New Roman"/>
          <w:b/>
        </w:rPr>
      </w:pPr>
    </w:p>
    <w:p w14:paraId="34F18067">
      <w:pPr>
        <w:spacing w:line="240" w:lineRule="auto"/>
        <w:jc w:val="center"/>
        <w:rPr>
          <w:rFonts w:cs="Times New Roman"/>
          <w:b/>
        </w:rPr>
      </w:pPr>
    </w:p>
    <w:p w14:paraId="2FD7C9C8">
      <w:pPr>
        <w:spacing w:line="240" w:lineRule="auto"/>
        <w:jc w:val="center"/>
        <w:rPr>
          <w:rFonts w:cs="Times New Roman"/>
        </w:rPr>
      </w:pPr>
      <w:r>
        <w:rPr>
          <w:rFonts w:cs="Times New Roman"/>
        </w:rPr>
        <w:t>In Partial Fulfillment of the Requirement for the Degree</w:t>
      </w:r>
    </w:p>
    <w:p w14:paraId="0464D9BF">
      <w:pPr>
        <w:spacing w:line="240" w:lineRule="auto"/>
        <w:jc w:val="center"/>
        <w:rPr>
          <w:rFonts w:cs="Times New Roman"/>
        </w:rPr>
      </w:pPr>
      <w:r>
        <w:rPr>
          <w:rFonts w:cs="Times New Roman"/>
        </w:rPr>
        <w:t>Bachelor of Science in Computer Science</w:t>
      </w:r>
    </w:p>
    <w:p w14:paraId="2C0230EE">
      <w:pPr>
        <w:spacing w:line="240" w:lineRule="auto"/>
        <w:jc w:val="center"/>
        <w:rPr>
          <w:rFonts w:cs="Times New Roman"/>
        </w:rPr>
      </w:pPr>
    </w:p>
    <w:p w14:paraId="6B1BEB4E">
      <w:pPr>
        <w:spacing w:line="240" w:lineRule="auto"/>
        <w:jc w:val="center"/>
        <w:rPr>
          <w:rFonts w:cs="Times New Roman"/>
        </w:rPr>
      </w:pPr>
    </w:p>
    <w:p w14:paraId="291F0F2A">
      <w:pPr>
        <w:spacing w:line="240" w:lineRule="auto"/>
        <w:jc w:val="center"/>
        <w:rPr>
          <w:rFonts w:cs="Times New Roman"/>
        </w:rPr>
      </w:pPr>
    </w:p>
    <w:p w14:paraId="2795939A">
      <w:pPr>
        <w:spacing w:line="240" w:lineRule="auto"/>
        <w:jc w:val="center"/>
        <w:rPr>
          <w:rFonts w:cs="Times New Roman"/>
        </w:rPr>
      </w:pPr>
    </w:p>
    <w:p w14:paraId="304C5084">
      <w:pPr>
        <w:spacing w:line="240" w:lineRule="auto"/>
        <w:jc w:val="center"/>
        <w:rPr>
          <w:rFonts w:cs="Times New Roman"/>
        </w:rPr>
      </w:pPr>
      <w:r>
        <w:rPr>
          <w:rFonts w:cs="Times New Roman"/>
        </w:rPr>
        <w:t>By:</w:t>
      </w:r>
    </w:p>
    <w:p w14:paraId="212B72C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Acopio. Ross Jhem</w:t>
      </w:r>
    </w:p>
    <w:p w14:paraId="53DAC2E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Cacatian. Kurt Russel</w:t>
      </w:r>
    </w:p>
    <w:p w14:paraId="75ACB4B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Dela Cruz. John Edson</w:t>
      </w:r>
    </w:p>
    <w:p w14:paraId="4353C86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ascii="Times New Roman" w:hAnsi="Times New Roman" w:eastAsia="Times New Roman" w:cs="Times New Roman"/>
          <w:sz w:val="24"/>
          <w:szCs w:val="24"/>
          <w:rtl w:val="0"/>
        </w:rPr>
        <w:t>Ricci Neil G. Zapanta</w:t>
      </w:r>
    </w:p>
    <w:p w14:paraId="025835A2">
      <w:pPr>
        <w:spacing w:line="240" w:lineRule="auto"/>
        <w:jc w:val="center"/>
        <w:rPr>
          <w:rFonts w:cs="Times New Roman"/>
        </w:rPr>
      </w:pPr>
    </w:p>
    <w:p w14:paraId="5A0BF662">
      <w:pPr>
        <w:spacing w:line="240" w:lineRule="auto"/>
        <w:jc w:val="center"/>
        <w:rPr>
          <w:rFonts w:cs="Times New Roman"/>
        </w:rPr>
      </w:pPr>
    </w:p>
    <w:p w14:paraId="1C822B35">
      <w:pPr>
        <w:spacing w:line="240" w:lineRule="auto"/>
        <w:jc w:val="center"/>
        <w:rPr>
          <w:rFonts w:cs="Times New Roman"/>
        </w:rPr>
      </w:pPr>
    </w:p>
    <w:p w14:paraId="206024C4">
      <w:pPr>
        <w:spacing w:line="240" w:lineRule="auto"/>
        <w:jc w:val="center"/>
        <w:rPr>
          <w:rFonts w:cs="Times New Roman"/>
        </w:rPr>
      </w:pPr>
    </w:p>
    <w:p w14:paraId="236F3A76">
      <w:pPr>
        <w:spacing w:line="240" w:lineRule="auto"/>
        <w:jc w:val="center"/>
        <w:rPr>
          <w:rFonts w:cs="Times New Roman"/>
        </w:rPr>
      </w:pPr>
    </w:p>
    <w:p w14:paraId="7D2290BD">
      <w:pPr>
        <w:spacing w:line="240" w:lineRule="auto"/>
        <w:jc w:val="center"/>
        <w:rPr>
          <w:rFonts w:cs="Times New Roman"/>
        </w:rPr>
      </w:pPr>
    </w:p>
    <w:p w14:paraId="321794A1">
      <w:pPr>
        <w:spacing w:line="240" w:lineRule="auto"/>
        <w:jc w:val="center"/>
        <w:rPr>
          <w:rFonts w:cs="Times New Roman"/>
        </w:rPr>
      </w:pPr>
    </w:p>
    <w:p w14:paraId="6212234C">
      <w:pPr>
        <w:spacing w:line="240" w:lineRule="auto"/>
        <w:jc w:val="center"/>
        <w:rPr>
          <w:rFonts w:hint="default"/>
          <w:lang w:val="en-US"/>
        </w:rPr>
        <w:sectPr>
          <w:headerReference r:id="rId5" w:type="default"/>
          <w:pgSz w:w="12240" w:h="15840"/>
          <w:pgMar w:top="1440" w:right="1440" w:bottom="1440" w:left="2160" w:header="432" w:footer="1008" w:gutter="0"/>
          <w:pgNumType w:fmt="lowerRoman"/>
          <w:cols w:space="720" w:num="1"/>
          <w:titlePg/>
          <w:docGrid w:linePitch="360" w:charSpace="0"/>
        </w:sectPr>
      </w:pPr>
      <w:r>
        <w:rPr>
          <w:rFonts w:hint="default" w:cs="Times New Roman"/>
          <w:lang w:val="en-US"/>
        </w:rPr>
        <w:t>January</w:t>
      </w:r>
      <w:r>
        <w:rPr>
          <w:rFonts w:cs="Times New Roman"/>
        </w:rPr>
        <w:t xml:space="preserve"> 202</w:t>
      </w:r>
      <w:r>
        <w:rPr>
          <w:rFonts w:hint="default" w:cs="Times New Roman"/>
          <w:lang w:val="en-US"/>
        </w:rPr>
        <w:t>5</w:t>
      </w:r>
    </w:p>
    <w:p w14:paraId="11548EE7">
      <w:pPr>
        <w:pStyle w:val="2"/>
      </w:pPr>
      <w:bookmarkStart w:id="0" w:name="_Toc70669449"/>
      <w:r>
        <w:t>APPROVAL SHEET</w:t>
      </w:r>
      <w:bookmarkEnd w:id="0"/>
    </w:p>
    <w:p w14:paraId="73FAF255">
      <w:pPr>
        <w:spacing w:line="240" w:lineRule="auto"/>
        <w:rPr>
          <w:rFonts w:cs="Times New Roman"/>
          <w:szCs w:val="24"/>
        </w:rPr>
      </w:pPr>
      <w:r>
        <w:rPr>
          <w:rFonts w:cs="Times New Roman"/>
          <w:b/>
          <w:szCs w:val="24"/>
        </w:rPr>
        <w:tab/>
      </w:r>
      <w:r>
        <w:rPr>
          <w:rFonts w:cs="Times New Roman"/>
          <w:szCs w:val="24"/>
        </w:rPr>
        <w:t xml:space="preserve">This Thesis entitled </w:t>
      </w:r>
      <w:r>
        <w:rPr>
          <w:rFonts w:cs="Times New Roman"/>
          <w:b/>
          <w:szCs w:val="24"/>
        </w:rPr>
        <w:t>“</w:t>
      </w:r>
      <w:r>
        <w:rPr>
          <w:rStyle w:val="26"/>
          <w:rFonts w:hint="default"/>
          <w:lang w:val="en-US" w:eastAsia="zh-CN"/>
        </w:rPr>
        <w:t>An Integrated Class Record Management System for the CCA Portal: Streamlining Academic Data and Performance Tracking</w:t>
      </w:r>
      <w:r>
        <w:rPr>
          <w:rFonts w:cs="Times New Roman"/>
          <w:b/>
          <w:szCs w:val="24"/>
        </w:rPr>
        <w:t xml:space="preserve">” </w:t>
      </w:r>
      <w:r>
        <w:rPr>
          <w:rFonts w:cs="Times New Roman"/>
          <w:szCs w:val="24"/>
        </w:rPr>
        <w:t>prepared and submitted by:</w:t>
      </w:r>
    </w:p>
    <w:p w14:paraId="7D2F8C7A">
      <w:pPr>
        <w:spacing w:line="240" w:lineRule="auto"/>
        <w:rPr>
          <w:rFonts w:cs="Times New Roman"/>
          <w:szCs w:val="24"/>
        </w:rPr>
      </w:pPr>
    </w:p>
    <w:p w14:paraId="256368C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Acopio. Ross Jhem</w:t>
      </w:r>
    </w:p>
    <w:p w14:paraId="1056DB6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Cacatian. Kurt Russel</w:t>
      </w:r>
    </w:p>
    <w:p w14:paraId="7384D5A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Dela Cruz. John Edson</w:t>
      </w:r>
    </w:p>
    <w:p w14:paraId="6AD0ADC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leftChars="0" w:right="0" w:firstLine="0" w:firstLineChars="0"/>
        <w:jc w:val="center"/>
        <w:rPr>
          <w:rFonts w:hint="default" w:ascii="Times New Roman" w:hAnsi="Times New Roman" w:eastAsia="Times New Roman" w:cs="Times New Roman"/>
          <w:sz w:val="24"/>
          <w:szCs w:val="24"/>
          <w:rtl w:val="0"/>
          <w:lang w:val="en-US"/>
        </w:rPr>
      </w:pPr>
      <w:r>
        <w:rPr>
          <w:rFonts w:ascii="Times New Roman" w:hAnsi="Times New Roman" w:eastAsia="Times New Roman" w:cs="Times New Roman"/>
          <w:sz w:val="24"/>
          <w:szCs w:val="24"/>
          <w:rtl w:val="0"/>
        </w:rPr>
        <w:t>Ricci Neil G. Zapanta</w:t>
      </w:r>
    </w:p>
    <w:p w14:paraId="4F27B447">
      <w:pPr>
        <w:spacing w:line="240" w:lineRule="auto"/>
        <w:jc w:val="center"/>
        <w:rPr>
          <w:rFonts w:cs="Times New Roman"/>
          <w:szCs w:val="24"/>
        </w:rPr>
      </w:pPr>
    </w:p>
    <w:p w14:paraId="2CDD9161">
      <w:pPr>
        <w:spacing w:line="240" w:lineRule="auto"/>
        <w:rPr>
          <w:rFonts w:cs="Times New Roman"/>
          <w:szCs w:val="24"/>
        </w:rPr>
      </w:pPr>
    </w:p>
    <w:p w14:paraId="732A74BC">
      <w:pPr>
        <w:spacing w:line="240" w:lineRule="auto"/>
        <w:jc w:val="center"/>
        <w:rPr>
          <w:rFonts w:cs="Times New Roman"/>
          <w:szCs w:val="24"/>
        </w:rPr>
      </w:pPr>
    </w:p>
    <w:p w14:paraId="3ECD554C">
      <w:pPr>
        <w:spacing w:line="240" w:lineRule="auto"/>
        <w:rPr>
          <w:rFonts w:cs="Times New Roman"/>
          <w:szCs w:val="24"/>
        </w:rPr>
      </w:pPr>
      <w:r>
        <w:rPr>
          <w:rFonts w:cs="Times New Roman"/>
          <w:szCs w:val="24"/>
        </w:rPr>
        <w:t>In partial fulfillment of the requirements for the degree Bachelor of Science in Computer Science, has been examined and is recommended for acceptance and approval for Oral Examination.</w:t>
      </w:r>
    </w:p>
    <w:p w14:paraId="664E07F8">
      <w:pPr>
        <w:spacing w:line="240" w:lineRule="auto"/>
        <w:rPr>
          <w:rFonts w:cs="Times New Roman"/>
          <w:szCs w:val="24"/>
        </w:rPr>
      </w:pPr>
    </w:p>
    <w:p w14:paraId="5A949A3F">
      <w:pPr>
        <w:spacing w:line="240" w:lineRule="auto"/>
        <w:rPr>
          <w:rFonts w:cs="Times New Roman"/>
          <w:szCs w:val="24"/>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35"/>
        <w:gridCol w:w="360"/>
        <w:gridCol w:w="4135"/>
      </w:tblGrid>
      <w:tr w14:paraId="7F5E3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11EE44F9">
            <w:pPr>
              <w:spacing w:line="240" w:lineRule="auto"/>
              <w:jc w:val="center"/>
              <w:rPr>
                <w:rFonts w:cs="Times New Roman"/>
                <w:b/>
                <w:szCs w:val="24"/>
                <w:u w:val="single"/>
              </w:rPr>
            </w:pPr>
            <w:r>
              <w:rPr>
                <w:rFonts w:cs="Times New Roman"/>
                <w:b/>
                <w:szCs w:val="24"/>
                <w:u w:val="single"/>
              </w:rPr>
              <w:t>Ms. Jannette G. Zapata</w:t>
            </w:r>
          </w:p>
        </w:tc>
        <w:tc>
          <w:tcPr>
            <w:tcW w:w="360" w:type="dxa"/>
          </w:tcPr>
          <w:p w14:paraId="7CD8AF03">
            <w:pPr>
              <w:spacing w:line="240" w:lineRule="auto"/>
              <w:jc w:val="center"/>
              <w:rPr>
                <w:rFonts w:cs="Times New Roman"/>
                <w:b/>
                <w:szCs w:val="24"/>
              </w:rPr>
            </w:pPr>
          </w:p>
        </w:tc>
        <w:tc>
          <w:tcPr>
            <w:tcW w:w="4135" w:type="dxa"/>
          </w:tcPr>
          <w:p w14:paraId="1FBF0CE3">
            <w:pPr>
              <w:spacing w:line="240" w:lineRule="auto"/>
              <w:jc w:val="center"/>
              <w:rPr>
                <w:rFonts w:cs="Times New Roman"/>
                <w:b/>
                <w:szCs w:val="24"/>
                <w:u w:val="single"/>
              </w:rPr>
            </w:pPr>
            <w:r>
              <w:rPr>
                <w:rFonts w:cs="Times New Roman"/>
                <w:b/>
                <w:szCs w:val="24"/>
                <w:u w:val="single"/>
              </w:rPr>
              <w:t>Insert Name Here</w:t>
            </w:r>
          </w:p>
        </w:tc>
      </w:tr>
      <w:tr w14:paraId="22228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5BA22302">
            <w:pPr>
              <w:spacing w:line="240" w:lineRule="auto"/>
              <w:jc w:val="center"/>
              <w:rPr>
                <w:rFonts w:cs="Times New Roman"/>
                <w:szCs w:val="24"/>
              </w:rPr>
            </w:pPr>
            <w:r>
              <w:rPr>
                <w:rFonts w:cs="Times New Roman"/>
                <w:szCs w:val="24"/>
              </w:rPr>
              <w:t>Thesis Instructor</w:t>
            </w:r>
          </w:p>
        </w:tc>
        <w:tc>
          <w:tcPr>
            <w:tcW w:w="360" w:type="dxa"/>
          </w:tcPr>
          <w:p w14:paraId="7625EEF2">
            <w:pPr>
              <w:spacing w:line="240" w:lineRule="auto"/>
              <w:jc w:val="center"/>
              <w:rPr>
                <w:rFonts w:cs="Times New Roman"/>
                <w:szCs w:val="24"/>
              </w:rPr>
            </w:pPr>
          </w:p>
        </w:tc>
        <w:tc>
          <w:tcPr>
            <w:tcW w:w="4135" w:type="dxa"/>
          </w:tcPr>
          <w:p w14:paraId="284CB759">
            <w:pPr>
              <w:spacing w:line="240" w:lineRule="auto"/>
              <w:jc w:val="center"/>
              <w:rPr>
                <w:rFonts w:cs="Times New Roman"/>
                <w:szCs w:val="24"/>
              </w:rPr>
            </w:pPr>
            <w:r>
              <w:rPr>
                <w:rFonts w:cs="Times New Roman"/>
                <w:szCs w:val="24"/>
              </w:rPr>
              <w:t>Adviser</w:t>
            </w:r>
          </w:p>
        </w:tc>
      </w:tr>
    </w:tbl>
    <w:p w14:paraId="21B54638">
      <w:pPr>
        <w:pBdr>
          <w:bottom w:val="single" w:color="auto" w:sz="12" w:space="1"/>
        </w:pBdr>
        <w:spacing w:line="240" w:lineRule="auto"/>
        <w:rPr>
          <w:rFonts w:cs="Times New Roman"/>
          <w:szCs w:val="24"/>
        </w:rPr>
      </w:pPr>
    </w:p>
    <w:p w14:paraId="42538A77">
      <w:pPr>
        <w:spacing w:line="240" w:lineRule="auto"/>
        <w:rPr>
          <w:rFonts w:cs="Times New Roman"/>
          <w:szCs w:val="24"/>
        </w:rPr>
      </w:pPr>
    </w:p>
    <w:p w14:paraId="19F3D2F2">
      <w:pPr>
        <w:spacing w:line="240" w:lineRule="auto"/>
        <w:jc w:val="center"/>
        <w:rPr>
          <w:rFonts w:cs="Times New Roman"/>
          <w:b/>
          <w:szCs w:val="24"/>
        </w:rPr>
      </w:pPr>
      <w:r>
        <w:rPr>
          <w:rFonts w:cs="Times New Roman"/>
          <w:b/>
          <w:szCs w:val="24"/>
        </w:rPr>
        <w:t>THESIS COMMITTEE</w:t>
      </w:r>
    </w:p>
    <w:p w14:paraId="39F04DFA">
      <w:pPr>
        <w:spacing w:line="240" w:lineRule="auto"/>
        <w:rPr>
          <w:rFonts w:cs="Times New Roman"/>
          <w:szCs w:val="24"/>
        </w:rPr>
      </w:pPr>
      <w:r>
        <w:rPr>
          <w:rFonts w:cs="Times New Roman"/>
          <w:szCs w:val="24"/>
        </w:rPr>
        <w:t>After having been presented is hereby accepted by the Committee on Oral Examination towards the fulfillment of the requirements for the Degree of Bachelor of Science in Computer Science.</w:t>
      </w:r>
    </w:p>
    <w:p w14:paraId="52EC5546">
      <w:pPr>
        <w:spacing w:line="240" w:lineRule="auto"/>
        <w:rPr>
          <w:rFonts w:cs="Times New Roman"/>
          <w:szCs w:val="24"/>
        </w:rPr>
      </w:pPr>
    </w:p>
    <w:p w14:paraId="4F903605">
      <w:pPr>
        <w:spacing w:line="240" w:lineRule="auto"/>
        <w:rPr>
          <w:rFonts w:cs="Times New Roman"/>
          <w:szCs w:val="24"/>
        </w:rPr>
      </w:pP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4"/>
        <w:gridCol w:w="370"/>
        <w:gridCol w:w="4242"/>
      </w:tblGrid>
      <w:tr w14:paraId="2FD64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3"/>
          </w:tcPr>
          <w:p w14:paraId="6A75449E">
            <w:pPr>
              <w:spacing w:line="240" w:lineRule="auto"/>
              <w:jc w:val="center"/>
              <w:rPr>
                <w:rFonts w:cs="Times New Roman"/>
                <w:b/>
                <w:szCs w:val="24"/>
                <w:u w:val="single"/>
              </w:rPr>
            </w:pPr>
            <w:r>
              <w:rPr>
                <w:rFonts w:cs="Times New Roman"/>
                <w:b/>
                <w:szCs w:val="24"/>
                <w:u w:val="single"/>
              </w:rPr>
              <w:t>Insert Name Here</w:t>
            </w:r>
          </w:p>
        </w:tc>
      </w:tr>
      <w:tr w14:paraId="77FCC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3"/>
          </w:tcPr>
          <w:p w14:paraId="49E1D6DD">
            <w:pPr>
              <w:spacing w:line="240" w:lineRule="auto"/>
              <w:jc w:val="center"/>
              <w:rPr>
                <w:rFonts w:cs="Times New Roman"/>
                <w:szCs w:val="24"/>
              </w:rPr>
            </w:pPr>
            <w:r>
              <w:rPr>
                <w:rFonts w:cs="Times New Roman"/>
                <w:szCs w:val="24"/>
              </w:rPr>
              <w:t>Chairman</w:t>
            </w:r>
          </w:p>
        </w:tc>
      </w:tr>
      <w:tr w14:paraId="37527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371CE1B1">
            <w:pPr>
              <w:spacing w:line="240" w:lineRule="auto"/>
              <w:jc w:val="center"/>
              <w:rPr>
                <w:rFonts w:cs="Times New Roman"/>
                <w:szCs w:val="24"/>
              </w:rPr>
            </w:pPr>
          </w:p>
        </w:tc>
        <w:tc>
          <w:tcPr>
            <w:tcW w:w="209" w:type="pct"/>
          </w:tcPr>
          <w:p w14:paraId="6A0B1259">
            <w:pPr>
              <w:spacing w:line="240" w:lineRule="auto"/>
              <w:jc w:val="center"/>
              <w:rPr>
                <w:rFonts w:cs="Times New Roman"/>
                <w:szCs w:val="24"/>
              </w:rPr>
            </w:pPr>
          </w:p>
        </w:tc>
        <w:tc>
          <w:tcPr>
            <w:tcW w:w="2395" w:type="pct"/>
          </w:tcPr>
          <w:p w14:paraId="45CBD25F">
            <w:pPr>
              <w:spacing w:line="240" w:lineRule="auto"/>
              <w:jc w:val="center"/>
              <w:rPr>
                <w:rFonts w:cs="Times New Roman"/>
                <w:szCs w:val="24"/>
              </w:rPr>
            </w:pPr>
          </w:p>
        </w:tc>
      </w:tr>
      <w:tr w14:paraId="26A0E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70E7D01A">
            <w:pPr>
              <w:spacing w:line="240" w:lineRule="auto"/>
              <w:jc w:val="center"/>
              <w:rPr>
                <w:rFonts w:cs="Times New Roman"/>
                <w:b/>
                <w:szCs w:val="24"/>
                <w:u w:val="single"/>
              </w:rPr>
            </w:pPr>
            <w:r>
              <w:rPr>
                <w:rFonts w:cs="Times New Roman"/>
                <w:b/>
                <w:szCs w:val="24"/>
                <w:u w:val="single"/>
              </w:rPr>
              <w:t>Insert Name Here</w:t>
            </w:r>
          </w:p>
        </w:tc>
        <w:tc>
          <w:tcPr>
            <w:tcW w:w="209" w:type="pct"/>
          </w:tcPr>
          <w:p w14:paraId="08276FF5">
            <w:pPr>
              <w:spacing w:line="240" w:lineRule="auto"/>
              <w:jc w:val="center"/>
              <w:rPr>
                <w:rFonts w:cs="Times New Roman"/>
                <w:szCs w:val="24"/>
              </w:rPr>
            </w:pPr>
          </w:p>
        </w:tc>
        <w:tc>
          <w:tcPr>
            <w:tcW w:w="2395" w:type="pct"/>
          </w:tcPr>
          <w:p w14:paraId="6BFEBCE1">
            <w:pPr>
              <w:spacing w:line="240" w:lineRule="auto"/>
              <w:jc w:val="center"/>
              <w:rPr>
                <w:rFonts w:cs="Times New Roman"/>
                <w:b/>
                <w:szCs w:val="24"/>
                <w:u w:val="single"/>
              </w:rPr>
            </w:pPr>
            <w:r>
              <w:rPr>
                <w:rFonts w:cs="Times New Roman"/>
                <w:b/>
                <w:szCs w:val="24"/>
                <w:u w:val="single"/>
              </w:rPr>
              <w:t>Insert Name Here</w:t>
            </w:r>
          </w:p>
        </w:tc>
      </w:tr>
      <w:tr w14:paraId="33583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96" w:type="pct"/>
          </w:tcPr>
          <w:p w14:paraId="064CD27A">
            <w:pPr>
              <w:spacing w:line="240" w:lineRule="auto"/>
              <w:jc w:val="center"/>
              <w:rPr>
                <w:rFonts w:cs="Times New Roman"/>
                <w:szCs w:val="24"/>
              </w:rPr>
            </w:pPr>
            <w:r>
              <w:rPr>
                <w:rFonts w:cs="Times New Roman"/>
                <w:szCs w:val="24"/>
              </w:rPr>
              <w:t>Member</w:t>
            </w:r>
          </w:p>
        </w:tc>
        <w:tc>
          <w:tcPr>
            <w:tcW w:w="209" w:type="pct"/>
          </w:tcPr>
          <w:p w14:paraId="4C33451F">
            <w:pPr>
              <w:spacing w:line="240" w:lineRule="auto"/>
              <w:jc w:val="center"/>
              <w:rPr>
                <w:rFonts w:cs="Times New Roman"/>
                <w:szCs w:val="24"/>
              </w:rPr>
            </w:pPr>
          </w:p>
        </w:tc>
        <w:tc>
          <w:tcPr>
            <w:tcW w:w="2395" w:type="pct"/>
          </w:tcPr>
          <w:p w14:paraId="65EF95F1">
            <w:pPr>
              <w:spacing w:line="240" w:lineRule="auto"/>
              <w:jc w:val="center"/>
              <w:rPr>
                <w:rFonts w:cs="Times New Roman"/>
                <w:szCs w:val="24"/>
              </w:rPr>
            </w:pPr>
            <w:r>
              <w:rPr>
                <w:rFonts w:cs="Times New Roman"/>
                <w:szCs w:val="24"/>
              </w:rPr>
              <w:t>Member</w:t>
            </w:r>
          </w:p>
        </w:tc>
      </w:tr>
    </w:tbl>
    <w:p w14:paraId="5B2A26C2">
      <w:pPr>
        <w:pBdr>
          <w:bottom w:val="single" w:color="auto" w:sz="12" w:space="1"/>
        </w:pBdr>
        <w:spacing w:line="240" w:lineRule="auto"/>
        <w:rPr>
          <w:rFonts w:cs="Times New Roman"/>
          <w:szCs w:val="24"/>
        </w:rPr>
      </w:pPr>
    </w:p>
    <w:p w14:paraId="7B1DCBEC">
      <w:pPr>
        <w:spacing w:line="240" w:lineRule="auto"/>
        <w:rPr>
          <w:rFonts w:cs="Times New Roman"/>
          <w:szCs w:val="24"/>
        </w:rPr>
      </w:pPr>
    </w:p>
    <w:p w14:paraId="412508B5">
      <w:pPr>
        <w:spacing w:line="240" w:lineRule="auto"/>
        <w:rPr>
          <w:rFonts w:cs="Times New Roman"/>
          <w:szCs w:val="24"/>
        </w:rPr>
      </w:pPr>
      <w:r>
        <w:rPr>
          <w:rFonts w:cs="Times New Roman"/>
          <w:szCs w:val="24"/>
        </w:rPr>
        <w:t>Noted by:</w:t>
      </w:r>
    </w:p>
    <w:p w14:paraId="44CBD7DA">
      <w:pPr>
        <w:spacing w:line="240" w:lineRule="auto"/>
        <w:rPr>
          <w:rFonts w:cs="Times New Roman"/>
          <w:szCs w:val="24"/>
        </w:rPr>
      </w:pPr>
    </w:p>
    <w:p w14:paraId="5B24A6B4">
      <w:pPr>
        <w:spacing w:line="240" w:lineRule="auto"/>
        <w:rPr>
          <w:rFonts w:cs="Times New Roman"/>
          <w:szCs w:val="24"/>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35"/>
        <w:gridCol w:w="360"/>
        <w:gridCol w:w="4135"/>
      </w:tblGrid>
      <w:tr w14:paraId="71297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281C1F6F">
            <w:pPr>
              <w:spacing w:line="240" w:lineRule="auto"/>
              <w:jc w:val="center"/>
              <w:rPr>
                <w:rFonts w:cs="Times New Roman"/>
                <w:b/>
                <w:szCs w:val="24"/>
                <w:u w:val="single"/>
              </w:rPr>
            </w:pPr>
            <w:r>
              <w:rPr>
                <w:rFonts w:cs="Times New Roman"/>
                <w:b/>
                <w:szCs w:val="24"/>
                <w:u w:val="single"/>
              </w:rPr>
              <w:t>Insert Name Here</w:t>
            </w:r>
          </w:p>
        </w:tc>
        <w:tc>
          <w:tcPr>
            <w:tcW w:w="360" w:type="dxa"/>
          </w:tcPr>
          <w:p w14:paraId="59EEA935">
            <w:pPr>
              <w:spacing w:line="240" w:lineRule="auto"/>
              <w:jc w:val="center"/>
              <w:rPr>
                <w:rFonts w:cs="Times New Roman"/>
                <w:b/>
                <w:szCs w:val="24"/>
              </w:rPr>
            </w:pPr>
          </w:p>
        </w:tc>
        <w:tc>
          <w:tcPr>
            <w:tcW w:w="4135" w:type="dxa"/>
          </w:tcPr>
          <w:p w14:paraId="33DE45D3">
            <w:pPr>
              <w:spacing w:line="240" w:lineRule="auto"/>
              <w:jc w:val="center"/>
              <w:rPr>
                <w:rFonts w:cs="Times New Roman"/>
                <w:b/>
                <w:szCs w:val="24"/>
                <w:u w:val="single"/>
              </w:rPr>
            </w:pPr>
            <w:r>
              <w:rPr>
                <w:rFonts w:cs="Times New Roman"/>
                <w:b/>
                <w:szCs w:val="24"/>
                <w:u w:val="single"/>
              </w:rPr>
              <w:t>Insert Name Here</w:t>
            </w:r>
          </w:p>
        </w:tc>
      </w:tr>
      <w:tr w14:paraId="47CE5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35" w:type="dxa"/>
          </w:tcPr>
          <w:p w14:paraId="5E75FC02">
            <w:pPr>
              <w:spacing w:line="240" w:lineRule="auto"/>
              <w:jc w:val="center"/>
              <w:rPr>
                <w:rFonts w:cs="Times New Roman"/>
                <w:szCs w:val="24"/>
              </w:rPr>
            </w:pPr>
            <w:r>
              <w:rPr>
                <w:rFonts w:cs="Times New Roman"/>
                <w:szCs w:val="24"/>
              </w:rPr>
              <w:t>Program Coordinator, BSCS</w:t>
            </w:r>
          </w:p>
        </w:tc>
        <w:tc>
          <w:tcPr>
            <w:tcW w:w="360" w:type="dxa"/>
          </w:tcPr>
          <w:p w14:paraId="6F51C6F2">
            <w:pPr>
              <w:spacing w:line="240" w:lineRule="auto"/>
              <w:jc w:val="center"/>
              <w:rPr>
                <w:rFonts w:cs="Times New Roman"/>
                <w:szCs w:val="24"/>
              </w:rPr>
            </w:pPr>
          </w:p>
        </w:tc>
        <w:tc>
          <w:tcPr>
            <w:tcW w:w="4135" w:type="dxa"/>
          </w:tcPr>
          <w:p w14:paraId="2F4A132C">
            <w:pPr>
              <w:spacing w:line="240" w:lineRule="auto"/>
              <w:jc w:val="center"/>
              <w:rPr>
                <w:rFonts w:cs="Times New Roman"/>
                <w:szCs w:val="24"/>
              </w:rPr>
            </w:pPr>
            <w:r>
              <w:rPr>
                <w:rFonts w:cs="Times New Roman"/>
                <w:szCs w:val="24"/>
              </w:rPr>
              <w:t>Dean, ICSLIS</w:t>
            </w:r>
          </w:p>
        </w:tc>
      </w:tr>
    </w:tbl>
    <w:p w14:paraId="50E4F753">
      <w:pPr>
        <w:spacing w:line="240" w:lineRule="auto"/>
        <w:rPr>
          <w:rFonts w:cs="Times New Roman"/>
          <w:szCs w:val="24"/>
        </w:rPr>
      </w:pPr>
    </w:p>
    <w:p w14:paraId="34A5C0EF">
      <w:pPr>
        <w:pStyle w:val="2"/>
        <w:jc w:val="left"/>
      </w:pPr>
      <w:r>
        <w:rPr>
          <w:rFonts w:cs="Times New Roman"/>
          <w:szCs w:val="24"/>
        </w:rPr>
        <w:br w:type="page"/>
      </w:r>
    </w:p>
    <w:sdt>
      <w:sdtPr>
        <w:rPr>
          <w:rFonts w:asciiTheme="minorHAnsi" w:hAnsiTheme="minorHAnsi" w:eastAsiaTheme="minorHAnsi" w:cstheme="minorBidi"/>
          <w:b w:val="0"/>
          <w:caps w:val="0"/>
          <w:sz w:val="22"/>
          <w:szCs w:val="22"/>
        </w:rPr>
        <w:id w:val="-794908307"/>
        <w:docPartObj>
          <w:docPartGallery w:val="Table of Contents"/>
          <w:docPartUnique/>
        </w:docPartObj>
      </w:sdtPr>
      <w:sdtEndPr>
        <w:rPr>
          <w:rFonts w:ascii="Times New Roman" w:hAnsi="Times New Roman" w:eastAsiaTheme="minorHAnsi" w:cstheme="minorBidi"/>
          <w:b w:val="0"/>
          <w:bCs/>
          <w:caps w:val="0"/>
          <w:sz w:val="24"/>
          <w:szCs w:val="22"/>
        </w:rPr>
      </w:sdtEndPr>
      <w:sdtContent>
        <w:p w14:paraId="5A3CB508">
          <w:pPr>
            <w:pStyle w:val="2"/>
          </w:pPr>
          <w:bookmarkStart w:id="1" w:name="_Toc70669451"/>
          <w:r>
            <w:t>TABLE OF CONTENTS</w:t>
          </w:r>
          <w:bookmarkEnd w:id="1"/>
        </w:p>
        <w:p w14:paraId="319627C9">
          <w:pPr>
            <w:pStyle w:val="20"/>
            <w:tabs>
              <w:tab w:val="right" w:leader="dot" w:pos="8630"/>
            </w:tabs>
            <w:rPr>
              <w:rFonts w:asciiTheme="minorHAnsi" w:hAnsiTheme="minorHAnsi" w:eastAsiaTheme="minorEastAsia"/>
              <w:sz w:val="22"/>
            </w:rPr>
          </w:pPr>
          <w:r>
            <w:rPr>
              <w:b/>
              <w:bCs/>
            </w:rPr>
            <w:fldChar w:fldCharType="begin"/>
          </w:r>
          <w:r>
            <w:rPr>
              <w:b/>
              <w:bCs/>
            </w:rPr>
            <w:instrText xml:space="preserve"> TOC \o "1-3" \h \z \u </w:instrText>
          </w:r>
          <w:r>
            <w:rPr>
              <w:b/>
              <w:bCs/>
            </w:rPr>
            <w:fldChar w:fldCharType="separate"/>
          </w:r>
          <w:r>
            <w:fldChar w:fldCharType="begin"/>
          </w:r>
          <w:r>
            <w:instrText xml:space="preserve"> HYPERLINK \l "_Toc70669449" </w:instrText>
          </w:r>
          <w:r>
            <w:fldChar w:fldCharType="separate"/>
          </w:r>
          <w:r>
            <w:rPr>
              <w:rStyle w:val="15"/>
            </w:rPr>
            <w:t>APPROVAL SHEET</w:t>
          </w:r>
          <w:r>
            <w:tab/>
          </w:r>
          <w:r>
            <w:fldChar w:fldCharType="begin"/>
          </w:r>
          <w:r>
            <w:instrText xml:space="preserve"> PAGEREF _Toc70669449 \h </w:instrText>
          </w:r>
          <w:r>
            <w:fldChar w:fldCharType="separate"/>
          </w:r>
          <w:r>
            <w:t>ii</w:t>
          </w:r>
          <w:r>
            <w:fldChar w:fldCharType="end"/>
          </w:r>
          <w:r>
            <w:fldChar w:fldCharType="end"/>
          </w:r>
        </w:p>
        <w:p w14:paraId="68810FB3">
          <w:pPr>
            <w:pStyle w:val="20"/>
            <w:tabs>
              <w:tab w:val="right" w:leader="dot" w:pos="8630"/>
            </w:tabs>
            <w:rPr>
              <w:rFonts w:asciiTheme="minorHAnsi" w:hAnsiTheme="minorHAnsi" w:eastAsiaTheme="minorEastAsia"/>
              <w:sz w:val="22"/>
            </w:rPr>
          </w:pPr>
          <w:r>
            <w:fldChar w:fldCharType="begin"/>
          </w:r>
          <w:r>
            <w:instrText xml:space="preserve"> HYPERLINK \l "_Toc70669450" </w:instrText>
          </w:r>
          <w:r>
            <w:fldChar w:fldCharType="separate"/>
          </w:r>
          <w:r>
            <w:rPr>
              <w:rStyle w:val="15"/>
            </w:rPr>
            <w:t>ACKNOWLEDGEMENT</w:t>
          </w:r>
          <w:r>
            <w:tab/>
          </w:r>
          <w:r>
            <w:fldChar w:fldCharType="begin"/>
          </w:r>
          <w:r>
            <w:instrText xml:space="preserve"> PAGEREF _Toc70669450 \h </w:instrText>
          </w:r>
          <w:r>
            <w:fldChar w:fldCharType="separate"/>
          </w:r>
          <w:r>
            <w:t>iii</w:t>
          </w:r>
          <w:r>
            <w:fldChar w:fldCharType="end"/>
          </w:r>
          <w:r>
            <w:fldChar w:fldCharType="end"/>
          </w:r>
        </w:p>
        <w:p w14:paraId="3A444362">
          <w:pPr>
            <w:pStyle w:val="20"/>
            <w:tabs>
              <w:tab w:val="right" w:leader="dot" w:pos="8630"/>
            </w:tabs>
            <w:rPr>
              <w:rFonts w:asciiTheme="minorHAnsi" w:hAnsiTheme="minorHAnsi" w:eastAsiaTheme="minorEastAsia"/>
              <w:sz w:val="22"/>
            </w:rPr>
          </w:pPr>
          <w:r>
            <w:fldChar w:fldCharType="begin"/>
          </w:r>
          <w:r>
            <w:instrText xml:space="preserve"> HYPERLINK \l "_Toc70669451" </w:instrText>
          </w:r>
          <w:r>
            <w:fldChar w:fldCharType="separate"/>
          </w:r>
          <w:r>
            <w:rPr>
              <w:rStyle w:val="15"/>
            </w:rPr>
            <w:t>TABLE OF CONTENTS</w:t>
          </w:r>
          <w:r>
            <w:tab/>
          </w:r>
          <w:r>
            <w:fldChar w:fldCharType="begin"/>
          </w:r>
          <w:r>
            <w:instrText xml:space="preserve"> PAGEREF _Toc70669451 \h </w:instrText>
          </w:r>
          <w:r>
            <w:fldChar w:fldCharType="separate"/>
          </w:r>
          <w:r>
            <w:t>iv</w:t>
          </w:r>
          <w:r>
            <w:fldChar w:fldCharType="end"/>
          </w:r>
          <w:r>
            <w:fldChar w:fldCharType="end"/>
          </w:r>
        </w:p>
        <w:p w14:paraId="67D9DC05">
          <w:pPr>
            <w:pStyle w:val="20"/>
            <w:tabs>
              <w:tab w:val="right" w:leader="dot" w:pos="8630"/>
            </w:tabs>
            <w:rPr>
              <w:rFonts w:asciiTheme="minorHAnsi" w:hAnsiTheme="minorHAnsi" w:eastAsiaTheme="minorEastAsia"/>
              <w:sz w:val="22"/>
            </w:rPr>
          </w:pPr>
          <w:r>
            <w:fldChar w:fldCharType="begin"/>
          </w:r>
          <w:r>
            <w:instrText xml:space="preserve"> HYPERLINK \l "_Toc70669452" </w:instrText>
          </w:r>
          <w:r>
            <w:fldChar w:fldCharType="separate"/>
          </w:r>
          <w:r>
            <w:rPr>
              <w:rStyle w:val="15"/>
            </w:rPr>
            <w:t>LIST OF TABLES</w:t>
          </w:r>
          <w:r>
            <w:tab/>
          </w:r>
          <w:r>
            <w:fldChar w:fldCharType="begin"/>
          </w:r>
          <w:r>
            <w:instrText xml:space="preserve"> PAGEREF _Toc70669452 \h </w:instrText>
          </w:r>
          <w:r>
            <w:fldChar w:fldCharType="separate"/>
          </w:r>
          <w:r>
            <w:t>vi</w:t>
          </w:r>
          <w:r>
            <w:fldChar w:fldCharType="end"/>
          </w:r>
          <w:r>
            <w:fldChar w:fldCharType="end"/>
          </w:r>
        </w:p>
        <w:p w14:paraId="2BDA885B">
          <w:pPr>
            <w:pStyle w:val="20"/>
            <w:tabs>
              <w:tab w:val="right" w:leader="dot" w:pos="8630"/>
            </w:tabs>
            <w:rPr>
              <w:rFonts w:asciiTheme="minorHAnsi" w:hAnsiTheme="minorHAnsi" w:eastAsiaTheme="minorEastAsia"/>
              <w:sz w:val="22"/>
            </w:rPr>
          </w:pPr>
          <w:r>
            <w:fldChar w:fldCharType="begin"/>
          </w:r>
          <w:r>
            <w:instrText xml:space="preserve"> HYPERLINK \l "_Toc70669453" </w:instrText>
          </w:r>
          <w:r>
            <w:fldChar w:fldCharType="separate"/>
          </w:r>
          <w:r>
            <w:rPr>
              <w:rStyle w:val="15"/>
            </w:rPr>
            <w:t>LIST OF FIGURES</w:t>
          </w:r>
          <w:r>
            <w:tab/>
          </w:r>
          <w:r>
            <w:fldChar w:fldCharType="begin"/>
          </w:r>
          <w:r>
            <w:instrText xml:space="preserve"> PAGEREF _Toc70669453 \h </w:instrText>
          </w:r>
          <w:r>
            <w:fldChar w:fldCharType="separate"/>
          </w:r>
          <w:r>
            <w:t>vii</w:t>
          </w:r>
          <w:r>
            <w:fldChar w:fldCharType="end"/>
          </w:r>
          <w:r>
            <w:fldChar w:fldCharType="end"/>
          </w:r>
        </w:p>
        <w:p w14:paraId="79ADCB0B">
          <w:pPr>
            <w:pStyle w:val="20"/>
            <w:tabs>
              <w:tab w:val="right" w:leader="dot" w:pos="8630"/>
            </w:tabs>
            <w:rPr>
              <w:rFonts w:asciiTheme="minorHAnsi" w:hAnsiTheme="minorHAnsi" w:eastAsiaTheme="minorEastAsia"/>
              <w:sz w:val="22"/>
            </w:rPr>
          </w:pPr>
          <w:r>
            <w:fldChar w:fldCharType="begin"/>
          </w:r>
          <w:r>
            <w:instrText xml:space="preserve"> HYPERLINK \l "_Toc70669454" </w:instrText>
          </w:r>
          <w:r>
            <w:fldChar w:fldCharType="separate"/>
          </w:r>
          <w:r>
            <w:rPr>
              <w:rStyle w:val="15"/>
            </w:rPr>
            <w:t>ABSTRACT</w:t>
          </w:r>
          <w:r>
            <w:tab/>
          </w:r>
          <w:r>
            <w:fldChar w:fldCharType="begin"/>
          </w:r>
          <w:r>
            <w:instrText xml:space="preserve"> PAGEREF _Toc70669454 \h </w:instrText>
          </w:r>
          <w:r>
            <w:fldChar w:fldCharType="separate"/>
          </w:r>
          <w:r>
            <w:t>1</w:t>
          </w:r>
          <w:r>
            <w:fldChar w:fldCharType="end"/>
          </w:r>
          <w:r>
            <w:fldChar w:fldCharType="end"/>
          </w:r>
        </w:p>
        <w:p w14:paraId="1B5369D9">
          <w:pPr>
            <w:pStyle w:val="20"/>
            <w:tabs>
              <w:tab w:val="right" w:leader="dot" w:pos="8630"/>
            </w:tabs>
            <w:rPr>
              <w:rFonts w:asciiTheme="minorHAnsi" w:hAnsiTheme="minorHAnsi" w:eastAsiaTheme="minorEastAsia"/>
              <w:sz w:val="22"/>
            </w:rPr>
          </w:pPr>
          <w:r>
            <w:fldChar w:fldCharType="begin"/>
          </w:r>
          <w:r>
            <w:instrText xml:space="preserve"> HYPERLINK \l "_Toc70669455" </w:instrText>
          </w:r>
          <w:r>
            <w:fldChar w:fldCharType="separate"/>
          </w:r>
          <w:r>
            <w:rPr>
              <w:rStyle w:val="15"/>
            </w:rPr>
            <w:t>INTRODUCTION</w:t>
          </w:r>
          <w:r>
            <w:tab/>
          </w:r>
          <w:r>
            <w:fldChar w:fldCharType="begin"/>
          </w:r>
          <w:r>
            <w:instrText xml:space="preserve"> PAGEREF _Toc70669455 \h </w:instrText>
          </w:r>
          <w:r>
            <w:fldChar w:fldCharType="separate"/>
          </w:r>
          <w:r>
            <w:t>2</w:t>
          </w:r>
          <w:r>
            <w:fldChar w:fldCharType="end"/>
          </w:r>
          <w:r>
            <w:fldChar w:fldCharType="end"/>
          </w:r>
        </w:p>
        <w:p w14:paraId="6A105F41">
          <w:pPr>
            <w:pStyle w:val="21"/>
            <w:tabs>
              <w:tab w:val="right" w:leader="dot" w:pos="8630"/>
            </w:tabs>
            <w:rPr>
              <w:rFonts w:asciiTheme="minorHAnsi" w:hAnsiTheme="minorHAnsi" w:eastAsiaTheme="minorEastAsia"/>
              <w:sz w:val="22"/>
            </w:rPr>
          </w:pPr>
          <w:r>
            <w:fldChar w:fldCharType="begin"/>
          </w:r>
          <w:r>
            <w:instrText xml:space="preserve"> HYPERLINK \l "_Toc70669456" </w:instrText>
          </w:r>
          <w:r>
            <w:fldChar w:fldCharType="separate"/>
          </w:r>
          <w:r>
            <w:rPr>
              <w:rStyle w:val="15"/>
            </w:rPr>
            <w:t>Background of the Study</w:t>
          </w:r>
          <w:r>
            <w:tab/>
          </w:r>
          <w:r>
            <w:fldChar w:fldCharType="begin"/>
          </w:r>
          <w:r>
            <w:instrText xml:space="preserve"> PAGEREF _Toc70669456 \h </w:instrText>
          </w:r>
          <w:r>
            <w:fldChar w:fldCharType="separate"/>
          </w:r>
          <w:r>
            <w:t>2</w:t>
          </w:r>
          <w:r>
            <w:fldChar w:fldCharType="end"/>
          </w:r>
          <w:r>
            <w:fldChar w:fldCharType="end"/>
          </w:r>
        </w:p>
        <w:p w14:paraId="11232E03">
          <w:pPr>
            <w:pStyle w:val="21"/>
            <w:tabs>
              <w:tab w:val="right" w:leader="dot" w:pos="8630"/>
            </w:tabs>
            <w:rPr>
              <w:rFonts w:asciiTheme="minorHAnsi" w:hAnsiTheme="minorHAnsi" w:eastAsiaTheme="minorEastAsia"/>
              <w:sz w:val="22"/>
            </w:rPr>
          </w:pPr>
          <w:r>
            <w:fldChar w:fldCharType="begin"/>
          </w:r>
          <w:r>
            <w:instrText xml:space="preserve"> HYPERLINK \l "_Toc70669457" </w:instrText>
          </w:r>
          <w:r>
            <w:fldChar w:fldCharType="separate"/>
          </w:r>
          <w:r>
            <w:rPr>
              <w:rStyle w:val="15"/>
            </w:rPr>
            <w:t>Statement of the Problem</w:t>
          </w:r>
          <w:r>
            <w:tab/>
          </w:r>
          <w:r>
            <w:fldChar w:fldCharType="begin"/>
          </w:r>
          <w:r>
            <w:instrText xml:space="preserve"> PAGEREF _Toc70669457 \h </w:instrText>
          </w:r>
          <w:r>
            <w:fldChar w:fldCharType="separate"/>
          </w:r>
          <w:r>
            <w:t>3</w:t>
          </w:r>
          <w:r>
            <w:fldChar w:fldCharType="end"/>
          </w:r>
          <w:r>
            <w:fldChar w:fldCharType="end"/>
          </w:r>
        </w:p>
        <w:p w14:paraId="0DA8E410">
          <w:pPr>
            <w:pStyle w:val="21"/>
            <w:tabs>
              <w:tab w:val="right" w:leader="dot" w:pos="8630"/>
            </w:tabs>
            <w:rPr>
              <w:rFonts w:asciiTheme="minorHAnsi" w:hAnsiTheme="minorHAnsi" w:eastAsiaTheme="minorEastAsia"/>
              <w:sz w:val="22"/>
            </w:rPr>
          </w:pPr>
          <w:r>
            <w:fldChar w:fldCharType="begin"/>
          </w:r>
          <w:r>
            <w:instrText xml:space="preserve"> HYPERLINK \l "_Toc70669458" </w:instrText>
          </w:r>
          <w:r>
            <w:fldChar w:fldCharType="separate"/>
          </w:r>
          <w:r>
            <w:rPr>
              <w:rStyle w:val="15"/>
            </w:rPr>
            <w:t>Objectives of the Study</w:t>
          </w:r>
          <w:r>
            <w:tab/>
          </w:r>
          <w:r>
            <w:fldChar w:fldCharType="begin"/>
          </w:r>
          <w:r>
            <w:instrText xml:space="preserve"> PAGEREF _Toc70669458 \h </w:instrText>
          </w:r>
          <w:r>
            <w:fldChar w:fldCharType="separate"/>
          </w:r>
          <w:r>
            <w:t>3</w:t>
          </w:r>
          <w:r>
            <w:fldChar w:fldCharType="end"/>
          </w:r>
          <w:r>
            <w:fldChar w:fldCharType="end"/>
          </w:r>
        </w:p>
        <w:p w14:paraId="2341EB6B">
          <w:pPr>
            <w:pStyle w:val="21"/>
            <w:tabs>
              <w:tab w:val="right" w:leader="dot" w:pos="8630"/>
            </w:tabs>
            <w:rPr>
              <w:rFonts w:asciiTheme="minorHAnsi" w:hAnsiTheme="minorHAnsi" w:eastAsiaTheme="minorEastAsia"/>
              <w:sz w:val="22"/>
            </w:rPr>
          </w:pPr>
          <w:r>
            <w:fldChar w:fldCharType="begin"/>
          </w:r>
          <w:r>
            <w:instrText xml:space="preserve"> HYPERLINK \l "_Toc70669459" </w:instrText>
          </w:r>
          <w:r>
            <w:fldChar w:fldCharType="separate"/>
          </w:r>
          <w:r>
            <w:rPr>
              <w:rStyle w:val="15"/>
            </w:rPr>
            <w:t>Scope of the Study</w:t>
          </w:r>
          <w:r>
            <w:tab/>
          </w:r>
          <w:r>
            <w:fldChar w:fldCharType="begin"/>
          </w:r>
          <w:r>
            <w:instrText xml:space="preserve"> PAGEREF _Toc70669459 \h </w:instrText>
          </w:r>
          <w:r>
            <w:fldChar w:fldCharType="separate"/>
          </w:r>
          <w:r>
            <w:t>4</w:t>
          </w:r>
          <w:r>
            <w:fldChar w:fldCharType="end"/>
          </w:r>
          <w:r>
            <w:fldChar w:fldCharType="end"/>
          </w:r>
        </w:p>
        <w:p w14:paraId="32F124CA">
          <w:pPr>
            <w:pStyle w:val="21"/>
            <w:tabs>
              <w:tab w:val="right" w:leader="dot" w:pos="8630"/>
            </w:tabs>
            <w:rPr>
              <w:rFonts w:asciiTheme="minorHAnsi" w:hAnsiTheme="minorHAnsi" w:eastAsiaTheme="minorEastAsia"/>
              <w:sz w:val="22"/>
            </w:rPr>
          </w:pPr>
          <w:r>
            <w:fldChar w:fldCharType="begin"/>
          </w:r>
          <w:r>
            <w:instrText xml:space="preserve"> HYPERLINK \l "_Toc70669460" </w:instrText>
          </w:r>
          <w:r>
            <w:fldChar w:fldCharType="separate"/>
          </w:r>
          <w:r>
            <w:rPr>
              <w:rStyle w:val="15"/>
            </w:rPr>
            <w:t>Delimitations of the Study</w:t>
          </w:r>
          <w:r>
            <w:tab/>
          </w:r>
          <w:r>
            <w:fldChar w:fldCharType="begin"/>
          </w:r>
          <w:r>
            <w:instrText xml:space="preserve"> PAGEREF _Toc70669460 \h </w:instrText>
          </w:r>
          <w:r>
            <w:fldChar w:fldCharType="separate"/>
          </w:r>
          <w:r>
            <w:t>4</w:t>
          </w:r>
          <w:r>
            <w:fldChar w:fldCharType="end"/>
          </w:r>
          <w:r>
            <w:fldChar w:fldCharType="end"/>
          </w:r>
        </w:p>
        <w:p w14:paraId="681D26B5">
          <w:pPr>
            <w:pStyle w:val="21"/>
            <w:tabs>
              <w:tab w:val="right" w:leader="dot" w:pos="8630"/>
            </w:tabs>
            <w:rPr>
              <w:rFonts w:asciiTheme="minorHAnsi" w:hAnsiTheme="minorHAnsi" w:eastAsiaTheme="minorEastAsia"/>
              <w:sz w:val="22"/>
            </w:rPr>
          </w:pPr>
          <w:r>
            <w:fldChar w:fldCharType="begin"/>
          </w:r>
          <w:r>
            <w:instrText xml:space="preserve"> HYPERLINK \l "_Toc70669461" </w:instrText>
          </w:r>
          <w:r>
            <w:fldChar w:fldCharType="separate"/>
          </w:r>
          <w:r>
            <w:rPr>
              <w:rStyle w:val="15"/>
            </w:rPr>
            <w:t>Conceptual Framework / Theoretical Framework / Paradigm of the Study</w:t>
          </w:r>
          <w:r>
            <w:tab/>
          </w:r>
          <w:r>
            <w:fldChar w:fldCharType="begin"/>
          </w:r>
          <w:r>
            <w:instrText xml:space="preserve"> PAGEREF _Toc70669461 \h </w:instrText>
          </w:r>
          <w:r>
            <w:fldChar w:fldCharType="separate"/>
          </w:r>
          <w:r>
            <w:t>5</w:t>
          </w:r>
          <w:r>
            <w:fldChar w:fldCharType="end"/>
          </w:r>
          <w:r>
            <w:fldChar w:fldCharType="end"/>
          </w:r>
        </w:p>
        <w:p w14:paraId="4162D8FA">
          <w:pPr>
            <w:pStyle w:val="21"/>
            <w:tabs>
              <w:tab w:val="right" w:leader="dot" w:pos="8630"/>
            </w:tabs>
            <w:rPr>
              <w:rFonts w:asciiTheme="minorHAnsi" w:hAnsiTheme="minorHAnsi" w:eastAsiaTheme="minorEastAsia"/>
              <w:sz w:val="22"/>
            </w:rPr>
          </w:pPr>
          <w:r>
            <w:fldChar w:fldCharType="begin"/>
          </w:r>
          <w:r>
            <w:instrText xml:space="preserve"> HYPERLINK \l "_Toc70669462" </w:instrText>
          </w:r>
          <w:r>
            <w:fldChar w:fldCharType="separate"/>
          </w:r>
          <w:r>
            <w:rPr>
              <w:rStyle w:val="15"/>
            </w:rPr>
            <w:t>Significance of the Study</w:t>
          </w:r>
          <w:r>
            <w:tab/>
          </w:r>
          <w:r>
            <w:fldChar w:fldCharType="begin"/>
          </w:r>
          <w:r>
            <w:instrText xml:space="preserve"> PAGEREF _Toc70669462 \h </w:instrText>
          </w:r>
          <w:r>
            <w:fldChar w:fldCharType="separate"/>
          </w:r>
          <w:r>
            <w:t>5</w:t>
          </w:r>
          <w:r>
            <w:fldChar w:fldCharType="end"/>
          </w:r>
          <w:r>
            <w:fldChar w:fldCharType="end"/>
          </w:r>
        </w:p>
        <w:p w14:paraId="082AC5E4">
          <w:pPr>
            <w:pStyle w:val="21"/>
            <w:tabs>
              <w:tab w:val="right" w:leader="dot" w:pos="8630"/>
            </w:tabs>
            <w:rPr>
              <w:rFonts w:asciiTheme="minorHAnsi" w:hAnsiTheme="minorHAnsi" w:eastAsiaTheme="minorEastAsia"/>
              <w:sz w:val="22"/>
            </w:rPr>
          </w:pPr>
          <w:r>
            <w:fldChar w:fldCharType="begin"/>
          </w:r>
          <w:r>
            <w:instrText xml:space="preserve"> HYPERLINK \l "_Toc70669463" </w:instrText>
          </w:r>
          <w:r>
            <w:fldChar w:fldCharType="separate"/>
          </w:r>
          <w:r>
            <w:rPr>
              <w:rStyle w:val="15"/>
            </w:rPr>
            <w:t>Definition of Terms</w:t>
          </w:r>
          <w:r>
            <w:tab/>
          </w:r>
          <w:r>
            <w:fldChar w:fldCharType="begin"/>
          </w:r>
          <w:r>
            <w:instrText xml:space="preserve"> PAGEREF _Toc70669463 \h </w:instrText>
          </w:r>
          <w:r>
            <w:fldChar w:fldCharType="separate"/>
          </w:r>
          <w:r>
            <w:t>6</w:t>
          </w:r>
          <w:r>
            <w:fldChar w:fldCharType="end"/>
          </w:r>
          <w:r>
            <w:fldChar w:fldCharType="end"/>
          </w:r>
        </w:p>
        <w:p w14:paraId="6BF671D9">
          <w:pPr>
            <w:pStyle w:val="20"/>
            <w:tabs>
              <w:tab w:val="right" w:leader="dot" w:pos="8630"/>
            </w:tabs>
            <w:rPr>
              <w:rFonts w:asciiTheme="minorHAnsi" w:hAnsiTheme="minorHAnsi" w:eastAsiaTheme="minorEastAsia"/>
              <w:sz w:val="22"/>
            </w:rPr>
          </w:pPr>
          <w:r>
            <w:fldChar w:fldCharType="begin"/>
          </w:r>
          <w:r>
            <w:instrText xml:space="preserve"> HYPERLINK \l "_Toc70669464" </w:instrText>
          </w:r>
          <w:r>
            <w:fldChar w:fldCharType="separate"/>
          </w:r>
          <w:r>
            <w:rPr>
              <w:rStyle w:val="15"/>
            </w:rPr>
            <w:t>METHODOLOGY</w:t>
          </w:r>
          <w:r>
            <w:tab/>
          </w:r>
          <w:r>
            <w:fldChar w:fldCharType="begin"/>
          </w:r>
          <w:r>
            <w:instrText xml:space="preserve"> PAGEREF _Toc70669464 \h </w:instrText>
          </w:r>
          <w:r>
            <w:fldChar w:fldCharType="separate"/>
          </w:r>
          <w:r>
            <w:t>7</w:t>
          </w:r>
          <w:r>
            <w:fldChar w:fldCharType="end"/>
          </w:r>
          <w:r>
            <w:fldChar w:fldCharType="end"/>
          </w:r>
        </w:p>
        <w:p w14:paraId="687A909C">
          <w:pPr>
            <w:pStyle w:val="21"/>
            <w:tabs>
              <w:tab w:val="right" w:leader="dot" w:pos="8630"/>
            </w:tabs>
            <w:rPr>
              <w:rFonts w:asciiTheme="minorHAnsi" w:hAnsiTheme="minorHAnsi" w:eastAsiaTheme="minorEastAsia"/>
              <w:sz w:val="22"/>
            </w:rPr>
          </w:pPr>
          <w:r>
            <w:fldChar w:fldCharType="begin"/>
          </w:r>
          <w:r>
            <w:instrText xml:space="preserve"> HYPERLINK \l "_Toc70669465" </w:instrText>
          </w:r>
          <w:r>
            <w:fldChar w:fldCharType="separate"/>
          </w:r>
          <w:r>
            <w:rPr>
              <w:rStyle w:val="15"/>
            </w:rPr>
            <w:t>Algorithm</w:t>
          </w:r>
          <w:r>
            <w:tab/>
          </w:r>
          <w:r>
            <w:fldChar w:fldCharType="begin"/>
          </w:r>
          <w:r>
            <w:instrText xml:space="preserve"> PAGEREF _Toc70669465 \h </w:instrText>
          </w:r>
          <w:r>
            <w:fldChar w:fldCharType="separate"/>
          </w:r>
          <w:r>
            <w:t>7</w:t>
          </w:r>
          <w:r>
            <w:fldChar w:fldCharType="end"/>
          </w:r>
          <w:r>
            <w:fldChar w:fldCharType="end"/>
          </w:r>
        </w:p>
        <w:p w14:paraId="410A9766">
          <w:pPr>
            <w:pStyle w:val="21"/>
            <w:tabs>
              <w:tab w:val="right" w:leader="dot" w:pos="8630"/>
            </w:tabs>
            <w:rPr>
              <w:rFonts w:asciiTheme="minorHAnsi" w:hAnsiTheme="minorHAnsi" w:eastAsiaTheme="minorEastAsia"/>
              <w:sz w:val="22"/>
            </w:rPr>
          </w:pPr>
          <w:r>
            <w:fldChar w:fldCharType="begin"/>
          </w:r>
          <w:r>
            <w:instrText xml:space="preserve"> HYPERLINK \l "_Toc70669466" </w:instrText>
          </w:r>
          <w:r>
            <w:fldChar w:fldCharType="separate"/>
          </w:r>
          <w:r>
            <w:rPr>
              <w:rStyle w:val="15"/>
            </w:rPr>
            <w:t>Research Design</w:t>
          </w:r>
          <w:r>
            <w:tab/>
          </w:r>
          <w:r>
            <w:fldChar w:fldCharType="begin"/>
          </w:r>
          <w:r>
            <w:instrText xml:space="preserve"> PAGEREF _Toc70669466 \h </w:instrText>
          </w:r>
          <w:r>
            <w:fldChar w:fldCharType="separate"/>
          </w:r>
          <w:r>
            <w:t>7</w:t>
          </w:r>
          <w:r>
            <w:fldChar w:fldCharType="end"/>
          </w:r>
          <w:r>
            <w:fldChar w:fldCharType="end"/>
          </w:r>
        </w:p>
        <w:p w14:paraId="4E5EFF04">
          <w:pPr>
            <w:pStyle w:val="21"/>
            <w:tabs>
              <w:tab w:val="right" w:leader="dot" w:pos="8630"/>
            </w:tabs>
            <w:rPr>
              <w:rFonts w:asciiTheme="minorHAnsi" w:hAnsiTheme="minorHAnsi" w:eastAsiaTheme="minorEastAsia"/>
              <w:sz w:val="22"/>
            </w:rPr>
          </w:pPr>
          <w:r>
            <w:fldChar w:fldCharType="begin"/>
          </w:r>
          <w:r>
            <w:instrText xml:space="preserve"> HYPERLINK \l "_Toc70669467" </w:instrText>
          </w:r>
          <w:r>
            <w:fldChar w:fldCharType="separate"/>
          </w:r>
          <w:r>
            <w:rPr>
              <w:rStyle w:val="15"/>
            </w:rPr>
            <w:t>System Development Methodology</w:t>
          </w:r>
          <w:r>
            <w:tab/>
          </w:r>
          <w:r>
            <w:fldChar w:fldCharType="begin"/>
          </w:r>
          <w:r>
            <w:instrText xml:space="preserve"> PAGEREF _Toc70669467 \h </w:instrText>
          </w:r>
          <w:r>
            <w:fldChar w:fldCharType="separate"/>
          </w:r>
          <w:r>
            <w:t>7</w:t>
          </w:r>
          <w:r>
            <w:fldChar w:fldCharType="end"/>
          </w:r>
          <w:r>
            <w:fldChar w:fldCharType="end"/>
          </w:r>
        </w:p>
        <w:p w14:paraId="2D6A29ED">
          <w:pPr>
            <w:pStyle w:val="21"/>
            <w:tabs>
              <w:tab w:val="right" w:leader="dot" w:pos="8630"/>
            </w:tabs>
            <w:rPr>
              <w:rFonts w:asciiTheme="minorHAnsi" w:hAnsiTheme="minorHAnsi" w:eastAsiaTheme="minorEastAsia"/>
              <w:sz w:val="22"/>
            </w:rPr>
          </w:pPr>
          <w:r>
            <w:fldChar w:fldCharType="begin"/>
          </w:r>
          <w:r>
            <w:instrText xml:space="preserve"> HYPERLINK \l "_Toc70669468" </w:instrText>
          </w:r>
          <w:r>
            <w:fldChar w:fldCharType="separate"/>
          </w:r>
          <w:r>
            <w:rPr>
              <w:rStyle w:val="15"/>
            </w:rPr>
            <w:t>Participants</w:t>
          </w:r>
          <w:r>
            <w:tab/>
          </w:r>
          <w:r>
            <w:fldChar w:fldCharType="begin"/>
          </w:r>
          <w:r>
            <w:instrText xml:space="preserve"> PAGEREF _Toc70669468 \h </w:instrText>
          </w:r>
          <w:r>
            <w:fldChar w:fldCharType="separate"/>
          </w:r>
          <w:r>
            <w:t>8</w:t>
          </w:r>
          <w:r>
            <w:fldChar w:fldCharType="end"/>
          </w:r>
          <w:r>
            <w:fldChar w:fldCharType="end"/>
          </w:r>
        </w:p>
        <w:p w14:paraId="5CD72B08">
          <w:pPr>
            <w:pStyle w:val="21"/>
            <w:tabs>
              <w:tab w:val="right" w:leader="dot" w:pos="8630"/>
            </w:tabs>
            <w:rPr>
              <w:rFonts w:asciiTheme="minorHAnsi" w:hAnsiTheme="minorHAnsi" w:eastAsiaTheme="minorEastAsia"/>
              <w:sz w:val="22"/>
            </w:rPr>
          </w:pPr>
          <w:r>
            <w:fldChar w:fldCharType="begin"/>
          </w:r>
          <w:r>
            <w:instrText xml:space="preserve"> HYPERLINK \l "_Toc70669469" </w:instrText>
          </w:r>
          <w:r>
            <w:fldChar w:fldCharType="separate"/>
          </w:r>
          <w:r>
            <w:rPr>
              <w:rStyle w:val="15"/>
            </w:rPr>
            <w:t>Procedure</w:t>
          </w:r>
          <w:r>
            <w:tab/>
          </w:r>
          <w:r>
            <w:fldChar w:fldCharType="begin"/>
          </w:r>
          <w:r>
            <w:instrText xml:space="preserve"> PAGEREF _Toc70669469 \h </w:instrText>
          </w:r>
          <w:r>
            <w:fldChar w:fldCharType="separate"/>
          </w:r>
          <w:r>
            <w:t>8</w:t>
          </w:r>
          <w:r>
            <w:fldChar w:fldCharType="end"/>
          </w:r>
          <w:r>
            <w:fldChar w:fldCharType="end"/>
          </w:r>
        </w:p>
        <w:p w14:paraId="459ACC1D">
          <w:pPr>
            <w:pStyle w:val="21"/>
            <w:tabs>
              <w:tab w:val="right" w:leader="dot" w:pos="8630"/>
            </w:tabs>
            <w:rPr>
              <w:rFonts w:asciiTheme="minorHAnsi" w:hAnsiTheme="minorHAnsi" w:eastAsiaTheme="minorEastAsia"/>
              <w:sz w:val="22"/>
            </w:rPr>
          </w:pPr>
          <w:r>
            <w:fldChar w:fldCharType="begin"/>
          </w:r>
          <w:r>
            <w:instrText xml:space="preserve"> HYPERLINK \l "_Toc70669470" </w:instrText>
          </w:r>
          <w:r>
            <w:fldChar w:fldCharType="separate"/>
          </w:r>
          <w:r>
            <w:rPr>
              <w:rStyle w:val="15"/>
            </w:rPr>
            <w:t>Data Analysis</w:t>
          </w:r>
          <w:r>
            <w:tab/>
          </w:r>
          <w:r>
            <w:fldChar w:fldCharType="begin"/>
          </w:r>
          <w:r>
            <w:instrText xml:space="preserve"> PAGEREF _Toc70669470 \h </w:instrText>
          </w:r>
          <w:r>
            <w:fldChar w:fldCharType="separate"/>
          </w:r>
          <w:r>
            <w:t>8</w:t>
          </w:r>
          <w:r>
            <w:fldChar w:fldCharType="end"/>
          </w:r>
          <w:r>
            <w:fldChar w:fldCharType="end"/>
          </w:r>
        </w:p>
        <w:p w14:paraId="5E955830">
          <w:pPr>
            <w:pStyle w:val="21"/>
            <w:tabs>
              <w:tab w:val="right" w:leader="dot" w:pos="8630"/>
            </w:tabs>
            <w:rPr>
              <w:rFonts w:asciiTheme="minorHAnsi" w:hAnsiTheme="minorHAnsi" w:eastAsiaTheme="minorEastAsia"/>
              <w:sz w:val="22"/>
            </w:rPr>
          </w:pPr>
          <w:r>
            <w:fldChar w:fldCharType="begin"/>
          </w:r>
          <w:r>
            <w:instrText xml:space="preserve"> HYPERLINK \l "_Toc70669471" </w:instrText>
          </w:r>
          <w:r>
            <w:fldChar w:fldCharType="separate"/>
          </w:r>
          <w:r>
            <w:rPr>
              <w:rStyle w:val="15"/>
            </w:rPr>
            <w:t>Design and Implementation</w:t>
          </w:r>
          <w:r>
            <w:tab/>
          </w:r>
          <w:r>
            <w:fldChar w:fldCharType="begin"/>
          </w:r>
          <w:r>
            <w:instrText xml:space="preserve"> PAGEREF _Toc70669471 \h </w:instrText>
          </w:r>
          <w:r>
            <w:fldChar w:fldCharType="separate"/>
          </w:r>
          <w:r>
            <w:t>9</w:t>
          </w:r>
          <w:r>
            <w:fldChar w:fldCharType="end"/>
          </w:r>
          <w:r>
            <w:fldChar w:fldCharType="end"/>
          </w:r>
        </w:p>
        <w:p w14:paraId="2265199B">
          <w:pPr>
            <w:pStyle w:val="22"/>
            <w:tabs>
              <w:tab w:val="right" w:leader="dot" w:pos="8630"/>
            </w:tabs>
            <w:rPr>
              <w:rFonts w:asciiTheme="minorHAnsi" w:hAnsiTheme="minorHAnsi" w:eastAsiaTheme="minorEastAsia"/>
              <w:sz w:val="22"/>
            </w:rPr>
          </w:pPr>
          <w:r>
            <w:fldChar w:fldCharType="begin"/>
          </w:r>
          <w:r>
            <w:instrText xml:space="preserve"> HYPERLINK \l "_Toc70669472" </w:instrText>
          </w:r>
          <w:r>
            <w:fldChar w:fldCharType="separate"/>
          </w:r>
          <w:r>
            <w:rPr>
              <w:rStyle w:val="15"/>
            </w:rPr>
            <w:t>Requirement Specification Analysis</w:t>
          </w:r>
          <w:r>
            <w:tab/>
          </w:r>
          <w:r>
            <w:fldChar w:fldCharType="begin"/>
          </w:r>
          <w:r>
            <w:instrText xml:space="preserve"> PAGEREF _Toc70669472 \h </w:instrText>
          </w:r>
          <w:r>
            <w:fldChar w:fldCharType="separate"/>
          </w:r>
          <w:r>
            <w:t>9</w:t>
          </w:r>
          <w:r>
            <w:fldChar w:fldCharType="end"/>
          </w:r>
          <w:r>
            <w:fldChar w:fldCharType="end"/>
          </w:r>
        </w:p>
        <w:p w14:paraId="1B9425EE">
          <w:pPr>
            <w:pStyle w:val="22"/>
            <w:tabs>
              <w:tab w:val="right" w:leader="dot" w:pos="8630"/>
            </w:tabs>
            <w:rPr>
              <w:rFonts w:asciiTheme="minorHAnsi" w:hAnsiTheme="minorHAnsi" w:eastAsiaTheme="minorEastAsia"/>
              <w:sz w:val="22"/>
            </w:rPr>
          </w:pPr>
          <w:r>
            <w:fldChar w:fldCharType="begin"/>
          </w:r>
          <w:r>
            <w:instrText xml:space="preserve"> HYPERLINK \l "_Toc70669473" </w:instrText>
          </w:r>
          <w:r>
            <w:fldChar w:fldCharType="separate"/>
          </w:r>
          <w:r>
            <w:rPr>
              <w:rStyle w:val="15"/>
            </w:rPr>
            <w:t>System Design and Specifications</w:t>
          </w:r>
          <w:r>
            <w:tab/>
          </w:r>
          <w:r>
            <w:fldChar w:fldCharType="begin"/>
          </w:r>
          <w:r>
            <w:instrText xml:space="preserve"> PAGEREF _Toc70669473 \h </w:instrText>
          </w:r>
          <w:r>
            <w:fldChar w:fldCharType="separate"/>
          </w:r>
          <w:r>
            <w:t>9</w:t>
          </w:r>
          <w:r>
            <w:fldChar w:fldCharType="end"/>
          </w:r>
          <w:r>
            <w:fldChar w:fldCharType="end"/>
          </w:r>
        </w:p>
        <w:p w14:paraId="1D7FCE0A">
          <w:pPr>
            <w:pStyle w:val="22"/>
            <w:tabs>
              <w:tab w:val="right" w:leader="dot" w:pos="8630"/>
            </w:tabs>
            <w:rPr>
              <w:rFonts w:asciiTheme="minorHAnsi" w:hAnsiTheme="minorHAnsi" w:eastAsiaTheme="minorEastAsia"/>
              <w:sz w:val="22"/>
            </w:rPr>
          </w:pPr>
          <w:r>
            <w:fldChar w:fldCharType="begin"/>
          </w:r>
          <w:r>
            <w:instrText xml:space="preserve"> HYPERLINK \l "_Toc70669474" </w:instrText>
          </w:r>
          <w:r>
            <w:fldChar w:fldCharType="separate"/>
          </w:r>
          <w:r>
            <w:rPr>
              <w:rStyle w:val="15"/>
            </w:rPr>
            <w:t>Logical Specifications</w:t>
          </w:r>
          <w:r>
            <w:tab/>
          </w:r>
          <w:r>
            <w:fldChar w:fldCharType="begin"/>
          </w:r>
          <w:r>
            <w:instrText xml:space="preserve"> PAGEREF _Toc70669474 \h </w:instrText>
          </w:r>
          <w:r>
            <w:fldChar w:fldCharType="separate"/>
          </w:r>
          <w:r>
            <w:t>9</w:t>
          </w:r>
          <w:r>
            <w:fldChar w:fldCharType="end"/>
          </w:r>
          <w:r>
            <w:fldChar w:fldCharType="end"/>
          </w:r>
        </w:p>
        <w:p w14:paraId="4B102069">
          <w:pPr>
            <w:pStyle w:val="22"/>
            <w:tabs>
              <w:tab w:val="right" w:leader="dot" w:pos="8630"/>
            </w:tabs>
            <w:rPr>
              <w:rFonts w:asciiTheme="minorHAnsi" w:hAnsiTheme="minorHAnsi" w:eastAsiaTheme="minorEastAsia"/>
              <w:sz w:val="22"/>
            </w:rPr>
          </w:pPr>
          <w:r>
            <w:fldChar w:fldCharType="begin"/>
          </w:r>
          <w:r>
            <w:instrText xml:space="preserve"> HYPERLINK \l "_Toc70669475" </w:instrText>
          </w:r>
          <w:r>
            <w:fldChar w:fldCharType="separate"/>
          </w:r>
          <w:r>
            <w:rPr>
              <w:rStyle w:val="15"/>
            </w:rPr>
            <w:t>Hardware Specifications</w:t>
          </w:r>
          <w:r>
            <w:tab/>
          </w:r>
          <w:r>
            <w:fldChar w:fldCharType="begin"/>
          </w:r>
          <w:r>
            <w:instrText xml:space="preserve"> PAGEREF _Toc70669475 \h </w:instrText>
          </w:r>
          <w:r>
            <w:fldChar w:fldCharType="separate"/>
          </w:r>
          <w:r>
            <w:t>10</w:t>
          </w:r>
          <w:r>
            <w:fldChar w:fldCharType="end"/>
          </w:r>
          <w:r>
            <w:fldChar w:fldCharType="end"/>
          </w:r>
        </w:p>
        <w:p w14:paraId="44B840A0">
          <w:pPr>
            <w:pStyle w:val="22"/>
            <w:tabs>
              <w:tab w:val="right" w:leader="dot" w:pos="8630"/>
            </w:tabs>
            <w:rPr>
              <w:rFonts w:asciiTheme="minorHAnsi" w:hAnsiTheme="minorHAnsi" w:eastAsiaTheme="minorEastAsia"/>
              <w:sz w:val="22"/>
            </w:rPr>
          </w:pPr>
          <w:r>
            <w:fldChar w:fldCharType="begin"/>
          </w:r>
          <w:r>
            <w:instrText xml:space="preserve"> HYPERLINK \l "_Toc70669476" </w:instrText>
          </w:r>
          <w:r>
            <w:fldChar w:fldCharType="separate"/>
          </w:r>
          <w:r>
            <w:rPr>
              <w:rStyle w:val="15"/>
            </w:rPr>
            <w:t>Software Specifications</w:t>
          </w:r>
          <w:r>
            <w:tab/>
          </w:r>
          <w:r>
            <w:fldChar w:fldCharType="begin"/>
          </w:r>
          <w:r>
            <w:instrText xml:space="preserve"> PAGEREF _Toc70669476 \h </w:instrText>
          </w:r>
          <w:r>
            <w:fldChar w:fldCharType="separate"/>
          </w:r>
          <w:r>
            <w:t>10</w:t>
          </w:r>
          <w:r>
            <w:fldChar w:fldCharType="end"/>
          </w:r>
          <w:r>
            <w:fldChar w:fldCharType="end"/>
          </w:r>
        </w:p>
        <w:p w14:paraId="6B9403DA">
          <w:pPr>
            <w:pStyle w:val="20"/>
            <w:tabs>
              <w:tab w:val="right" w:leader="dot" w:pos="8630"/>
            </w:tabs>
            <w:rPr>
              <w:rFonts w:asciiTheme="minorHAnsi" w:hAnsiTheme="minorHAnsi" w:eastAsiaTheme="minorEastAsia"/>
              <w:sz w:val="22"/>
            </w:rPr>
          </w:pPr>
          <w:r>
            <w:fldChar w:fldCharType="begin"/>
          </w:r>
          <w:r>
            <w:instrText xml:space="preserve"> HYPERLINK \l "_Toc70669477" </w:instrText>
          </w:r>
          <w:r>
            <w:fldChar w:fldCharType="separate"/>
          </w:r>
          <w:r>
            <w:rPr>
              <w:rStyle w:val="15"/>
            </w:rPr>
            <w:t>RESULTS</w:t>
          </w:r>
          <w:r>
            <w:tab/>
          </w:r>
          <w:r>
            <w:fldChar w:fldCharType="begin"/>
          </w:r>
          <w:r>
            <w:instrText xml:space="preserve"> PAGEREF _Toc70669477 \h </w:instrText>
          </w:r>
          <w:r>
            <w:fldChar w:fldCharType="separate"/>
          </w:r>
          <w:r>
            <w:t>11</w:t>
          </w:r>
          <w:r>
            <w:fldChar w:fldCharType="end"/>
          </w:r>
          <w:r>
            <w:fldChar w:fldCharType="end"/>
          </w:r>
        </w:p>
        <w:p w14:paraId="2864B836">
          <w:pPr>
            <w:pStyle w:val="21"/>
            <w:tabs>
              <w:tab w:val="right" w:leader="dot" w:pos="8630"/>
            </w:tabs>
            <w:rPr>
              <w:rFonts w:asciiTheme="minorHAnsi" w:hAnsiTheme="minorHAnsi" w:eastAsiaTheme="minorEastAsia"/>
              <w:sz w:val="22"/>
            </w:rPr>
          </w:pPr>
          <w:r>
            <w:fldChar w:fldCharType="begin"/>
          </w:r>
          <w:r>
            <w:instrText xml:space="preserve"> HYPERLINK \l "_Toc70669478" </w:instrText>
          </w:r>
          <w:r>
            <w:fldChar w:fldCharType="separate"/>
          </w:r>
          <w:r>
            <w:rPr>
              <w:rStyle w:val="15"/>
            </w:rPr>
            <w:t>System / Application Outputs</w:t>
          </w:r>
          <w:r>
            <w:tab/>
          </w:r>
          <w:r>
            <w:fldChar w:fldCharType="begin"/>
          </w:r>
          <w:r>
            <w:instrText xml:space="preserve"> PAGEREF _Toc70669478 \h </w:instrText>
          </w:r>
          <w:r>
            <w:fldChar w:fldCharType="separate"/>
          </w:r>
          <w:r>
            <w:t>11</w:t>
          </w:r>
          <w:r>
            <w:fldChar w:fldCharType="end"/>
          </w:r>
          <w:r>
            <w:fldChar w:fldCharType="end"/>
          </w:r>
        </w:p>
        <w:p w14:paraId="3AFBA664">
          <w:pPr>
            <w:pStyle w:val="21"/>
            <w:tabs>
              <w:tab w:val="right" w:leader="dot" w:pos="8630"/>
            </w:tabs>
            <w:rPr>
              <w:rFonts w:asciiTheme="minorHAnsi" w:hAnsiTheme="minorHAnsi" w:eastAsiaTheme="minorEastAsia"/>
              <w:sz w:val="22"/>
            </w:rPr>
          </w:pPr>
          <w:r>
            <w:fldChar w:fldCharType="begin"/>
          </w:r>
          <w:r>
            <w:instrText xml:space="preserve"> HYPERLINK \l "_Toc70669479" </w:instrText>
          </w:r>
          <w:r>
            <w:fldChar w:fldCharType="separate"/>
          </w:r>
          <w:r>
            <w:rPr>
              <w:rStyle w:val="15"/>
            </w:rPr>
            <w:t>Evaluation Results</w:t>
          </w:r>
          <w:r>
            <w:tab/>
          </w:r>
          <w:r>
            <w:fldChar w:fldCharType="begin"/>
          </w:r>
          <w:r>
            <w:instrText xml:space="preserve"> PAGEREF _Toc70669479 \h </w:instrText>
          </w:r>
          <w:r>
            <w:fldChar w:fldCharType="separate"/>
          </w:r>
          <w:r>
            <w:t>11</w:t>
          </w:r>
          <w:r>
            <w:fldChar w:fldCharType="end"/>
          </w:r>
          <w:r>
            <w:fldChar w:fldCharType="end"/>
          </w:r>
        </w:p>
        <w:p w14:paraId="632B1BB3">
          <w:pPr>
            <w:pStyle w:val="20"/>
            <w:tabs>
              <w:tab w:val="right" w:leader="dot" w:pos="8630"/>
            </w:tabs>
            <w:rPr>
              <w:rFonts w:asciiTheme="minorHAnsi" w:hAnsiTheme="minorHAnsi" w:eastAsiaTheme="minorEastAsia"/>
              <w:sz w:val="22"/>
            </w:rPr>
          </w:pPr>
          <w:r>
            <w:fldChar w:fldCharType="begin"/>
          </w:r>
          <w:r>
            <w:instrText xml:space="preserve"> HYPERLINK \l "_Toc70669480" </w:instrText>
          </w:r>
          <w:r>
            <w:fldChar w:fldCharType="separate"/>
          </w:r>
          <w:r>
            <w:rPr>
              <w:rStyle w:val="15"/>
            </w:rPr>
            <w:t>DISCUSSION</w:t>
          </w:r>
          <w:r>
            <w:tab/>
          </w:r>
          <w:r>
            <w:fldChar w:fldCharType="begin"/>
          </w:r>
          <w:r>
            <w:instrText xml:space="preserve"> PAGEREF _Toc70669480 \h </w:instrText>
          </w:r>
          <w:r>
            <w:fldChar w:fldCharType="separate"/>
          </w:r>
          <w:r>
            <w:t>12</w:t>
          </w:r>
          <w:r>
            <w:fldChar w:fldCharType="end"/>
          </w:r>
          <w:r>
            <w:fldChar w:fldCharType="end"/>
          </w:r>
        </w:p>
        <w:p w14:paraId="07D285E9">
          <w:pPr>
            <w:pStyle w:val="21"/>
            <w:tabs>
              <w:tab w:val="right" w:leader="dot" w:pos="8630"/>
            </w:tabs>
            <w:rPr>
              <w:rFonts w:asciiTheme="minorHAnsi" w:hAnsiTheme="minorHAnsi" w:eastAsiaTheme="minorEastAsia"/>
              <w:sz w:val="22"/>
            </w:rPr>
          </w:pPr>
          <w:r>
            <w:fldChar w:fldCharType="begin"/>
          </w:r>
          <w:r>
            <w:instrText xml:space="preserve"> HYPERLINK \l "_Toc70669481" </w:instrText>
          </w:r>
          <w:r>
            <w:fldChar w:fldCharType="separate"/>
          </w:r>
          <w:r>
            <w:rPr>
              <w:rStyle w:val="15"/>
            </w:rPr>
            <w:t>Summary of Findings</w:t>
          </w:r>
          <w:r>
            <w:tab/>
          </w:r>
          <w:r>
            <w:fldChar w:fldCharType="begin"/>
          </w:r>
          <w:r>
            <w:instrText xml:space="preserve"> PAGEREF _Toc70669481 \h </w:instrText>
          </w:r>
          <w:r>
            <w:fldChar w:fldCharType="separate"/>
          </w:r>
          <w:r>
            <w:t>12</w:t>
          </w:r>
          <w:r>
            <w:fldChar w:fldCharType="end"/>
          </w:r>
          <w:r>
            <w:fldChar w:fldCharType="end"/>
          </w:r>
        </w:p>
        <w:p w14:paraId="3267F3FE">
          <w:pPr>
            <w:pStyle w:val="21"/>
            <w:tabs>
              <w:tab w:val="right" w:leader="dot" w:pos="8630"/>
            </w:tabs>
            <w:rPr>
              <w:rFonts w:asciiTheme="minorHAnsi" w:hAnsiTheme="minorHAnsi" w:eastAsiaTheme="minorEastAsia"/>
              <w:sz w:val="22"/>
            </w:rPr>
          </w:pPr>
          <w:r>
            <w:fldChar w:fldCharType="begin"/>
          </w:r>
          <w:r>
            <w:instrText xml:space="preserve"> HYPERLINK \l "_Toc70669482" </w:instrText>
          </w:r>
          <w:r>
            <w:fldChar w:fldCharType="separate"/>
          </w:r>
          <w:r>
            <w:rPr>
              <w:rStyle w:val="15"/>
            </w:rPr>
            <w:t>Conclusions</w:t>
          </w:r>
          <w:r>
            <w:tab/>
          </w:r>
          <w:r>
            <w:fldChar w:fldCharType="begin"/>
          </w:r>
          <w:r>
            <w:instrText xml:space="preserve"> PAGEREF _Toc70669482 \h </w:instrText>
          </w:r>
          <w:r>
            <w:fldChar w:fldCharType="separate"/>
          </w:r>
          <w:r>
            <w:t>12</w:t>
          </w:r>
          <w:r>
            <w:fldChar w:fldCharType="end"/>
          </w:r>
          <w:r>
            <w:fldChar w:fldCharType="end"/>
          </w:r>
        </w:p>
        <w:p w14:paraId="59082187">
          <w:pPr>
            <w:pStyle w:val="21"/>
            <w:tabs>
              <w:tab w:val="right" w:leader="dot" w:pos="8630"/>
            </w:tabs>
            <w:rPr>
              <w:rFonts w:asciiTheme="minorHAnsi" w:hAnsiTheme="minorHAnsi" w:eastAsiaTheme="minorEastAsia"/>
              <w:sz w:val="22"/>
            </w:rPr>
          </w:pPr>
          <w:r>
            <w:fldChar w:fldCharType="begin"/>
          </w:r>
          <w:r>
            <w:instrText xml:space="preserve"> HYPERLINK \l "_Toc70669483" </w:instrText>
          </w:r>
          <w:r>
            <w:fldChar w:fldCharType="separate"/>
          </w:r>
          <w:r>
            <w:rPr>
              <w:rStyle w:val="15"/>
            </w:rPr>
            <w:t>Recommendations</w:t>
          </w:r>
          <w:r>
            <w:tab/>
          </w:r>
          <w:r>
            <w:fldChar w:fldCharType="begin"/>
          </w:r>
          <w:r>
            <w:instrText xml:space="preserve"> PAGEREF _Toc70669483 \h </w:instrText>
          </w:r>
          <w:r>
            <w:fldChar w:fldCharType="separate"/>
          </w:r>
          <w:r>
            <w:t>12</w:t>
          </w:r>
          <w:r>
            <w:fldChar w:fldCharType="end"/>
          </w:r>
          <w:r>
            <w:fldChar w:fldCharType="end"/>
          </w:r>
        </w:p>
        <w:p w14:paraId="27FB121C">
          <w:pPr>
            <w:pStyle w:val="20"/>
            <w:tabs>
              <w:tab w:val="right" w:leader="dot" w:pos="8630"/>
            </w:tabs>
            <w:rPr>
              <w:rFonts w:asciiTheme="minorHAnsi" w:hAnsiTheme="minorHAnsi" w:eastAsiaTheme="minorEastAsia"/>
              <w:sz w:val="22"/>
            </w:rPr>
          </w:pPr>
          <w:r>
            <w:fldChar w:fldCharType="begin"/>
          </w:r>
          <w:r>
            <w:instrText xml:space="preserve"> HYPERLINK \l "_Toc70669484" </w:instrText>
          </w:r>
          <w:r>
            <w:fldChar w:fldCharType="separate"/>
          </w:r>
          <w:r>
            <w:rPr>
              <w:rStyle w:val="15"/>
            </w:rPr>
            <w:t>REFERENCES</w:t>
          </w:r>
          <w:r>
            <w:tab/>
          </w:r>
          <w:r>
            <w:fldChar w:fldCharType="begin"/>
          </w:r>
          <w:r>
            <w:instrText xml:space="preserve"> PAGEREF _Toc70669484 \h </w:instrText>
          </w:r>
          <w:r>
            <w:fldChar w:fldCharType="separate"/>
          </w:r>
          <w:r>
            <w:t>13</w:t>
          </w:r>
          <w:r>
            <w:fldChar w:fldCharType="end"/>
          </w:r>
          <w:r>
            <w:fldChar w:fldCharType="end"/>
          </w:r>
        </w:p>
        <w:p w14:paraId="65F27C62">
          <w:pPr>
            <w:pStyle w:val="20"/>
            <w:tabs>
              <w:tab w:val="right" w:leader="dot" w:pos="8630"/>
            </w:tabs>
            <w:rPr>
              <w:rFonts w:asciiTheme="minorHAnsi" w:hAnsiTheme="minorHAnsi" w:eastAsiaTheme="minorEastAsia"/>
              <w:sz w:val="22"/>
            </w:rPr>
          </w:pPr>
          <w:r>
            <w:fldChar w:fldCharType="begin"/>
          </w:r>
          <w:r>
            <w:instrText xml:space="preserve"> HYPERLINK \l "_Toc70669485" </w:instrText>
          </w:r>
          <w:r>
            <w:fldChar w:fldCharType="separate"/>
          </w:r>
          <w:r>
            <w:rPr>
              <w:rStyle w:val="15"/>
            </w:rPr>
            <w:t>APPENDICES</w:t>
          </w:r>
          <w:r>
            <w:tab/>
          </w:r>
          <w:r>
            <w:fldChar w:fldCharType="begin"/>
          </w:r>
          <w:r>
            <w:instrText xml:space="preserve"> PAGEREF _Toc70669485 \h </w:instrText>
          </w:r>
          <w:r>
            <w:fldChar w:fldCharType="separate"/>
          </w:r>
          <w:r>
            <w:t>14</w:t>
          </w:r>
          <w:r>
            <w:fldChar w:fldCharType="end"/>
          </w:r>
          <w:r>
            <w:fldChar w:fldCharType="end"/>
          </w:r>
        </w:p>
        <w:p w14:paraId="229AAEFE">
          <w:pPr>
            <w:pStyle w:val="21"/>
            <w:tabs>
              <w:tab w:val="right" w:leader="dot" w:pos="8630"/>
            </w:tabs>
            <w:rPr>
              <w:rFonts w:asciiTheme="minorHAnsi" w:hAnsiTheme="minorHAnsi" w:eastAsiaTheme="minorEastAsia"/>
              <w:sz w:val="22"/>
            </w:rPr>
          </w:pPr>
          <w:r>
            <w:fldChar w:fldCharType="begin"/>
          </w:r>
          <w:r>
            <w:instrText xml:space="preserve"> HYPERLINK \l "_Toc70669486" </w:instrText>
          </w:r>
          <w:r>
            <w:fldChar w:fldCharType="separate"/>
          </w:r>
          <w:r>
            <w:rPr>
              <w:rStyle w:val="15"/>
            </w:rPr>
            <w:t>Appendix A: Caption</w:t>
          </w:r>
          <w:r>
            <w:tab/>
          </w:r>
          <w:r>
            <w:fldChar w:fldCharType="begin"/>
          </w:r>
          <w:r>
            <w:instrText xml:space="preserve"> PAGEREF _Toc70669486 \h </w:instrText>
          </w:r>
          <w:r>
            <w:fldChar w:fldCharType="separate"/>
          </w:r>
          <w:r>
            <w:t>14</w:t>
          </w:r>
          <w:r>
            <w:fldChar w:fldCharType="end"/>
          </w:r>
          <w:r>
            <w:fldChar w:fldCharType="end"/>
          </w:r>
        </w:p>
        <w:p w14:paraId="7B225357">
          <w:pPr>
            <w:rPr>
              <w:b/>
              <w:bCs/>
            </w:rPr>
          </w:pPr>
          <w:r>
            <w:rPr>
              <w:b/>
              <w:bCs/>
            </w:rPr>
            <w:fldChar w:fldCharType="end"/>
          </w:r>
        </w:p>
      </w:sdtContent>
    </w:sdt>
    <w:p w14:paraId="715216BF">
      <w:r>
        <w:rPr>
          <w:rFonts w:cs="Times New Roman"/>
          <w:szCs w:val="24"/>
        </w:rPr>
        <w:br w:type="page"/>
      </w:r>
    </w:p>
    <w:p w14:paraId="0D5C7E00">
      <w:pPr>
        <w:pStyle w:val="2"/>
        <w:tabs>
          <w:tab w:val="center" w:pos="4320"/>
        </w:tabs>
        <w:jc w:val="both"/>
      </w:pPr>
      <w:bookmarkStart w:id="2" w:name="_Toc70669455"/>
    </w:p>
    <w:p w14:paraId="5E411A54">
      <w:pPr>
        <w:pStyle w:val="2"/>
        <w:tabs>
          <w:tab w:val="center" w:pos="4320"/>
        </w:tabs>
        <w:jc w:val="both"/>
      </w:pPr>
      <w:r>
        <w:tab/>
      </w:r>
      <w:r>
        <w:t>INTRODUCTION</w:t>
      </w:r>
      <w:bookmarkEnd w:id="2"/>
    </w:p>
    <w:p w14:paraId="03B9C086">
      <w:pPr>
        <w:pStyle w:val="3"/>
      </w:pPr>
      <w:bookmarkStart w:id="3" w:name="_Toc70669456"/>
      <w:r>
        <w:t>Background of the Study</w:t>
      </w:r>
      <w:bookmarkEnd w:id="3"/>
    </w:p>
    <w:p w14:paraId="6C5EDBDA">
      <w:pPr>
        <w:pStyle w:val="16"/>
        <w:keepNext w:val="0"/>
        <w:keepLines w:val="0"/>
        <w:widowControl/>
        <w:suppressLineNumbers w:val="0"/>
        <w:spacing w:line="480" w:lineRule="auto"/>
      </w:pPr>
      <w:bookmarkStart w:id="4" w:name="_Toc70669457"/>
      <w:r>
        <w:tab/>
      </w:r>
      <w:r>
        <w:t>In the contemporary educational landscape, the efficient management of academic records has become essential for improving institutional effectiveness. The shift from traditional paper-based systems to digital solutions has paved the way for more accurate, accessible, and secure data management processes. Class record management systems  have emerged as a vital tool in higher education, enabling educators to track student performance systematically while enhancing administrative efficiency. Smith and Johnson (2023) highlight the growing adoption of lass record management systems in higher education institutions and emphasize their role in streamlining data management processes and ensuring real-time access to academic records.</w:t>
      </w:r>
    </w:p>
    <w:p w14:paraId="7D3D077F">
      <w:pPr>
        <w:pStyle w:val="16"/>
        <w:keepNext w:val="0"/>
        <w:keepLines w:val="0"/>
        <w:widowControl/>
        <w:suppressLineNumbers w:val="0"/>
        <w:spacing w:line="480" w:lineRule="auto"/>
      </w:pPr>
      <w:r>
        <w:t>The importance of academic data management has been underscored by numerous studies. Brown and Patel (2021) stress that implementing strategic data management practices can significantly improve institutional efficiency and student learning outcomes. By leveraging digital tools, educational institutions can maintain organized records, reduce errors, and enhance decision-making processes related to student performance tracking and curriculum development.</w:t>
      </w:r>
    </w:p>
    <w:p w14:paraId="7EB2C91B">
      <w:pPr>
        <w:pStyle w:val="16"/>
        <w:keepNext w:val="0"/>
        <w:keepLines w:val="0"/>
        <w:widowControl/>
        <w:suppressLineNumbers w:val="0"/>
        <w:spacing w:line="480" w:lineRule="auto"/>
      </w:pPr>
      <w:r>
        <w:t>In the realm of K-12 education, Harris and Roberts (2022) provide an extensive review of technological and pedagogical approaches to performance tracking. Their study suggests that the integration of technology into academic tracking systems fosters personalized learning experiences and supports data-driven decision-making. This highlights the necessity for educational institutions to adopt advanced Class record management systems that facilitate early identification of learning gaps and ensure timely interventions.</w:t>
      </w:r>
    </w:p>
    <w:p w14:paraId="1E147B6A">
      <w:pPr>
        <w:pStyle w:val="16"/>
        <w:keepNext w:val="0"/>
        <w:keepLines w:val="0"/>
        <w:widowControl/>
        <w:suppressLineNumbers w:val="0"/>
        <w:spacing w:line="480" w:lineRule="auto"/>
      </w:pPr>
      <w:r>
        <w:t xml:space="preserve">Nguyen and Tran (2021) explore the potential of real-time academic performance tracking through enhanced student information systems. They argue that integrating artificial intelligence and predictive analytics into </w:t>
      </w:r>
      <w:r>
        <w:rPr>
          <w:rFonts w:hint="default"/>
          <w:lang w:val="en-US"/>
        </w:rPr>
        <w:t>c</w:t>
      </w:r>
      <w:r>
        <w:t>lass record management systems can revolutionize the way educational institutions monitor student progress. By offering data-driven insights, institutions can proactively support students, helping to reduce dropout rates and promote academic success.</w:t>
      </w:r>
    </w:p>
    <w:p w14:paraId="19C69887">
      <w:pPr>
        <w:pStyle w:val="16"/>
        <w:keepNext w:val="0"/>
        <w:keepLines w:val="0"/>
        <w:widowControl/>
        <w:suppressLineNumbers w:val="0"/>
        <w:spacing w:line="480" w:lineRule="auto"/>
      </w:pPr>
      <w:r>
        <w:t>Higher education institutions have increasingly turned to online academic portals to facilitate seamless academic record management. Lee and Chan (2022) discuss both the opportunities and challenges associated with the integration of online academic portals. While these portals offer improved accessibility and security, they require substantial investments in infrastructure and faculty training to ensure successful implementation. However, the long-term benefits, including efficient data retrieval and enhanced student engagement, outweigh the initial challenges.</w:t>
      </w:r>
    </w:p>
    <w:p w14:paraId="2E87A070">
      <w:pPr>
        <w:pStyle w:val="16"/>
        <w:keepNext w:val="0"/>
        <w:keepLines w:val="0"/>
        <w:widowControl/>
        <w:suppressLineNumbers w:val="0"/>
        <w:spacing w:line="480" w:lineRule="auto"/>
      </w:pPr>
      <w:r>
        <w:t>The integration of learning management systems with student performance tracking has also gained traction in recent years. Williams and Foster (2021) examine how learning management systems</w:t>
      </w:r>
      <w:r>
        <w:rPr>
          <w:rFonts w:hint="default"/>
          <w:lang w:val="en-US"/>
        </w:rPr>
        <w:t xml:space="preserve"> </w:t>
      </w:r>
      <w:r>
        <w:t>integration enhances the functionality of Class record management systems, enabling educators to obtain a comprehensive view of student engagement and progress. Their findings indicate that institutions that successfully integrate learning management systems with Class record management systems can offer personalized learning experiences while optimizing administrative processes.</w:t>
      </w:r>
    </w:p>
    <w:p w14:paraId="321692D3">
      <w:pPr>
        <w:pStyle w:val="16"/>
        <w:keepNext w:val="0"/>
        <w:keepLines w:val="0"/>
        <w:widowControl/>
        <w:suppressLineNumbers w:val="0"/>
        <w:spacing w:line="480" w:lineRule="auto"/>
      </w:pPr>
      <w:r>
        <w:t>Morris and Chang (2023) provide a systematic review of the role of educational technologies in tracking student academic performance. Their study emphasizes the increasing reliance on digital tools to manage academic records efficiently. They argue that as technology continues to evolve, institutions must remain adaptable to new innovations to ensure that their Class record management systems remain effective and relevant in modern learning environments.</w:t>
      </w:r>
    </w:p>
    <w:p w14:paraId="3979511C">
      <w:pPr>
        <w:pStyle w:val="16"/>
        <w:keepNext w:val="0"/>
        <w:keepLines w:val="0"/>
        <w:widowControl/>
        <w:suppressLineNumbers w:val="0"/>
        <w:spacing w:line="480" w:lineRule="auto"/>
      </w:pPr>
      <w:r>
        <w:t>The transition to an integrated class record management system is particularly significant for the C</w:t>
      </w:r>
      <w:r>
        <w:rPr>
          <w:rFonts w:hint="default"/>
          <w:lang w:val="en-US"/>
        </w:rPr>
        <w:t xml:space="preserve">ity College of </w:t>
      </w:r>
      <w:r>
        <w:t>A</w:t>
      </w:r>
      <w:r>
        <w:rPr>
          <w:rFonts w:hint="default"/>
          <w:lang w:val="en-US"/>
        </w:rPr>
        <w:t xml:space="preserve">ngeles </w:t>
      </w:r>
      <w:r>
        <w:t xml:space="preserve"> Portal, where academic data management and performance tracking are central to institutional operations. Implementing an advanced Class record management systems at C</w:t>
      </w:r>
      <w:r>
        <w:rPr>
          <w:rFonts w:hint="default"/>
          <w:lang w:val="en-US"/>
        </w:rPr>
        <w:t xml:space="preserve">ity College of </w:t>
      </w:r>
      <w:r>
        <w:t>A</w:t>
      </w:r>
      <w:r>
        <w:rPr>
          <w:rFonts w:hint="default"/>
          <w:lang w:val="en-US"/>
        </w:rPr>
        <w:t>ngeles</w:t>
      </w:r>
      <w:r>
        <w:t xml:space="preserve"> will enhance the efficiency of record-keeping processes, reduce administrative workload, and improve communication between students and faculty through real-time data updates.</w:t>
      </w:r>
    </w:p>
    <w:p w14:paraId="2462E2D6">
      <w:pPr>
        <w:pStyle w:val="16"/>
        <w:keepNext w:val="0"/>
        <w:keepLines w:val="0"/>
        <w:widowControl/>
        <w:suppressLineNumbers w:val="0"/>
        <w:spacing w:line="480" w:lineRule="auto"/>
      </w:pPr>
      <w:r>
        <w:t>Moreover, an integrated Class record management systems will provide educators with data-driven insights that can be used to personalize instructional strategies and improve student engagement. This aligns with broader trends in educational technology, where institutions leverage digital solutions to enhance learning experiences and improve institutional effectiveness.</w:t>
      </w:r>
    </w:p>
    <w:p w14:paraId="7ECF7583">
      <w:pPr>
        <w:pStyle w:val="16"/>
        <w:keepNext w:val="0"/>
        <w:keepLines w:val="0"/>
        <w:widowControl/>
        <w:suppressLineNumbers w:val="0"/>
        <w:spacing w:line="480" w:lineRule="auto"/>
      </w:pPr>
      <w:r>
        <w:t>Additionally, digital Class record management systems ensure data accuracy and security, reducing the risks associated with manual record-keeping errors. Institutions that implement advanced Class record management systems benefit from improved compliance with educational regulations, streamlined reporting processes, and enhanced collaboration between faculty members.</w:t>
      </w:r>
    </w:p>
    <w:p w14:paraId="0DDB747B">
      <w:pPr>
        <w:pStyle w:val="16"/>
        <w:keepNext w:val="0"/>
        <w:keepLines w:val="0"/>
        <w:widowControl/>
        <w:suppressLineNumbers w:val="0"/>
        <w:spacing w:line="480" w:lineRule="auto"/>
      </w:pPr>
      <w:r>
        <w:t>Despite the clear benefits, the adoption of Class record management systems requires careful planning, infrastructure investments, and faculty training. Addressing these challenges proactively will ensure a smooth transition and maximize the potential of these systems in improving academic record management.</w:t>
      </w:r>
    </w:p>
    <w:p w14:paraId="40FA9E59">
      <w:pPr>
        <w:pStyle w:val="16"/>
        <w:keepNext w:val="0"/>
        <w:keepLines w:val="0"/>
        <w:widowControl/>
        <w:suppressLineNumbers w:val="0"/>
        <w:spacing w:line="480" w:lineRule="auto"/>
      </w:pPr>
      <w:r>
        <w:t>In conclusion, the implementation of an integrated Class record management systems is a critical step in optimizing academic data management and performance tracking. The studies reviewed highlight the transformative potential of digital solutions in education, emphasizing the importance of adopting advanced Class record management systems to enhance institutional efficiency and student success. As educational institutions continue to embrace technological innovations, the integration of Class record management systems will play a crucial role in shaping the future of academic record management.</w:t>
      </w:r>
    </w:p>
    <w:p w14:paraId="308E270E">
      <w:pPr>
        <w:pStyle w:val="16"/>
        <w:keepNext w:val="0"/>
        <w:keepLines w:val="0"/>
        <w:widowControl/>
        <w:suppressLineNumbers w:val="0"/>
      </w:pPr>
    </w:p>
    <w:p w14:paraId="30CD5720">
      <w:pPr>
        <w:pStyle w:val="16"/>
        <w:keepNext w:val="0"/>
        <w:keepLines w:val="0"/>
        <w:widowControl/>
        <w:suppressLineNumbers w:val="0"/>
        <w:spacing w:line="600" w:lineRule="auto"/>
        <w:rPr>
          <w:rFonts w:hint="default"/>
          <w:lang w:val="en-US"/>
        </w:rPr>
      </w:pPr>
    </w:p>
    <w:p w14:paraId="20618455">
      <w:pPr>
        <w:pStyle w:val="3"/>
      </w:pPr>
      <w:r>
        <w:t>Statement of the Problem</w:t>
      </w:r>
      <w:bookmarkEnd w:id="4"/>
    </w:p>
    <w:p w14:paraId="0B3317EA">
      <w:r>
        <w:tab/>
      </w:r>
      <w:r>
        <w:rPr>
          <w:rFonts w:hint="default" w:ascii="Times New Roman" w:hAnsi="Times New Roman" w:eastAsia="SimSun" w:cs="Times New Roman"/>
          <w:sz w:val="24"/>
          <w:szCs w:val="24"/>
        </w:rPr>
        <w:t>The current systems used for managing class records, attendance, and academic performance in educational institutions often face significant challenges that hinder effective academic tracking and communication. Faculty members and administrative staff encounter inefficiencies in manually managing and updating academic data, leading to the following issues:</w:t>
      </w:r>
    </w:p>
    <w:p w14:paraId="4CD4F62D">
      <w:pPr>
        <w:pStyle w:val="29"/>
        <w:numPr>
          <w:ilvl w:val="0"/>
          <w:numId w:val="2"/>
        </w:numPr>
      </w:pPr>
      <w:r>
        <w:rPr>
          <w:rFonts w:hint="default" w:ascii="Times New Roman" w:hAnsi="Times New Roman" w:eastAsia="SimSun" w:cs="Times New Roman"/>
          <w:sz w:val="24"/>
          <w:szCs w:val="24"/>
        </w:rPr>
        <w:t>The current class record management system often requires manual entry of class schedules and student enrollment details, which increases the likelihood of errors and delays in accessing important academic data</w:t>
      </w:r>
      <w:r>
        <w:rPr>
          <w:rFonts w:hint="default" w:eastAsia="SimSun" w:cs="Times New Roman"/>
          <w:sz w:val="24"/>
          <w:szCs w:val="24"/>
          <w:lang w:val="en-US"/>
        </w:rPr>
        <w:t>.</w:t>
      </w:r>
    </w:p>
    <w:p w14:paraId="20F4F8A9">
      <w:pPr>
        <w:pStyle w:val="29"/>
        <w:numPr>
          <w:ilvl w:val="0"/>
          <w:numId w:val="2"/>
        </w:numPr>
      </w:pPr>
      <w:r>
        <w:rPr>
          <w:rFonts w:hint="default" w:ascii="Times New Roman" w:hAnsi="Times New Roman" w:eastAsia="SimSun" w:cs="Times New Roman"/>
          <w:sz w:val="24"/>
          <w:szCs w:val="24"/>
        </w:rPr>
        <w:t>The existing system does not allow for automated tracking of student absences, nor does it provide an effective mechanism for students to submit excused absences and for faculty to approve them in a transparent manner.</w:t>
      </w:r>
      <w:r>
        <w:t xml:space="preserve"> </w:t>
      </w:r>
    </w:p>
    <w:p w14:paraId="70F43CD7">
      <w:pPr>
        <w:pStyle w:val="29"/>
        <w:numPr>
          <w:ilvl w:val="0"/>
          <w:numId w:val="2"/>
        </w:numPr>
      </w:pPr>
      <w:r>
        <w:rPr>
          <w:rFonts w:hint="default" w:ascii="Times New Roman" w:hAnsi="Times New Roman" w:eastAsia="SimSun" w:cs="Times New Roman"/>
          <w:sz w:val="24"/>
          <w:szCs w:val="24"/>
        </w:rPr>
        <w:t>The current system lacks comprehensive tracking of students' grades and academic performance throughout the semester.</w:t>
      </w:r>
      <w:r>
        <w:t xml:space="preserve"> </w:t>
      </w:r>
    </w:p>
    <w:p w14:paraId="65AE8524">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spacing w:before="51" w:after="0" w:line="459" w:lineRule="auto"/>
        <w:ind w:left="1080" w:leftChars="0" w:right="666" w:hanging="36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current system does not have effective tools for communication between faculty, students, and administrators.</w:t>
      </w:r>
    </w:p>
    <w:p w14:paraId="64CEEEF4">
      <w:pPr>
        <w:pStyle w:val="29"/>
        <w:numPr>
          <w:ilvl w:val="0"/>
          <w:numId w:val="2"/>
        </w:numPr>
      </w:pPr>
      <w:r>
        <w:rPr>
          <w:rFonts w:hint="default" w:ascii="Times New Roman" w:hAnsi="Times New Roman" w:eastAsia="SimSun" w:cs="Times New Roman"/>
          <w:sz w:val="24"/>
          <w:szCs w:val="24"/>
        </w:rPr>
        <w:t>The existing system provides limited options for data visualization and analysis, making it difficult to understand patterns and trends in academic performance.</w:t>
      </w:r>
      <w:r>
        <w:t xml:space="preserve"> </w:t>
      </w:r>
    </w:p>
    <w:p w14:paraId="43788B74"/>
    <w:p w14:paraId="147F9B74">
      <w:pPr>
        <w:pStyle w:val="3"/>
      </w:pPr>
      <w:bookmarkStart w:id="5" w:name="_Toc70669458"/>
      <w:r>
        <w:t>Objectives of the Study</w:t>
      </w:r>
      <w:bookmarkEnd w:id="5"/>
    </w:p>
    <w:p w14:paraId="514EC5E4">
      <w:r>
        <w:tab/>
      </w:r>
      <w:r>
        <w:rPr>
          <w:rFonts w:hint="default" w:ascii="Times New Roman" w:hAnsi="Times New Roman" w:eastAsia="SimSun" w:cs="Times New Roman"/>
          <w:sz w:val="24"/>
          <w:szCs w:val="24"/>
        </w:rPr>
        <w:t>The primary goal of this study is to design and implement an integrated Class Record Management System for the CCA Portal that will address the current limitations and streamline academic data management. The specific objectives are as follows:</w:t>
      </w:r>
    </w:p>
    <w:p w14:paraId="1BD74D82">
      <w:pPr>
        <w:pStyle w:val="29"/>
        <w:numPr>
          <w:ilvl w:val="0"/>
          <w:numId w:val="3"/>
        </w:numPr>
      </w:pPr>
      <w:r>
        <w:rPr>
          <w:rFonts w:hint="default" w:ascii="Times New Roman" w:hAnsi="Times New Roman" w:eastAsia="SimSun" w:cs="Times New Roman"/>
          <w:sz w:val="24"/>
          <w:szCs w:val="24"/>
        </w:rPr>
        <w:t>To Develop an Automated System for Importing Class Schedules and Student Data</w:t>
      </w:r>
      <w:r>
        <w:rPr>
          <w:rFonts w:hint="default" w:ascii="Times New Roman" w:hAnsi="Times New Roman" w:eastAsia="SimSun" w:cs="Times New Roman"/>
          <w:sz w:val="24"/>
          <w:szCs w:val="24"/>
          <w:lang w:val="en-US"/>
        </w:rPr>
        <w:t>.</w:t>
      </w:r>
    </w:p>
    <w:p w14:paraId="391D08CD">
      <w:pPr>
        <w:pStyle w:val="29"/>
        <w:numPr>
          <w:ilvl w:val="0"/>
          <w:numId w:val="3"/>
        </w:numPr>
      </w:pPr>
      <w:r>
        <w:rPr>
          <w:rFonts w:hint="default" w:ascii="Times New Roman" w:hAnsi="Times New Roman" w:eastAsia="SimSun" w:cs="Times New Roman"/>
          <w:sz w:val="24"/>
          <w:szCs w:val="24"/>
        </w:rPr>
        <w:t>To Improve Attendance and Absence Management</w:t>
      </w:r>
      <w:r>
        <w:rPr>
          <w:rFonts w:hint="default" w:ascii="Times New Roman" w:hAnsi="Times New Roman" w:eastAsia="SimSun" w:cs="Times New Roman"/>
          <w:sz w:val="24"/>
          <w:szCs w:val="24"/>
          <w:lang w:val="en-US"/>
        </w:rPr>
        <w:t>.</w:t>
      </w:r>
    </w:p>
    <w:p w14:paraId="5F662637">
      <w:pPr>
        <w:pStyle w:val="29"/>
        <w:numPr>
          <w:ilvl w:val="0"/>
          <w:numId w:val="3"/>
        </w:numPr>
      </w:pPr>
      <w:r>
        <w:rPr>
          <w:rFonts w:hint="default" w:ascii="Times New Roman" w:hAnsi="Times New Roman" w:eastAsia="SimSun" w:cs="Times New Roman"/>
          <w:sz w:val="24"/>
          <w:szCs w:val="24"/>
        </w:rPr>
        <w:t>To Enhance Grade and Performance Tracking Capabilities</w:t>
      </w:r>
      <w:r>
        <w:rPr>
          <w:rFonts w:hint="default" w:ascii="Times New Roman" w:hAnsi="Times New Roman" w:eastAsia="SimSun" w:cs="Times New Roman"/>
          <w:sz w:val="24"/>
          <w:szCs w:val="24"/>
          <w:lang w:val="en-US"/>
        </w:rPr>
        <w:t>.</w:t>
      </w:r>
    </w:p>
    <w:p w14:paraId="023C3C34">
      <w:pPr>
        <w:pStyle w:val="29"/>
        <w:numPr>
          <w:ilvl w:val="0"/>
          <w:numId w:val="3"/>
        </w:numPr>
      </w:pPr>
      <w:r>
        <w:rPr>
          <w:rFonts w:hint="default" w:ascii="Times New Roman" w:hAnsi="Times New Roman" w:eastAsia="SimSun" w:cs="Times New Roman"/>
          <w:sz w:val="24"/>
          <w:szCs w:val="24"/>
        </w:rPr>
        <w:t>To Streamline Communication and Reporting Features</w:t>
      </w:r>
      <w:r>
        <w:rPr>
          <w:rFonts w:hint="default" w:ascii="Times New Roman" w:hAnsi="Times New Roman" w:eastAsia="SimSun" w:cs="Times New Roman"/>
          <w:sz w:val="24"/>
          <w:szCs w:val="24"/>
          <w:lang w:val="en-US"/>
        </w:rPr>
        <w:t>.</w:t>
      </w:r>
    </w:p>
    <w:p w14:paraId="1CC04EC6">
      <w:pPr>
        <w:pStyle w:val="29"/>
        <w:numPr>
          <w:ilvl w:val="0"/>
          <w:numId w:val="3"/>
        </w:numPr>
      </w:pPr>
      <w:r>
        <w:rPr>
          <w:rFonts w:hint="default" w:ascii="Times New Roman" w:hAnsi="Times New Roman" w:eastAsia="SimSun" w:cs="Times New Roman"/>
          <w:sz w:val="24"/>
          <w:szCs w:val="24"/>
        </w:rPr>
        <w:t>To Incorporate Data Visualization and Ensure Cross-Platform Access</w:t>
      </w:r>
      <w:r>
        <w:rPr>
          <w:rFonts w:hint="default" w:eastAsia="SimSun" w:cs="Times New Roman"/>
          <w:sz w:val="24"/>
          <w:szCs w:val="24"/>
          <w:lang w:val="en-US"/>
        </w:rPr>
        <w:t>.</w:t>
      </w:r>
    </w:p>
    <w:p w14:paraId="6E40D361">
      <w:pPr>
        <w:pStyle w:val="29"/>
        <w:numPr>
          <w:ilvl w:val="0"/>
          <w:numId w:val="0"/>
        </w:numPr>
        <w:ind w:left="720"/>
      </w:pPr>
    </w:p>
    <w:p w14:paraId="62DED5C8">
      <w:pPr>
        <w:pStyle w:val="3"/>
      </w:pPr>
      <w:bookmarkStart w:id="6" w:name="_Toc70669459"/>
      <w:r>
        <w:t>Scope of the Study</w:t>
      </w:r>
      <w:bookmarkEnd w:id="6"/>
    </w:p>
    <w:p w14:paraId="3D8F3877">
      <w:pPr>
        <w:pStyle w:val="16"/>
        <w:keepNext w:val="0"/>
        <w:keepLines w:val="0"/>
        <w:widowControl/>
        <w:suppressLineNumbers w:val="0"/>
        <w:spacing w:line="600" w:lineRule="auto"/>
      </w:pPr>
      <w:r>
        <w:tab/>
      </w:r>
      <w:r>
        <w:rPr>
          <w:rFonts w:hint="default"/>
          <w:lang w:val="en-US"/>
        </w:rPr>
        <w:t>T</w:t>
      </w:r>
      <w:r>
        <w:t>his study focuses on the development of an integrated class record management system for the CCA Portal, aimed at streamlining the management of academic data and performance tracking. The scope of this study includes the creation of a comprehensive system that automates key administrative and academic functions, enhancing both efficiency and accuracy. The system will be designed for use by faculty, students, registrars, and academic administrators such as program coordinators and deans. This study will cover the design, implementation, and evaluation of the system, ensuring that it meets the needs of all stakeholders involved in managing class records, attendance, performance, and communication.</w:t>
      </w:r>
    </w:p>
    <w:p w14:paraId="48EA559C">
      <w:pPr>
        <w:pStyle w:val="16"/>
        <w:keepNext w:val="0"/>
        <w:keepLines w:val="0"/>
        <w:widowControl/>
        <w:suppressLineNumbers w:val="0"/>
        <w:spacing w:line="600" w:lineRule="auto"/>
      </w:pPr>
      <w:r>
        <w:rPr>
          <w:rFonts w:cs="Times New Roman"/>
        </w:rPr>
        <w:tab/>
      </w:r>
      <w:r>
        <w:t>The system will be capable of importing class schedules and enrolled student data directly into the CCA Portal, ensuring accurate and up-to-date information. It will facilitate the creation of detailed class records for each course offered in a given semester, as well as for previous semesters. These class records will include essential information such as class schedules, student attendance, raw scores, and final grades. The system will also track student absences, enabling faculty to approve or reject excuse requests and provide necessary feedback on absences and missed activities. Additionally, students will have the ability to upload excuse letters, which will be visible to faculty, program coordinators, and the dean, ensuring transparency and accountability.</w:t>
      </w:r>
    </w:p>
    <w:p w14:paraId="66F44953">
      <w:pPr>
        <w:pStyle w:val="16"/>
        <w:keepNext w:val="0"/>
        <w:keepLines w:val="0"/>
        <w:widowControl/>
        <w:suppressLineNumbers w:val="0"/>
        <w:spacing w:line="600" w:lineRule="auto"/>
      </w:pPr>
      <w:r>
        <w:rPr>
          <w:rFonts w:cs="Times New Roman"/>
        </w:rPr>
        <w:tab/>
      </w:r>
      <w:r>
        <w:t>Another critical feature of the system will be the integration of grade entry and computation. Faculty will be able to input raw scores through manual encoding or import options, with an automatic timestamp for every entry. The system will track any changes to scores and maintain a history log for accountability. Computation of grades will be automated based on the grading system used by CCA, and summaries will be generated to show the status of students, such as passed, failed, or officially dropped (UW, LOA, OD). This functionality will allow for efficient management of student grades and minimize errors caused by manual calculations.</w:t>
      </w:r>
    </w:p>
    <w:p w14:paraId="33A31D64">
      <w:pPr>
        <w:pStyle w:val="16"/>
        <w:keepNext w:val="0"/>
        <w:keepLines w:val="0"/>
        <w:widowControl/>
        <w:suppressLineNumbers w:val="0"/>
        <w:spacing w:line="600" w:lineRule="auto"/>
      </w:pPr>
      <w:r>
        <w:rPr>
          <w:rFonts w:cs="Times New Roman"/>
        </w:rPr>
        <w:tab/>
      </w:r>
      <w:r>
        <w:t>In addition to these features, the system will also include tools for communication between faculty, students, and academic administrators. Faculty will be able to send notifications regarding absences, grades, and missing activities to students, ensuring that students are informed about their academic status. The system will also allow faculty to communicate with program coordinators and deans for approval of student requests, such as excused absences and changes in enrollment status.</w:t>
      </w:r>
    </w:p>
    <w:p w14:paraId="74D4F974">
      <w:pPr>
        <w:pStyle w:val="16"/>
        <w:keepNext w:val="0"/>
        <w:keepLines w:val="0"/>
        <w:widowControl/>
        <w:suppressLineNumbers w:val="0"/>
        <w:spacing w:line="600" w:lineRule="auto"/>
        <w:rPr>
          <w:rFonts w:hint="default"/>
          <w:lang w:val="en-US"/>
        </w:rPr>
      </w:pPr>
      <w:r>
        <w:rPr>
          <w:rFonts w:cs="Times New Roman"/>
        </w:rPr>
        <w:tab/>
      </w:r>
      <w:r>
        <w:t>The system will be designed to integrate with other institutional systems and allow for easy retrieval of midterm and final grades without the need for manual encoding. It will also offer a mobile access feature, allowing stakeholders to access and update student data on the go. The study will also explore the use of data visualization tools</w:t>
      </w:r>
      <w:r>
        <w:rPr>
          <w:rFonts w:hint="default"/>
          <w:lang w:val="en-US"/>
        </w:rPr>
        <w:t>.</w:t>
      </w:r>
    </w:p>
    <w:p w14:paraId="1C63E979">
      <w:pPr>
        <w:pStyle w:val="16"/>
        <w:keepNext w:val="0"/>
        <w:keepLines w:val="0"/>
        <w:widowControl/>
        <w:suppressLineNumbers w:val="0"/>
        <w:spacing w:line="480" w:lineRule="auto"/>
      </w:pPr>
      <w:r>
        <w:rPr>
          <w:rFonts w:cs="Times New Roman"/>
        </w:rPr>
        <w:tab/>
      </w:r>
      <w:r>
        <w:t>In conclusion, the implementation of an integrated Class record management systems is a critical step in optimizing academic data management and performance tracking. The studies reviewed highlight the transformative potential of digital solutions in education, emphasizing the importance of adopting advanced Class record management systems to enhance institutional efficiency and student success. As educational institutions continue to embrace technological innovations, the integration of Class record management systems will play a crucial role in shaping the future of academic record management.</w:t>
      </w:r>
    </w:p>
    <w:p w14:paraId="02364942">
      <w:pPr>
        <w:pStyle w:val="16"/>
        <w:keepNext w:val="0"/>
        <w:keepLines w:val="0"/>
        <w:widowControl/>
        <w:suppressLineNumbers w:val="0"/>
        <w:spacing w:line="600" w:lineRule="auto"/>
        <w:rPr>
          <w:rFonts w:hint="default"/>
          <w:lang w:val="en-US"/>
        </w:rPr>
      </w:pPr>
    </w:p>
    <w:p w14:paraId="18F6FB67">
      <w:pPr>
        <w:pStyle w:val="3"/>
      </w:pPr>
      <w:bookmarkStart w:id="7" w:name="_Toc70669460"/>
      <w:r>
        <w:t>Delimitations of the Study</w:t>
      </w:r>
      <w:bookmarkEnd w:id="7"/>
    </w:p>
    <w:p w14:paraId="4973B67F">
      <w:pPr>
        <w:pStyle w:val="16"/>
        <w:keepNext w:val="0"/>
        <w:keepLines w:val="0"/>
        <w:widowControl/>
        <w:suppressLineNumbers w:val="0"/>
        <w:spacing w:line="480" w:lineRule="auto"/>
      </w:pPr>
      <w:r>
        <w:rPr>
          <w:rFonts w:cs="Times New Roman"/>
        </w:rPr>
        <w:tab/>
      </w:r>
      <w:r>
        <w:t>This study is limited to the design and implementation of an integrated class record management system for the CCA Portal, focusing specifically on academic data related to class records, attendance, grades, and student performance tracking. While the system will allow for some integration with other institutional systems, the scope of integration will be limited to academic and performance-related data, and will not extend to administrative functions outside of the academic domain, such as financial records or student health data.</w:t>
      </w:r>
    </w:p>
    <w:p w14:paraId="06FA4237">
      <w:pPr>
        <w:pStyle w:val="16"/>
        <w:keepNext w:val="0"/>
        <w:keepLines w:val="0"/>
        <w:widowControl/>
        <w:suppressLineNumbers w:val="0"/>
        <w:spacing w:line="480" w:lineRule="auto"/>
      </w:pPr>
      <w:r>
        <w:rPr>
          <w:rFonts w:cs="Times New Roman"/>
        </w:rPr>
        <w:tab/>
      </w:r>
      <w:r>
        <w:rPr>
          <w:rFonts w:hint="default"/>
          <w:lang w:val="en-US"/>
        </w:rPr>
        <w:t>T</w:t>
      </w:r>
      <w:r>
        <w:t>he study will primarily focus on the academic needs of faculty, students, and academic administrators (registrars, program coordinators, and deans) within CCA institutions. The system will not be designed for use in non-CCA institutions or for non-academic purposes. Furthermore, the system will not directly address issues related to student registration processes or student support services, although it will provide some communication tools for coordination with academic administrators regarding student absences and performance concerns.</w:t>
      </w:r>
    </w:p>
    <w:p w14:paraId="70B1A2B5">
      <w:pPr>
        <w:pStyle w:val="16"/>
        <w:keepNext w:val="0"/>
        <w:keepLines w:val="0"/>
        <w:widowControl/>
        <w:suppressLineNumbers w:val="0"/>
        <w:spacing w:line="480" w:lineRule="auto"/>
      </w:pPr>
      <w:r>
        <w:rPr>
          <w:rFonts w:cs="Times New Roman"/>
        </w:rPr>
        <w:tab/>
      </w:r>
      <w:r>
        <w:t>The system's features related to student performance tracking will be tailored to align with the grading policies and practices of CCA, which may vary across different academic disciplines and departments. As such, the system's grading and reporting features will be designed to accommodate different grading systems, but the study will not cover the development of a standardized grading system that could be applied to all institutions.</w:t>
      </w:r>
    </w:p>
    <w:p w14:paraId="0A28CAB1">
      <w:pPr>
        <w:pStyle w:val="16"/>
        <w:keepNext w:val="0"/>
        <w:keepLines w:val="0"/>
        <w:widowControl/>
        <w:suppressLineNumbers w:val="0"/>
        <w:spacing w:line="480" w:lineRule="auto"/>
      </w:pPr>
      <w:r>
        <w:rPr>
          <w:rFonts w:cs="Times New Roman"/>
        </w:rPr>
        <w:tab/>
      </w:r>
      <w:r>
        <w:t>While the system will include mobile access, it will be limited to basic functions such as viewing grades, attendance records, and class schedules. The study will not address the full scope of mobile app development or the creation of a mobile version of the portal that includes all the features available on the desktop version.</w:t>
      </w:r>
    </w:p>
    <w:p w14:paraId="2521E636">
      <w:pPr>
        <w:pStyle w:val="16"/>
        <w:keepNext w:val="0"/>
        <w:keepLines w:val="0"/>
        <w:widowControl/>
        <w:suppressLineNumbers w:val="0"/>
        <w:spacing w:line="480" w:lineRule="auto"/>
      </w:pPr>
      <w:r>
        <w:rPr>
          <w:rFonts w:cs="Times New Roman"/>
        </w:rPr>
        <w:tab/>
      </w:r>
      <w:r>
        <w:rPr>
          <w:rFonts w:hint="default"/>
          <w:lang w:val="en-US"/>
        </w:rPr>
        <w:t>W</w:t>
      </w:r>
      <w:r>
        <w:t>hile the study will include data visualization tools for performance analysis, the scope of this feature will be limited to visual representations of student performance data such as grades, attendance patterns, and performance summaries. It will not delve into more advanced forms of data analytics or predictive modeling, nor will it include the development of personalized reports based on individual student needs beyond basic academic performance tracking.</w:t>
      </w:r>
    </w:p>
    <w:p w14:paraId="5F5AC04D">
      <w:pPr>
        <w:pStyle w:val="16"/>
        <w:keepNext w:val="0"/>
        <w:keepLines w:val="0"/>
        <w:widowControl/>
        <w:suppressLineNumbers w:val="0"/>
        <w:spacing w:line="480" w:lineRule="auto"/>
      </w:pPr>
      <w:r>
        <w:rPr>
          <w:rFonts w:cs="Times New Roman"/>
        </w:rPr>
        <w:tab/>
      </w:r>
      <w:r>
        <w:rPr>
          <w:rFonts w:hint="default"/>
          <w:lang w:val="en-US"/>
        </w:rPr>
        <w:t>T</w:t>
      </w:r>
      <w:r>
        <w:t>he study’s scope is focused on the design and implementation of a user-friendly class record management system for the CCA Portal that automates and streamlines academic data handling, with a primary focus on class schedules, student performance, attendance, grades, and communication among stakeholders. The delimitation of the study ensures that the system remains within the boundaries of academic management, excluding non-academic and highly specialized features</w:t>
      </w:r>
    </w:p>
    <w:p w14:paraId="6C586E55">
      <w:pPr>
        <w:pStyle w:val="16"/>
        <w:keepNext w:val="0"/>
        <w:keepLines w:val="0"/>
        <w:widowControl/>
        <w:suppressLineNumbers w:val="0"/>
        <w:spacing w:line="480" w:lineRule="auto"/>
      </w:pPr>
    </w:p>
    <w:p w14:paraId="2FE92757">
      <w:pPr>
        <w:pStyle w:val="16"/>
        <w:keepNext w:val="0"/>
        <w:keepLines w:val="0"/>
        <w:widowControl/>
        <w:suppressLineNumbers w:val="0"/>
        <w:spacing w:line="480" w:lineRule="auto"/>
      </w:pPr>
    </w:p>
    <w:p w14:paraId="3CF9DA22">
      <w:pPr>
        <w:pStyle w:val="16"/>
        <w:keepNext w:val="0"/>
        <w:keepLines w:val="0"/>
        <w:widowControl/>
        <w:suppressLineNumbers w:val="0"/>
        <w:spacing w:line="480" w:lineRule="auto"/>
      </w:pPr>
    </w:p>
    <w:p w14:paraId="28E77811">
      <w:pPr>
        <w:pStyle w:val="16"/>
        <w:keepNext w:val="0"/>
        <w:keepLines w:val="0"/>
        <w:widowControl/>
        <w:suppressLineNumbers w:val="0"/>
        <w:spacing w:line="480" w:lineRule="auto"/>
      </w:pPr>
    </w:p>
    <w:p w14:paraId="45A38FF3">
      <w:pPr>
        <w:pStyle w:val="16"/>
        <w:keepNext w:val="0"/>
        <w:keepLines w:val="0"/>
        <w:widowControl/>
        <w:suppressLineNumbers w:val="0"/>
        <w:spacing w:line="480" w:lineRule="auto"/>
      </w:pPr>
    </w:p>
    <w:p w14:paraId="43E6E079">
      <w:pPr>
        <w:pStyle w:val="16"/>
        <w:keepNext w:val="0"/>
        <w:keepLines w:val="0"/>
        <w:widowControl/>
        <w:suppressLineNumbers w:val="0"/>
        <w:spacing w:line="480" w:lineRule="auto"/>
      </w:pPr>
    </w:p>
    <w:p w14:paraId="72186395">
      <w:pPr>
        <w:pStyle w:val="16"/>
        <w:keepNext w:val="0"/>
        <w:keepLines w:val="0"/>
        <w:widowControl/>
        <w:suppressLineNumbers w:val="0"/>
        <w:spacing w:line="480" w:lineRule="auto"/>
      </w:pPr>
    </w:p>
    <w:p w14:paraId="750B85B0">
      <w:pPr>
        <w:pStyle w:val="16"/>
        <w:keepNext w:val="0"/>
        <w:keepLines w:val="0"/>
        <w:widowControl/>
        <w:suppressLineNumbers w:val="0"/>
        <w:spacing w:line="480" w:lineRule="auto"/>
      </w:pPr>
    </w:p>
    <w:p w14:paraId="13EB1911">
      <w:pPr>
        <w:pStyle w:val="3"/>
      </w:pPr>
      <w:bookmarkStart w:id="8" w:name="_Toc70669461"/>
      <w:r>
        <w:t xml:space="preserve">Conceptual Framework </w:t>
      </w:r>
      <w:bookmarkEnd w:id="8"/>
    </w:p>
    <w:p w14:paraId="6B93FCEE">
      <w:r>
        <w:rPr>
          <w:sz w:val="24"/>
        </w:rPr>
        <mc:AlternateContent>
          <mc:Choice Requires="wps">
            <w:drawing>
              <wp:anchor distT="0" distB="0" distL="114300" distR="114300" simplePos="0" relativeHeight="251659264" behindDoc="0" locked="0" layoutInCell="1" allowOverlap="1">
                <wp:simplePos x="0" y="0"/>
                <wp:positionH relativeFrom="column">
                  <wp:posOffset>-911225</wp:posOffset>
                </wp:positionH>
                <wp:positionV relativeFrom="paragraph">
                  <wp:posOffset>72390</wp:posOffset>
                </wp:positionV>
                <wp:extent cx="1896745" cy="7693025"/>
                <wp:effectExtent l="6350" t="6350" r="17145" b="12065"/>
                <wp:wrapNone/>
                <wp:docPr id="4" name="Rounded Rectangle 4"/>
                <wp:cNvGraphicFramePr/>
                <a:graphic xmlns:a="http://schemas.openxmlformats.org/drawingml/2006/main">
                  <a:graphicData uri="http://schemas.microsoft.com/office/word/2010/wordprocessingShape">
                    <wps:wsp>
                      <wps:cNvSpPr/>
                      <wps:spPr>
                        <a:xfrm>
                          <a:off x="1405890" y="2359660"/>
                          <a:ext cx="1896745" cy="769302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6F0125E8">
                            <w:pPr>
                              <w:jc w:val="center"/>
                              <w:rPr>
                                <w:rFonts w:hint="default"/>
                                <w:b/>
                                <w:bCs/>
                                <w:lang w:val="en-US"/>
                              </w:rPr>
                            </w:pPr>
                            <w:r>
                              <w:rPr>
                                <w:rFonts w:hint="default"/>
                                <w:b/>
                                <w:bCs/>
                                <w:lang w:val="en-US"/>
                              </w:rPr>
                              <w:t>INPUT</w:t>
                            </w:r>
                          </w:p>
                          <w:p w14:paraId="6608B705">
                            <w:pPr>
                              <w:keepNext w:val="0"/>
                              <w:keepLines w:val="0"/>
                              <w:widowControl/>
                              <w:numPr>
                                <w:ilvl w:val="0"/>
                                <w:numId w:val="0"/>
                              </w:numPr>
                              <w:suppressLineNumbers w:val="0"/>
                              <w:spacing w:before="0" w:beforeAutospacing="1" w:after="0" w:afterAutospacing="1"/>
                              <w:rPr>
                                <w:rFonts w:hint="default"/>
                                <w:b/>
                                <w:bCs/>
                                <w:sz w:val="11"/>
                                <w:szCs w:val="11"/>
                                <w:lang w:val="en-US"/>
                              </w:rPr>
                            </w:pPr>
                            <w:r>
                              <w:rPr>
                                <w:rFonts w:hint="default"/>
                                <w:sz w:val="11"/>
                                <w:szCs w:val="11"/>
                                <w:lang w:val="en-US"/>
                              </w:rPr>
                              <w:t xml:space="preserve">         </w:t>
                            </w:r>
                            <w:r>
                              <w:rPr>
                                <w:rFonts w:hint="default"/>
                                <w:b/>
                                <w:bCs/>
                                <w:sz w:val="11"/>
                                <w:szCs w:val="11"/>
                                <w:lang w:val="en-US"/>
                              </w:rPr>
                              <w:t>Researchers Requirements:</w:t>
                            </w:r>
                          </w:p>
                          <w:p w14:paraId="42CAD924">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Group Discussion</w:t>
                            </w:r>
                          </w:p>
                          <w:p w14:paraId="7ABDC875">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Brainstorming</w:t>
                            </w:r>
                          </w:p>
                          <w:p w14:paraId="47E38745">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Process Plan</w:t>
                            </w:r>
                          </w:p>
                          <w:p w14:paraId="3B7D36A3">
                            <w:pPr>
                              <w:keepNext w:val="0"/>
                              <w:keepLines w:val="0"/>
                              <w:widowControl/>
                              <w:numPr>
                                <w:ilvl w:val="0"/>
                                <w:numId w:val="0"/>
                              </w:numPr>
                              <w:suppressLineNumbers w:val="0"/>
                              <w:spacing w:before="0" w:beforeAutospacing="1" w:after="0" w:afterAutospacing="1"/>
                              <w:ind w:firstLine="275" w:firstLineChars="250"/>
                              <w:rPr>
                                <w:rFonts w:hint="default"/>
                                <w:b/>
                                <w:bCs/>
                                <w:sz w:val="11"/>
                                <w:szCs w:val="11"/>
                                <w:lang w:val="en-US"/>
                              </w:rPr>
                            </w:pPr>
                            <w:r>
                              <w:rPr>
                                <w:rFonts w:hint="default"/>
                                <w:b/>
                                <w:bCs/>
                                <w:sz w:val="11"/>
                                <w:szCs w:val="11"/>
                                <w:lang w:val="en-US"/>
                              </w:rPr>
                              <w:t>Procedure and Data Gathering(Data Analysis)</w:t>
                            </w:r>
                          </w:p>
                          <w:p w14:paraId="78328BAB">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Survey(Before the software)</w:t>
                            </w:r>
                          </w:p>
                          <w:p w14:paraId="01033D43">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Interview(Before the software)</w:t>
                            </w:r>
                          </w:p>
                          <w:p w14:paraId="4C983A47">
                            <w:pPr>
                              <w:keepNext w:val="0"/>
                              <w:keepLines w:val="0"/>
                              <w:widowControl/>
                              <w:numPr>
                                <w:ilvl w:val="0"/>
                                <w:numId w:val="4"/>
                              </w:numPr>
                              <w:suppressLineNumbers w:val="0"/>
                              <w:spacing w:before="0" w:beforeAutospacing="1" w:after="0" w:afterAutospacing="1"/>
                              <w:ind w:left="420" w:leftChars="0" w:hanging="420" w:firstLineChars="0"/>
                              <w:rPr>
                                <w:rStyle w:val="17"/>
                                <w:rFonts w:hint="default"/>
                                <w:sz w:val="11"/>
                                <w:szCs w:val="11"/>
                                <w:lang w:val="en-US"/>
                              </w:rPr>
                            </w:pPr>
                            <w:r>
                              <w:rPr>
                                <w:rFonts w:hint="default"/>
                                <w:b w:val="0"/>
                                <w:bCs w:val="0"/>
                                <w:sz w:val="11"/>
                                <w:szCs w:val="11"/>
                                <w:lang w:val="en-US"/>
                              </w:rPr>
                              <w:t>Evaluation(After the software)</w:t>
                            </w:r>
                          </w:p>
                          <w:p w14:paraId="629194BC">
                            <w:pPr>
                              <w:keepNext w:val="0"/>
                              <w:keepLines w:val="0"/>
                              <w:widowControl/>
                              <w:numPr>
                                <w:ilvl w:val="0"/>
                                <w:numId w:val="0"/>
                              </w:numPr>
                              <w:suppressLineNumbers w:val="0"/>
                              <w:spacing w:before="0" w:beforeAutospacing="1" w:after="0" w:afterAutospacing="1"/>
                              <w:ind w:leftChars="0"/>
                              <w:rPr>
                                <w:rStyle w:val="17"/>
                                <w:rFonts w:hint="default"/>
                                <w:sz w:val="11"/>
                                <w:szCs w:val="11"/>
                                <w:lang w:val="en-US"/>
                              </w:rPr>
                            </w:pPr>
                            <w:r>
                              <w:rPr>
                                <w:rStyle w:val="17"/>
                                <w:sz w:val="11"/>
                                <w:szCs w:val="11"/>
                              </w:rPr>
                              <w:t>User Requirements</w:t>
                            </w:r>
                            <w:r>
                              <w:rPr>
                                <w:rStyle w:val="17"/>
                                <w:rFonts w:hint="default"/>
                                <w:sz w:val="11"/>
                                <w:szCs w:val="11"/>
                                <w:lang w:val="en-US"/>
                              </w:rPr>
                              <w:t>:</w:t>
                            </w:r>
                          </w:p>
                          <w:p w14:paraId="2B463EA9">
                            <w:pPr>
                              <w:keepNext w:val="0"/>
                              <w:keepLines w:val="0"/>
                              <w:widowControl/>
                              <w:numPr>
                                <w:ilvl w:val="0"/>
                                <w:numId w:val="0"/>
                              </w:numPr>
                              <w:suppressLineNumbers w:val="0"/>
                              <w:spacing w:before="0" w:beforeAutospacing="1" w:after="0" w:afterAutospacing="1"/>
                              <w:ind w:leftChars="0"/>
                              <w:rPr>
                                <w:sz w:val="11"/>
                                <w:szCs w:val="11"/>
                              </w:rPr>
                            </w:pPr>
                            <w:r>
                              <w:rPr>
                                <w:sz w:val="11"/>
                                <w:szCs w:val="11"/>
                              </w:rPr>
                              <w:t>Faculty Members</w:t>
                            </w:r>
                          </w:p>
                          <w:p w14:paraId="7E98EA61">
                            <w:pPr>
                              <w:pStyle w:val="16"/>
                              <w:keepNext w:val="0"/>
                              <w:keepLines w:val="0"/>
                              <w:widowControl/>
                              <w:numPr>
                                <w:ilvl w:val="0"/>
                                <w:numId w:val="4"/>
                              </w:numPr>
                              <w:suppressLineNumbers w:val="0"/>
                              <w:ind w:left="420" w:leftChars="0" w:hanging="420" w:firstLineChars="0"/>
                              <w:rPr>
                                <w:sz w:val="11"/>
                                <w:szCs w:val="11"/>
                              </w:rPr>
                            </w:pPr>
                            <w:r>
                              <w:rPr>
                                <w:sz w:val="11"/>
                                <w:szCs w:val="11"/>
                              </w:rPr>
                              <w:t>Import class schedule and enrolled students</w:t>
                            </w:r>
                          </w:p>
                          <w:p w14:paraId="628D3D4E">
                            <w:pPr>
                              <w:pStyle w:val="16"/>
                              <w:keepNext w:val="0"/>
                              <w:keepLines w:val="0"/>
                              <w:widowControl/>
                              <w:numPr>
                                <w:ilvl w:val="0"/>
                                <w:numId w:val="4"/>
                              </w:numPr>
                              <w:suppressLineNumbers w:val="0"/>
                              <w:ind w:left="420" w:leftChars="0" w:hanging="420" w:firstLineChars="0"/>
                              <w:rPr>
                                <w:sz w:val="11"/>
                                <w:szCs w:val="11"/>
                              </w:rPr>
                            </w:pPr>
                            <w:r>
                              <w:rPr>
                                <w:sz w:val="11"/>
                                <w:szCs w:val="11"/>
                              </w:rPr>
                              <w:t>Create and manage class records for current and previous semesters</w:t>
                            </w:r>
                          </w:p>
                          <w:p w14:paraId="61CACF80">
                            <w:pPr>
                              <w:pStyle w:val="16"/>
                              <w:keepNext w:val="0"/>
                              <w:keepLines w:val="0"/>
                              <w:widowControl/>
                              <w:numPr>
                                <w:ilvl w:val="0"/>
                                <w:numId w:val="4"/>
                              </w:numPr>
                              <w:suppressLineNumbers w:val="0"/>
                              <w:ind w:left="420" w:leftChars="0" w:hanging="420" w:firstLineChars="0"/>
                              <w:rPr>
                                <w:sz w:val="11"/>
                                <w:szCs w:val="11"/>
                              </w:rPr>
                            </w:pPr>
                            <w:r>
                              <w:rPr>
                                <w:sz w:val="11"/>
                                <w:szCs w:val="11"/>
                              </w:rPr>
                              <w:t>Track student attendance with absence notifications</w:t>
                            </w:r>
                          </w:p>
                          <w:p w14:paraId="1812D6E4">
                            <w:pPr>
                              <w:pStyle w:val="16"/>
                              <w:keepNext w:val="0"/>
                              <w:keepLines w:val="0"/>
                              <w:widowControl/>
                              <w:numPr>
                                <w:ilvl w:val="0"/>
                                <w:numId w:val="4"/>
                              </w:numPr>
                              <w:suppressLineNumbers w:val="0"/>
                              <w:ind w:left="420" w:leftChars="0" w:hanging="420" w:firstLineChars="0"/>
                              <w:rPr>
                                <w:sz w:val="11"/>
                                <w:szCs w:val="11"/>
                              </w:rPr>
                            </w:pPr>
                            <w:r>
                              <w:rPr>
                                <w:sz w:val="11"/>
                                <w:szCs w:val="11"/>
                              </w:rPr>
                              <w:t>Enter, update, and compute grades</w:t>
                            </w:r>
                          </w:p>
                          <w:p w14:paraId="2B448F49">
                            <w:pPr>
                              <w:pStyle w:val="16"/>
                              <w:keepNext w:val="0"/>
                              <w:keepLines w:val="0"/>
                              <w:widowControl/>
                              <w:numPr>
                                <w:ilvl w:val="0"/>
                                <w:numId w:val="4"/>
                              </w:numPr>
                              <w:suppressLineNumbers w:val="0"/>
                              <w:ind w:left="420" w:leftChars="0" w:hanging="420" w:firstLineChars="0"/>
                              <w:rPr>
                                <w:sz w:val="11"/>
                                <w:szCs w:val="11"/>
                              </w:rPr>
                            </w:pPr>
                            <w:r>
                              <w:rPr>
                                <w:sz w:val="11"/>
                                <w:szCs w:val="11"/>
                              </w:rPr>
                              <w:t>Generate deliberation reports</w:t>
                            </w:r>
                          </w:p>
                          <w:p w14:paraId="012EFF46">
                            <w:pPr>
                              <w:pStyle w:val="16"/>
                              <w:keepNext w:val="0"/>
                              <w:keepLines w:val="0"/>
                              <w:widowControl/>
                              <w:numPr>
                                <w:ilvl w:val="0"/>
                                <w:numId w:val="4"/>
                              </w:numPr>
                              <w:suppressLineNumbers w:val="0"/>
                              <w:ind w:left="420" w:leftChars="0" w:hanging="420" w:firstLineChars="0"/>
                              <w:rPr>
                                <w:sz w:val="11"/>
                                <w:szCs w:val="11"/>
                              </w:rPr>
                            </w:pPr>
                            <w:r>
                              <w:rPr>
                                <w:sz w:val="11"/>
                                <w:szCs w:val="11"/>
                              </w:rPr>
                              <w:t>Identify top-performing students per term</w:t>
                            </w:r>
                          </w:p>
                          <w:p w14:paraId="330DD8FF">
                            <w:pPr>
                              <w:pStyle w:val="16"/>
                              <w:keepNext w:val="0"/>
                              <w:keepLines w:val="0"/>
                              <w:widowControl/>
                              <w:numPr>
                                <w:ilvl w:val="0"/>
                                <w:numId w:val="0"/>
                              </w:numPr>
                              <w:suppressLineNumbers w:val="0"/>
                              <w:ind w:leftChars="0"/>
                              <w:rPr>
                                <w:sz w:val="11"/>
                                <w:szCs w:val="11"/>
                              </w:rPr>
                            </w:pPr>
                            <w:r>
                              <w:rPr>
                                <w:sz w:val="11"/>
                                <w:szCs w:val="11"/>
                              </w:rPr>
                              <w:t>Registrar</w:t>
                            </w:r>
                          </w:p>
                          <w:p w14:paraId="2780DC31">
                            <w:pPr>
                              <w:pStyle w:val="16"/>
                              <w:keepNext w:val="0"/>
                              <w:keepLines w:val="0"/>
                              <w:widowControl/>
                              <w:numPr>
                                <w:ilvl w:val="0"/>
                                <w:numId w:val="4"/>
                              </w:numPr>
                              <w:suppressLineNumbers w:val="0"/>
                              <w:ind w:left="420" w:leftChars="0" w:hanging="420" w:firstLineChars="0"/>
                              <w:rPr>
                                <w:sz w:val="11"/>
                                <w:szCs w:val="11"/>
                              </w:rPr>
                            </w:pPr>
                            <w:r>
                              <w:rPr>
                                <w:sz w:val="11"/>
                                <w:szCs w:val="11"/>
                              </w:rPr>
                              <w:t>Manage master list of enrolled students</w:t>
                            </w:r>
                          </w:p>
                          <w:p w14:paraId="656C98EF">
                            <w:pPr>
                              <w:pStyle w:val="16"/>
                              <w:keepNext w:val="0"/>
                              <w:keepLines w:val="0"/>
                              <w:widowControl/>
                              <w:numPr>
                                <w:ilvl w:val="0"/>
                                <w:numId w:val="4"/>
                              </w:numPr>
                              <w:suppressLineNumbers w:val="0"/>
                              <w:ind w:left="420" w:leftChars="0" w:hanging="420" w:firstLineChars="0"/>
                              <w:rPr>
                                <w:sz w:val="11"/>
                                <w:szCs w:val="11"/>
                              </w:rPr>
                            </w:pPr>
                            <w:r>
                              <w:rPr>
                                <w:sz w:val="11"/>
                                <w:szCs w:val="11"/>
                              </w:rPr>
                              <w:t>Update student enrollment status (UW, LOA, OD, etc.)</w:t>
                            </w:r>
                          </w:p>
                          <w:p w14:paraId="094B15F9">
                            <w:pPr>
                              <w:pStyle w:val="16"/>
                              <w:keepNext w:val="0"/>
                              <w:keepLines w:val="0"/>
                              <w:widowControl/>
                              <w:numPr>
                                <w:ilvl w:val="0"/>
                                <w:numId w:val="4"/>
                              </w:numPr>
                              <w:suppressLineNumbers w:val="0"/>
                              <w:ind w:left="420" w:leftChars="0" w:hanging="420" w:firstLineChars="0"/>
                              <w:rPr>
                                <w:sz w:val="11"/>
                                <w:szCs w:val="11"/>
                              </w:rPr>
                            </w:pPr>
                            <w:r>
                              <w:rPr>
                                <w:sz w:val="11"/>
                                <w:szCs w:val="11"/>
                              </w:rPr>
                              <w:t>Generate summary reports</w:t>
                            </w:r>
                          </w:p>
                          <w:p w14:paraId="50314F6B">
                            <w:pPr>
                              <w:pStyle w:val="16"/>
                              <w:keepNext w:val="0"/>
                              <w:keepLines w:val="0"/>
                              <w:widowControl/>
                              <w:suppressLineNumbers w:val="0"/>
                              <w:ind w:left="1440"/>
                              <w:rPr>
                                <w:sz w:val="11"/>
                                <w:szCs w:val="11"/>
                              </w:rPr>
                            </w:pPr>
                            <w:r>
                              <w:rPr>
                                <w:sz w:val="11"/>
                                <w:szCs w:val="11"/>
                              </w:rPr>
                              <w:t>Dean/Program Coordinator</w:t>
                            </w:r>
                          </w:p>
                          <w:p w14:paraId="4BC5CA78">
                            <w:pPr>
                              <w:pStyle w:val="16"/>
                              <w:keepNext w:val="0"/>
                              <w:keepLines w:val="0"/>
                              <w:widowControl/>
                              <w:numPr>
                                <w:ilvl w:val="0"/>
                                <w:numId w:val="4"/>
                              </w:numPr>
                              <w:suppressLineNumbers w:val="0"/>
                              <w:ind w:left="420" w:leftChars="0" w:hanging="420" w:firstLineChars="0"/>
                              <w:rPr>
                                <w:sz w:val="11"/>
                                <w:szCs w:val="11"/>
                              </w:rPr>
                            </w:pPr>
                            <w:r>
                              <w:rPr>
                                <w:sz w:val="11"/>
                                <w:szCs w:val="11"/>
                              </w:rPr>
                              <w:t>Approve student excuse letters</w:t>
                            </w:r>
                          </w:p>
                          <w:p w14:paraId="2332D5D8">
                            <w:pPr>
                              <w:pStyle w:val="16"/>
                              <w:keepNext w:val="0"/>
                              <w:keepLines w:val="0"/>
                              <w:widowControl/>
                              <w:numPr>
                                <w:ilvl w:val="0"/>
                                <w:numId w:val="4"/>
                              </w:numPr>
                              <w:suppressLineNumbers w:val="0"/>
                              <w:ind w:left="420" w:leftChars="0" w:hanging="420" w:firstLineChars="0"/>
                              <w:rPr>
                                <w:sz w:val="11"/>
                                <w:szCs w:val="11"/>
                              </w:rPr>
                            </w:pPr>
                            <w:r>
                              <w:rPr>
                                <w:sz w:val="11"/>
                                <w:szCs w:val="11"/>
                              </w:rPr>
                              <w:t>View list of officially dropped students</w:t>
                            </w:r>
                          </w:p>
                          <w:p w14:paraId="3037313C">
                            <w:pPr>
                              <w:pStyle w:val="16"/>
                              <w:keepNext w:val="0"/>
                              <w:keepLines w:val="0"/>
                              <w:widowControl/>
                              <w:numPr>
                                <w:ilvl w:val="0"/>
                                <w:numId w:val="4"/>
                              </w:numPr>
                              <w:suppressLineNumbers w:val="0"/>
                              <w:ind w:left="420" w:leftChars="0" w:hanging="420" w:firstLineChars="0"/>
                              <w:rPr>
                                <w:sz w:val="11"/>
                                <w:szCs w:val="11"/>
                              </w:rPr>
                            </w:pPr>
                            <w:r>
                              <w:rPr>
                                <w:sz w:val="11"/>
                                <w:szCs w:val="11"/>
                              </w:rPr>
                              <w:t>Access deliberation summaries</w:t>
                            </w:r>
                          </w:p>
                          <w:p w14:paraId="3C6FF51F">
                            <w:pPr>
                              <w:pStyle w:val="16"/>
                              <w:keepNext w:val="0"/>
                              <w:keepLines w:val="0"/>
                              <w:widowControl/>
                              <w:suppressLineNumbers w:val="0"/>
                              <w:rPr>
                                <w:sz w:val="11"/>
                                <w:szCs w:val="11"/>
                              </w:rPr>
                            </w:pPr>
                            <w:r>
                              <w:rPr>
                                <w:sz w:val="11"/>
                                <w:szCs w:val="11"/>
                              </w:rPr>
                              <w:t>Students</w:t>
                            </w:r>
                          </w:p>
                          <w:p w14:paraId="2E044F76">
                            <w:pPr>
                              <w:pStyle w:val="16"/>
                              <w:keepNext w:val="0"/>
                              <w:keepLines w:val="0"/>
                              <w:widowControl/>
                              <w:numPr>
                                <w:ilvl w:val="0"/>
                                <w:numId w:val="4"/>
                              </w:numPr>
                              <w:suppressLineNumbers w:val="0"/>
                              <w:ind w:left="420" w:leftChars="0" w:hanging="420" w:firstLineChars="0"/>
                              <w:rPr>
                                <w:sz w:val="11"/>
                                <w:szCs w:val="11"/>
                              </w:rPr>
                            </w:pPr>
                            <w:r>
                              <w:rPr>
                                <w:sz w:val="11"/>
                                <w:szCs w:val="11"/>
                              </w:rPr>
                              <w:t>View attendance and absence status</w:t>
                            </w:r>
                          </w:p>
                          <w:p w14:paraId="5EBCB93C">
                            <w:pPr>
                              <w:pStyle w:val="16"/>
                              <w:keepNext w:val="0"/>
                              <w:keepLines w:val="0"/>
                              <w:widowControl/>
                              <w:numPr>
                                <w:ilvl w:val="0"/>
                                <w:numId w:val="4"/>
                              </w:numPr>
                              <w:suppressLineNumbers w:val="0"/>
                              <w:ind w:left="420" w:leftChars="0" w:hanging="420" w:firstLineChars="0"/>
                              <w:rPr>
                                <w:sz w:val="11"/>
                                <w:szCs w:val="11"/>
                              </w:rPr>
                            </w:pPr>
                            <w:r>
                              <w:rPr>
                                <w:sz w:val="11"/>
                                <w:szCs w:val="11"/>
                              </w:rPr>
                              <w:t>Upload excuse letters for approval</w:t>
                            </w:r>
                          </w:p>
                          <w:p w14:paraId="5C23E989">
                            <w:pPr>
                              <w:pStyle w:val="16"/>
                              <w:keepNext w:val="0"/>
                              <w:keepLines w:val="0"/>
                              <w:widowControl/>
                              <w:numPr>
                                <w:ilvl w:val="0"/>
                                <w:numId w:val="4"/>
                              </w:numPr>
                              <w:suppressLineNumbers w:val="0"/>
                              <w:ind w:left="420" w:leftChars="0" w:hanging="420" w:firstLineChars="0"/>
                              <w:rPr>
                                <w:sz w:val="11"/>
                                <w:szCs w:val="11"/>
                              </w:rPr>
                            </w:pPr>
                            <w:r>
                              <w:rPr>
                                <w:sz w:val="11"/>
                                <w:szCs w:val="11"/>
                              </w:rPr>
                              <w:t>Access grades for transparency</w:t>
                            </w:r>
                          </w:p>
                          <w:p w14:paraId="1210C042">
                            <w:pPr>
                              <w:pStyle w:val="16"/>
                              <w:keepNext w:val="0"/>
                              <w:keepLines w:val="0"/>
                              <w:widowControl/>
                              <w:numPr>
                                <w:ilvl w:val="0"/>
                                <w:numId w:val="0"/>
                              </w:numPr>
                              <w:suppressLineNumbers w:val="0"/>
                              <w:ind w:leftChars="0"/>
                              <w:rPr>
                                <w:sz w:val="11"/>
                                <w:szCs w:val="11"/>
                              </w:rPr>
                            </w:pPr>
                            <w:r>
                              <w:rPr>
                                <w:rStyle w:val="17"/>
                                <w:sz w:val="11"/>
                                <w:szCs w:val="11"/>
                              </w:rPr>
                              <w:t>System Requirements:</w:t>
                            </w:r>
                          </w:p>
                          <w:p w14:paraId="228A226B">
                            <w:pPr>
                              <w:pStyle w:val="16"/>
                              <w:keepNext w:val="0"/>
                              <w:keepLines w:val="0"/>
                              <w:widowControl/>
                              <w:numPr>
                                <w:ilvl w:val="0"/>
                                <w:numId w:val="4"/>
                              </w:numPr>
                              <w:suppressLineNumbers w:val="0"/>
                              <w:ind w:left="420" w:leftChars="0" w:hanging="420" w:firstLineChars="0"/>
                              <w:rPr>
                                <w:sz w:val="11"/>
                                <w:szCs w:val="11"/>
                              </w:rPr>
                            </w:pPr>
                            <w:r>
                              <w:rPr>
                                <w:sz w:val="11"/>
                                <w:szCs w:val="11"/>
                              </w:rPr>
                              <w:t>Data import and integration with CCA Portal</w:t>
                            </w:r>
                          </w:p>
                          <w:p w14:paraId="6DA1E12A">
                            <w:pPr>
                              <w:pStyle w:val="16"/>
                              <w:keepNext w:val="0"/>
                              <w:keepLines w:val="0"/>
                              <w:widowControl/>
                              <w:numPr>
                                <w:ilvl w:val="0"/>
                                <w:numId w:val="4"/>
                              </w:numPr>
                              <w:suppressLineNumbers w:val="0"/>
                              <w:ind w:left="420" w:leftChars="0" w:hanging="420" w:firstLineChars="0"/>
                              <w:rPr>
                                <w:sz w:val="11"/>
                                <w:szCs w:val="11"/>
                              </w:rPr>
                            </w:pPr>
                            <w:r>
                              <w:rPr>
                                <w:sz w:val="11"/>
                                <w:szCs w:val="11"/>
                              </w:rPr>
                              <w:t>Attendance tracking with FA status monitoring</w:t>
                            </w:r>
                          </w:p>
                          <w:p w14:paraId="0C433345">
                            <w:pPr>
                              <w:pStyle w:val="16"/>
                              <w:keepNext w:val="0"/>
                              <w:keepLines w:val="0"/>
                              <w:widowControl/>
                              <w:numPr>
                                <w:ilvl w:val="0"/>
                                <w:numId w:val="4"/>
                              </w:numPr>
                              <w:suppressLineNumbers w:val="0"/>
                              <w:ind w:left="420" w:leftChars="0" w:hanging="420" w:firstLineChars="0"/>
                              <w:rPr>
                                <w:sz w:val="11"/>
                                <w:szCs w:val="11"/>
                              </w:rPr>
                            </w:pPr>
                            <w:r>
                              <w:rPr>
                                <w:sz w:val="11"/>
                                <w:szCs w:val="11"/>
                              </w:rPr>
                              <w:t>Score entry with manual and import options</w:t>
                            </w:r>
                          </w:p>
                          <w:p w14:paraId="494D80D4">
                            <w:pPr>
                              <w:pStyle w:val="16"/>
                              <w:keepNext w:val="0"/>
                              <w:keepLines w:val="0"/>
                              <w:widowControl/>
                              <w:numPr>
                                <w:ilvl w:val="0"/>
                                <w:numId w:val="4"/>
                              </w:numPr>
                              <w:suppressLineNumbers w:val="0"/>
                              <w:ind w:left="420" w:leftChars="0" w:hanging="420" w:firstLineChars="0"/>
                              <w:rPr>
                                <w:sz w:val="11"/>
                                <w:szCs w:val="11"/>
                              </w:rPr>
                            </w:pPr>
                            <w:r>
                              <w:rPr>
                                <w:sz w:val="11"/>
                                <w:szCs w:val="11"/>
                              </w:rPr>
                              <w:t>Grade computation and history logging</w:t>
                            </w:r>
                          </w:p>
                          <w:p w14:paraId="38006F08">
                            <w:pPr>
                              <w:pStyle w:val="16"/>
                              <w:keepNext w:val="0"/>
                              <w:keepLines w:val="0"/>
                              <w:widowControl/>
                              <w:numPr>
                                <w:ilvl w:val="0"/>
                                <w:numId w:val="4"/>
                              </w:numPr>
                              <w:suppressLineNumbers w:val="0"/>
                              <w:ind w:left="420" w:leftChars="0" w:hanging="420" w:firstLineChars="0"/>
                              <w:rPr>
                                <w:sz w:val="11"/>
                                <w:szCs w:val="11"/>
                              </w:rPr>
                            </w:pPr>
                            <w:r>
                              <w:rPr>
                                <w:sz w:val="11"/>
                                <w:szCs w:val="11"/>
                              </w:rPr>
                              <w:t>Communication features for student engagement</w:t>
                            </w:r>
                          </w:p>
                          <w:p w14:paraId="486F55FA">
                            <w:pPr>
                              <w:pStyle w:val="16"/>
                              <w:keepNext w:val="0"/>
                              <w:keepLines w:val="0"/>
                              <w:widowControl/>
                              <w:numPr>
                                <w:ilvl w:val="0"/>
                                <w:numId w:val="4"/>
                              </w:numPr>
                              <w:suppressLineNumbers w:val="0"/>
                              <w:ind w:left="420" w:leftChars="0" w:hanging="420" w:firstLineChars="0"/>
                              <w:rPr>
                                <w:sz w:val="11"/>
                                <w:szCs w:val="11"/>
                              </w:rPr>
                            </w:pPr>
                            <w:r>
                              <w:rPr>
                                <w:sz w:val="11"/>
                                <w:szCs w:val="11"/>
                              </w:rPr>
                              <w:t>Seat plan arrangement (manual and automatic)</w:t>
                            </w:r>
                          </w:p>
                          <w:p w14:paraId="35A8637C">
                            <w:pPr>
                              <w:pStyle w:val="16"/>
                              <w:keepNext w:val="0"/>
                              <w:keepLines w:val="0"/>
                              <w:widowControl/>
                              <w:numPr>
                                <w:ilvl w:val="0"/>
                                <w:numId w:val="4"/>
                              </w:numPr>
                              <w:suppressLineNumbers w:val="0"/>
                              <w:ind w:left="420" w:leftChars="0" w:hanging="420" w:firstLineChars="0"/>
                              <w:rPr>
                                <w:sz w:val="11"/>
                                <w:szCs w:val="11"/>
                              </w:rPr>
                            </w:pPr>
                            <w:r>
                              <w:rPr>
                                <w:sz w:val="11"/>
                                <w:szCs w:val="11"/>
                              </w:rPr>
                              <w:t>Midterm and final grades fetching from class records</w:t>
                            </w:r>
                          </w:p>
                          <w:p w14:paraId="7973DF90">
                            <w:pPr>
                              <w:pStyle w:val="16"/>
                              <w:keepNext w:val="0"/>
                              <w:keepLines w:val="0"/>
                              <w:widowControl/>
                              <w:numPr>
                                <w:ilvl w:val="0"/>
                                <w:numId w:val="4"/>
                              </w:numPr>
                              <w:suppressLineNumbers w:val="0"/>
                              <w:ind w:left="420" w:leftChars="0" w:hanging="420" w:firstLineChars="0"/>
                              <w:rPr>
                                <w:sz w:val="11"/>
                                <w:szCs w:val="11"/>
                              </w:rPr>
                            </w:pPr>
                            <w:r>
                              <w:rPr>
                                <w:sz w:val="11"/>
                                <w:szCs w:val="11"/>
                              </w:rPr>
                              <w:t>Compliance with CCA grading systems</w:t>
                            </w:r>
                          </w:p>
                          <w:p w14:paraId="7A158870">
                            <w:pPr>
                              <w:pStyle w:val="16"/>
                              <w:keepNext w:val="0"/>
                              <w:keepLines w:val="0"/>
                              <w:widowControl/>
                              <w:numPr>
                                <w:ilvl w:val="0"/>
                                <w:numId w:val="4"/>
                              </w:numPr>
                              <w:suppressLineNumbers w:val="0"/>
                              <w:ind w:left="420" w:leftChars="0" w:hanging="420" w:firstLineChars="0"/>
                              <w:rPr>
                                <w:sz w:val="11"/>
                                <w:szCs w:val="11"/>
                              </w:rPr>
                            </w:pPr>
                            <w:r>
                              <w:rPr>
                                <w:sz w:val="11"/>
                                <w:szCs w:val="11"/>
                              </w:rPr>
                              <w:t>Data visualization and performance tracking</w:t>
                            </w:r>
                          </w:p>
                          <w:p w14:paraId="584ACF46">
                            <w:pPr>
                              <w:pStyle w:val="16"/>
                              <w:keepNext w:val="0"/>
                              <w:keepLines w:val="0"/>
                              <w:widowControl/>
                              <w:numPr>
                                <w:ilvl w:val="0"/>
                                <w:numId w:val="4"/>
                              </w:numPr>
                              <w:suppressLineNumbers w:val="0"/>
                              <w:ind w:left="420" w:leftChars="0" w:hanging="420" w:firstLineChars="0"/>
                              <w:rPr>
                                <w:sz w:val="11"/>
                                <w:szCs w:val="11"/>
                              </w:rPr>
                            </w:pPr>
                            <w:r>
                              <w:rPr>
                                <w:sz w:val="11"/>
                                <w:szCs w:val="11"/>
                              </w:rPr>
                              <w:t>Search and filter functions</w:t>
                            </w:r>
                          </w:p>
                          <w:p w14:paraId="72851DF4">
                            <w:pPr>
                              <w:pStyle w:val="16"/>
                              <w:keepNext w:val="0"/>
                              <w:keepLines w:val="0"/>
                              <w:widowControl/>
                              <w:numPr>
                                <w:ilvl w:val="0"/>
                                <w:numId w:val="4"/>
                              </w:numPr>
                              <w:suppressLineNumbers w:val="0"/>
                              <w:ind w:left="420" w:leftChars="0" w:hanging="420" w:firstLineChars="0"/>
                              <w:rPr>
                                <w:sz w:val="11"/>
                                <w:szCs w:val="11"/>
                              </w:rPr>
                            </w:pPr>
                            <w:r>
                              <w:rPr>
                                <w:sz w:val="11"/>
                                <w:szCs w:val="11"/>
                              </w:rPr>
                              <w:t>Mobile accessibility</w:t>
                            </w:r>
                          </w:p>
                          <w:p w14:paraId="0C347405">
                            <w:pPr>
                              <w:pStyle w:val="16"/>
                              <w:keepNext w:val="0"/>
                              <w:keepLines w:val="0"/>
                              <w:widowControl/>
                              <w:numPr>
                                <w:ilvl w:val="0"/>
                                <w:numId w:val="4"/>
                              </w:numPr>
                              <w:suppressLineNumbers w:val="0"/>
                              <w:ind w:left="420" w:leftChars="0" w:hanging="420" w:firstLineChars="0"/>
                              <w:rPr>
                                <w:sz w:val="11"/>
                                <w:szCs w:val="11"/>
                              </w:rPr>
                            </w:pPr>
                            <w:r>
                              <w:rPr>
                                <w:sz w:val="11"/>
                                <w:szCs w:val="11"/>
                              </w:rPr>
                              <w:t>Report generation conforming to institutional templates</w:t>
                            </w:r>
                          </w:p>
                          <w:p w14:paraId="08D16888">
                            <w:pPr>
                              <w:jc w:val="center"/>
                              <w:rPr>
                                <w:rFonts w:hint="default"/>
                                <w:b/>
                                <w:bCs/>
                                <w:lang w:val="en-US"/>
                              </w:rPr>
                            </w:pPr>
                          </w:p>
                          <w:p w14:paraId="478AABD9">
                            <w:pPr>
                              <w:jc w:val="center"/>
                              <w:rPr>
                                <w:rFonts w:hint="default"/>
                                <w:b/>
                                <w:bCs/>
                                <w:lang w:val="en-US"/>
                              </w:rPr>
                            </w:pPr>
                          </w:p>
                          <w:p w14:paraId="6272BDFA">
                            <w:pPr>
                              <w:jc w:val="center"/>
                              <w:rPr>
                                <w:rFonts w:hint="default"/>
                                <w:b/>
                                <w:bCs/>
                                <w:lang w:val="en-US"/>
                              </w:rPr>
                            </w:pPr>
                          </w:p>
                          <w:p w14:paraId="4776CE41">
                            <w:pPr>
                              <w:jc w:val="center"/>
                              <w:rPr>
                                <w:rFonts w:hint="default"/>
                                <w:lang w:val="en-US"/>
                              </w:rPr>
                            </w:pPr>
                          </w:p>
                          <w:p w14:paraId="3AB4815D">
                            <w:pPr>
                              <w:jc w:val="center"/>
                              <w:rPr>
                                <w:rFonts w:hint="default"/>
                                <w:lang w:val="en-US"/>
                              </w:rPr>
                            </w:pPr>
                          </w:p>
                          <w:p w14:paraId="5EE8DBA2">
                            <w:pPr>
                              <w:jc w:val="center"/>
                              <w:rPr>
                                <w:rFonts w:hint="default"/>
                                <w:lang w:val="en-US"/>
                              </w:rPr>
                            </w:pPr>
                          </w:p>
                          <w:p w14:paraId="19D0FF46">
                            <w:pPr>
                              <w:jc w:val="center"/>
                              <w:rPr>
                                <w:rFonts w:hint="default"/>
                                <w:lang w:val="en-US"/>
                              </w:rPr>
                            </w:pPr>
                          </w:p>
                          <w:p w14:paraId="2DE11A6E">
                            <w:pPr>
                              <w:jc w:val="center"/>
                              <w:rPr>
                                <w:rFonts w:hint="default"/>
                                <w:lang w:val="en-US"/>
                              </w:rPr>
                            </w:pPr>
                          </w:p>
                          <w:p w14:paraId="12EEC6BD">
                            <w:pPr>
                              <w:jc w:val="center"/>
                              <w:rPr>
                                <w:rFonts w:hint="default"/>
                                <w:lang w:val="en-US"/>
                              </w:rPr>
                            </w:pPr>
                          </w:p>
                          <w:p w14:paraId="3F99BA86">
                            <w:pPr>
                              <w:jc w:val="center"/>
                              <w:rPr>
                                <w:rFonts w:hint="default"/>
                                <w:lang w:val="en-US"/>
                              </w:rPr>
                            </w:pPr>
                          </w:p>
                          <w:p w14:paraId="4CBF152F">
                            <w:pPr>
                              <w:jc w:val="center"/>
                              <w:rPr>
                                <w:rFonts w:hint="default"/>
                                <w:lang w:val="en-US"/>
                              </w:rPr>
                            </w:pPr>
                          </w:p>
                          <w:p w14:paraId="34E4054E">
                            <w:pPr>
                              <w:jc w:val="center"/>
                              <w:rPr>
                                <w:rFonts w:hint="default"/>
                                <w:lang w:val="en-US"/>
                              </w:rPr>
                            </w:pPr>
                          </w:p>
                          <w:p w14:paraId="0DECB47D">
                            <w:pPr>
                              <w:jc w:val="center"/>
                              <w:rPr>
                                <w:rFonts w:hint="default"/>
                                <w:lang w:val="en-US"/>
                              </w:rPr>
                            </w:pPr>
                          </w:p>
                          <w:p w14:paraId="6A892236">
                            <w:pPr>
                              <w:jc w:val="center"/>
                              <w:rPr>
                                <w:rFonts w:hint="default"/>
                                <w:lang w:val="en-US"/>
                              </w:rPr>
                            </w:pPr>
                          </w:p>
                          <w:p w14:paraId="2175AA33">
                            <w:pPr>
                              <w:jc w:val="center"/>
                              <w:rPr>
                                <w:rFonts w:hint="default"/>
                                <w:lang w:val="en-US"/>
                              </w:rPr>
                            </w:pPr>
                          </w:p>
                          <w:p w14:paraId="2982B313">
                            <w:pPr>
                              <w:jc w:val="center"/>
                              <w:rPr>
                                <w:rFonts w:hint="default"/>
                                <w:lang w:val="en-US"/>
                              </w:rPr>
                            </w:pPr>
                          </w:p>
                          <w:p w14:paraId="6ABD0461">
                            <w:pPr>
                              <w:jc w:val="center"/>
                              <w:rPr>
                                <w:rFonts w:hint="default"/>
                                <w:lang w:val="en-US"/>
                              </w:rPr>
                            </w:pPr>
                          </w:p>
                          <w:p w14:paraId="17BCD42B">
                            <w:pPr>
                              <w:jc w:val="center"/>
                              <w:rPr>
                                <w:rFonts w:hint="default"/>
                                <w:lang w:val="en-US"/>
                              </w:rPr>
                            </w:pPr>
                          </w:p>
                          <w:p w14:paraId="4B6C89DE">
                            <w:pPr>
                              <w:jc w:val="center"/>
                              <w:rPr>
                                <w:rFonts w:hint="default"/>
                                <w:lang w:val="en-US"/>
                              </w:rPr>
                            </w:pPr>
                          </w:p>
                          <w:p w14:paraId="1B6DCB1B">
                            <w:pPr>
                              <w:jc w:val="center"/>
                              <w:rPr>
                                <w:rFonts w:hint="default"/>
                                <w:lang w:val="en-US"/>
                              </w:rPr>
                            </w:pPr>
                          </w:p>
                          <w:p w14:paraId="71941B7F">
                            <w:pPr>
                              <w:jc w:val="center"/>
                              <w:rPr>
                                <w:rFonts w:hint="default"/>
                                <w:lang w:val="en-US"/>
                              </w:rPr>
                            </w:pPr>
                          </w:p>
                          <w:p w14:paraId="7A113D19">
                            <w:pPr>
                              <w:jc w:val="center"/>
                              <w:rPr>
                                <w:rFonts w:hint="default"/>
                                <w:lang w:val="en-US"/>
                              </w:rPr>
                            </w:pPr>
                          </w:p>
                          <w:p w14:paraId="2C163AEB">
                            <w:pPr>
                              <w:jc w:val="both"/>
                              <w:rPr>
                                <w:rFonts w:hint="default"/>
                                <w:lang w:val="en-US"/>
                              </w:rPr>
                            </w:pPr>
                          </w:p>
                          <w:p w14:paraId="279D3F7F">
                            <w:pPr>
                              <w:jc w:val="cente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1.75pt;margin-top:5.7pt;height:605.75pt;width:149.35pt;z-index:251659264;v-text-anchor:middle;mso-width-relative:page;mso-height-relative:page;" filled="f" stroked="t" coordsize="21600,21600" arcsize="0.166666666666667" o:gfxdata="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XqB3r2gAAAAwBAAAPAAAAAAAAAAEA&#10;IAAAACIAAABkcnMvZG93bnJldi54bWxQSwECFAAUAAAACACHTuJAcvBALX8CAADzBAAADgAAAAAA&#10;AAABACAAAAApAQAAZHJzL2Uyb0RvYy54bWxQSwUGAAAAAAYABgBZAQAAGgYAAAAA&#10;">
                <v:fill on="f" focussize="0,0"/>
                <v:stroke weight="1pt" color="#4472C4 [3204]" miterlimit="8" joinstyle="miter"/>
                <v:imagedata o:title=""/>
                <o:lock v:ext="edit" aspectratio="f"/>
                <v:textbox>
                  <w:txbxContent>
                    <w:p w14:paraId="6F0125E8">
                      <w:pPr>
                        <w:jc w:val="center"/>
                        <w:rPr>
                          <w:rFonts w:hint="default"/>
                          <w:b/>
                          <w:bCs/>
                          <w:lang w:val="en-US"/>
                        </w:rPr>
                      </w:pPr>
                      <w:r>
                        <w:rPr>
                          <w:rFonts w:hint="default"/>
                          <w:b/>
                          <w:bCs/>
                          <w:lang w:val="en-US"/>
                        </w:rPr>
                        <w:t>INPUT</w:t>
                      </w:r>
                    </w:p>
                    <w:p w14:paraId="6608B705">
                      <w:pPr>
                        <w:keepNext w:val="0"/>
                        <w:keepLines w:val="0"/>
                        <w:widowControl/>
                        <w:numPr>
                          <w:ilvl w:val="0"/>
                          <w:numId w:val="0"/>
                        </w:numPr>
                        <w:suppressLineNumbers w:val="0"/>
                        <w:spacing w:before="0" w:beforeAutospacing="1" w:after="0" w:afterAutospacing="1"/>
                        <w:rPr>
                          <w:rFonts w:hint="default"/>
                          <w:b/>
                          <w:bCs/>
                          <w:sz w:val="11"/>
                          <w:szCs w:val="11"/>
                          <w:lang w:val="en-US"/>
                        </w:rPr>
                      </w:pPr>
                      <w:r>
                        <w:rPr>
                          <w:rFonts w:hint="default"/>
                          <w:sz w:val="11"/>
                          <w:szCs w:val="11"/>
                          <w:lang w:val="en-US"/>
                        </w:rPr>
                        <w:t xml:space="preserve">         </w:t>
                      </w:r>
                      <w:r>
                        <w:rPr>
                          <w:rFonts w:hint="default"/>
                          <w:b/>
                          <w:bCs/>
                          <w:sz w:val="11"/>
                          <w:szCs w:val="11"/>
                          <w:lang w:val="en-US"/>
                        </w:rPr>
                        <w:t>Researchers Requirements:</w:t>
                      </w:r>
                    </w:p>
                    <w:p w14:paraId="42CAD924">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Group Discussion</w:t>
                      </w:r>
                    </w:p>
                    <w:p w14:paraId="7ABDC875">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Brainstorming</w:t>
                      </w:r>
                    </w:p>
                    <w:p w14:paraId="47E38745">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Process Plan</w:t>
                      </w:r>
                    </w:p>
                    <w:p w14:paraId="3B7D36A3">
                      <w:pPr>
                        <w:keepNext w:val="0"/>
                        <w:keepLines w:val="0"/>
                        <w:widowControl/>
                        <w:numPr>
                          <w:ilvl w:val="0"/>
                          <w:numId w:val="0"/>
                        </w:numPr>
                        <w:suppressLineNumbers w:val="0"/>
                        <w:spacing w:before="0" w:beforeAutospacing="1" w:after="0" w:afterAutospacing="1"/>
                        <w:ind w:firstLine="275" w:firstLineChars="250"/>
                        <w:rPr>
                          <w:rFonts w:hint="default"/>
                          <w:b/>
                          <w:bCs/>
                          <w:sz w:val="11"/>
                          <w:szCs w:val="11"/>
                          <w:lang w:val="en-US"/>
                        </w:rPr>
                      </w:pPr>
                      <w:r>
                        <w:rPr>
                          <w:rFonts w:hint="default"/>
                          <w:b/>
                          <w:bCs/>
                          <w:sz w:val="11"/>
                          <w:szCs w:val="11"/>
                          <w:lang w:val="en-US"/>
                        </w:rPr>
                        <w:t>Procedure and Data Gathering(Data Analysis)</w:t>
                      </w:r>
                    </w:p>
                    <w:p w14:paraId="78328BAB">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Survey(Before the software)</w:t>
                      </w:r>
                    </w:p>
                    <w:p w14:paraId="01033D43">
                      <w:pPr>
                        <w:keepNext w:val="0"/>
                        <w:keepLines w:val="0"/>
                        <w:widowControl/>
                        <w:numPr>
                          <w:ilvl w:val="0"/>
                          <w:numId w:val="4"/>
                        </w:numPr>
                        <w:suppressLineNumbers w:val="0"/>
                        <w:spacing w:before="0" w:beforeAutospacing="1" w:after="0" w:afterAutospacing="1"/>
                        <w:ind w:left="420" w:leftChars="0" w:hanging="420" w:firstLineChars="0"/>
                        <w:rPr>
                          <w:rFonts w:hint="default"/>
                          <w:b w:val="0"/>
                          <w:bCs w:val="0"/>
                          <w:sz w:val="11"/>
                          <w:szCs w:val="11"/>
                          <w:lang w:val="en-US"/>
                        </w:rPr>
                      </w:pPr>
                      <w:r>
                        <w:rPr>
                          <w:rFonts w:hint="default"/>
                          <w:b w:val="0"/>
                          <w:bCs w:val="0"/>
                          <w:sz w:val="11"/>
                          <w:szCs w:val="11"/>
                          <w:lang w:val="en-US"/>
                        </w:rPr>
                        <w:t>Interview(Before the software)</w:t>
                      </w:r>
                    </w:p>
                    <w:p w14:paraId="4C983A47">
                      <w:pPr>
                        <w:keepNext w:val="0"/>
                        <w:keepLines w:val="0"/>
                        <w:widowControl/>
                        <w:numPr>
                          <w:ilvl w:val="0"/>
                          <w:numId w:val="4"/>
                        </w:numPr>
                        <w:suppressLineNumbers w:val="0"/>
                        <w:spacing w:before="0" w:beforeAutospacing="1" w:after="0" w:afterAutospacing="1"/>
                        <w:ind w:left="420" w:leftChars="0" w:hanging="420" w:firstLineChars="0"/>
                        <w:rPr>
                          <w:rStyle w:val="17"/>
                          <w:rFonts w:hint="default"/>
                          <w:sz w:val="11"/>
                          <w:szCs w:val="11"/>
                          <w:lang w:val="en-US"/>
                        </w:rPr>
                      </w:pPr>
                      <w:r>
                        <w:rPr>
                          <w:rFonts w:hint="default"/>
                          <w:b w:val="0"/>
                          <w:bCs w:val="0"/>
                          <w:sz w:val="11"/>
                          <w:szCs w:val="11"/>
                          <w:lang w:val="en-US"/>
                        </w:rPr>
                        <w:t>Evaluation(After the software)</w:t>
                      </w:r>
                    </w:p>
                    <w:p w14:paraId="629194BC">
                      <w:pPr>
                        <w:keepNext w:val="0"/>
                        <w:keepLines w:val="0"/>
                        <w:widowControl/>
                        <w:numPr>
                          <w:ilvl w:val="0"/>
                          <w:numId w:val="0"/>
                        </w:numPr>
                        <w:suppressLineNumbers w:val="0"/>
                        <w:spacing w:before="0" w:beforeAutospacing="1" w:after="0" w:afterAutospacing="1"/>
                        <w:ind w:leftChars="0"/>
                        <w:rPr>
                          <w:rStyle w:val="17"/>
                          <w:rFonts w:hint="default"/>
                          <w:sz w:val="11"/>
                          <w:szCs w:val="11"/>
                          <w:lang w:val="en-US"/>
                        </w:rPr>
                      </w:pPr>
                      <w:r>
                        <w:rPr>
                          <w:rStyle w:val="17"/>
                          <w:sz w:val="11"/>
                          <w:szCs w:val="11"/>
                        </w:rPr>
                        <w:t>User Requirements</w:t>
                      </w:r>
                      <w:r>
                        <w:rPr>
                          <w:rStyle w:val="17"/>
                          <w:rFonts w:hint="default"/>
                          <w:sz w:val="11"/>
                          <w:szCs w:val="11"/>
                          <w:lang w:val="en-US"/>
                        </w:rPr>
                        <w:t>:</w:t>
                      </w:r>
                    </w:p>
                    <w:p w14:paraId="2B463EA9">
                      <w:pPr>
                        <w:keepNext w:val="0"/>
                        <w:keepLines w:val="0"/>
                        <w:widowControl/>
                        <w:numPr>
                          <w:ilvl w:val="0"/>
                          <w:numId w:val="0"/>
                        </w:numPr>
                        <w:suppressLineNumbers w:val="0"/>
                        <w:spacing w:before="0" w:beforeAutospacing="1" w:after="0" w:afterAutospacing="1"/>
                        <w:ind w:leftChars="0"/>
                        <w:rPr>
                          <w:sz w:val="11"/>
                          <w:szCs w:val="11"/>
                        </w:rPr>
                      </w:pPr>
                      <w:r>
                        <w:rPr>
                          <w:sz w:val="11"/>
                          <w:szCs w:val="11"/>
                        </w:rPr>
                        <w:t>Faculty Members</w:t>
                      </w:r>
                    </w:p>
                    <w:p w14:paraId="7E98EA61">
                      <w:pPr>
                        <w:pStyle w:val="16"/>
                        <w:keepNext w:val="0"/>
                        <w:keepLines w:val="0"/>
                        <w:widowControl/>
                        <w:numPr>
                          <w:ilvl w:val="0"/>
                          <w:numId w:val="4"/>
                        </w:numPr>
                        <w:suppressLineNumbers w:val="0"/>
                        <w:ind w:left="420" w:leftChars="0" w:hanging="420" w:firstLineChars="0"/>
                        <w:rPr>
                          <w:sz w:val="11"/>
                          <w:szCs w:val="11"/>
                        </w:rPr>
                      </w:pPr>
                      <w:r>
                        <w:rPr>
                          <w:sz w:val="11"/>
                          <w:szCs w:val="11"/>
                        </w:rPr>
                        <w:t>Import class schedule and enrolled students</w:t>
                      </w:r>
                    </w:p>
                    <w:p w14:paraId="628D3D4E">
                      <w:pPr>
                        <w:pStyle w:val="16"/>
                        <w:keepNext w:val="0"/>
                        <w:keepLines w:val="0"/>
                        <w:widowControl/>
                        <w:numPr>
                          <w:ilvl w:val="0"/>
                          <w:numId w:val="4"/>
                        </w:numPr>
                        <w:suppressLineNumbers w:val="0"/>
                        <w:ind w:left="420" w:leftChars="0" w:hanging="420" w:firstLineChars="0"/>
                        <w:rPr>
                          <w:sz w:val="11"/>
                          <w:szCs w:val="11"/>
                        </w:rPr>
                      </w:pPr>
                      <w:r>
                        <w:rPr>
                          <w:sz w:val="11"/>
                          <w:szCs w:val="11"/>
                        </w:rPr>
                        <w:t>Create and manage class records for current and previous semesters</w:t>
                      </w:r>
                    </w:p>
                    <w:p w14:paraId="61CACF80">
                      <w:pPr>
                        <w:pStyle w:val="16"/>
                        <w:keepNext w:val="0"/>
                        <w:keepLines w:val="0"/>
                        <w:widowControl/>
                        <w:numPr>
                          <w:ilvl w:val="0"/>
                          <w:numId w:val="4"/>
                        </w:numPr>
                        <w:suppressLineNumbers w:val="0"/>
                        <w:ind w:left="420" w:leftChars="0" w:hanging="420" w:firstLineChars="0"/>
                        <w:rPr>
                          <w:sz w:val="11"/>
                          <w:szCs w:val="11"/>
                        </w:rPr>
                      </w:pPr>
                      <w:r>
                        <w:rPr>
                          <w:sz w:val="11"/>
                          <w:szCs w:val="11"/>
                        </w:rPr>
                        <w:t>Track student attendance with absence notifications</w:t>
                      </w:r>
                    </w:p>
                    <w:p w14:paraId="1812D6E4">
                      <w:pPr>
                        <w:pStyle w:val="16"/>
                        <w:keepNext w:val="0"/>
                        <w:keepLines w:val="0"/>
                        <w:widowControl/>
                        <w:numPr>
                          <w:ilvl w:val="0"/>
                          <w:numId w:val="4"/>
                        </w:numPr>
                        <w:suppressLineNumbers w:val="0"/>
                        <w:ind w:left="420" w:leftChars="0" w:hanging="420" w:firstLineChars="0"/>
                        <w:rPr>
                          <w:sz w:val="11"/>
                          <w:szCs w:val="11"/>
                        </w:rPr>
                      </w:pPr>
                      <w:r>
                        <w:rPr>
                          <w:sz w:val="11"/>
                          <w:szCs w:val="11"/>
                        </w:rPr>
                        <w:t>Enter, update, and compute grades</w:t>
                      </w:r>
                    </w:p>
                    <w:p w14:paraId="2B448F49">
                      <w:pPr>
                        <w:pStyle w:val="16"/>
                        <w:keepNext w:val="0"/>
                        <w:keepLines w:val="0"/>
                        <w:widowControl/>
                        <w:numPr>
                          <w:ilvl w:val="0"/>
                          <w:numId w:val="4"/>
                        </w:numPr>
                        <w:suppressLineNumbers w:val="0"/>
                        <w:ind w:left="420" w:leftChars="0" w:hanging="420" w:firstLineChars="0"/>
                        <w:rPr>
                          <w:sz w:val="11"/>
                          <w:szCs w:val="11"/>
                        </w:rPr>
                      </w:pPr>
                      <w:r>
                        <w:rPr>
                          <w:sz w:val="11"/>
                          <w:szCs w:val="11"/>
                        </w:rPr>
                        <w:t>Generate deliberation reports</w:t>
                      </w:r>
                    </w:p>
                    <w:p w14:paraId="012EFF46">
                      <w:pPr>
                        <w:pStyle w:val="16"/>
                        <w:keepNext w:val="0"/>
                        <w:keepLines w:val="0"/>
                        <w:widowControl/>
                        <w:numPr>
                          <w:ilvl w:val="0"/>
                          <w:numId w:val="4"/>
                        </w:numPr>
                        <w:suppressLineNumbers w:val="0"/>
                        <w:ind w:left="420" w:leftChars="0" w:hanging="420" w:firstLineChars="0"/>
                        <w:rPr>
                          <w:sz w:val="11"/>
                          <w:szCs w:val="11"/>
                        </w:rPr>
                      </w:pPr>
                      <w:r>
                        <w:rPr>
                          <w:sz w:val="11"/>
                          <w:szCs w:val="11"/>
                        </w:rPr>
                        <w:t>Identify top-performing students per term</w:t>
                      </w:r>
                    </w:p>
                    <w:p w14:paraId="330DD8FF">
                      <w:pPr>
                        <w:pStyle w:val="16"/>
                        <w:keepNext w:val="0"/>
                        <w:keepLines w:val="0"/>
                        <w:widowControl/>
                        <w:numPr>
                          <w:ilvl w:val="0"/>
                          <w:numId w:val="0"/>
                        </w:numPr>
                        <w:suppressLineNumbers w:val="0"/>
                        <w:ind w:leftChars="0"/>
                        <w:rPr>
                          <w:sz w:val="11"/>
                          <w:szCs w:val="11"/>
                        </w:rPr>
                      </w:pPr>
                      <w:r>
                        <w:rPr>
                          <w:sz w:val="11"/>
                          <w:szCs w:val="11"/>
                        </w:rPr>
                        <w:t>Registrar</w:t>
                      </w:r>
                    </w:p>
                    <w:p w14:paraId="2780DC31">
                      <w:pPr>
                        <w:pStyle w:val="16"/>
                        <w:keepNext w:val="0"/>
                        <w:keepLines w:val="0"/>
                        <w:widowControl/>
                        <w:numPr>
                          <w:ilvl w:val="0"/>
                          <w:numId w:val="4"/>
                        </w:numPr>
                        <w:suppressLineNumbers w:val="0"/>
                        <w:ind w:left="420" w:leftChars="0" w:hanging="420" w:firstLineChars="0"/>
                        <w:rPr>
                          <w:sz w:val="11"/>
                          <w:szCs w:val="11"/>
                        </w:rPr>
                      </w:pPr>
                      <w:r>
                        <w:rPr>
                          <w:sz w:val="11"/>
                          <w:szCs w:val="11"/>
                        </w:rPr>
                        <w:t>Manage master list of enrolled students</w:t>
                      </w:r>
                    </w:p>
                    <w:p w14:paraId="656C98EF">
                      <w:pPr>
                        <w:pStyle w:val="16"/>
                        <w:keepNext w:val="0"/>
                        <w:keepLines w:val="0"/>
                        <w:widowControl/>
                        <w:numPr>
                          <w:ilvl w:val="0"/>
                          <w:numId w:val="4"/>
                        </w:numPr>
                        <w:suppressLineNumbers w:val="0"/>
                        <w:ind w:left="420" w:leftChars="0" w:hanging="420" w:firstLineChars="0"/>
                        <w:rPr>
                          <w:sz w:val="11"/>
                          <w:szCs w:val="11"/>
                        </w:rPr>
                      </w:pPr>
                      <w:r>
                        <w:rPr>
                          <w:sz w:val="11"/>
                          <w:szCs w:val="11"/>
                        </w:rPr>
                        <w:t>Update student enrollment status (UW, LOA, OD, etc.)</w:t>
                      </w:r>
                    </w:p>
                    <w:p w14:paraId="094B15F9">
                      <w:pPr>
                        <w:pStyle w:val="16"/>
                        <w:keepNext w:val="0"/>
                        <w:keepLines w:val="0"/>
                        <w:widowControl/>
                        <w:numPr>
                          <w:ilvl w:val="0"/>
                          <w:numId w:val="4"/>
                        </w:numPr>
                        <w:suppressLineNumbers w:val="0"/>
                        <w:ind w:left="420" w:leftChars="0" w:hanging="420" w:firstLineChars="0"/>
                        <w:rPr>
                          <w:sz w:val="11"/>
                          <w:szCs w:val="11"/>
                        </w:rPr>
                      </w:pPr>
                      <w:r>
                        <w:rPr>
                          <w:sz w:val="11"/>
                          <w:szCs w:val="11"/>
                        </w:rPr>
                        <w:t>Generate summary reports</w:t>
                      </w:r>
                    </w:p>
                    <w:p w14:paraId="50314F6B">
                      <w:pPr>
                        <w:pStyle w:val="16"/>
                        <w:keepNext w:val="0"/>
                        <w:keepLines w:val="0"/>
                        <w:widowControl/>
                        <w:suppressLineNumbers w:val="0"/>
                        <w:ind w:left="1440"/>
                        <w:rPr>
                          <w:sz w:val="11"/>
                          <w:szCs w:val="11"/>
                        </w:rPr>
                      </w:pPr>
                      <w:r>
                        <w:rPr>
                          <w:sz w:val="11"/>
                          <w:szCs w:val="11"/>
                        </w:rPr>
                        <w:t>Dean/Program Coordinator</w:t>
                      </w:r>
                    </w:p>
                    <w:p w14:paraId="4BC5CA78">
                      <w:pPr>
                        <w:pStyle w:val="16"/>
                        <w:keepNext w:val="0"/>
                        <w:keepLines w:val="0"/>
                        <w:widowControl/>
                        <w:numPr>
                          <w:ilvl w:val="0"/>
                          <w:numId w:val="4"/>
                        </w:numPr>
                        <w:suppressLineNumbers w:val="0"/>
                        <w:ind w:left="420" w:leftChars="0" w:hanging="420" w:firstLineChars="0"/>
                        <w:rPr>
                          <w:sz w:val="11"/>
                          <w:szCs w:val="11"/>
                        </w:rPr>
                      </w:pPr>
                      <w:r>
                        <w:rPr>
                          <w:sz w:val="11"/>
                          <w:szCs w:val="11"/>
                        </w:rPr>
                        <w:t>Approve student excuse letters</w:t>
                      </w:r>
                    </w:p>
                    <w:p w14:paraId="2332D5D8">
                      <w:pPr>
                        <w:pStyle w:val="16"/>
                        <w:keepNext w:val="0"/>
                        <w:keepLines w:val="0"/>
                        <w:widowControl/>
                        <w:numPr>
                          <w:ilvl w:val="0"/>
                          <w:numId w:val="4"/>
                        </w:numPr>
                        <w:suppressLineNumbers w:val="0"/>
                        <w:ind w:left="420" w:leftChars="0" w:hanging="420" w:firstLineChars="0"/>
                        <w:rPr>
                          <w:sz w:val="11"/>
                          <w:szCs w:val="11"/>
                        </w:rPr>
                      </w:pPr>
                      <w:r>
                        <w:rPr>
                          <w:sz w:val="11"/>
                          <w:szCs w:val="11"/>
                        </w:rPr>
                        <w:t>View list of officially dropped students</w:t>
                      </w:r>
                    </w:p>
                    <w:p w14:paraId="3037313C">
                      <w:pPr>
                        <w:pStyle w:val="16"/>
                        <w:keepNext w:val="0"/>
                        <w:keepLines w:val="0"/>
                        <w:widowControl/>
                        <w:numPr>
                          <w:ilvl w:val="0"/>
                          <w:numId w:val="4"/>
                        </w:numPr>
                        <w:suppressLineNumbers w:val="0"/>
                        <w:ind w:left="420" w:leftChars="0" w:hanging="420" w:firstLineChars="0"/>
                        <w:rPr>
                          <w:sz w:val="11"/>
                          <w:szCs w:val="11"/>
                        </w:rPr>
                      </w:pPr>
                      <w:r>
                        <w:rPr>
                          <w:sz w:val="11"/>
                          <w:szCs w:val="11"/>
                        </w:rPr>
                        <w:t>Access deliberation summaries</w:t>
                      </w:r>
                    </w:p>
                    <w:p w14:paraId="3C6FF51F">
                      <w:pPr>
                        <w:pStyle w:val="16"/>
                        <w:keepNext w:val="0"/>
                        <w:keepLines w:val="0"/>
                        <w:widowControl/>
                        <w:suppressLineNumbers w:val="0"/>
                        <w:rPr>
                          <w:sz w:val="11"/>
                          <w:szCs w:val="11"/>
                        </w:rPr>
                      </w:pPr>
                      <w:r>
                        <w:rPr>
                          <w:sz w:val="11"/>
                          <w:szCs w:val="11"/>
                        </w:rPr>
                        <w:t>Students</w:t>
                      </w:r>
                    </w:p>
                    <w:p w14:paraId="2E044F76">
                      <w:pPr>
                        <w:pStyle w:val="16"/>
                        <w:keepNext w:val="0"/>
                        <w:keepLines w:val="0"/>
                        <w:widowControl/>
                        <w:numPr>
                          <w:ilvl w:val="0"/>
                          <w:numId w:val="4"/>
                        </w:numPr>
                        <w:suppressLineNumbers w:val="0"/>
                        <w:ind w:left="420" w:leftChars="0" w:hanging="420" w:firstLineChars="0"/>
                        <w:rPr>
                          <w:sz w:val="11"/>
                          <w:szCs w:val="11"/>
                        </w:rPr>
                      </w:pPr>
                      <w:r>
                        <w:rPr>
                          <w:sz w:val="11"/>
                          <w:szCs w:val="11"/>
                        </w:rPr>
                        <w:t>View attendance and absence status</w:t>
                      </w:r>
                    </w:p>
                    <w:p w14:paraId="5EBCB93C">
                      <w:pPr>
                        <w:pStyle w:val="16"/>
                        <w:keepNext w:val="0"/>
                        <w:keepLines w:val="0"/>
                        <w:widowControl/>
                        <w:numPr>
                          <w:ilvl w:val="0"/>
                          <w:numId w:val="4"/>
                        </w:numPr>
                        <w:suppressLineNumbers w:val="0"/>
                        <w:ind w:left="420" w:leftChars="0" w:hanging="420" w:firstLineChars="0"/>
                        <w:rPr>
                          <w:sz w:val="11"/>
                          <w:szCs w:val="11"/>
                        </w:rPr>
                      </w:pPr>
                      <w:r>
                        <w:rPr>
                          <w:sz w:val="11"/>
                          <w:szCs w:val="11"/>
                        </w:rPr>
                        <w:t>Upload excuse letters for approval</w:t>
                      </w:r>
                    </w:p>
                    <w:p w14:paraId="5C23E989">
                      <w:pPr>
                        <w:pStyle w:val="16"/>
                        <w:keepNext w:val="0"/>
                        <w:keepLines w:val="0"/>
                        <w:widowControl/>
                        <w:numPr>
                          <w:ilvl w:val="0"/>
                          <w:numId w:val="4"/>
                        </w:numPr>
                        <w:suppressLineNumbers w:val="0"/>
                        <w:ind w:left="420" w:leftChars="0" w:hanging="420" w:firstLineChars="0"/>
                        <w:rPr>
                          <w:sz w:val="11"/>
                          <w:szCs w:val="11"/>
                        </w:rPr>
                      </w:pPr>
                      <w:r>
                        <w:rPr>
                          <w:sz w:val="11"/>
                          <w:szCs w:val="11"/>
                        </w:rPr>
                        <w:t>Access grades for transparency</w:t>
                      </w:r>
                    </w:p>
                    <w:p w14:paraId="1210C042">
                      <w:pPr>
                        <w:pStyle w:val="16"/>
                        <w:keepNext w:val="0"/>
                        <w:keepLines w:val="0"/>
                        <w:widowControl/>
                        <w:numPr>
                          <w:ilvl w:val="0"/>
                          <w:numId w:val="0"/>
                        </w:numPr>
                        <w:suppressLineNumbers w:val="0"/>
                        <w:ind w:leftChars="0"/>
                        <w:rPr>
                          <w:sz w:val="11"/>
                          <w:szCs w:val="11"/>
                        </w:rPr>
                      </w:pPr>
                      <w:r>
                        <w:rPr>
                          <w:rStyle w:val="17"/>
                          <w:sz w:val="11"/>
                          <w:szCs w:val="11"/>
                        </w:rPr>
                        <w:t>System Requirements:</w:t>
                      </w:r>
                    </w:p>
                    <w:p w14:paraId="228A226B">
                      <w:pPr>
                        <w:pStyle w:val="16"/>
                        <w:keepNext w:val="0"/>
                        <w:keepLines w:val="0"/>
                        <w:widowControl/>
                        <w:numPr>
                          <w:ilvl w:val="0"/>
                          <w:numId w:val="4"/>
                        </w:numPr>
                        <w:suppressLineNumbers w:val="0"/>
                        <w:ind w:left="420" w:leftChars="0" w:hanging="420" w:firstLineChars="0"/>
                        <w:rPr>
                          <w:sz w:val="11"/>
                          <w:szCs w:val="11"/>
                        </w:rPr>
                      </w:pPr>
                      <w:r>
                        <w:rPr>
                          <w:sz w:val="11"/>
                          <w:szCs w:val="11"/>
                        </w:rPr>
                        <w:t>Data import and integration with CCA Portal</w:t>
                      </w:r>
                    </w:p>
                    <w:p w14:paraId="6DA1E12A">
                      <w:pPr>
                        <w:pStyle w:val="16"/>
                        <w:keepNext w:val="0"/>
                        <w:keepLines w:val="0"/>
                        <w:widowControl/>
                        <w:numPr>
                          <w:ilvl w:val="0"/>
                          <w:numId w:val="4"/>
                        </w:numPr>
                        <w:suppressLineNumbers w:val="0"/>
                        <w:ind w:left="420" w:leftChars="0" w:hanging="420" w:firstLineChars="0"/>
                        <w:rPr>
                          <w:sz w:val="11"/>
                          <w:szCs w:val="11"/>
                        </w:rPr>
                      </w:pPr>
                      <w:r>
                        <w:rPr>
                          <w:sz w:val="11"/>
                          <w:szCs w:val="11"/>
                        </w:rPr>
                        <w:t>Attendance tracking with FA status monitoring</w:t>
                      </w:r>
                    </w:p>
                    <w:p w14:paraId="0C433345">
                      <w:pPr>
                        <w:pStyle w:val="16"/>
                        <w:keepNext w:val="0"/>
                        <w:keepLines w:val="0"/>
                        <w:widowControl/>
                        <w:numPr>
                          <w:ilvl w:val="0"/>
                          <w:numId w:val="4"/>
                        </w:numPr>
                        <w:suppressLineNumbers w:val="0"/>
                        <w:ind w:left="420" w:leftChars="0" w:hanging="420" w:firstLineChars="0"/>
                        <w:rPr>
                          <w:sz w:val="11"/>
                          <w:szCs w:val="11"/>
                        </w:rPr>
                      </w:pPr>
                      <w:r>
                        <w:rPr>
                          <w:sz w:val="11"/>
                          <w:szCs w:val="11"/>
                        </w:rPr>
                        <w:t>Score entry with manual and import options</w:t>
                      </w:r>
                    </w:p>
                    <w:p w14:paraId="494D80D4">
                      <w:pPr>
                        <w:pStyle w:val="16"/>
                        <w:keepNext w:val="0"/>
                        <w:keepLines w:val="0"/>
                        <w:widowControl/>
                        <w:numPr>
                          <w:ilvl w:val="0"/>
                          <w:numId w:val="4"/>
                        </w:numPr>
                        <w:suppressLineNumbers w:val="0"/>
                        <w:ind w:left="420" w:leftChars="0" w:hanging="420" w:firstLineChars="0"/>
                        <w:rPr>
                          <w:sz w:val="11"/>
                          <w:szCs w:val="11"/>
                        </w:rPr>
                      </w:pPr>
                      <w:r>
                        <w:rPr>
                          <w:sz w:val="11"/>
                          <w:szCs w:val="11"/>
                        </w:rPr>
                        <w:t>Grade computation and history logging</w:t>
                      </w:r>
                    </w:p>
                    <w:p w14:paraId="38006F08">
                      <w:pPr>
                        <w:pStyle w:val="16"/>
                        <w:keepNext w:val="0"/>
                        <w:keepLines w:val="0"/>
                        <w:widowControl/>
                        <w:numPr>
                          <w:ilvl w:val="0"/>
                          <w:numId w:val="4"/>
                        </w:numPr>
                        <w:suppressLineNumbers w:val="0"/>
                        <w:ind w:left="420" w:leftChars="0" w:hanging="420" w:firstLineChars="0"/>
                        <w:rPr>
                          <w:sz w:val="11"/>
                          <w:szCs w:val="11"/>
                        </w:rPr>
                      </w:pPr>
                      <w:r>
                        <w:rPr>
                          <w:sz w:val="11"/>
                          <w:szCs w:val="11"/>
                        </w:rPr>
                        <w:t>Communication features for student engagement</w:t>
                      </w:r>
                    </w:p>
                    <w:p w14:paraId="486F55FA">
                      <w:pPr>
                        <w:pStyle w:val="16"/>
                        <w:keepNext w:val="0"/>
                        <w:keepLines w:val="0"/>
                        <w:widowControl/>
                        <w:numPr>
                          <w:ilvl w:val="0"/>
                          <w:numId w:val="4"/>
                        </w:numPr>
                        <w:suppressLineNumbers w:val="0"/>
                        <w:ind w:left="420" w:leftChars="0" w:hanging="420" w:firstLineChars="0"/>
                        <w:rPr>
                          <w:sz w:val="11"/>
                          <w:szCs w:val="11"/>
                        </w:rPr>
                      </w:pPr>
                      <w:r>
                        <w:rPr>
                          <w:sz w:val="11"/>
                          <w:szCs w:val="11"/>
                        </w:rPr>
                        <w:t>Seat plan arrangement (manual and automatic)</w:t>
                      </w:r>
                    </w:p>
                    <w:p w14:paraId="35A8637C">
                      <w:pPr>
                        <w:pStyle w:val="16"/>
                        <w:keepNext w:val="0"/>
                        <w:keepLines w:val="0"/>
                        <w:widowControl/>
                        <w:numPr>
                          <w:ilvl w:val="0"/>
                          <w:numId w:val="4"/>
                        </w:numPr>
                        <w:suppressLineNumbers w:val="0"/>
                        <w:ind w:left="420" w:leftChars="0" w:hanging="420" w:firstLineChars="0"/>
                        <w:rPr>
                          <w:sz w:val="11"/>
                          <w:szCs w:val="11"/>
                        </w:rPr>
                      </w:pPr>
                      <w:r>
                        <w:rPr>
                          <w:sz w:val="11"/>
                          <w:szCs w:val="11"/>
                        </w:rPr>
                        <w:t>Midterm and final grades fetching from class records</w:t>
                      </w:r>
                    </w:p>
                    <w:p w14:paraId="7973DF90">
                      <w:pPr>
                        <w:pStyle w:val="16"/>
                        <w:keepNext w:val="0"/>
                        <w:keepLines w:val="0"/>
                        <w:widowControl/>
                        <w:numPr>
                          <w:ilvl w:val="0"/>
                          <w:numId w:val="4"/>
                        </w:numPr>
                        <w:suppressLineNumbers w:val="0"/>
                        <w:ind w:left="420" w:leftChars="0" w:hanging="420" w:firstLineChars="0"/>
                        <w:rPr>
                          <w:sz w:val="11"/>
                          <w:szCs w:val="11"/>
                        </w:rPr>
                      </w:pPr>
                      <w:r>
                        <w:rPr>
                          <w:sz w:val="11"/>
                          <w:szCs w:val="11"/>
                        </w:rPr>
                        <w:t>Compliance with CCA grading systems</w:t>
                      </w:r>
                    </w:p>
                    <w:p w14:paraId="7A158870">
                      <w:pPr>
                        <w:pStyle w:val="16"/>
                        <w:keepNext w:val="0"/>
                        <w:keepLines w:val="0"/>
                        <w:widowControl/>
                        <w:numPr>
                          <w:ilvl w:val="0"/>
                          <w:numId w:val="4"/>
                        </w:numPr>
                        <w:suppressLineNumbers w:val="0"/>
                        <w:ind w:left="420" w:leftChars="0" w:hanging="420" w:firstLineChars="0"/>
                        <w:rPr>
                          <w:sz w:val="11"/>
                          <w:szCs w:val="11"/>
                        </w:rPr>
                      </w:pPr>
                      <w:r>
                        <w:rPr>
                          <w:sz w:val="11"/>
                          <w:szCs w:val="11"/>
                        </w:rPr>
                        <w:t>Data visualization and performance tracking</w:t>
                      </w:r>
                    </w:p>
                    <w:p w14:paraId="584ACF46">
                      <w:pPr>
                        <w:pStyle w:val="16"/>
                        <w:keepNext w:val="0"/>
                        <w:keepLines w:val="0"/>
                        <w:widowControl/>
                        <w:numPr>
                          <w:ilvl w:val="0"/>
                          <w:numId w:val="4"/>
                        </w:numPr>
                        <w:suppressLineNumbers w:val="0"/>
                        <w:ind w:left="420" w:leftChars="0" w:hanging="420" w:firstLineChars="0"/>
                        <w:rPr>
                          <w:sz w:val="11"/>
                          <w:szCs w:val="11"/>
                        </w:rPr>
                      </w:pPr>
                      <w:r>
                        <w:rPr>
                          <w:sz w:val="11"/>
                          <w:szCs w:val="11"/>
                        </w:rPr>
                        <w:t>Search and filter functions</w:t>
                      </w:r>
                    </w:p>
                    <w:p w14:paraId="72851DF4">
                      <w:pPr>
                        <w:pStyle w:val="16"/>
                        <w:keepNext w:val="0"/>
                        <w:keepLines w:val="0"/>
                        <w:widowControl/>
                        <w:numPr>
                          <w:ilvl w:val="0"/>
                          <w:numId w:val="4"/>
                        </w:numPr>
                        <w:suppressLineNumbers w:val="0"/>
                        <w:ind w:left="420" w:leftChars="0" w:hanging="420" w:firstLineChars="0"/>
                        <w:rPr>
                          <w:sz w:val="11"/>
                          <w:szCs w:val="11"/>
                        </w:rPr>
                      </w:pPr>
                      <w:r>
                        <w:rPr>
                          <w:sz w:val="11"/>
                          <w:szCs w:val="11"/>
                        </w:rPr>
                        <w:t>Mobile accessibility</w:t>
                      </w:r>
                    </w:p>
                    <w:p w14:paraId="0C347405">
                      <w:pPr>
                        <w:pStyle w:val="16"/>
                        <w:keepNext w:val="0"/>
                        <w:keepLines w:val="0"/>
                        <w:widowControl/>
                        <w:numPr>
                          <w:ilvl w:val="0"/>
                          <w:numId w:val="4"/>
                        </w:numPr>
                        <w:suppressLineNumbers w:val="0"/>
                        <w:ind w:left="420" w:leftChars="0" w:hanging="420" w:firstLineChars="0"/>
                        <w:rPr>
                          <w:sz w:val="11"/>
                          <w:szCs w:val="11"/>
                        </w:rPr>
                      </w:pPr>
                      <w:r>
                        <w:rPr>
                          <w:sz w:val="11"/>
                          <w:szCs w:val="11"/>
                        </w:rPr>
                        <w:t>Report generation conforming to institutional templates</w:t>
                      </w:r>
                    </w:p>
                    <w:p w14:paraId="08D16888">
                      <w:pPr>
                        <w:jc w:val="center"/>
                        <w:rPr>
                          <w:rFonts w:hint="default"/>
                          <w:b/>
                          <w:bCs/>
                          <w:lang w:val="en-US"/>
                        </w:rPr>
                      </w:pPr>
                    </w:p>
                    <w:p w14:paraId="478AABD9">
                      <w:pPr>
                        <w:jc w:val="center"/>
                        <w:rPr>
                          <w:rFonts w:hint="default"/>
                          <w:b/>
                          <w:bCs/>
                          <w:lang w:val="en-US"/>
                        </w:rPr>
                      </w:pPr>
                    </w:p>
                    <w:p w14:paraId="6272BDFA">
                      <w:pPr>
                        <w:jc w:val="center"/>
                        <w:rPr>
                          <w:rFonts w:hint="default"/>
                          <w:b/>
                          <w:bCs/>
                          <w:lang w:val="en-US"/>
                        </w:rPr>
                      </w:pPr>
                    </w:p>
                    <w:p w14:paraId="4776CE41">
                      <w:pPr>
                        <w:jc w:val="center"/>
                        <w:rPr>
                          <w:rFonts w:hint="default"/>
                          <w:lang w:val="en-US"/>
                        </w:rPr>
                      </w:pPr>
                    </w:p>
                    <w:p w14:paraId="3AB4815D">
                      <w:pPr>
                        <w:jc w:val="center"/>
                        <w:rPr>
                          <w:rFonts w:hint="default"/>
                          <w:lang w:val="en-US"/>
                        </w:rPr>
                      </w:pPr>
                    </w:p>
                    <w:p w14:paraId="5EE8DBA2">
                      <w:pPr>
                        <w:jc w:val="center"/>
                        <w:rPr>
                          <w:rFonts w:hint="default"/>
                          <w:lang w:val="en-US"/>
                        </w:rPr>
                      </w:pPr>
                    </w:p>
                    <w:p w14:paraId="19D0FF46">
                      <w:pPr>
                        <w:jc w:val="center"/>
                        <w:rPr>
                          <w:rFonts w:hint="default"/>
                          <w:lang w:val="en-US"/>
                        </w:rPr>
                      </w:pPr>
                    </w:p>
                    <w:p w14:paraId="2DE11A6E">
                      <w:pPr>
                        <w:jc w:val="center"/>
                        <w:rPr>
                          <w:rFonts w:hint="default"/>
                          <w:lang w:val="en-US"/>
                        </w:rPr>
                      </w:pPr>
                    </w:p>
                    <w:p w14:paraId="12EEC6BD">
                      <w:pPr>
                        <w:jc w:val="center"/>
                        <w:rPr>
                          <w:rFonts w:hint="default"/>
                          <w:lang w:val="en-US"/>
                        </w:rPr>
                      </w:pPr>
                    </w:p>
                    <w:p w14:paraId="3F99BA86">
                      <w:pPr>
                        <w:jc w:val="center"/>
                        <w:rPr>
                          <w:rFonts w:hint="default"/>
                          <w:lang w:val="en-US"/>
                        </w:rPr>
                      </w:pPr>
                    </w:p>
                    <w:p w14:paraId="4CBF152F">
                      <w:pPr>
                        <w:jc w:val="center"/>
                        <w:rPr>
                          <w:rFonts w:hint="default"/>
                          <w:lang w:val="en-US"/>
                        </w:rPr>
                      </w:pPr>
                    </w:p>
                    <w:p w14:paraId="34E4054E">
                      <w:pPr>
                        <w:jc w:val="center"/>
                        <w:rPr>
                          <w:rFonts w:hint="default"/>
                          <w:lang w:val="en-US"/>
                        </w:rPr>
                      </w:pPr>
                    </w:p>
                    <w:p w14:paraId="0DECB47D">
                      <w:pPr>
                        <w:jc w:val="center"/>
                        <w:rPr>
                          <w:rFonts w:hint="default"/>
                          <w:lang w:val="en-US"/>
                        </w:rPr>
                      </w:pPr>
                    </w:p>
                    <w:p w14:paraId="6A892236">
                      <w:pPr>
                        <w:jc w:val="center"/>
                        <w:rPr>
                          <w:rFonts w:hint="default"/>
                          <w:lang w:val="en-US"/>
                        </w:rPr>
                      </w:pPr>
                    </w:p>
                    <w:p w14:paraId="2175AA33">
                      <w:pPr>
                        <w:jc w:val="center"/>
                        <w:rPr>
                          <w:rFonts w:hint="default"/>
                          <w:lang w:val="en-US"/>
                        </w:rPr>
                      </w:pPr>
                    </w:p>
                    <w:p w14:paraId="2982B313">
                      <w:pPr>
                        <w:jc w:val="center"/>
                        <w:rPr>
                          <w:rFonts w:hint="default"/>
                          <w:lang w:val="en-US"/>
                        </w:rPr>
                      </w:pPr>
                    </w:p>
                    <w:p w14:paraId="6ABD0461">
                      <w:pPr>
                        <w:jc w:val="center"/>
                        <w:rPr>
                          <w:rFonts w:hint="default"/>
                          <w:lang w:val="en-US"/>
                        </w:rPr>
                      </w:pPr>
                    </w:p>
                    <w:p w14:paraId="17BCD42B">
                      <w:pPr>
                        <w:jc w:val="center"/>
                        <w:rPr>
                          <w:rFonts w:hint="default"/>
                          <w:lang w:val="en-US"/>
                        </w:rPr>
                      </w:pPr>
                    </w:p>
                    <w:p w14:paraId="4B6C89DE">
                      <w:pPr>
                        <w:jc w:val="center"/>
                        <w:rPr>
                          <w:rFonts w:hint="default"/>
                          <w:lang w:val="en-US"/>
                        </w:rPr>
                      </w:pPr>
                    </w:p>
                    <w:p w14:paraId="1B6DCB1B">
                      <w:pPr>
                        <w:jc w:val="center"/>
                        <w:rPr>
                          <w:rFonts w:hint="default"/>
                          <w:lang w:val="en-US"/>
                        </w:rPr>
                      </w:pPr>
                    </w:p>
                    <w:p w14:paraId="71941B7F">
                      <w:pPr>
                        <w:jc w:val="center"/>
                        <w:rPr>
                          <w:rFonts w:hint="default"/>
                          <w:lang w:val="en-US"/>
                        </w:rPr>
                      </w:pPr>
                    </w:p>
                    <w:p w14:paraId="7A113D19">
                      <w:pPr>
                        <w:jc w:val="center"/>
                        <w:rPr>
                          <w:rFonts w:hint="default"/>
                          <w:lang w:val="en-US"/>
                        </w:rPr>
                      </w:pPr>
                    </w:p>
                    <w:p w14:paraId="2C163AEB">
                      <w:pPr>
                        <w:jc w:val="both"/>
                        <w:rPr>
                          <w:rFonts w:hint="default"/>
                          <w:lang w:val="en-US"/>
                        </w:rPr>
                      </w:pPr>
                    </w:p>
                    <w:p w14:paraId="279D3F7F">
                      <w:pPr>
                        <w:jc w:val="center"/>
                        <w:rPr>
                          <w:rFonts w:hint="default"/>
                          <w:lang w:val="en-US"/>
                        </w:rPr>
                      </w:pPr>
                    </w:p>
                  </w:txbxContent>
                </v:textbox>
              </v:roundrect>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4149725</wp:posOffset>
                </wp:positionH>
                <wp:positionV relativeFrom="paragraph">
                  <wp:posOffset>52070</wp:posOffset>
                </wp:positionV>
                <wp:extent cx="1896745" cy="7632700"/>
                <wp:effectExtent l="6350" t="6350" r="17145" b="11430"/>
                <wp:wrapNone/>
                <wp:docPr id="7" name="Rounded Rectangle 7"/>
                <wp:cNvGraphicFramePr/>
                <a:graphic xmlns:a="http://schemas.openxmlformats.org/drawingml/2006/main">
                  <a:graphicData uri="http://schemas.microsoft.com/office/word/2010/wordprocessingShape">
                    <wps:wsp>
                      <wps:cNvSpPr/>
                      <wps:spPr>
                        <a:xfrm>
                          <a:off x="0" y="0"/>
                          <a:ext cx="1896745" cy="76327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0ABC4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Aptos" w:cs="Times New Roman"/>
                                <w:b/>
                                <w:bCs/>
                                <w:color w:val="000000"/>
                                <w:kern w:val="0"/>
                                <w:sz w:val="24"/>
                                <w:szCs w:val="24"/>
                                <w:lang w:val="en-US" w:eastAsia="zh-CN" w:bidi="ar"/>
                              </w:rPr>
                              <w:t>An Integrated Class Record Management System for the CCA Portal: Streamlining Academic Data and Performance Tracking</w:t>
                            </w:r>
                          </w:p>
                          <w:p w14:paraId="6E8497F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6.75pt;margin-top:4.1pt;height:601pt;width:149.35pt;z-index:251661312;v-text-anchor:middle;mso-width-relative:page;mso-height-relative:page;" filled="f" stroked="t" coordsize="21600,21600" arcsize="0.166666666666667" o:gfxdata="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i58gnZAAAACgEAAA8AAAAAAAAAAQAgAAAAIgAAAGRycy9k&#10;b3ducmV2LnhtbFBLAQIUABQAAAAIAIdO4kArw7S5cwIAAOcEAAAOAAAAAAAAAAEAIAAAACgBAABk&#10;cnMvZTJvRG9jLnhtbFBLBQYAAAAABgAGAFkBAAANBgAAAAA=&#10;">
                <v:fill on="f" focussize="0,0"/>
                <v:stroke weight="1pt" color="#4472C4 [3204]" miterlimit="8" joinstyle="miter"/>
                <v:imagedata o:title=""/>
                <o:lock v:ext="edit" aspectratio="f"/>
                <v:textbox>
                  <w:txbxContent>
                    <w:p w14:paraId="10ABC4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Aptos" w:cs="Times New Roman"/>
                          <w:b/>
                          <w:bCs/>
                          <w:color w:val="000000"/>
                          <w:kern w:val="0"/>
                          <w:sz w:val="24"/>
                          <w:szCs w:val="24"/>
                          <w:lang w:val="en-US" w:eastAsia="zh-CN" w:bidi="ar"/>
                        </w:rPr>
                        <w:t>An Integrated Class Record Management System for the CCA Portal: Streamlining Academic Data and Performance Tracking</w:t>
                      </w:r>
                    </w:p>
                    <w:p w14:paraId="6E8497F6">
                      <w:pPr>
                        <w:jc w:val="center"/>
                      </w:pPr>
                    </w:p>
                  </w:txbxContent>
                </v:textbox>
              </v:round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1614805</wp:posOffset>
                </wp:positionH>
                <wp:positionV relativeFrom="paragraph">
                  <wp:posOffset>93345</wp:posOffset>
                </wp:positionV>
                <wp:extent cx="1896745" cy="7632700"/>
                <wp:effectExtent l="6350" t="6350" r="17145" b="11430"/>
                <wp:wrapNone/>
                <wp:docPr id="5" name="Rounded Rectangle 5"/>
                <wp:cNvGraphicFramePr/>
                <a:graphic xmlns:a="http://schemas.openxmlformats.org/drawingml/2006/main">
                  <a:graphicData uri="http://schemas.microsoft.com/office/word/2010/wordprocessingShape">
                    <wps:wsp>
                      <wps:cNvSpPr/>
                      <wps:spPr>
                        <a:xfrm>
                          <a:off x="0" y="0"/>
                          <a:ext cx="1896745" cy="76327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37CB99D9">
                            <w:pPr>
                              <w:pStyle w:val="4"/>
                              <w:keepNext w:val="0"/>
                              <w:keepLines w:val="0"/>
                              <w:widowControl/>
                              <w:suppressLineNumbers w:val="0"/>
                              <w:ind w:firstLine="720" w:firstLineChars="300"/>
                              <w:rPr>
                                <w:rStyle w:val="17"/>
                                <w:b/>
                                <w:bCs/>
                                <w:i w:val="0"/>
                                <w:iCs/>
                                <w:sz w:val="24"/>
                                <w:szCs w:val="24"/>
                              </w:rPr>
                            </w:pPr>
                            <w:r>
                              <w:rPr>
                                <w:rStyle w:val="17"/>
                                <w:b/>
                                <w:bCs/>
                                <w:i w:val="0"/>
                                <w:iCs/>
                                <w:sz w:val="24"/>
                                <w:szCs w:val="24"/>
                              </w:rPr>
                              <w:t>PROCESS</w:t>
                            </w:r>
                          </w:p>
                          <w:p w14:paraId="2A1F807C">
                            <w:pPr>
                              <w:pStyle w:val="4"/>
                              <w:keepNext w:val="0"/>
                              <w:keepLines w:val="0"/>
                              <w:widowControl/>
                              <w:suppressLineNumbers w:val="0"/>
                              <w:rPr>
                                <w:rStyle w:val="17"/>
                                <w:b/>
                                <w:sz w:val="12"/>
                                <w:szCs w:val="12"/>
                              </w:rPr>
                            </w:pPr>
                            <w:r>
                              <w:rPr>
                                <w:rStyle w:val="17"/>
                                <w:b/>
                                <w:sz w:val="12"/>
                                <w:szCs w:val="12"/>
                              </w:rPr>
                              <w:t>Data Gathering</w:t>
                            </w:r>
                          </w:p>
                          <w:p w14:paraId="0E60D0EC">
                            <w:pPr>
                              <w:pStyle w:val="4"/>
                              <w:keepNext w:val="0"/>
                              <w:keepLines w:val="0"/>
                              <w:widowControl/>
                              <w:suppressLineNumbers w:val="0"/>
                              <w:rPr>
                                <w:sz w:val="12"/>
                                <w:szCs w:val="12"/>
                              </w:rPr>
                            </w:pPr>
                            <w:r>
                              <w:rPr>
                                <w:rStyle w:val="17"/>
                                <w:b/>
                                <w:sz w:val="12"/>
                                <w:szCs w:val="12"/>
                              </w:rPr>
                              <w:t>Initial Planning Phase</w:t>
                            </w:r>
                          </w:p>
                          <w:p w14:paraId="4F6AE0F1">
                            <w:pPr>
                              <w:keepNext w:val="0"/>
                              <w:keepLines w:val="0"/>
                              <w:widowControl/>
                              <w:numPr>
                                <w:ilvl w:val="0"/>
                                <w:numId w:val="0"/>
                              </w:numPr>
                              <w:suppressLineNumbers w:val="0"/>
                              <w:spacing w:before="0" w:beforeAutospacing="1" w:after="0" w:afterAutospacing="1"/>
                              <w:rPr>
                                <w:sz w:val="12"/>
                                <w:szCs w:val="12"/>
                              </w:rPr>
                            </w:pPr>
                          </w:p>
                          <w:p w14:paraId="2CF620AD">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Conduct </w:t>
                            </w:r>
                            <w:r>
                              <w:rPr>
                                <w:rStyle w:val="17"/>
                                <w:sz w:val="12"/>
                                <w:szCs w:val="12"/>
                              </w:rPr>
                              <w:t>Group Discussions</w:t>
                            </w:r>
                            <w:r>
                              <w:rPr>
                                <w:sz w:val="12"/>
                                <w:szCs w:val="12"/>
                              </w:rPr>
                              <w:t xml:space="preserve"> among researchers to define objectives, scope, and key features of the system.</w:t>
                            </w:r>
                          </w:p>
                          <w:p w14:paraId="3470D865">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Perform </w:t>
                            </w:r>
                            <w:r>
                              <w:rPr>
                                <w:rStyle w:val="17"/>
                                <w:sz w:val="12"/>
                                <w:szCs w:val="12"/>
                              </w:rPr>
                              <w:t>Brainstorming Sessions</w:t>
                            </w:r>
                            <w:r>
                              <w:rPr>
                                <w:sz w:val="12"/>
                                <w:szCs w:val="12"/>
                              </w:rPr>
                              <w:t xml:space="preserve"> to generate ideas, identify potential challenges, and propose solutions.</w:t>
                            </w:r>
                          </w:p>
                          <w:p w14:paraId="04F35CA5">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Develop a </w:t>
                            </w:r>
                            <w:r>
                              <w:rPr>
                                <w:rStyle w:val="17"/>
                                <w:sz w:val="12"/>
                                <w:szCs w:val="12"/>
                              </w:rPr>
                              <w:t>Process Plan</w:t>
                            </w:r>
                            <w:r>
                              <w:rPr>
                                <w:sz w:val="12"/>
                                <w:szCs w:val="12"/>
                              </w:rPr>
                              <w:t xml:space="preserve"> to outline research methodology, timeline, and expected deliverables.</w:t>
                            </w:r>
                          </w:p>
                          <w:p w14:paraId="7889B640">
                            <w:pPr>
                              <w:keepNext w:val="0"/>
                              <w:keepLines w:val="0"/>
                              <w:widowControl/>
                              <w:numPr>
                                <w:ilvl w:val="0"/>
                                <w:numId w:val="0"/>
                              </w:numPr>
                              <w:suppressLineNumbers w:val="0"/>
                              <w:spacing w:before="0" w:beforeAutospacing="1" w:after="0" w:afterAutospacing="1"/>
                              <w:rPr>
                                <w:sz w:val="12"/>
                                <w:szCs w:val="12"/>
                              </w:rPr>
                            </w:pPr>
                          </w:p>
                          <w:p w14:paraId="285129FE">
                            <w:pPr>
                              <w:pStyle w:val="16"/>
                              <w:keepNext w:val="0"/>
                              <w:keepLines w:val="0"/>
                              <w:widowControl/>
                              <w:suppressLineNumbers w:val="0"/>
                              <w:rPr>
                                <w:sz w:val="12"/>
                                <w:szCs w:val="12"/>
                              </w:rPr>
                            </w:pPr>
                            <w:r>
                              <w:rPr>
                                <w:rStyle w:val="17"/>
                                <w:sz w:val="12"/>
                                <w:szCs w:val="12"/>
                              </w:rPr>
                              <w:t>Pre-Implementation Data Gathering</w:t>
                            </w:r>
                          </w:p>
                          <w:p w14:paraId="1CCDB1E1">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Conduct a </w:t>
                            </w:r>
                            <w:r>
                              <w:rPr>
                                <w:rStyle w:val="17"/>
                                <w:sz w:val="12"/>
                                <w:szCs w:val="12"/>
                              </w:rPr>
                              <w:t>Survey</w:t>
                            </w:r>
                            <w:r>
                              <w:rPr>
                                <w:sz w:val="12"/>
                                <w:szCs w:val="12"/>
                              </w:rPr>
                              <w:t xml:space="preserve"> among faculty, students, and administrators to understand current challenges in class record management.</w:t>
                            </w:r>
                          </w:p>
                          <w:p w14:paraId="23B3AE9F">
                            <w:pPr>
                              <w:numPr>
                                <w:ilvl w:val="0"/>
                                <w:numId w:val="4"/>
                              </w:numPr>
                              <w:ind w:left="420" w:leftChars="0" w:hanging="420" w:firstLineChars="0"/>
                            </w:pPr>
                            <w:r>
                              <w:rPr>
                                <w:sz w:val="12"/>
                                <w:szCs w:val="12"/>
                              </w:rPr>
                              <w:t xml:space="preserve">Hold </w:t>
                            </w:r>
                            <w:r>
                              <w:rPr>
                                <w:rStyle w:val="17"/>
                                <w:sz w:val="12"/>
                                <w:szCs w:val="12"/>
                              </w:rPr>
                              <w:t>Interviews</w:t>
                            </w:r>
                            <w:r>
                              <w:rPr>
                                <w:sz w:val="12"/>
                                <w:szCs w:val="12"/>
                              </w:rPr>
                              <w:t xml:space="preserve"> with key stakeholders (faculty, registrar, dean, students) to gather qualitative insights and specific requirements.</w:t>
                            </w:r>
                          </w:p>
                          <w:p w14:paraId="2434591F">
                            <w:pPr>
                              <w:pStyle w:val="16"/>
                              <w:keepNext w:val="0"/>
                              <w:keepLines w:val="0"/>
                              <w:widowControl/>
                              <w:suppressLineNumbers w:val="0"/>
                              <w:rPr>
                                <w:sz w:val="12"/>
                                <w:szCs w:val="12"/>
                              </w:rPr>
                            </w:pPr>
                            <w:r>
                              <w:rPr>
                                <w:rStyle w:val="17"/>
                                <w:sz w:val="12"/>
                                <w:szCs w:val="12"/>
                              </w:rPr>
                              <w:t>Data Processing &amp; Management</w:t>
                            </w:r>
                          </w:p>
                          <w:p w14:paraId="6360F825">
                            <w:pPr>
                              <w:pStyle w:val="16"/>
                              <w:keepNext w:val="0"/>
                              <w:keepLines w:val="0"/>
                              <w:widowControl/>
                              <w:numPr>
                                <w:ilvl w:val="0"/>
                                <w:numId w:val="4"/>
                              </w:numPr>
                              <w:suppressLineNumbers w:val="0"/>
                              <w:ind w:left="420" w:leftChars="0" w:hanging="420" w:firstLineChars="0"/>
                              <w:rPr>
                                <w:sz w:val="12"/>
                                <w:szCs w:val="12"/>
                              </w:rPr>
                            </w:pPr>
                            <w:r>
                              <w:rPr>
                                <w:sz w:val="12"/>
                                <w:szCs w:val="12"/>
                              </w:rPr>
                              <w:t>Import and organize class schedules and enrolled students</w:t>
                            </w:r>
                          </w:p>
                          <w:p w14:paraId="1842B4CE">
                            <w:pPr>
                              <w:pStyle w:val="16"/>
                              <w:keepNext w:val="0"/>
                              <w:keepLines w:val="0"/>
                              <w:widowControl/>
                              <w:numPr>
                                <w:ilvl w:val="0"/>
                                <w:numId w:val="4"/>
                              </w:numPr>
                              <w:suppressLineNumbers w:val="0"/>
                              <w:ind w:left="420" w:leftChars="0" w:hanging="420" w:firstLineChars="0"/>
                              <w:rPr>
                                <w:sz w:val="12"/>
                                <w:szCs w:val="12"/>
                              </w:rPr>
                            </w:pPr>
                            <w:r>
                              <w:rPr>
                                <w:sz w:val="12"/>
                                <w:szCs w:val="12"/>
                              </w:rPr>
                              <w:t>Create class records for faculty accounts</w:t>
                            </w:r>
                          </w:p>
                          <w:p w14:paraId="5EF85565">
                            <w:pPr>
                              <w:pStyle w:val="16"/>
                              <w:keepNext w:val="0"/>
                              <w:keepLines w:val="0"/>
                              <w:widowControl/>
                              <w:numPr>
                                <w:ilvl w:val="0"/>
                                <w:numId w:val="4"/>
                              </w:numPr>
                              <w:suppressLineNumbers w:val="0"/>
                              <w:ind w:left="420" w:leftChars="0" w:hanging="420" w:firstLineChars="0"/>
                              <w:rPr>
                                <w:sz w:val="12"/>
                                <w:szCs w:val="12"/>
                              </w:rPr>
                            </w:pPr>
                            <w:r>
                              <w:rPr>
                                <w:sz w:val="12"/>
                                <w:szCs w:val="12"/>
                              </w:rPr>
                              <w:t>Automate attendance tracking with notifications</w:t>
                            </w:r>
                          </w:p>
                          <w:p w14:paraId="48EFFD29">
                            <w:pPr>
                              <w:pStyle w:val="16"/>
                              <w:keepNext w:val="0"/>
                              <w:keepLines w:val="0"/>
                              <w:widowControl/>
                              <w:numPr>
                                <w:ilvl w:val="0"/>
                                <w:numId w:val="4"/>
                              </w:numPr>
                              <w:suppressLineNumbers w:val="0"/>
                              <w:ind w:left="420" w:leftChars="0" w:hanging="420" w:firstLineChars="0"/>
                              <w:rPr>
                                <w:sz w:val="12"/>
                                <w:szCs w:val="12"/>
                              </w:rPr>
                            </w:pPr>
                            <w:r>
                              <w:rPr>
                                <w:sz w:val="12"/>
                                <w:szCs w:val="12"/>
                              </w:rPr>
                              <w:t>Enable excuse letter submission and approval workflow</w:t>
                            </w:r>
                          </w:p>
                          <w:p w14:paraId="1880B79B">
                            <w:pPr>
                              <w:pStyle w:val="16"/>
                              <w:keepNext w:val="0"/>
                              <w:keepLines w:val="0"/>
                              <w:widowControl/>
                              <w:numPr>
                                <w:ilvl w:val="0"/>
                                <w:numId w:val="4"/>
                              </w:numPr>
                              <w:suppressLineNumbers w:val="0"/>
                              <w:ind w:left="420" w:leftChars="0" w:hanging="420" w:firstLineChars="0"/>
                              <w:rPr>
                                <w:sz w:val="12"/>
                                <w:szCs w:val="12"/>
                              </w:rPr>
                            </w:pPr>
                            <w:r>
                              <w:rPr>
                                <w:sz w:val="12"/>
                                <w:szCs w:val="12"/>
                              </w:rPr>
                              <w:t>Facilitate raw score entry and grade computation</w:t>
                            </w:r>
                          </w:p>
                          <w:p w14:paraId="416D0242">
                            <w:pPr>
                              <w:pStyle w:val="16"/>
                              <w:keepNext w:val="0"/>
                              <w:keepLines w:val="0"/>
                              <w:widowControl/>
                              <w:numPr>
                                <w:ilvl w:val="0"/>
                                <w:numId w:val="4"/>
                              </w:numPr>
                              <w:suppressLineNumbers w:val="0"/>
                              <w:ind w:left="420" w:leftChars="0" w:hanging="420" w:firstLineChars="0"/>
                              <w:rPr>
                                <w:sz w:val="12"/>
                                <w:szCs w:val="12"/>
                              </w:rPr>
                            </w:pPr>
                            <w:r>
                              <w:rPr>
                                <w:sz w:val="12"/>
                                <w:szCs w:val="12"/>
                              </w:rPr>
                              <w:t>Generate real-time academic performance reports</w:t>
                            </w:r>
                          </w:p>
                          <w:p w14:paraId="3828D63A">
                            <w:pPr>
                              <w:pStyle w:val="16"/>
                              <w:keepNext w:val="0"/>
                              <w:keepLines w:val="0"/>
                              <w:widowControl/>
                              <w:suppressLineNumbers w:val="0"/>
                              <w:rPr>
                                <w:sz w:val="12"/>
                                <w:szCs w:val="12"/>
                              </w:rPr>
                            </w:pPr>
                            <w:r>
                              <w:rPr>
                                <w:rStyle w:val="17"/>
                                <w:sz w:val="12"/>
                                <w:szCs w:val="12"/>
                              </w:rPr>
                              <w:t>Workflow Automation</w:t>
                            </w:r>
                          </w:p>
                          <w:p w14:paraId="730B03D7">
                            <w:pPr>
                              <w:pStyle w:val="16"/>
                              <w:keepNext w:val="0"/>
                              <w:keepLines w:val="0"/>
                              <w:widowControl/>
                              <w:numPr>
                                <w:ilvl w:val="0"/>
                                <w:numId w:val="4"/>
                              </w:numPr>
                              <w:suppressLineNumbers w:val="0"/>
                              <w:ind w:left="420" w:leftChars="0" w:hanging="420" w:firstLineChars="0"/>
                              <w:rPr>
                                <w:sz w:val="12"/>
                                <w:szCs w:val="12"/>
                              </w:rPr>
                            </w:pPr>
                            <w:r>
                              <w:rPr>
                                <w:sz w:val="12"/>
                                <w:szCs w:val="12"/>
                              </w:rPr>
                              <w:t>Registrar updates student status, reflected in all class records</w:t>
                            </w:r>
                          </w:p>
                          <w:p w14:paraId="2AEC3720">
                            <w:pPr>
                              <w:pStyle w:val="16"/>
                              <w:keepNext w:val="0"/>
                              <w:keepLines w:val="0"/>
                              <w:widowControl/>
                              <w:numPr>
                                <w:ilvl w:val="0"/>
                                <w:numId w:val="4"/>
                              </w:numPr>
                              <w:suppressLineNumbers w:val="0"/>
                              <w:ind w:left="420" w:leftChars="0" w:hanging="420" w:firstLineChars="0"/>
                              <w:rPr>
                                <w:sz w:val="12"/>
                                <w:szCs w:val="12"/>
                              </w:rPr>
                            </w:pPr>
                            <w:r>
                              <w:rPr>
                                <w:sz w:val="12"/>
                                <w:szCs w:val="12"/>
                              </w:rPr>
                              <w:t>Dean and program coordinators approve excused absences</w:t>
                            </w:r>
                          </w:p>
                          <w:p w14:paraId="56029101">
                            <w:pPr>
                              <w:pStyle w:val="16"/>
                              <w:keepNext w:val="0"/>
                              <w:keepLines w:val="0"/>
                              <w:widowControl/>
                              <w:numPr>
                                <w:ilvl w:val="0"/>
                                <w:numId w:val="4"/>
                              </w:numPr>
                              <w:suppressLineNumbers w:val="0"/>
                              <w:ind w:left="420" w:leftChars="0" w:hanging="420" w:firstLineChars="0"/>
                              <w:rPr>
                                <w:sz w:val="12"/>
                                <w:szCs w:val="12"/>
                              </w:rPr>
                            </w:pPr>
                            <w:r>
                              <w:rPr>
                                <w:sz w:val="12"/>
                                <w:szCs w:val="12"/>
                              </w:rPr>
                              <w:t>Automatic fetching of midterm and final grades from records</w:t>
                            </w:r>
                          </w:p>
                          <w:p w14:paraId="2B6A45AE">
                            <w:pPr>
                              <w:pStyle w:val="16"/>
                              <w:keepNext w:val="0"/>
                              <w:keepLines w:val="0"/>
                              <w:widowControl/>
                              <w:numPr>
                                <w:ilvl w:val="0"/>
                                <w:numId w:val="4"/>
                              </w:numPr>
                              <w:suppressLineNumbers w:val="0"/>
                              <w:ind w:left="420" w:leftChars="0" w:hanging="420" w:firstLineChars="0"/>
                              <w:rPr>
                                <w:sz w:val="12"/>
                                <w:szCs w:val="12"/>
                              </w:rPr>
                            </w:pPr>
                            <w:r>
                              <w:rPr>
                                <w:sz w:val="12"/>
                                <w:szCs w:val="12"/>
                              </w:rPr>
                              <w:t>Communication features for missing activities and incentives</w:t>
                            </w:r>
                          </w:p>
                          <w:p w14:paraId="42941EE9">
                            <w:pPr>
                              <w:pStyle w:val="16"/>
                              <w:keepNext w:val="0"/>
                              <w:keepLines w:val="0"/>
                              <w:widowControl/>
                              <w:suppressLineNumbers w:val="0"/>
                              <w:rPr>
                                <w:sz w:val="12"/>
                                <w:szCs w:val="12"/>
                              </w:rPr>
                            </w:pPr>
                            <w:r>
                              <w:rPr>
                                <w:rStyle w:val="17"/>
                                <w:sz w:val="12"/>
                                <w:szCs w:val="12"/>
                              </w:rPr>
                              <w:t>Agile Development Methodology</w:t>
                            </w:r>
                          </w:p>
                          <w:p w14:paraId="6A2D6B9E">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Plan</w:t>
                            </w:r>
                            <w:r>
                              <w:rPr>
                                <w:sz w:val="12"/>
                                <w:szCs w:val="12"/>
                              </w:rPr>
                              <w:t>: Define requirements and design system architecture</w:t>
                            </w:r>
                          </w:p>
                          <w:p w14:paraId="70D2691C">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Design</w:t>
                            </w:r>
                            <w:r>
                              <w:rPr>
                                <w:sz w:val="12"/>
                                <w:szCs w:val="12"/>
                              </w:rPr>
                              <w:t>: Create user interface and database structures</w:t>
                            </w:r>
                          </w:p>
                          <w:p w14:paraId="07895349">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Develop</w:t>
                            </w:r>
                            <w:r>
                              <w:rPr>
                                <w:sz w:val="12"/>
                                <w:szCs w:val="12"/>
                              </w:rPr>
                              <w:t>: Implement core functionalities and integrations</w:t>
                            </w:r>
                          </w:p>
                          <w:p w14:paraId="611FA775">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Test</w:t>
                            </w:r>
                            <w:r>
                              <w:rPr>
                                <w:sz w:val="12"/>
                                <w:szCs w:val="12"/>
                              </w:rPr>
                              <w:t>: Validate features with faculty, students, and administrators</w:t>
                            </w:r>
                          </w:p>
                          <w:p w14:paraId="5E71F094">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Deploy</w:t>
                            </w:r>
                            <w:r>
                              <w:rPr>
                                <w:sz w:val="12"/>
                                <w:szCs w:val="12"/>
                              </w:rPr>
                              <w:t>: Launch system within the CCA Portal</w:t>
                            </w:r>
                          </w:p>
                          <w:p w14:paraId="54A73817">
                            <w:r>
                              <w:rPr>
                                <w:rStyle w:val="17"/>
                                <w:sz w:val="12"/>
                                <w:szCs w:val="12"/>
                              </w:rPr>
                              <w:t>Review</w:t>
                            </w:r>
                            <w:r>
                              <w:rPr>
                                <w:sz w:val="12"/>
                                <w:szCs w:val="12"/>
                              </w:rPr>
                              <w:t>: Gather feedback and make iterative improvements</w:t>
                            </w:r>
                            <w:r>
                              <w:rPr>
                                <w:sz w:val="12"/>
                                <w:szCs w:val="12"/>
                              </w:rPr>
                              <w:br w:type="textWrapping"/>
                            </w:r>
                            <w:r>
                              <w:br w:type="textWrapping"/>
                            </w:r>
                          </w:p>
                          <w:p w14:paraId="66BED4B9">
                            <w:pPr>
                              <w:rPr>
                                <w:rStyle w:val="17"/>
                                <w:b/>
                                <w:bCs/>
                                <w:i w:val="0"/>
                                <w:iCs/>
                                <w:sz w:val="24"/>
                                <w:szCs w:val="24"/>
                              </w:rPr>
                            </w:pPr>
                          </w:p>
                          <w:p w14:paraId="6DD17E65">
                            <w:pPr>
                              <w:rPr>
                                <w:rStyle w:val="17"/>
                                <w:b/>
                                <w:bCs/>
                                <w:i w:val="0"/>
                                <w:iCs/>
                                <w:sz w:val="24"/>
                                <w:szCs w:val="24"/>
                              </w:rPr>
                            </w:pPr>
                          </w:p>
                          <w:p w14:paraId="60683B1E">
                            <w:pPr>
                              <w:rPr>
                                <w:rStyle w:val="17"/>
                                <w:b/>
                                <w:bCs/>
                                <w:i w:val="0"/>
                                <w:iCs/>
                                <w:sz w:val="24"/>
                                <w:szCs w:val="24"/>
                              </w:rPr>
                            </w:pPr>
                          </w:p>
                          <w:p w14:paraId="6A5AA2B6">
                            <w:pPr>
                              <w:rPr>
                                <w:rStyle w:val="17"/>
                                <w:b/>
                                <w:bCs/>
                                <w:i w:val="0"/>
                                <w:iCs/>
                                <w:sz w:val="24"/>
                                <w:szCs w:val="24"/>
                              </w:rPr>
                            </w:pPr>
                          </w:p>
                          <w:p w14:paraId="2601A7C4">
                            <w:pPr>
                              <w:rPr>
                                <w:rStyle w:val="17"/>
                                <w:b/>
                                <w:bCs/>
                                <w:i w:val="0"/>
                                <w:iCs/>
                                <w:sz w:val="24"/>
                                <w:szCs w:val="24"/>
                              </w:rPr>
                            </w:pPr>
                          </w:p>
                          <w:p w14:paraId="27EB17A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7.15pt;margin-top:7.35pt;height:601pt;width:149.35pt;z-index:251660288;v-text-anchor:middle;mso-width-relative:page;mso-height-relative:page;" filled="f" stroked="t" coordsize="21600,21600" arcsize="0.166666666666667" o:gfxdata="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wwYMTaAAAACwEAAA8AAAAAAAAAAQAgAAAAIgAAAGRycy9k&#10;b3ducmV2LnhtbFBLAQIUABQAAAAIAIdO4kDHp+TJcgIAAOcEAAAOAAAAAAAAAAEAIAAAACkBAABk&#10;cnMvZTJvRG9jLnhtbFBLBQYAAAAABgAGAFkBAAANBgAAAAA=&#10;">
                <v:fill on="f" focussize="0,0"/>
                <v:stroke weight="1pt" color="#4472C4 [3204]" miterlimit="8" joinstyle="miter"/>
                <v:imagedata o:title=""/>
                <o:lock v:ext="edit" aspectratio="f"/>
                <v:textbox>
                  <w:txbxContent>
                    <w:p w14:paraId="37CB99D9">
                      <w:pPr>
                        <w:pStyle w:val="4"/>
                        <w:keepNext w:val="0"/>
                        <w:keepLines w:val="0"/>
                        <w:widowControl/>
                        <w:suppressLineNumbers w:val="0"/>
                        <w:ind w:firstLine="720" w:firstLineChars="300"/>
                        <w:rPr>
                          <w:rStyle w:val="17"/>
                          <w:b/>
                          <w:bCs/>
                          <w:i w:val="0"/>
                          <w:iCs/>
                          <w:sz w:val="24"/>
                          <w:szCs w:val="24"/>
                        </w:rPr>
                      </w:pPr>
                      <w:r>
                        <w:rPr>
                          <w:rStyle w:val="17"/>
                          <w:b/>
                          <w:bCs/>
                          <w:i w:val="0"/>
                          <w:iCs/>
                          <w:sz w:val="24"/>
                          <w:szCs w:val="24"/>
                        </w:rPr>
                        <w:t>PROCESS</w:t>
                      </w:r>
                    </w:p>
                    <w:p w14:paraId="2A1F807C">
                      <w:pPr>
                        <w:pStyle w:val="4"/>
                        <w:keepNext w:val="0"/>
                        <w:keepLines w:val="0"/>
                        <w:widowControl/>
                        <w:suppressLineNumbers w:val="0"/>
                        <w:rPr>
                          <w:rStyle w:val="17"/>
                          <w:b/>
                          <w:sz w:val="12"/>
                          <w:szCs w:val="12"/>
                        </w:rPr>
                      </w:pPr>
                      <w:r>
                        <w:rPr>
                          <w:rStyle w:val="17"/>
                          <w:b/>
                          <w:sz w:val="12"/>
                          <w:szCs w:val="12"/>
                        </w:rPr>
                        <w:t>Data Gathering</w:t>
                      </w:r>
                    </w:p>
                    <w:p w14:paraId="0E60D0EC">
                      <w:pPr>
                        <w:pStyle w:val="4"/>
                        <w:keepNext w:val="0"/>
                        <w:keepLines w:val="0"/>
                        <w:widowControl/>
                        <w:suppressLineNumbers w:val="0"/>
                        <w:rPr>
                          <w:sz w:val="12"/>
                          <w:szCs w:val="12"/>
                        </w:rPr>
                      </w:pPr>
                      <w:r>
                        <w:rPr>
                          <w:rStyle w:val="17"/>
                          <w:b/>
                          <w:sz w:val="12"/>
                          <w:szCs w:val="12"/>
                        </w:rPr>
                        <w:t>Initial Planning Phase</w:t>
                      </w:r>
                    </w:p>
                    <w:p w14:paraId="4F6AE0F1">
                      <w:pPr>
                        <w:keepNext w:val="0"/>
                        <w:keepLines w:val="0"/>
                        <w:widowControl/>
                        <w:numPr>
                          <w:ilvl w:val="0"/>
                          <w:numId w:val="0"/>
                        </w:numPr>
                        <w:suppressLineNumbers w:val="0"/>
                        <w:spacing w:before="0" w:beforeAutospacing="1" w:after="0" w:afterAutospacing="1"/>
                        <w:rPr>
                          <w:sz w:val="12"/>
                          <w:szCs w:val="12"/>
                        </w:rPr>
                      </w:pPr>
                    </w:p>
                    <w:p w14:paraId="2CF620AD">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Conduct </w:t>
                      </w:r>
                      <w:r>
                        <w:rPr>
                          <w:rStyle w:val="17"/>
                          <w:sz w:val="12"/>
                          <w:szCs w:val="12"/>
                        </w:rPr>
                        <w:t>Group Discussions</w:t>
                      </w:r>
                      <w:r>
                        <w:rPr>
                          <w:sz w:val="12"/>
                          <w:szCs w:val="12"/>
                        </w:rPr>
                        <w:t xml:space="preserve"> among researchers to define objectives, scope, and key features of the system.</w:t>
                      </w:r>
                    </w:p>
                    <w:p w14:paraId="3470D865">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Perform </w:t>
                      </w:r>
                      <w:r>
                        <w:rPr>
                          <w:rStyle w:val="17"/>
                          <w:sz w:val="12"/>
                          <w:szCs w:val="12"/>
                        </w:rPr>
                        <w:t>Brainstorming Sessions</w:t>
                      </w:r>
                      <w:r>
                        <w:rPr>
                          <w:sz w:val="12"/>
                          <w:szCs w:val="12"/>
                        </w:rPr>
                        <w:t xml:space="preserve"> to generate ideas, identify potential challenges, and propose solutions.</w:t>
                      </w:r>
                    </w:p>
                    <w:p w14:paraId="04F35CA5">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Develop a </w:t>
                      </w:r>
                      <w:r>
                        <w:rPr>
                          <w:rStyle w:val="17"/>
                          <w:sz w:val="12"/>
                          <w:szCs w:val="12"/>
                        </w:rPr>
                        <w:t>Process Plan</w:t>
                      </w:r>
                      <w:r>
                        <w:rPr>
                          <w:sz w:val="12"/>
                          <w:szCs w:val="12"/>
                        </w:rPr>
                        <w:t xml:space="preserve"> to outline research methodology, timeline, and expected deliverables.</w:t>
                      </w:r>
                    </w:p>
                    <w:p w14:paraId="7889B640">
                      <w:pPr>
                        <w:keepNext w:val="0"/>
                        <w:keepLines w:val="0"/>
                        <w:widowControl/>
                        <w:numPr>
                          <w:ilvl w:val="0"/>
                          <w:numId w:val="0"/>
                        </w:numPr>
                        <w:suppressLineNumbers w:val="0"/>
                        <w:spacing w:before="0" w:beforeAutospacing="1" w:after="0" w:afterAutospacing="1"/>
                        <w:rPr>
                          <w:sz w:val="12"/>
                          <w:szCs w:val="12"/>
                        </w:rPr>
                      </w:pPr>
                    </w:p>
                    <w:p w14:paraId="285129FE">
                      <w:pPr>
                        <w:pStyle w:val="16"/>
                        <w:keepNext w:val="0"/>
                        <w:keepLines w:val="0"/>
                        <w:widowControl/>
                        <w:suppressLineNumbers w:val="0"/>
                        <w:rPr>
                          <w:sz w:val="12"/>
                          <w:szCs w:val="12"/>
                        </w:rPr>
                      </w:pPr>
                      <w:r>
                        <w:rPr>
                          <w:rStyle w:val="17"/>
                          <w:sz w:val="12"/>
                          <w:szCs w:val="12"/>
                        </w:rPr>
                        <w:t>Pre-Implementation Data Gathering</w:t>
                      </w:r>
                    </w:p>
                    <w:p w14:paraId="1CCDB1E1">
                      <w:pPr>
                        <w:keepNext w:val="0"/>
                        <w:keepLines w:val="0"/>
                        <w:widowControl/>
                        <w:numPr>
                          <w:ilvl w:val="0"/>
                          <w:numId w:val="4"/>
                        </w:numPr>
                        <w:suppressLineNumbers w:val="0"/>
                        <w:spacing w:before="0" w:beforeAutospacing="1" w:after="0" w:afterAutospacing="1"/>
                        <w:ind w:left="420" w:leftChars="0" w:hanging="420" w:firstLineChars="0"/>
                        <w:rPr>
                          <w:sz w:val="12"/>
                          <w:szCs w:val="12"/>
                        </w:rPr>
                      </w:pPr>
                      <w:r>
                        <w:rPr>
                          <w:sz w:val="12"/>
                          <w:szCs w:val="12"/>
                        </w:rPr>
                        <w:t xml:space="preserve">Conduct a </w:t>
                      </w:r>
                      <w:r>
                        <w:rPr>
                          <w:rStyle w:val="17"/>
                          <w:sz w:val="12"/>
                          <w:szCs w:val="12"/>
                        </w:rPr>
                        <w:t>Survey</w:t>
                      </w:r>
                      <w:r>
                        <w:rPr>
                          <w:sz w:val="12"/>
                          <w:szCs w:val="12"/>
                        </w:rPr>
                        <w:t xml:space="preserve"> among faculty, students, and administrators to understand current challenges in class record management.</w:t>
                      </w:r>
                    </w:p>
                    <w:p w14:paraId="23B3AE9F">
                      <w:pPr>
                        <w:numPr>
                          <w:ilvl w:val="0"/>
                          <w:numId w:val="4"/>
                        </w:numPr>
                        <w:ind w:left="420" w:leftChars="0" w:hanging="420" w:firstLineChars="0"/>
                      </w:pPr>
                      <w:r>
                        <w:rPr>
                          <w:sz w:val="12"/>
                          <w:szCs w:val="12"/>
                        </w:rPr>
                        <w:t xml:space="preserve">Hold </w:t>
                      </w:r>
                      <w:r>
                        <w:rPr>
                          <w:rStyle w:val="17"/>
                          <w:sz w:val="12"/>
                          <w:szCs w:val="12"/>
                        </w:rPr>
                        <w:t>Interviews</w:t>
                      </w:r>
                      <w:r>
                        <w:rPr>
                          <w:sz w:val="12"/>
                          <w:szCs w:val="12"/>
                        </w:rPr>
                        <w:t xml:space="preserve"> with key stakeholders (faculty, registrar, dean, students) to gather qualitative insights and specific requirements.</w:t>
                      </w:r>
                    </w:p>
                    <w:p w14:paraId="2434591F">
                      <w:pPr>
                        <w:pStyle w:val="16"/>
                        <w:keepNext w:val="0"/>
                        <w:keepLines w:val="0"/>
                        <w:widowControl/>
                        <w:suppressLineNumbers w:val="0"/>
                        <w:rPr>
                          <w:sz w:val="12"/>
                          <w:szCs w:val="12"/>
                        </w:rPr>
                      </w:pPr>
                      <w:r>
                        <w:rPr>
                          <w:rStyle w:val="17"/>
                          <w:sz w:val="12"/>
                          <w:szCs w:val="12"/>
                        </w:rPr>
                        <w:t>Data Processing &amp; Management</w:t>
                      </w:r>
                    </w:p>
                    <w:p w14:paraId="6360F825">
                      <w:pPr>
                        <w:pStyle w:val="16"/>
                        <w:keepNext w:val="0"/>
                        <w:keepLines w:val="0"/>
                        <w:widowControl/>
                        <w:numPr>
                          <w:ilvl w:val="0"/>
                          <w:numId w:val="4"/>
                        </w:numPr>
                        <w:suppressLineNumbers w:val="0"/>
                        <w:ind w:left="420" w:leftChars="0" w:hanging="420" w:firstLineChars="0"/>
                        <w:rPr>
                          <w:sz w:val="12"/>
                          <w:szCs w:val="12"/>
                        </w:rPr>
                      </w:pPr>
                      <w:r>
                        <w:rPr>
                          <w:sz w:val="12"/>
                          <w:szCs w:val="12"/>
                        </w:rPr>
                        <w:t>Import and organize class schedules and enrolled students</w:t>
                      </w:r>
                    </w:p>
                    <w:p w14:paraId="1842B4CE">
                      <w:pPr>
                        <w:pStyle w:val="16"/>
                        <w:keepNext w:val="0"/>
                        <w:keepLines w:val="0"/>
                        <w:widowControl/>
                        <w:numPr>
                          <w:ilvl w:val="0"/>
                          <w:numId w:val="4"/>
                        </w:numPr>
                        <w:suppressLineNumbers w:val="0"/>
                        <w:ind w:left="420" w:leftChars="0" w:hanging="420" w:firstLineChars="0"/>
                        <w:rPr>
                          <w:sz w:val="12"/>
                          <w:szCs w:val="12"/>
                        </w:rPr>
                      </w:pPr>
                      <w:r>
                        <w:rPr>
                          <w:sz w:val="12"/>
                          <w:szCs w:val="12"/>
                        </w:rPr>
                        <w:t>Create class records for faculty accounts</w:t>
                      </w:r>
                    </w:p>
                    <w:p w14:paraId="5EF85565">
                      <w:pPr>
                        <w:pStyle w:val="16"/>
                        <w:keepNext w:val="0"/>
                        <w:keepLines w:val="0"/>
                        <w:widowControl/>
                        <w:numPr>
                          <w:ilvl w:val="0"/>
                          <w:numId w:val="4"/>
                        </w:numPr>
                        <w:suppressLineNumbers w:val="0"/>
                        <w:ind w:left="420" w:leftChars="0" w:hanging="420" w:firstLineChars="0"/>
                        <w:rPr>
                          <w:sz w:val="12"/>
                          <w:szCs w:val="12"/>
                        </w:rPr>
                      </w:pPr>
                      <w:r>
                        <w:rPr>
                          <w:sz w:val="12"/>
                          <w:szCs w:val="12"/>
                        </w:rPr>
                        <w:t>Automate attendance tracking with notifications</w:t>
                      </w:r>
                    </w:p>
                    <w:p w14:paraId="48EFFD29">
                      <w:pPr>
                        <w:pStyle w:val="16"/>
                        <w:keepNext w:val="0"/>
                        <w:keepLines w:val="0"/>
                        <w:widowControl/>
                        <w:numPr>
                          <w:ilvl w:val="0"/>
                          <w:numId w:val="4"/>
                        </w:numPr>
                        <w:suppressLineNumbers w:val="0"/>
                        <w:ind w:left="420" w:leftChars="0" w:hanging="420" w:firstLineChars="0"/>
                        <w:rPr>
                          <w:sz w:val="12"/>
                          <w:szCs w:val="12"/>
                        </w:rPr>
                      </w:pPr>
                      <w:r>
                        <w:rPr>
                          <w:sz w:val="12"/>
                          <w:szCs w:val="12"/>
                        </w:rPr>
                        <w:t>Enable excuse letter submission and approval workflow</w:t>
                      </w:r>
                    </w:p>
                    <w:p w14:paraId="1880B79B">
                      <w:pPr>
                        <w:pStyle w:val="16"/>
                        <w:keepNext w:val="0"/>
                        <w:keepLines w:val="0"/>
                        <w:widowControl/>
                        <w:numPr>
                          <w:ilvl w:val="0"/>
                          <w:numId w:val="4"/>
                        </w:numPr>
                        <w:suppressLineNumbers w:val="0"/>
                        <w:ind w:left="420" w:leftChars="0" w:hanging="420" w:firstLineChars="0"/>
                        <w:rPr>
                          <w:sz w:val="12"/>
                          <w:szCs w:val="12"/>
                        </w:rPr>
                      </w:pPr>
                      <w:r>
                        <w:rPr>
                          <w:sz w:val="12"/>
                          <w:szCs w:val="12"/>
                        </w:rPr>
                        <w:t>Facilitate raw score entry and grade computation</w:t>
                      </w:r>
                    </w:p>
                    <w:p w14:paraId="416D0242">
                      <w:pPr>
                        <w:pStyle w:val="16"/>
                        <w:keepNext w:val="0"/>
                        <w:keepLines w:val="0"/>
                        <w:widowControl/>
                        <w:numPr>
                          <w:ilvl w:val="0"/>
                          <w:numId w:val="4"/>
                        </w:numPr>
                        <w:suppressLineNumbers w:val="0"/>
                        <w:ind w:left="420" w:leftChars="0" w:hanging="420" w:firstLineChars="0"/>
                        <w:rPr>
                          <w:sz w:val="12"/>
                          <w:szCs w:val="12"/>
                        </w:rPr>
                      </w:pPr>
                      <w:r>
                        <w:rPr>
                          <w:sz w:val="12"/>
                          <w:szCs w:val="12"/>
                        </w:rPr>
                        <w:t>Generate real-time academic performance reports</w:t>
                      </w:r>
                    </w:p>
                    <w:p w14:paraId="3828D63A">
                      <w:pPr>
                        <w:pStyle w:val="16"/>
                        <w:keepNext w:val="0"/>
                        <w:keepLines w:val="0"/>
                        <w:widowControl/>
                        <w:suppressLineNumbers w:val="0"/>
                        <w:rPr>
                          <w:sz w:val="12"/>
                          <w:szCs w:val="12"/>
                        </w:rPr>
                      </w:pPr>
                      <w:r>
                        <w:rPr>
                          <w:rStyle w:val="17"/>
                          <w:sz w:val="12"/>
                          <w:szCs w:val="12"/>
                        </w:rPr>
                        <w:t>Workflow Automation</w:t>
                      </w:r>
                    </w:p>
                    <w:p w14:paraId="730B03D7">
                      <w:pPr>
                        <w:pStyle w:val="16"/>
                        <w:keepNext w:val="0"/>
                        <w:keepLines w:val="0"/>
                        <w:widowControl/>
                        <w:numPr>
                          <w:ilvl w:val="0"/>
                          <w:numId w:val="4"/>
                        </w:numPr>
                        <w:suppressLineNumbers w:val="0"/>
                        <w:ind w:left="420" w:leftChars="0" w:hanging="420" w:firstLineChars="0"/>
                        <w:rPr>
                          <w:sz w:val="12"/>
                          <w:szCs w:val="12"/>
                        </w:rPr>
                      </w:pPr>
                      <w:r>
                        <w:rPr>
                          <w:sz w:val="12"/>
                          <w:szCs w:val="12"/>
                        </w:rPr>
                        <w:t>Registrar updates student status, reflected in all class records</w:t>
                      </w:r>
                    </w:p>
                    <w:p w14:paraId="2AEC3720">
                      <w:pPr>
                        <w:pStyle w:val="16"/>
                        <w:keepNext w:val="0"/>
                        <w:keepLines w:val="0"/>
                        <w:widowControl/>
                        <w:numPr>
                          <w:ilvl w:val="0"/>
                          <w:numId w:val="4"/>
                        </w:numPr>
                        <w:suppressLineNumbers w:val="0"/>
                        <w:ind w:left="420" w:leftChars="0" w:hanging="420" w:firstLineChars="0"/>
                        <w:rPr>
                          <w:sz w:val="12"/>
                          <w:szCs w:val="12"/>
                        </w:rPr>
                      </w:pPr>
                      <w:r>
                        <w:rPr>
                          <w:sz w:val="12"/>
                          <w:szCs w:val="12"/>
                        </w:rPr>
                        <w:t>Dean and program coordinators approve excused absences</w:t>
                      </w:r>
                    </w:p>
                    <w:p w14:paraId="56029101">
                      <w:pPr>
                        <w:pStyle w:val="16"/>
                        <w:keepNext w:val="0"/>
                        <w:keepLines w:val="0"/>
                        <w:widowControl/>
                        <w:numPr>
                          <w:ilvl w:val="0"/>
                          <w:numId w:val="4"/>
                        </w:numPr>
                        <w:suppressLineNumbers w:val="0"/>
                        <w:ind w:left="420" w:leftChars="0" w:hanging="420" w:firstLineChars="0"/>
                        <w:rPr>
                          <w:sz w:val="12"/>
                          <w:szCs w:val="12"/>
                        </w:rPr>
                      </w:pPr>
                      <w:r>
                        <w:rPr>
                          <w:sz w:val="12"/>
                          <w:szCs w:val="12"/>
                        </w:rPr>
                        <w:t>Automatic fetching of midterm and final grades from records</w:t>
                      </w:r>
                    </w:p>
                    <w:p w14:paraId="2B6A45AE">
                      <w:pPr>
                        <w:pStyle w:val="16"/>
                        <w:keepNext w:val="0"/>
                        <w:keepLines w:val="0"/>
                        <w:widowControl/>
                        <w:numPr>
                          <w:ilvl w:val="0"/>
                          <w:numId w:val="4"/>
                        </w:numPr>
                        <w:suppressLineNumbers w:val="0"/>
                        <w:ind w:left="420" w:leftChars="0" w:hanging="420" w:firstLineChars="0"/>
                        <w:rPr>
                          <w:sz w:val="12"/>
                          <w:szCs w:val="12"/>
                        </w:rPr>
                      </w:pPr>
                      <w:r>
                        <w:rPr>
                          <w:sz w:val="12"/>
                          <w:szCs w:val="12"/>
                        </w:rPr>
                        <w:t>Communication features for missing activities and incentives</w:t>
                      </w:r>
                    </w:p>
                    <w:p w14:paraId="42941EE9">
                      <w:pPr>
                        <w:pStyle w:val="16"/>
                        <w:keepNext w:val="0"/>
                        <w:keepLines w:val="0"/>
                        <w:widowControl/>
                        <w:suppressLineNumbers w:val="0"/>
                        <w:rPr>
                          <w:sz w:val="12"/>
                          <w:szCs w:val="12"/>
                        </w:rPr>
                      </w:pPr>
                      <w:r>
                        <w:rPr>
                          <w:rStyle w:val="17"/>
                          <w:sz w:val="12"/>
                          <w:szCs w:val="12"/>
                        </w:rPr>
                        <w:t>Agile Development Methodology</w:t>
                      </w:r>
                    </w:p>
                    <w:p w14:paraId="6A2D6B9E">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Plan</w:t>
                      </w:r>
                      <w:r>
                        <w:rPr>
                          <w:sz w:val="12"/>
                          <w:szCs w:val="12"/>
                        </w:rPr>
                        <w:t>: Define requirements and design system architecture</w:t>
                      </w:r>
                    </w:p>
                    <w:p w14:paraId="70D2691C">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Design</w:t>
                      </w:r>
                      <w:r>
                        <w:rPr>
                          <w:sz w:val="12"/>
                          <w:szCs w:val="12"/>
                        </w:rPr>
                        <w:t>: Create user interface and database structures</w:t>
                      </w:r>
                    </w:p>
                    <w:p w14:paraId="07895349">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Develop</w:t>
                      </w:r>
                      <w:r>
                        <w:rPr>
                          <w:sz w:val="12"/>
                          <w:szCs w:val="12"/>
                        </w:rPr>
                        <w:t>: Implement core functionalities and integrations</w:t>
                      </w:r>
                    </w:p>
                    <w:p w14:paraId="611FA775">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Test</w:t>
                      </w:r>
                      <w:r>
                        <w:rPr>
                          <w:sz w:val="12"/>
                          <w:szCs w:val="12"/>
                        </w:rPr>
                        <w:t>: Validate features with faculty, students, and administrators</w:t>
                      </w:r>
                    </w:p>
                    <w:p w14:paraId="5E71F094">
                      <w:pPr>
                        <w:pStyle w:val="16"/>
                        <w:keepNext w:val="0"/>
                        <w:keepLines w:val="0"/>
                        <w:widowControl/>
                        <w:numPr>
                          <w:ilvl w:val="0"/>
                          <w:numId w:val="4"/>
                        </w:numPr>
                        <w:suppressLineNumbers w:val="0"/>
                        <w:ind w:left="420" w:leftChars="0" w:hanging="420" w:firstLineChars="0"/>
                        <w:rPr>
                          <w:sz w:val="12"/>
                          <w:szCs w:val="12"/>
                        </w:rPr>
                      </w:pPr>
                      <w:r>
                        <w:rPr>
                          <w:rStyle w:val="17"/>
                          <w:sz w:val="12"/>
                          <w:szCs w:val="12"/>
                        </w:rPr>
                        <w:t>Deploy</w:t>
                      </w:r>
                      <w:r>
                        <w:rPr>
                          <w:sz w:val="12"/>
                          <w:szCs w:val="12"/>
                        </w:rPr>
                        <w:t>: Launch system within the CCA Portal</w:t>
                      </w:r>
                    </w:p>
                    <w:p w14:paraId="54A73817">
                      <w:r>
                        <w:rPr>
                          <w:rStyle w:val="17"/>
                          <w:sz w:val="12"/>
                          <w:szCs w:val="12"/>
                        </w:rPr>
                        <w:t>Review</w:t>
                      </w:r>
                      <w:r>
                        <w:rPr>
                          <w:sz w:val="12"/>
                          <w:szCs w:val="12"/>
                        </w:rPr>
                        <w:t>: Gather feedback and make iterative improvements</w:t>
                      </w:r>
                      <w:r>
                        <w:rPr>
                          <w:sz w:val="12"/>
                          <w:szCs w:val="12"/>
                        </w:rPr>
                        <w:br w:type="textWrapping"/>
                      </w:r>
                      <w:r>
                        <w:br w:type="textWrapping"/>
                      </w:r>
                    </w:p>
                    <w:p w14:paraId="66BED4B9">
                      <w:pPr>
                        <w:rPr>
                          <w:rStyle w:val="17"/>
                          <w:b/>
                          <w:bCs/>
                          <w:i w:val="0"/>
                          <w:iCs/>
                          <w:sz w:val="24"/>
                          <w:szCs w:val="24"/>
                        </w:rPr>
                      </w:pPr>
                    </w:p>
                    <w:p w14:paraId="6DD17E65">
                      <w:pPr>
                        <w:rPr>
                          <w:rStyle w:val="17"/>
                          <w:b/>
                          <w:bCs/>
                          <w:i w:val="0"/>
                          <w:iCs/>
                          <w:sz w:val="24"/>
                          <w:szCs w:val="24"/>
                        </w:rPr>
                      </w:pPr>
                    </w:p>
                    <w:p w14:paraId="60683B1E">
                      <w:pPr>
                        <w:rPr>
                          <w:rStyle w:val="17"/>
                          <w:b/>
                          <w:bCs/>
                          <w:i w:val="0"/>
                          <w:iCs/>
                          <w:sz w:val="24"/>
                          <w:szCs w:val="24"/>
                        </w:rPr>
                      </w:pPr>
                    </w:p>
                    <w:p w14:paraId="6A5AA2B6">
                      <w:pPr>
                        <w:rPr>
                          <w:rStyle w:val="17"/>
                          <w:b/>
                          <w:bCs/>
                          <w:i w:val="0"/>
                          <w:iCs/>
                          <w:sz w:val="24"/>
                          <w:szCs w:val="24"/>
                        </w:rPr>
                      </w:pPr>
                    </w:p>
                    <w:p w14:paraId="2601A7C4">
                      <w:pPr>
                        <w:rPr>
                          <w:rStyle w:val="17"/>
                          <w:b/>
                          <w:bCs/>
                          <w:i w:val="0"/>
                          <w:iCs/>
                          <w:sz w:val="24"/>
                          <w:szCs w:val="24"/>
                        </w:rPr>
                      </w:pPr>
                    </w:p>
                    <w:p w14:paraId="27EB17A6">
                      <w:pPr>
                        <w:jc w:val="center"/>
                      </w:pPr>
                    </w:p>
                  </w:txbxContent>
                </v:textbox>
              </v:roundrect>
            </w:pict>
          </mc:Fallback>
        </mc:AlternateContent>
      </w:r>
    </w:p>
    <w:p w14:paraId="2A1DCC3A"/>
    <w:p w14:paraId="35644934"/>
    <w:p w14:paraId="7A8BC013"/>
    <w:p w14:paraId="45312FCE"/>
    <w:p w14:paraId="4CF83C02"/>
    <w:p w14:paraId="69E9C5A6"/>
    <w:p w14:paraId="74CDD137"/>
    <w:p w14:paraId="01E3B845"/>
    <w:p w14:paraId="100A2811"/>
    <w:p w14:paraId="3BEFB83F">
      <w:r>
        <w:rPr>
          <w:sz w:val="24"/>
        </w:rPr>
        <mc:AlternateContent>
          <mc:Choice Requires="wps">
            <w:drawing>
              <wp:anchor distT="0" distB="0" distL="114300" distR="114300" simplePos="0" relativeHeight="251664384" behindDoc="0" locked="0" layoutInCell="1" allowOverlap="1">
                <wp:simplePos x="0" y="0"/>
                <wp:positionH relativeFrom="column">
                  <wp:posOffset>3528695</wp:posOffset>
                </wp:positionH>
                <wp:positionV relativeFrom="paragraph">
                  <wp:posOffset>36830</wp:posOffset>
                </wp:positionV>
                <wp:extent cx="582930" cy="485775"/>
                <wp:effectExtent l="6350" t="15240" r="20320" b="17145"/>
                <wp:wrapNone/>
                <wp:docPr id="10" name="Right Arrow 10"/>
                <wp:cNvGraphicFramePr/>
                <a:graphic xmlns:a="http://schemas.openxmlformats.org/drawingml/2006/main">
                  <a:graphicData uri="http://schemas.microsoft.com/office/word/2010/wordprocessingShape">
                    <wps:wsp>
                      <wps:cNvSpPr/>
                      <wps:spPr>
                        <a:xfrm>
                          <a:off x="0" y="0"/>
                          <a:ext cx="582930" cy="4857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77.85pt;margin-top:2.9pt;height:38.25pt;width:45.9pt;z-index:251664384;v-text-anchor:middle;mso-width-relative:page;mso-height-relative:page;" fillcolor="#4472C4 [3204]" filled="t" stroked="t" coordsize="21600,21600" o:gfxdata="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CjvxcHZAAAACAEAAA8AAAAAAAAAAQAg&#10;AAAAIgAAAGRycy9kb3ducmV2LnhtbFBLAQIUABQAAAAIAIdO4kD2YLrofwIAACIFAAAOAAAAAAAA&#10;AAEAIAAAACgBAABkcnMvZTJvRG9jLnhtbFBLBQYAAAAABgAGAFkBAAAZBgAAAAA=&#10;" adj="12600,5400">
                <v:fill on="t"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1010920</wp:posOffset>
                </wp:positionH>
                <wp:positionV relativeFrom="paragraph">
                  <wp:posOffset>35560</wp:posOffset>
                </wp:positionV>
                <wp:extent cx="582930" cy="485775"/>
                <wp:effectExtent l="6350" t="15240" r="20320" b="17145"/>
                <wp:wrapNone/>
                <wp:docPr id="8" name="Right Arrow 8"/>
                <wp:cNvGraphicFramePr/>
                <a:graphic xmlns:a="http://schemas.openxmlformats.org/drawingml/2006/main">
                  <a:graphicData uri="http://schemas.microsoft.com/office/word/2010/wordprocessingShape">
                    <wps:wsp>
                      <wps:cNvSpPr/>
                      <wps:spPr>
                        <a:xfrm>
                          <a:off x="2676525" y="3830955"/>
                          <a:ext cx="582930" cy="4857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79.6pt;margin-top:2.8pt;height:38.25pt;width:45.9pt;z-index:251662336;v-text-anchor:middle;mso-width-relative:page;mso-height-relative:page;" fillcolor="#4472C4 [3204]" filled="t" stroked="t" coordsize="21600,21600" o:gfxdata="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x+MOEtcAAAAIAQAA&#10;DwAAAAAAAAABACAAAAAiAAAAZHJzL2Rvd25yZXYueG1sUEsBAhQAFAAAAAgAh07iQGvQ4qmMAgAA&#10;LAUAAA4AAAAAAAAAAQAgAAAAJgEAAGRycy9lMm9Eb2MueG1sUEsFBgAAAAAGAAYAWQEAACQGAAAA&#10;AA==&#10;" adj="12600,5400">
                <v:fill on="t" focussize="0,0"/>
                <v:stroke weight="1pt" color="#2F5597 [2404]" miterlimit="8" joinstyle="miter"/>
                <v:imagedata o:title=""/>
                <o:lock v:ext="edit" aspectratio="f"/>
              </v:shape>
            </w:pict>
          </mc:Fallback>
        </mc:AlternateContent>
      </w:r>
    </w:p>
    <w:p w14:paraId="2B34DF52"/>
    <w:p w14:paraId="5F3051E6"/>
    <w:p w14:paraId="7683EC7F"/>
    <w:p w14:paraId="389999D6"/>
    <w:p w14:paraId="1320F406"/>
    <w:p w14:paraId="18ED2009"/>
    <w:p w14:paraId="7067995B"/>
    <w:p w14:paraId="48731294"/>
    <w:p w14:paraId="4875BA11"/>
    <w:p w14:paraId="5EEEB7E6"/>
    <w:p w14:paraId="36FD0129">
      <w:pPr>
        <w:ind w:firstLine="720"/>
        <w:rPr>
          <w:rFonts w:hint="default" w:ascii="Times New Roman" w:hAnsi="Times New Roman" w:eastAsia="SimSun" w:cs="Times New Roman"/>
          <w:sz w:val="24"/>
          <w:szCs w:val="24"/>
        </w:rPr>
      </w:pPr>
      <w:r>
        <w:t xml:space="preserve">On the process in the conceptual framework, </w:t>
      </w:r>
      <w:bookmarkStart w:id="9" w:name="_Toc70669462"/>
      <w:r>
        <w:rPr>
          <w:rFonts w:hint="default" w:ascii="Times New Roman" w:hAnsi="Times New Roman" w:eastAsia="SimSun" w:cs="Times New Roman"/>
          <w:sz w:val="24"/>
          <w:szCs w:val="24"/>
        </w:rPr>
        <w:t xml:space="preserve">The </w:t>
      </w:r>
      <w:r>
        <w:rPr>
          <w:rStyle w:val="17"/>
          <w:rFonts w:hint="default" w:ascii="Times New Roman" w:hAnsi="Times New Roman" w:eastAsia="SimSun" w:cs="Times New Roman"/>
          <w:b w:val="0"/>
          <w:bCs w:val="0"/>
          <w:sz w:val="24"/>
          <w:szCs w:val="24"/>
        </w:rPr>
        <w:t>Integrated Class Record Management System for the CCA Portal</w:t>
      </w:r>
      <w:r>
        <w:rPr>
          <w:rFonts w:hint="default" w:ascii="Times New Roman" w:hAnsi="Times New Roman" w:eastAsia="SimSun" w:cs="Times New Roman"/>
          <w:sz w:val="24"/>
          <w:szCs w:val="24"/>
        </w:rPr>
        <w:t xml:space="preserve"> is designed to streamline academic data management and performance tracking by automating key processes for faculty, students, and administrators. The </w:t>
      </w:r>
      <w:r>
        <w:rPr>
          <w:rStyle w:val="17"/>
          <w:rFonts w:hint="default" w:ascii="Times New Roman" w:hAnsi="Times New Roman" w:eastAsia="SimSun" w:cs="Times New Roman"/>
          <w:b w:val="0"/>
          <w:bCs w:val="0"/>
          <w:sz w:val="24"/>
          <w:szCs w:val="24"/>
        </w:rPr>
        <w:t>input</w:t>
      </w:r>
      <w:r>
        <w:rPr>
          <w:rFonts w:hint="default" w:ascii="Times New Roman" w:hAnsi="Times New Roman" w:eastAsia="SimSun" w:cs="Times New Roman"/>
          <w:sz w:val="24"/>
          <w:szCs w:val="24"/>
        </w:rPr>
        <w:t xml:space="preserve"> phase involves gathering requirements through group discussions, brainstorming, surveys, and interviews to identify challenges in managing class records, attendance, and grading. The </w:t>
      </w:r>
      <w:r>
        <w:rPr>
          <w:rStyle w:val="17"/>
          <w:rFonts w:hint="default" w:ascii="Times New Roman" w:hAnsi="Times New Roman" w:eastAsia="SimSun" w:cs="Times New Roman"/>
          <w:b w:val="0"/>
          <w:bCs w:val="0"/>
          <w:sz w:val="24"/>
          <w:szCs w:val="24"/>
        </w:rPr>
        <w:t>process</w:t>
      </w:r>
      <w:r>
        <w:rPr>
          <w:rFonts w:hint="default" w:ascii="Times New Roman" w:hAnsi="Times New Roman" w:eastAsia="SimSun" w:cs="Times New Roman"/>
          <w:sz w:val="24"/>
          <w:szCs w:val="24"/>
        </w:rPr>
        <w:t xml:space="preserve"> includes developing a system that automates data import, attendance tracking, grade computation, and communication, ensuring seamless integration with the CCA Portal. Workflow automation allows real-time updates on student performance, faculty interventions, and registrar approvals for enrollment status changes. Finally, the </w:t>
      </w:r>
      <w:r>
        <w:rPr>
          <w:rStyle w:val="17"/>
          <w:rFonts w:hint="default" w:ascii="Times New Roman" w:hAnsi="Times New Roman" w:eastAsia="SimSun" w:cs="Times New Roman"/>
          <w:b w:val="0"/>
          <w:bCs w:val="0"/>
          <w:sz w:val="24"/>
          <w:szCs w:val="24"/>
        </w:rPr>
        <w:t>output</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delivers a transparent, efficient, and accessible system where faculty can manage records with ease, students can track their academic progress in real-time, and administrators can generate standardized reports, ultimately enhancing institutional efficiency and compliance with CCA grading policies.</w:t>
      </w:r>
    </w:p>
    <w:bookmarkEnd w:id="9"/>
    <w:p w14:paraId="0000006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240" w:lineRule="auto"/>
        <w:ind w:left="0" w:leftChars="0" w:right="0" w:firstLine="0" w:firstLineChars="0"/>
        <w:jc w:val="left"/>
        <w:rPr>
          <w:rFonts w:ascii="Times New Roman" w:hAnsi="Times New Roman" w:eastAsia="Times New Roman" w:cs="Times New Roman"/>
          <w:b/>
        </w:rPr>
      </w:pPr>
      <w:r>
        <w:rPr>
          <w:rFonts w:ascii="Times New Roman" w:hAnsi="Times New Roman" w:eastAsia="Times New Roman" w:cs="Times New Roman"/>
          <w:b/>
          <w:rtl w:val="0"/>
        </w:rPr>
        <w:t>Significance of the Study</w:t>
      </w:r>
    </w:p>
    <w:p w14:paraId="0000006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240" w:lineRule="auto"/>
        <w:ind w:left="15" w:right="0" w:firstLine="0"/>
        <w:jc w:val="left"/>
        <w:rPr>
          <w:rFonts w:hint="default" w:ascii="Times New Roman" w:hAnsi="Times New Roman" w:eastAsia="Times New Roman" w:cs="Times New Roman"/>
        </w:rPr>
      </w:pPr>
    </w:p>
    <w:p w14:paraId="036C1571">
      <w:pPr>
        <w:keepNext w:val="0"/>
        <w:keepLines w:val="0"/>
        <w:pageBreakBefore w:val="0"/>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720" w:right="0" w:hanging="360"/>
        <w:jc w:val="left"/>
        <w:rPr>
          <w:rFonts w:hint="default" w:ascii="Times New Roman" w:hAnsi="Times New Roman" w:eastAsia="Times New Roman" w:cs="Times New Roman"/>
          <w:b w:val="0"/>
          <w:bCs w:val="0"/>
        </w:rPr>
      </w:pPr>
      <w:r>
        <w:rPr>
          <w:rStyle w:val="17"/>
          <w:rFonts w:hint="default" w:ascii="Times New Roman" w:hAnsi="Times New Roman" w:eastAsia="SimSun" w:cs="Times New Roman"/>
          <w:sz w:val="24"/>
          <w:szCs w:val="24"/>
        </w:rPr>
        <w:t>To the Administrator</w:t>
      </w:r>
      <w:r>
        <w:rPr>
          <w:rFonts w:hint="default" w:ascii="Times New Roman" w:hAnsi="Times New Roman" w:eastAsia="SimSun" w:cs="Times New Roman"/>
          <w:sz w:val="24"/>
          <w:szCs w:val="24"/>
        </w:rPr>
        <w:t>, this study offers a significant advancement in streamlining administrative tasks related to academic data management.</w:t>
      </w:r>
    </w:p>
    <w:p w14:paraId="47EF10FF">
      <w:pPr>
        <w:keepNext w:val="0"/>
        <w:keepLines w:val="0"/>
        <w:pageBreakBefore w:val="0"/>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80" w:lineRule="auto"/>
        <w:ind w:left="720" w:right="0" w:hanging="360"/>
        <w:jc w:val="left"/>
        <w:rPr>
          <w:rFonts w:hint="default" w:ascii="Times New Roman" w:hAnsi="Times New Roman" w:eastAsia="Times New Roman" w:cs="Times New Roman"/>
          <w:b w:val="0"/>
          <w:bCs w:val="0"/>
        </w:rPr>
      </w:pPr>
      <w:r>
        <w:rPr>
          <w:rStyle w:val="17"/>
          <w:rFonts w:hint="default" w:ascii="Times New Roman" w:hAnsi="Times New Roman" w:eastAsia="SimSun" w:cs="Times New Roman"/>
          <w:sz w:val="24"/>
          <w:szCs w:val="24"/>
        </w:rPr>
        <w:t>To the School</w:t>
      </w:r>
      <w:r>
        <w:rPr>
          <w:rFonts w:hint="default" w:ascii="Times New Roman" w:hAnsi="Times New Roman" w:eastAsia="SimSun" w:cs="Times New Roman"/>
          <w:sz w:val="24"/>
          <w:szCs w:val="24"/>
        </w:rPr>
        <w:t>, this study is valuable as it supports the institution’s goals of enhancing operational efficiency, improving student outcomes, and ensuring transparency</w:t>
      </w:r>
    </w:p>
    <w:p w14:paraId="790EE777">
      <w:pPr>
        <w:keepNext w:val="0"/>
        <w:keepLines w:val="0"/>
        <w:pageBreakBefore w:val="0"/>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80" w:lineRule="auto"/>
        <w:ind w:left="720" w:right="0" w:hanging="360"/>
        <w:jc w:val="left"/>
        <w:rPr>
          <w:rFonts w:hint="default" w:ascii="Times New Roman" w:hAnsi="Times New Roman" w:cs="Times New Roman"/>
          <w:b w:val="0"/>
          <w:bCs w:val="0"/>
        </w:rPr>
      </w:pPr>
      <w:r>
        <w:rPr>
          <w:rStyle w:val="17"/>
          <w:rFonts w:hint="default" w:ascii="Times New Roman" w:hAnsi="Times New Roman" w:eastAsia="SimSun" w:cs="Times New Roman"/>
          <w:sz w:val="24"/>
          <w:szCs w:val="24"/>
        </w:rPr>
        <w:t>To the Teachers</w:t>
      </w:r>
      <w:r>
        <w:rPr>
          <w:rFonts w:hint="default" w:ascii="Times New Roman" w:hAnsi="Times New Roman" w:eastAsia="SimSun" w:cs="Times New Roman"/>
          <w:sz w:val="24"/>
          <w:szCs w:val="24"/>
        </w:rPr>
        <w:t>, the study offers a tool that simplifies the process of managing class records, tracking attendance, entering raw scores, and computing grades.</w:t>
      </w:r>
    </w:p>
    <w:p w14:paraId="73435A4F">
      <w:pPr>
        <w:keepNext w:val="0"/>
        <w:keepLines w:val="0"/>
        <w:pageBreakBefore w:val="0"/>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80" w:lineRule="auto"/>
        <w:ind w:left="720" w:right="0" w:hanging="360"/>
        <w:jc w:val="left"/>
        <w:rPr>
          <w:rFonts w:hint="default" w:ascii="Times New Roman" w:hAnsi="Times New Roman" w:cs="Times New Roman"/>
          <w:b w:val="0"/>
          <w:bCs w:val="0"/>
        </w:rPr>
      </w:pPr>
      <w:r>
        <w:rPr>
          <w:rStyle w:val="17"/>
          <w:rFonts w:hint="default" w:ascii="Times New Roman" w:hAnsi="Times New Roman" w:eastAsia="SimSun" w:cs="Times New Roman"/>
          <w:sz w:val="24"/>
          <w:szCs w:val="24"/>
        </w:rPr>
        <w:t>To the Students</w:t>
      </w:r>
      <w:r>
        <w:rPr>
          <w:rFonts w:hint="default" w:ascii="Times New Roman" w:hAnsi="Times New Roman" w:eastAsia="SimSun" w:cs="Times New Roman"/>
          <w:sz w:val="24"/>
          <w:szCs w:val="24"/>
        </w:rPr>
        <w:t>, this study is significant as it offers a transparent and efficient platform to track their academic progress in real-time. Through the integrated class record management system, students will have easy access to their attendance, grades, and overall performance.</w:t>
      </w:r>
    </w:p>
    <w:p w14:paraId="4AEAB3FD">
      <w:pPr>
        <w:keepNext w:val="0"/>
        <w:keepLines w:val="0"/>
        <w:pageBreakBefore w:val="0"/>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80" w:lineRule="auto"/>
        <w:ind w:left="720" w:right="0" w:hanging="360"/>
        <w:jc w:val="left"/>
        <w:rPr>
          <w:rFonts w:hint="default" w:ascii="Times New Roman" w:hAnsi="Times New Roman" w:cs="Times New Roman"/>
          <w:b w:val="0"/>
          <w:bCs w:val="0"/>
        </w:rPr>
      </w:pPr>
      <w:r>
        <w:rPr>
          <w:rStyle w:val="17"/>
          <w:rFonts w:hint="default" w:ascii="Times New Roman" w:hAnsi="Times New Roman" w:eastAsia="SimSun" w:cs="Times New Roman"/>
          <w:sz w:val="24"/>
          <w:szCs w:val="24"/>
        </w:rPr>
        <w:t>To the Researcher</w:t>
      </w:r>
      <w:r>
        <w:rPr>
          <w:rFonts w:hint="default" w:ascii="Times New Roman" w:hAnsi="Times New Roman" w:eastAsia="SimSun" w:cs="Times New Roman"/>
          <w:sz w:val="24"/>
          <w:szCs w:val="24"/>
        </w:rPr>
        <w:t>, this study serves as a foundation for exploring the integration of technology in academic data management.</w:t>
      </w:r>
    </w:p>
    <w:p w14:paraId="5B9E7449">
      <w:pPr>
        <w:keepNext w:val="0"/>
        <w:keepLines w:val="0"/>
        <w:pageBreakBefore w:val="0"/>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hd w:val="clear" w:fill="auto"/>
        <w:spacing w:before="52" w:after="0" w:line="480" w:lineRule="auto"/>
        <w:ind w:left="720" w:right="0" w:hanging="360"/>
        <w:jc w:val="left"/>
        <w:rPr>
          <w:rFonts w:hint="default" w:ascii="Times New Roman" w:hAnsi="Times New Roman" w:cs="Times New Roman"/>
          <w:b w:val="0"/>
          <w:bCs w:val="0"/>
        </w:rPr>
      </w:pPr>
      <w:r>
        <w:rPr>
          <w:rStyle w:val="17"/>
          <w:rFonts w:hint="default" w:ascii="Times New Roman" w:hAnsi="Times New Roman" w:eastAsia="SimSun" w:cs="Times New Roman"/>
          <w:sz w:val="24"/>
          <w:szCs w:val="24"/>
        </w:rPr>
        <w:t>To the Future Researcher</w:t>
      </w:r>
      <w:r>
        <w:rPr>
          <w:rFonts w:hint="default" w:ascii="Times New Roman" w:hAnsi="Times New Roman" w:eastAsia="SimSun" w:cs="Times New Roman"/>
          <w:sz w:val="24"/>
          <w:szCs w:val="24"/>
        </w:rPr>
        <w:t>, this study provides a model for future investigations into the impact of integrated systems in educational settings.</w:t>
      </w:r>
    </w:p>
    <w:p w14:paraId="424ACD34">
      <w:pPr>
        <w:pStyle w:val="29"/>
        <w:numPr>
          <w:ilvl w:val="0"/>
          <w:numId w:val="0"/>
        </w:numPr>
        <w:rPr>
          <w:rFonts w:cs="Times New Roman"/>
          <w:szCs w:val="24"/>
        </w:rPr>
      </w:pPr>
    </w:p>
    <w:p w14:paraId="73A9508F">
      <w:pPr>
        <w:pStyle w:val="3"/>
      </w:pPr>
      <w:bookmarkStart w:id="10" w:name="_Toc70669463"/>
      <w:r>
        <w:t>Definition of Terms</w:t>
      </w:r>
      <w:bookmarkEnd w:id="10"/>
    </w:p>
    <w:p w14:paraId="032D741D">
      <w:pPr>
        <w:pStyle w:val="16"/>
        <w:keepNext w:val="0"/>
        <w:keepLines w:val="0"/>
        <w:widowControl/>
        <w:suppressLineNumbers w:val="0"/>
        <w:spacing w:line="480" w:lineRule="auto"/>
      </w:pPr>
      <w:bookmarkStart w:id="11" w:name="_Toc70669484"/>
      <w:r>
        <w:rPr>
          <w:rStyle w:val="17"/>
        </w:rPr>
        <w:t>Import Class Schedule and Enrolled Students in CCA Portal:</w:t>
      </w:r>
      <w:r>
        <w:t xml:space="preserve"> This feature allows for the automatic importing of class schedules and enrolled students into the system, ensuring accurate and up-to-date information.</w:t>
      </w:r>
    </w:p>
    <w:p w14:paraId="20660ABE">
      <w:pPr>
        <w:pStyle w:val="16"/>
        <w:keepNext w:val="0"/>
        <w:keepLines w:val="0"/>
        <w:widowControl/>
        <w:suppressLineNumbers w:val="0"/>
        <w:spacing w:line="480" w:lineRule="auto"/>
      </w:pPr>
      <w:r>
        <w:rPr>
          <w:rStyle w:val="17"/>
        </w:rPr>
        <w:t>Creation of Class Records:</w:t>
      </w:r>
      <w:r>
        <w:t xml:space="preserve"> Facilitates the generation of class records for all courses in a faculty's account, including details of the current and previous semesters, streamlining record-keeping.</w:t>
      </w:r>
    </w:p>
    <w:p w14:paraId="723950FD">
      <w:pPr>
        <w:pStyle w:val="16"/>
        <w:keepNext w:val="0"/>
        <w:keepLines w:val="0"/>
        <w:widowControl/>
        <w:suppressLineNumbers w:val="0"/>
        <w:spacing w:line="480" w:lineRule="auto"/>
      </w:pPr>
      <w:r>
        <w:rPr>
          <w:rStyle w:val="17"/>
        </w:rPr>
        <w:t>Class Records Include:</w:t>
      </w:r>
    </w:p>
    <w:p w14:paraId="6BDC6C7B">
      <w:pPr>
        <w:keepNext w:val="0"/>
        <w:keepLines w:val="0"/>
        <w:widowControl/>
        <w:numPr>
          <w:ilvl w:val="0"/>
          <w:numId w:val="6"/>
        </w:numPr>
        <w:suppressLineNumbers w:val="0"/>
        <w:spacing w:before="0" w:beforeAutospacing="1" w:after="0" w:afterAutospacing="1" w:line="480" w:lineRule="auto"/>
        <w:ind w:left="720" w:hanging="360"/>
      </w:pPr>
      <w:r>
        <w:rPr>
          <w:rStyle w:val="17"/>
        </w:rPr>
        <w:t>Schedule of Class:</w:t>
      </w:r>
      <w:r>
        <w:t xml:space="preserve"> Displays the class timetable for easy reference.</w:t>
      </w:r>
    </w:p>
    <w:p w14:paraId="4472AD47">
      <w:pPr>
        <w:keepNext w:val="0"/>
        <w:keepLines w:val="0"/>
        <w:widowControl/>
        <w:numPr>
          <w:ilvl w:val="0"/>
          <w:numId w:val="6"/>
        </w:numPr>
        <w:suppressLineNumbers w:val="0"/>
        <w:spacing w:before="0" w:beforeAutospacing="1" w:after="0" w:afterAutospacing="1" w:line="480" w:lineRule="auto"/>
        <w:ind w:left="720" w:hanging="360"/>
      </w:pPr>
      <w:r>
        <w:rPr>
          <w:rStyle w:val="17"/>
        </w:rPr>
        <w:t>Attendance Sheet:</w:t>
      </w:r>
      <w:r>
        <w:t xml:space="preserve"> Tracks student absences, notifies students when they're approaching FA status, and allows for excuse submission and approval by faculty, coordinators, and deans.</w:t>
      </w:r>
    </w:p>
    <w:p w14:paraId="652EECBF">
      <w:pPr>
        <w:keepNext w:val="0"/>
        <w:keepLines w:val="0"/>
        <w:widowControl/>
        <w:numPr>
          <w:ilvl w:val="0"/>
          <w:numId w:val="6"/>
        </w:numPr>
        <w:suppressLineNumbers w:val="0"/>
        <w:spacing w:before="0" w:beforeAutospacing="1" w:after="0" w:afterAutospacing="1" w:line="480" w:lineRule="auto"/>
        <w:ind w:left="720" w:hanging="360"/>
      </w:pPr>
      <w:r>
        <w:rPr>
          <w:rStyle w:val="17"/>
        </w:rPr>
        <w:t>Raw Score Entry:</w:t>
      </w:r>
      <w:r>
        <w:t xml:space="preserve"> Allows manual or imported score entries, with automatic date logging, a score history log, grade computation, and a summary of student statuses (e.g., passed, failed, LOA).</w:t>
      </w:r>
    </w:p>
    <w:p w14:paraId="3FA9547F">
      <w:pPr>
        <w:keepNext w:val="0"/>
        <w:keepLines w:val="0"/>
        <w:widowControl/>
        <w:numPr>
          <w:ilvl w:val="0"/>
          <w:numId w:val="6"/>
        </w:numPr>
        <w:suppressLineNumbers w:val="0"/>
        <w:spacing w:before="0" w:beforeAutospacing="1" w:after="0" w:afterAutospacing="1" w:line="480" w:lineRule="auto"/>
        <w:ind w:left="720" w:hanging="360"/>
      </w:pPr>
      <w:r>
        <w:rPr>
          <w:rStyle w:val="17"/>
        </w:rPr>
        <w:t>Deliberation Form:</w:t>
      </w:r>
      <w:r>
        <w:t xml:space="preserve"> Consolidates all student performance issues and intervention actions into one report.</w:t>
      </w:r>
    </w:p>
    <w:p w14:paraId="0DED01A4">
      <w:pPr>
        <w:keepNext w:val="0"/>
        <w:keepLines w:val="0"/>
        <w:widowControl/>
        <w:numPr>
          <w:ilvl w:val="0"/>
          <w:numId w:val="6"/>
        </w:numPr>
        <w:suppressLineNumbers w:val="0"/>
        <w:spacing w:before="0" w:beforeAutospacing="1" w:after="0" w:afterAutospacing="1" w:line="480" w:lineRule="auto"/>
        <w:ind w:left="720" w:hanging="360"/>
      </w:pPr>
      <w:r>
        <w:rPr>
          <w:rStyle w:val="17"/>
        </w:rPr>
        <w:t>Top 10 Students per Term:</w:t>
      </w:r>
      <w:r>
        <w:t xml:space="preserve"> Highlights the top-performing students based on their grades.</w:t>
      </w:r>
    </w:p>
    <w:p w14:paraId="05EC02FF">
      <w:pPr>
        <w:pStyle w:val="16"/>
        <w:keepNext w:val="0"/>
        <w:keepLines w:val="0"/>
        <w:widowControl/>
        <w:suppressLineNumbers w:val="0"/>
        <w:spacing w:line="480" w:lineRule="auto"/>
      </w:pPr>
      <w:r>
        <w:rPr>
          <w:rStyle w:val="17"/>
        </w:rPr>
        <w:t>Registrar Features:</w:t>
      </w:r>
      <w:r>
        <w:t xml:space="preserve"> Enables the registrar to manage student enrollment status, update records, and provide summary reports while deactivating students who change status (e.g., UW, LOA).</w:t>
      </w:r>
    </w:p>
    <w:p w14:paraId="4AFE3720">
      <w:pPr>
        <w:pStyle w:val="16"/>
        <w:keepNext w:val="0"/>
        <w:keepLines w:val="0"/>
        <w:widowControl/>
        <w:suppressLineNumbers w:val="0"/>
        <w:spacing w:line="480" w:lineRule="auto"/>
      </w:pPr>
      <w:r>
        <w:rPr>
          <w:rStyle w:val="17"/>
        </w:rPr>
        <w:t>Dean/Program Coordinator Features:</w:t>
      </w:r>
      <w:r>
        <w:t xml:space="preserve"> Allows the dean or coordinator to view dropped students, approve excused absences, and access deliberation reports related to students' performance.</w:t>
      </w:r>
    </w:p>
    <w:p w14:paraId="7765F1DC">
      <w:pPr>
        <w:pStyle w:val="16"/>
        <w:keepNext w:val="0"/>
        <w:keepLines w:val="0"/>
        <w:widowControl/>
        <w:suppressLineNumbers w:val="0"/>
        <w:spacing w:line="480" w:lineRule="auto"/>
      </w:pPr>
      <w:r>
        <w:rPr>
          <w:rStyle w:val="17"/>
        </w:rPr>
        <w:t>Communication Features:</w:t>
      </w:r>
      <w:r>
        <w:t xml:space="preserve"> Provides communication tools to notify students about excused absences, missing activities, and incentives, ensuring effective interaction between faculty and students.</w:t>
      </w:r>
    </w:p>
    <w:p w14:paraId="30CB55B5">
      <w:pPr>
        <w:pStyle w:val="16"/>
        <w:keepNext w:val="0"/>
        <w:keepLines w:val="0"/>
        <w:widowControl/>
        <w:suppressLineNumbers w:val="0"/>
        <w:spacing w:line="480" w:lineRule="auto"/>
      </w:pPr>
      <w:r>
        <w:rPr>
          <w:rStyle w:val="17"/>
        </w:rPr>
        <w:t>Seat Plan:</w:t>
      </w:r>
      <w:r>
        <w:t xml:space="preserve"> Allows the creation of a seat plan for classrooms, either manually or automatically, based on student names (alphabetically or shuffled).</w:t>
      </w:r>
    </w:p>
    <w:p w14:paraId="3368371E">
      <w:pPr>
        <w:pStyle w:val="16"/>
        <w:keepNext w:val="0"/>
        <w:keepLines w:val="0"/>
        <w:widowControl/>
        <w:suppressLineNumbers w:val="0"/>
        <w:spacing w:line="480" w:lineRule="auto"/>
      </w:pPr>
      <w:r>
        <w:rPr>
          <w:rStyle w:val="17"/>
        </w:rPr>
        <w:t>Grade Visibility:</w:t>
      </w:r>
      <w:r>
        <w:t xml:space="preserve"> Ensures transparency by making students' grades visible in their accounts, allowing them to track their academic progress.</w:t>
      </w:r>
    </w:p>
    <w:p w14:paraId="6596E618">
      <w:pPr>
        <w:pStyle w:val="16"/>
        <w:keepNext w:val="0"/>
        <w:keepLines w:val="0"/>
        <w:widowControl/>
        <w:suppressLineNumbers w:val="0"/>
        <w:spacing w:line="480" w:lineRule="auto"/>
      </w:pPr>
      <w:r>
        <w:rPr>
          <w:rStyle w:val="17"/>
        </w:rPr>
        <w:t>Midterm and Final Grades Fetching:</w:t>
      </w:r>
      <w:r>
        <w:t xml:space="preserve"> Automatically fetches midterm and final grades from class records, removing the need for manual input in the system.</w:t>
      </w:r>
    </w:p>
    <w:p w14:paraId="3BDF82CF">
      <w:pPr>
        <w:pStyle w:val="16"/>
        <w:keepNext w:val="0"/>
        <w:keepLines w:val="0"/>
        <w:widowControl/>
        <w:suppressLineNumbers w:val="0"/>
        <w:spacing w:line="480" w:lineRule="auto"/>
      </w:pPr>
      <w:r>
        <w:rPr>
          <w:rStyle w:val="17"/>
        </w:rPr>
        <w:t>Use of Grading System:</w:t>
      </w:r>
      <w:r>
        <w:t xml:space="preserve"> Adapts to different grading systems used by various institutes and courses, providing flexibility for diverse academic structures.</w:t>
      </w:r>
    </w:p>
    <w:p w14:paraId="71C88C93">
      <w:pPr>
        <w:pStyle w:val="16"/>
        <w:keepNext w:val="0"/>
        <w:keepLines w:val="0"/>
        <w:widowControl/>
        <w:suppressLineNumbers w:val="0"/>
        <w:spacing w:line="480" w:lineRule="auto"/>
      </w:pPr>
      <w:r>
        <w:rPr>
          <w:rStyle w:val="17"/>
        </w:rPr>
        <w:t>Data Visualization:</w:t>
      </w:r>
      <w:r>
        <w:t xml:space="preserve"> Incorporates data visualization features to help users analyze academic data more effectively (as per recommendation).</w:t>
      </w:r>
    </w:p>
    <w:p w14:paraId="55CE15AF">
      <w:pPr>
        <w:pStyle w:val="16"/>
        <w:keepNext w:val="0"/>
        <w:keepLines w:val="0"/>
        <w:widowControl/>
        <w:suppressLineNumbers w:val="0"/>
        <w:spacing w:line="480" w:lineRule="auto"/>
      </w:pPr>
      <w:r>
        <w:rPr>
          <w:rStyle w:val="17"/>
        </w:rPr>
        <w:t>Search and Filter Functions:</w:t>
      </w:r>
      <w:r>
        <w:t xml:space="preserve"> Enables users to search and filter records quickly based on various criteria for ease of use.</w:t>
      </w:r>
    </w:p>
    <w:p w14:paraId="3AC3EE24">
      <w:pPr>
        <w:pStyle w:val="16"/>
        <w:keepNext w:val="0"/>
        <w:keepLines w:val="0"/>
        <w:widowControl/>
        <w:suppressLineNumbers w:val="0"/>
        <w:spacing w:line="480" w:lineRule="auto"/>
      </w:pPr>
      <w:r>
        <w:rPr>
          <w:rStyle w:val="17"/>
        </w:rPr>
        <w:t>Mobile Access:</w:t>
      </w:r>
      <w:r>
        <w:t xml:space="preserve"> Ensures that the system is accessible through mobile devices, allowing faculty, students, and administrators to manage academic data on the go.</w:t>
      </w:r>
    </w:p>
    <w:p w14:paraId="1FADB0AC">
      <w:pPr>
        <w:pStyle w:val="16"/>
        <w:keepNext w:val="0"/>
        <w:keepLines w:val="0"/>
        <w:widowControl/>
        <w:suppressLineNumbers w:val="0"/>
        <w:spacing w:line="480" w:lineRule="auto"/>
      </w:pPr>
      <w:r>
        <w:rPr>
          <w:rStyle w:val="17"/>
        </w:rPr>
        <w:t>Integration with Other Systems:</w:t>
      </w:r>
      <w:r>
        <w:t xml:space="preserve"> Provides integration capabilities with other academic or administrative systems, ensuring smooth data flow and reducing redundancy.</w:t>
      </w:r>
    </w:p>
    <w:p w14:paraId="70EA0211">
      <w:pPr>
        <w:pStyle w:val="16"/>
        <w:keepNext w:val="0"/>
        <w:keepLines w:val="0"/>
        <w:widowControl/>
        <w:suppressLineNumbers w:val="0"/>
        <w:spacing w:line="480" w:lineRule="auto"/>
      </w:pPr>
      <w:r>
        <w:rPr>
          <w:rStyle w:val="17"/>
        </w:rPr>
        <w:t>Report Templates Compliance:</w:t>
      </w:r>
      <w:r>
        <w:t xml:space="preserve"> Ensures that all generated reports adhere to the standardized templates used by the institution, ensuring consistency.</w:t>
      </w:r>
    </w:p>
    <w:p w14:paraId="2B5D50A9">
      <w:pPr>
        <w:jc w:val="both"/>
        <w:rPr>
          <w:rFonts w:hint="default"/>
          <w:lang w:val="en-US"/>
        </w:rPr>
      </w:pPr>
      <w:r>
        <w:rPr>
          <w:rStyle w:val="17"/>
        </w:rPr>
        <w:t>Recommendations Updating:</w:t>
      </w:r>
      <w:r>
        <w:t xml:space="preserve"> Allows faculty and administrators to modify or update recommendations until the pre-oral defense stage, ensuring flexibility in the evaluation process</w:t>
      </w:r>
      <w:r>
        <w:rPr>
          <w:rFonts w:hint="default"/>
          <w:lang w:val="en-US"/>
        </w:rPr>
        <w:t>.</w:t>
      </w:r>
    </w:p>
    <w:p w14:paraId="060F35F6">
      <w:pPr>
        <w:jc w:val="both"/>
        <w:rPr>
          <w:rFonts w:hint="default"/>
          <w:lang w:val="en-US"/>
        </w:rPr>
      </w:pPr>
    </w:p>
    <w:p w14:paraId="079C5E61">
      <w:pPr>
        <w:jc w:val="both"/>
        <w:rPr>
          <w:rFonts w:hint="default"/>
          <w:lang w:val="en-US"/>
        </w:rPr>
      </w:pPr>
    </w:p>
    <w:p w14:paraId="78DFC79E">
      <w:pPr>
        <w:jc w:val="both"/>
        <w:rPr>
          <w:rFonts w:hint="default"/>
          <w:lang w:val="en-US"/>
        </w:rPr>
      </w:pPr>
    </w:p>
    <w:p w14:paraId="69DB5CE0">
      <w:pPr>
        <w:jc w:val="center"/>
        <w:rPr>
          <w:rFonts w:hint="default"/>
          <w:b/>
          <w:bCs/>
        </w:rPr>
      </w:pPr>
      <w:r>
        <w:rPr>
          <w:rFonts w:hint="default"/>
          <w:b/>
          <w:bCs/>
        </w:rPr>
        <w:t>REVIEW OF RELATED LITERATURE AND STUDIES</w:t>
      </w:r>
    </w:p>
    <w:p w14:paraId="2B9A6D48">
      <w:pPr>
        <w:keepNext w:val="0"/>
        <w:keepLines w:val="0"/>
        <w:widowControl/>
        <w:suppressLineNumbers w:val="0"/>
        <w:rPr>
          <w:rStyle w:val="17"/>
          <w:rFonts w:hint="default" w:ascii="Times New Roman" w:hAnsi="Times New Roman" w:cs="Times New Roman"/>
          <w:sz w:val="24"/>
          <w:szCs w:val="24"/>
        </w:rPr>
      </w:pPr>
    </w:p>
    <w:p w14:paraId="6482C829">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Foreign RRL</w:t>
      </w:r>
    </w:p>
    <w:p w14:paraId="44167CD9">
      <w:pPr>
        <w:keepNext w:val="0"/>
        <w:keepLines w:val="0"/>
        <w:widowControl/>
        <w:numPr>
          <w:ilvl w:val="0"/>
          <w:numId w:val="7"/>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Enhancing Student Performance Through Integrated Learning Analytics Dashboards</w:t>
      </w:r>
    </w:p>
    <w:p w14:paraId="2736B14D">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172FB470">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explores the design and implementation of integrated learning analytics dashboards in higher education. It examines how real-time data visualization can improve student engagement and academic outcomes. The study analyzes the benefits of combining data from various sources, including LMS platforms, student information systems, and assessment tools."</w:t>
      </w:r>
    </w:p>
    <w:p w14:paraId="3FD94E52">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Synthesis </w:t>
      </w:r>
    </w:p>
    <w:p w14:paraId="0F6930C8">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The integration of learning analytics dashboards is crucial for enhancing student performance. Research suggests that these dashboards provide real-time insights, enabling students and educators to make data-driven decisions. Integrating data from multiple sources allows for a comprehensive view of student progress.</w:t>
      </w:r>
    </w:p>
    <w:p w14:paraId="6A817F4E">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60C55F21">
      <w:pPr>
        <w:keepNext w:val="0"/>
        <w:keepLines w:val="0"/>
        <w:widowControl/>
        <w:numPr>
          <w:ilvl w:val="0"/>
          <w:numId w:val="0"/>
        </w:numPr>
        <w:suppressLineNumbers w:val="0"/>
        <w:ind w:leftChars="0"/>
        <w:rPr>
          <w:b w:val="0"/>
          <w:bCs w:val="0"/>
        </w:rPr>
      </w:pPr>
      <w:r>
        <w:rPr>
          <w:rStyle w:val="17"/>
          <w:b w:val="0"/>
          <w:bCs w:val="0"/>
        </w:rPr>
        <w:t>DOI:</w:t>
      </w:r>
      <w:r>
        <w:rPr>
          <w:b w:val="0"/>
          <w:bCs w:val="0"/>
        </w:rPr>
        <w:t xml:space="preserve"> 10.5281/zenodo.7500860</w:t>
      </w:r>
    </w:p>
    <w:p w14:paraId="21341054">
      <w:pPr>
        <w:keepNext w:val="0"/>
        <w:keepLines w:val="0"/>
        <w:widowControl/>
        <w:numPr>
          <w:ilvl w:val="0"/>
          <w:numId w:val="0"/>
        </w:numPr>
        <w:suppressLineNumbers w:val="0"/>
        <w:ind w:leftChars="0"/>
        <w:rPr>
          <w:b w:val="0"/>
          <w:bCs w:val="0"/>
        </w:rPr>
      </w:pPr>
      <w:r>
        <w:rPr>
          <w:rStyle w:val="17"/>
          <w:b w:val="0"/>
          <w:bCs w:val="0"/>
        </w:rPr>
        <w:t>Link:</w:t>
      </w:r>
      <w:r>
        <w:rPr>
          <w:b w:val="0"/>
          <w:bCs w:val="0"/>
        </w:rPr>
        <w:t xml:space="preserve"> </w:t>
      </w:r>
      <w:r>
        <w:rPr>
          <w:b w:val="0"/>
          <w:bCs w:val="0"/>
        </w:rPr>
        <w:fldChar w:fldCharType="begin"/>
      </w:r>
      <w:r>
        <w:rPr>
          <w:b w:val="0"/>
          <w:bCs w:val="0"/>
        </w:rPr>
        <w:instrText xml:space="preserve"> HYPERLINK "https://ijaeti.com/index.php/Journal/article/view/631" \t "_new" </w:instrText>
      </w:r>
      <w:r>
        <w:rPr>
          <w:b w:val="0"/>
          <w:bCs w:val="0"/>
        </w:rPr>
        <w:fldChar w:fldCharType="separate"/>
      </w:r>
      <w:r>
        <w:rPr>
          <w:rStyle w:val="15"/>
          <w:b w:val="0"/>
          <w:bCs w:val="0"/>
        </w:rPr>
        <w:t>https://ijaeti.com/index.php/Journal/article/view/631</w:t>
      </w:r>
      <w:r>
        <w:rPr>
          <w:b w:val="0"/>
          <w:bCs w:val="0"/>
        </w:rPr>
        <w:fldChar w:fldCharType="end"/>
      </w:r>
    </w:p>
    <w:p w14:paraId="5408966A">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427EE2C6">
      <w:pPr>
        <w:keepNext w:val="0"/>
        <w:keepLines w:val="0"/>
        <w:widowControl/>
        <w:numPr>
          <w:ilvl w:val="0"/>
          <w:numId w:val="7"/>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API-Driven Data Integration for Educational Portals: Best Practices</w:t>
      </w:r>
    </w:p>
    <w:p w14:paraId="43F08747">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lang w:val="en-US"/>
        </w:rPr>
      </w:pPr>
      <w:r>
        <w:rPr>
          <w:rStyle w:val="17"/>
          <w:rFonts w:hint="default" w:ascii="Times New Roman" w:hAnsi="Times New Roman" w:cs="Times New Roman"/>
          <w:sz w:val="24"/>
          <w:szCs w:val="24"/>
        </w:rPr>
        <w:t>Abstrac</w:t>
      </w:r>
      <w:r>
        <w:rPr>
          <w:rStyle w:val="17"/>
          <w:rFonts w:hint="default" w:ascii="Times New Roman" w:hAnsi="Times New Roman" w:cs="Times New Roman"/>
          <w:sz w:val="24"/>
          <w:szCs w:val="24"/>
          <w:lang w:val="en-US"/>
        </w:rPr>
        <w:t>t</w:t>
      </w:r>
    </w:p>
    <w:p w14:paraId="77357861">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review examines best practices for using APIs to integrate diverse educational data sources into centralized portals. It discusses the challenges and solutions related to data interoperability, security, and scalability. The paper presents case studies of successful API integrations in educational settings.</w:t>
      </w:r>
    </w:p>
    <w:p w14:paraId="4D4F546F">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488AE0DE">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Effective data integration through APIs is essential for creating robust educational portals. Research highlights best practices for ensuring data interoperability, security, and scalability. Case studies demonstrate the successful implementation of API-driven integrations in various educational contexts.</w:t>
      </w:r>
    </w:p>
    <w:p w14:paraId="5DC8EBD8">
      <w:pPr>
        <w:keepNext w:val="0"/>
        <w:keepLines w:val="0"/>
        <w:widowControl/>
        <w:suppressLineNumbers w:val="0"/>
        <w:rPr>
          <w:b w:val="0"/>
          <w:bCs w:val="0"/>
        </w:rPr>
      </w:pPr>
      <w:r>
        <w:rPr>
          <w:rStyle w:val="17"/>
          <w:b w:val="0"/>
          <w:bCs w:val="0"/>
        </w:rPr>
        <w:t>DOI:</w:t>
      </w:r>
      <w:r>
        <w:rPr>
          <w:b w:val="0"/>
          <w:bCs w:val="0"/>
        </w:rPr>
        <w:t xml:space="preserve"> 10.5281/zenodo.7500860</w:t>
      </w:r>
    </w:p>
    <w:p w14:paraId="2FDCA26E">
      <w:pPr>
        <w:keepNext w:val="0"/>
        <w:keepLines w:val="0"/>
        <w:widowControl/>
        <w:suppressLineNumbers w:val="0"/>
        <w:rPr>
          <w:b w:val="0"/>
          <w:bCs w:val="0"/>
        </w:rPr>
      </w:pPr>
      <w:r>
        <w:rPr>
          <w:rStyle w:val="17"/>
          <w:b w:val="0"/>
          <w:bCs w:val="0"/>
        </w:rPr>
        <w:t>Link:</w:t>
      </w:r>
      <w:r>
        <w:rPr>
          <w:b w:val="0"/>
          <w:bCs w:val="0"/>
        </w:rPr>
        <w:t xml:space="preserve"> </w:t>
      </w:r>
      <w:r>
        <w:rPr>
          <w:b w:val="0"/>
          <w:bCs w:val="0"/>
        </w:rPr>
        <w:fldChar w:fldCharType="begin"/>
      </w:r>
      <w:r>
        <w:rPr>
          <w:b w:val="0"/>
          <w:bCs w:val="0"/>
        </w:rPr>
        <w:instrText xml:space="preserve"> HYPERLINK "https://ijaeti.com/index.php/Journal/article/view/631" \t "_new" </w:instrText>
      </w:r>
      <w:r>
        <w:rPr>
          <w:b w:val="0"/>
          <w:bCs w:val="0"/>
        </w:rPr>
        <w:fldChar w:fldCharType="separate"/>
      </w:r>
      <w:r>
        <w:rPr>
          <w:rStyle w:val="15"/>
          <w:b w:val="0"/>
          <w:bCs w:val="0"/>
        </w:rPr>
        <w:t>https://ijaeti.com/index.php/Journal/article/view/631</w:t>
      </w:r>
      <w:r>
        <w:rPr>
          <w:b w:val="0"/>
          <w:bCs w:val="0"/>
        </w:rPr>
        <w:fldChar w:fldCharType="end"/>
      </w:r>
    </w:p>
    <w:p w14:paraId="1FBE2E63">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488AC231">
      <w:pPr>
        <w:keepNext w:val="0"/>
        <w:keepLines w:val="0"/>
        <w:widowControl/>
        <w:numPr>
          <w:ilvl w:val="0"/>
          <w:numId w:val="7"/>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Cloud-Based Data Security for Academic Performance Tracking Systems</w:t>
      </w:r>
    </w:p>
    <w:p w14:paraId="206DCD28">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4C7A084B">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investigates the security and privacy implications of storing academic performance data in cloud environments. It analyzes the vulnerabilities of cloud-based systems and proposes security measures to protect sensitive student information. The paper also discusses compliance with data protection regulations.</w:t>
      </w:r>
    </w:p>
    <w:p w14:paraId="2C4FA446">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32F01002">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Data security in cloud-based academic systems is a critical concern. Research emphasizes the need to address vulnerabilities and implement robust security measures to protect student information. Compliance with data protection regulations is also essential.</w:t>
      </w:r>
    </w:p>
    <w:p w14:paraId="45027D3E">
      <w:pPr>
        <w:keepNext w:val="0"/>
        <w:keepLines w:val="0"/>
        <w:widowControl/>
        <w:suppressLineNumbers w:val="0"/>
        <w:rPr>
          <w:b w:val="0"/>
          <w:bCs w:val="0"/>
        </w:rPr>
      </w:pPr>
      <w:r>
        <w:rPr>
          <w:rStyle w:val="17"/>
          <w:b w:val="0"/>
          <w:bCs w:val="0"/>
        </w:rPr>
        <w:t>DOI:</w:t>
      </w:r>
      <w:r>
        <w:rPr>
          <w:b w:val="0"/>
          <w:bCs w:val="0"/>
        </w:rPr>
        <w:t xml:space="preserve"> 10.5281/zenodo.7500860</w:t>
      </w:r>
    </w:p>
    <w:p w14:paraId="77095879">
      <w:pPr>
        <w:keepNext w:val="0"/>
        <w:keepLines w:val="0"/>
        <w:widowControl/>
        <w:suppressLineNumbers w:val="0"/>
      </w:pPr>
      <w:r>
        <w:rPr>
          <w:rStyle w:val="17"/>
          <w:b w:val="0"/>
          <w:bCs w:val="0"/>
        </w:rPr>
        <w:t>Link:</w:t>
      </w:r>
      <w:r>
        <w:rPr>
          <w:b w:val="0"/>
          <w:bCs w:val="0"/>
        </w:rPr>
        <w:t xml:space="preserve"> </w:t>
      </w:r>
      <w:r>
        <w:rPr>
          <w:b w:val="0"/>
          <w:bCs w:val="0"/>
        </w:rPr>
        <w:fldChar w:fldCharType="begin"/>
      </w:r>
      <w:r>
        <w:rPr>
          <w:b w:val="0"/>
          <w:bCs w:val="0"/>
        </w:rPr>
        <w:instrText xml:space="preserve"> HYPERLINK "https://ijaeti.com/index.php/Journal/article/view/631" \t "_new" </w:instrText>
      </w:r>
      <w:r>
        <w:rPr>
          <w:b w:val="0"/>
          <w:bCs w:val="0"/>
        </w:rPr>
        <w:fldChar w:fldCharType="separate"/>
      </w:r>
      <w:r>
        <w:rPr>
          <w:rStyle w:val="15"/>
          <w:b w:val="0"/>
          <w:bCs w:val="0"/>
        </w:rPr>
        <w:t>https://ijaeti.com/index.php/Journal/article/view/631</w:t>
      </w:r>
      <w:r>
        <w:rPr>
          <w:b w:val="0"/>
          <w:bCs w:val="0"/>
        </w:rPr>
        <w:fldChar w:fldCharType="end"/>
      </w:r>
    </w:p>
    <w:p w14:paraId="228CB402">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7C954BF8">
      <w:pPr>
        <w:keepNext w:val="0"/>
        <w:keepLines w:val="0"/>
        <w:widowControl/>
        <w:numPr>
          <w:ilvl w:val="0"/>
          <w:numId w:val="7"/>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Mobile-First Design for Student Academic Portals: User Experience</w:t>
      </w:r>
    </w:p>
    <w:p w14:paraId="1E4F26C7">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Abstract</w:t>
      </w:r>
    </w:p>
    <w:p w14:paraId="44D38229">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research explores the user experience of mobile-first student academic portals. It examines the design principles and usability factors that contribute to effective mobile access to academic information. The study evaluates the impact of mobile portal design on student engagement and satisfaction.</w:t>
      </w:r>
    </w:p>
    <w:p w14:paraId="4E5CABE0">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5BAD8E3E">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Mobile-first design is crucial for enhancing the user experience of student academic portals. Research highlights the importance of usability factors and design principles that contribute to effective mobile access. Improved mobile access leads to increased student engagement and satisfaction.</w:t>
      </w:r>
    </w:p>
    <w:p w14:paraId="0E555469">
      <w:pPr>
        <w:keepNext w:val="0"/>
        <w:keepLines w:val="0"/>
        <w:widowControl/>
        <w:suppressLineNumbers w:val="0"/>
        <w:rPr>
          <w:b w:val="0"/>
          <w:bCs w:val="0"/>
        </w:rPr>
      </w:pPr>
      <w:r>
        <w:rPr>
          <w:rStyle w:val="17"/>
          <w:b w:val="0"/>
          <w:bCs w:val="0"/>
        </w:rPr>
        <w:t>DOI:</w:t>
      </w:r>
      <w:r>
        <w:rPr>
          <w:b w:val="0"/>
          <w:bCs w:val="0"/>
        </w:rPr>
        <w:t xml:space="preserve"> 10.48550/arXiv.2202.02915</w:t>
      </w:r>
    </w:p>
    <w:p w14:paraId="39582E20">
      <w:pPr>
        <w:keepNext w:val="0"/>
        <w:keepLines w:val="0"/>
        <w:widowControl/>
        <w:suppressLineNumbers w:val="0"/>
      </w:pPr>
      <w:r>
        <w:rPr>
          <w:rStyle w:val="17"/>
          <w:b w:val="0"/>
          <w:bCs w:val="0"/>
        </w:rPr>
        <w:t>Link:</w:t>
      </w:r>
      <w:r>
        <w:rPr>
          <w:b w:val="0"/>
          <w:bCs w:val="0"/>
        </w:rPr>
        <w:fldChar w:fldCharType="begin"/>
      </w:r>
      <w:r>
        <w:rPr>
          <w:b w:val="0"/>
          <w:bCs w:val="0"/>
        </w:rPr>
        <w:instrText xml:space="preserve"> HYPERLINK "https://www.researchgate.net/publication/358422504_Mobile_Based_Gradebook_with_Student_Outcomes_Analytics" \t "_new" </w:instrText>
      </w:r>
      <w:r>
        <w:rPr>
          <w:b w:val="0"/>
          <w:bCs w:val="0"/>
        </w:rPr>
        <w:fldChar w:fldCharType="separate"/>
      </w:r>
      <w:r>
        <w:rPr>
          <w:rStyle w:val="15"/>
          <w:b w:val="0"/>
          <w:bCs w:val="0"/>
        </w:rPr>
        <w:t>https://www.researchgate.net/publication/358422504_Mobile_Based_Gradebook_with_Student_Outcomes_Analytics</w:t>
      </w:r>
      <w:r>
        <w:rPr>
          <w:b w:val="0"/>
          <w:bCs w:val="0"/>
        </w:rPr>
        <w:fldChar w:fldCharType="end"/>
      </w:r>
    </w:p>
    <w:p w14:paraId="11EEEF24">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7120BF84">
      <w:pPr>
        <w:keepNext w:val="0"/>
        <w:keepLines w:val="0"/>
        <w:widowControl/>
        <w:numPr>
          <w:ilvl w:val="0"/>
          <w:numId w:val="7"/>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The Role of AI in Automated Gradebook Systems"</w:t>
      </w:r>
    </w:p>
    <w:p w14:paraId="7B4336BA">
      <w:pPr>
        <w:keepNext w:val="0"/>
        <w:keepLines w:val="0"/>
        <w:widowControl/>
        <w:numPr>
          <w:ilvl w:val="0"/>
          <w:numId w:val="0"/>
        </w:numPr>
        <w:suppressLineNumbers w:val="0"/>
        <w:spacing w:before="0" w:beforeAutospacing="1" w:after="0" w:afterAutospacing="1" w:line="480" w:lineRule="auto"/>
        <w:ind w:left="100" w:hanging="120" w:hangingChars="50"/>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2E1B4A3D">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paper explores the role of artificial intelligence (AI) inautomating gradebook systems. It examines how AI can be used to provide personalized feedback, identify at-risk students, and streamline grading processes. The paper discusses the benefits and challenges of implementing AI-powered gradebook systems.</w:t>
      </w:r>
    </w:p>
    <w:p w14:paraId="5508CCD2">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785D19F7">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AI plays a significant role in automating gradebook systems. Research indicates that AI can provide personalized feedback, identify at-risk students, and streamline grading processes. However, challenges related to implementation and ethical considerations must be addressed.</w:t>
      </w:r>
    </w:p>
    <w:p w14:paraId="0E24BC25">
      <w:pPr>
        <w:keepNext w:val="0"/>
        <w:keepLines w:val="0"/>
        <w:widowControl/>
        <w:suppressLineNumbers w:val="0"/>
        <w:rPr>
          <w:b w:val="0"/>
          <w:bCs w:val="0"/>
        </w:rPr>
      </w:pPr>
      <w:r>
        <w:rPr>
          <w:rStyle w:val="17"/>
          <w:b w:val="0"/>
          <w:bCs w:val="0"/>
        </w:rPr>
        <w:t>DOI:</w:t>
      </w:r>
      <w:r>
        <w:rPr>
          <w:b w:val="0"/>
          <w:bCs w:val="0"/>
        </w:rPr>
        <w:t xml:space="preserve"> 10.1186/s41239-022-00372-4</w:t>
      </w:r>
    </w:p>
    <w:p w14:paraId="60938B55">
      <w:pPr>
        <w:keepNext w:val="0"/>
        <w:keepLines w:val="0"/>
        <w:widowControl/>
        <w:suppressLineNumbers w:val="0"/>
        <w:rPr>
          <w:b w:val="0"/>
          <w:bCs w:val="0"/>
        </w:rPr>
      </w:pPr>
      <w:r>
        <w:rPr>
          <w:rStyle w:val="17"/>
          <w:b w:val="0"/>
          <w:bCs w:val="0"/>
        </w:rPr>
        <w:t>Link:</w:t>
      </w:r>
      <w:r>
        <w:rPr>
          <w:b w:val="0"/>
          <w:bCs w:val="0"/>
        </w:rPr>
        <w:fldChar w:fldCharType="begin"/>
      </w:r>
      <w:r>
        <w:rPr>
          <w:b w:val="0"/>
          <w:bCs w:val="0"/>
        </w:rPr>
        <w:instrText xml:space="preserve"> HYPERLINK "https://educationaltechnologyjournal.springeropen.com/articles/10.1186/s41239-022-00372-4" \t "_new" </w:instrText>
      </w:r>
      <w:r>
        <w:rPr>
          <w:b w:val="0"/>
          <w:bCs w:val="0"/>
        </w:rPr>
        <w:fldChar w:fldCharType="separate"/>
      </w:r>
      <w:r>
        <w:rPr>
          <w:rStyle w:val="15"/>
          <w:b w:val="0"/>
          <w:bCs w:val="0"/>
        </w:rPr>
        <w:t>https://educationaltechnologyjournal.springeropen.com/articles/10.1186/s41239-022-00372-4</w:t>
      </w:r>
      <w:r>
        <w:rPr>
          <w:b w:val="0"/>
          <w:bCs w:val="0"/>
        </w:rPr>
        <w:fldChar w:fldCharType="end"/>
      </w:r>
    </w:p>
    <w:p w14:paraId="4F4D5B54">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26AB7E24">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Foreign RRS</w:t>
      </w:r>
    </w:p>
    <w:p w14:paraId="32555EFB">
      <w:pPr>
        <w:keepNext w:val="0"/>
        <w:keepLines w:val="0"/>
        <w:widowControl/>
        <w:numPr>
          <w:ilvl w:val="0"/>
          <w:numId w:val="8"/>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A Study on the Impact of Real-Time Performance Dashboards on Student Engagement</w:t>
      </w:r>
    </w:p>
    <w:p w14:paraId="411A927B">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4F28AF4A">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investigates the impact of real-time performance dashboards on student engagement in online courses. The research analyzes data from a controlled experiment involving students using an LMS with a performance dashboard. Results indicate a significant correlation between dashboard usage and increased student engagement.</w:t>
      </w:r>
    </w:p>
    <w:p w14:paraId="55ECD1B4">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Synthesis </w:t>
      </w:r>
    </w:p>
    <w:p w14:paraId="31181112">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Real-time performance dashboards have a positive impact on student engagement in online courses. Research demonstrates a significant correlation between dashboard usage and increased student engagement, suggesting that these tools enhance student motivation and participation.</w:t>
      </w:r>
    </w:p>
    <w:p w14:paraId="35E8A7AE">
      <w:pPr>
        <w:keepNext w:val="0"/>
        <w:keepLines w:val="0"/>
        <w:widowControl/>
        <w:suppressLineNumbers w:val="0"/>
        <w:rPr>
          <w:b w:val="0"/>
          <w:bCs w:val="0"/>
        </w:rPr>
      </w:pPr>
      <w:r>
        <w:rPr>
          <w:rStyle w:val="17"/>
          <w:b w:val="0"/>
          <w:bCs w:val="0"/>
        </w:rPr>
        <w:t>DOI:</w:t>
      </w:r>
      <w:r>
        <w:rPr>
          <w:b w:val="0"/>
          <w:bCs w:val="0"/>
        </w:rPr>
        <w:t xml:space="preserve"> 10.18608/jla.2023.7935</w:t>
      </w:r>
    </w:p>
    <w:p w14:paraId="086D317D">
      <w:pPr>
        <w:keepNext w:val="0"/>
        <w:keepLines w:val="0"/>
        <w:widowControl/>
        <w:suppressLineNumbers w:val="0"/>
      </w:pPr>
      <w:r>
        <w:rPr>
          <w:rStyle w:val="17"/>
          <w:b w:val="0"/>
          <w:bCs w:val="0"/>
        </w:rPr>
        <w:t>Link:</w:t>
      </w:r>
      <w:r>
        <w:rPr>
          <w:b w:val="0"/>
          <w:bCs w:val="0"/>
        </w:rPr>
        <w:t xml:space="preserve"> </w:t>
      </w:r>
      <w:r>
        <w:rPr>
          <w:b w:val="0"/>
          <w:bCs w:val="0"/>
        </w:rPr>
        <w:fldChar w:fldCharType="begin"/>
      </w:r>
      <w:r>
        <w:rPr>
          <w:b w:val="0"/>
          <w:bCs w:val="0"/>
        </w:rPr>
        <w:instrText xml:space="preserve"> HYPERLINK "https://www.learning-analytics.info/index.php/JLA/article/view/7935" \t "_new" </w:instrText>
      </w:r>
      <w:r>
        <w:rPr>
          <w:b w:val="0"/>
          <w:bCs w:val="0"/>
        </w:rPr>
        <w:fldChar w:fldCharType="separate"/>
      </w:r>
      <w:r>
        <w:rPr>
          <w:rStyle w:val="15"/>
          <w:b w:val="0"/>
          <w:bCs w:val="0"/>
        </w:rPr>
        <w:t>https://www.learning-analytics.info/index.php/JLA/article/view/7935</w:t>
      </w:r>
      <w:r>
        <w:rPr>
          <w:b w:val="0"/>
          <w:bCs w:val="0"/>
        </w:rPr>
        <w:fldChar w:fldCharType="end"/>
      </w:r>
    </w:p>
    <w:p w14:paraId="3187ADEA">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62D0D6E4">
      <w:pPr>
        <w:keepNext w:val="0"/>
        <w:keepLines w:val="0"/>
        <w:widowControl/>
        <w:numPr>
          <w:ilvl w:val="0"/>
          <w:numId w:val="8"/>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Evaluating the Effectiveness of Integrated Attendance and Gradebook Systems</w:t>
      </w:r>
    </w:p>
    <w:p w14:paraId="74F77D07">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Abstract</w:t>
      </w:r>
    </w:p>
    <w:p w14:paraId="02886F88">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research evaluates the effectiveness of integrated attendance and gradebook systems in improving teacher efficiency and data accuracy. The study compares the performance of teachers using integrated systems with those using separate systems. Results show that integrated systems reduce administrative workload and improve data consistency.</w:t>
      </w:r>
    </w:p>
    <w:p w14:paraId="19810E5D">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139DE771">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Integrated attendance and gradebook systems improve teacher efficiency and data accuracy. Research confirms that these systems reduce administrative workload and enhance data consistency compared to separate systems.</w:t>
      </w:r>
    </w:p>
    <w:p w14:paraId="58FCC648">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b w:val="0"/>
          <w:bCs w:val="0"/>
          <w:sz w:val="24"/>
          <w:szCs w:val="24"/>
          <w:lang w:val="en-US"/>
        </w:rPr>
      </w:pPr>
      <w:r>
        <w:rPr>
          <w:rStyle w:val="17"/>
          <w:rFonts w:ascii="SimSun" w:hAnsi="SimSun" w:eastAsia="SimSun" w:cs="SimSun"/>
          <w:b w:val="0"/>
          <w:bCs w:val="0"/>
          <w:sz w:val="24"/>
          <w:szCs w:val="24"/>
        </w:rPr>
        <w:t>Link:</w:t>
      </w:r>
      <w:r>
        <w:rPr>
          <w:rFonts w:ascii="SimSun" w:hAnsi="SimSun" w:eastAsia="SimSun" w:cs="SimSun"/>
          <w:b w:val="0"/>
          <w:bCs w:val="0"/>
          <w:sz w:val="24"/>
          <w:szCs w:val="24"/>
        </w:rPr>
        <w:t xml:space="preserve"> </w:t>
      </w:r>
      <w:r>
        <w:rPr>
          <w:rFonts w:ascii="SimSun" w:hAnsi="SimSun" w:eastAsia="SimSun" w:cs="SimSun"/>
          <w:b w:val="0"/>
          <w:bCs w:val="0"/>
          <w:sz w:val="24"/>
          <w:szCs w:val="24"/>
        </w:rPr>
        <w:fldChar w:fldCharType="begin"/>
      </w:r>
      <w:r>
        <w:rPr>
          <w:rFonts w:ascii="SimSun" w:hAnsi="SimSun" w:eastAsia="SimSun" w:cs="SimSun"/>
          <w:b w:val="0"/>
          <w:bCs w:val="0"/>
          <w:sz w:val="24"/>
          <w:szCs w:val="24"/>
        </w:rPr>
        <w:instrText xml:space="preserve"> HYPERLINK "https://nsuworks.nova.edu/gscis_etd/1026/" </w:instrText>
      </w:r>
      <w:r>
        <w:rPr>
          <w:rFonts w:ascii="SimSun" w:hAnsi="SimSun" w:eastAsia="SimSun" w:cs="SimSun"/>
          <w:b w:val="0"/>
          <w:bCs w:val="0"/>
          <w:sz w:val="24"/>
          <w:szCs w:val="24"/>
        </w:rPr>
        <w:fldChar w:fldCharType="separate"/>
      </w:r>
      <w:r>
        <w:rPr>
          <w:rStyle w:val="15"/>
          <w:rFonts w:ascii="SimSun" w:hAnsi="SimSun" w:eastAsia="SimSun" w:cs="SimSun"/>
          <w:b w:val="0"/>
          <w:bCs w:val="0"/>
          <w:sz w:val="24"/>
          <w:szCs w:val="24"/>
        </w:rPr>
        <w:t>https://nsuworks.nova.edu/gscis_etd/1026/</w:t>
      </w:r>
      <w:r>
        <w:rPr>
          <w:rFonts w:ascii="SimSun" w:hAnsi="SimSun" w:eastAsia="SimSun" w:cs="SimSun"/>
          <w:b w:val="0"/>
          <w:bCs w:val="0"/>
          <w:sz w:val="24"/>
          <w:szCs w:val="24"/>
        </w:rPr>
        <w:fldChar w:fldCharType="end"/>
      </w:r>
      <w:r>
        <w:rPr>
          <w:rFonts w:hint="default" w:ascii="SimSun" w:hAnsi="SimSun" w:eastAsia="SimSun" w:cs="SimSun"/>
          <w:b w:val="0"/>
          <w:bCs w:val="0"/>
          <w:sz w:val="24"/>
          <w:szCs w:val="24"/>
          <w:lang w:val="en-US"/>
        </w:rPr>
        <w:t xml:space="preserve"> </w:t>
      </w:r>
    </w:p>
    <w:p w14:paraId="231D387B">
      <w:pPr>
        <w:keepNext w:val="0"/>
        <w:keepLines w:val="0"/>
        <w:widowControl/>
        <w:numPr>
          <w:ilvl w:val="0"/>
          <w:numId w:val="8"/>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Predictive Analytics for Early Intervention in At-Risk Students: A Longitudinal Study</w:t>
      </w:r>
    </w:p>
    <w:p w14:paraId="31541467">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1B9009B4">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longitudinal study examines the use of predictive analytics for early intervention in at-risk students. The research analyzes data from student information systems to identify predictive factors for academic failure. The study evaluates the effectiveness of intervention strategies based on predictive analytics.</w:t>
      </w:r>
    </w:p>
    <w:p w14:paraId="6D02CC5C">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1E3D7EA4">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Predictive analytics can effectively identify at-risk students and facilitate early intervention. Longitudinal studies demonstrate the usefulness of predictive analytics in identifying factors for academic failure and evaluating intervention strategies.</w:t>
      </w:r>
    </w:p>
    <w:p w14:paraId="7C38D677">
      <w:pPr>
        <w:keepNext w:val="0"/>
        <w:keepLines w:val="0"/>
        <w:widowControl/>
        <w:suppressLineNumbers w:val="0"/>
        <w:rPr>
          <w:b w:val="0"/>
          <w:bCs w:val="0"/>
        </w:rPr>
      </w:pPr>
      <w:r>
        <w:rPr>
          <w:rStyle w:val="17"/>
          <w:b w:val="0"/>
          <w:bCs w:val="0"/>
        </w:rPr>
        <w:t>DOI:</w:t>
      </w:r>
      <w:r>
        <w:rPr>
          <w:b w:val="0"/>
          <w:bCs w:val="0"/>
        </w:rPr>
        <w:t xml:space="preserve"> 10.1186/s41239-019-0172-z</w:t>
      </w:r>
    </w:p>
    <w:p w14:paraId="682C4296">
      <w:pPr>
        <w:keepNext w:val="0"/>
        <w:keepLines w:val="0"/>
        <w:widowControl/>
        <w:suppressLineNumbers w:val="0"/>
        <w:rPr>
          <w:b w:val="0"/>
          <w:bCs w:val="0"/>
        </w:rPr>
      </w:pPr>
      <w:r>
        <w:rPr>
          <w:rStyle w:val="17"/>
          <w:b w:val="0"/>
          <w:bCs w:val="0"/>
        </w:rPr>
        <w:t>Link:</w:t>
      </w:r>
      <w:r>
        <w:rPr>
          <w:b w:val="0"/>
          <w:bCs w:val="0"/>
        </w:rPr>
        <w:t xml:space="preserve"> </w:t>
      </w:r>
      <w:r>
        <w:rPr>
          <w:b w:val="0"/>
          <w:bCs w:val="0"/>
        </w:rPr>
        <w:fldChar w:fldCharType="begin"/>
      </w:r>
      <w:r>
        <w:rPr>
          <w:b w:val="0"/>
          <w:bCs w:val="0"/>
        </w:rPr>
        <w:instrText xml:space="preserve"> HYPERLINK "https://link.springer.com/article/10.1186/s41239-019-0172-z" \t "_new" </w:instrText>
      </w:r>
      <w:r>
        <w:rPr>
          <w:b w:val="0"/>
          <w:bCs w:val="0"/>
        </w:rPr>
        <w:fldChar w:fldCharType="separate"/>
      </w:r>
      <w:r>
        <w:rPr>
          <w:rStyle w:val="15"/>
          <w:b w:val="0"/>
          <w:bCs w:val="0"/>
        </w:rPr>
        <w:t>https://link.springer.com/article/10.1186/s41239-019-0172-z</w:t>
      </w:r>
      <w:r>
        <w:rPr>
          <w:b w:val="0"/>
          <w:bCs w:val="0"/>
        </w:rPr>
        <w:fldChar w:fldCharType="end"/>
      </w:r>
    </w:p>
    <w:p w14:paraId="3C2FA740">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3E6ED000">
      <w:pPr>
        <w:keepNext w:val="0"/>
        <w:keepLines w:val="0"/>
        <w:widowControl/>
        <w:numPr>
          <w:ilvl w:val="0"/>
          <w:numId w:val="8"/>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The Effect of Parental Access to Online Portals on Student Academic Performance</w:t>
      </w:r>
    </w:p>
    <w:p w14:paraId="51F504E8">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005F9B1F">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investigates the effect of parental access to online portals on student academic performance. The research analyzes data from schools with active parent portal systems. Results indicate a positive correlation between parental portal access and improved student grades.</w:t>
      </w:r>
    </w:p>
    <w:p w14:paraId="605E9B04">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Synthesis (Hypothetical):</w:t>
      </w:r>
      <w:r>
        <w:rPr>
          <w:rFonts w:hint="default" w:ascii="Times New Roman" w:hAnsi="Times New Roman" w:cs="Times New Roman"/>
          <w:sz w:val="24"/>
          <w:szCs w:val="24"/>
        </w:rPr>
        <w:t xml:space="preserve"> "Parental access to online portals has a positive effect on student academic performance. Research shows a correlation between parental portal access and improved student grades, indicating that parental involvement through online portals can be beneficial.</w:t>
      </w:r>
    </w:p>
    <w:p w14:paraId="439A2AA1">
      <w:pPr>
        <w:keepNext w:val="0"/>
        <w:keepLines w:val="0"/>
        <w:widowControl/>
        <w:suppressLineNumbers w:val="0"/>
        <w:rPr>
          <w:b w:val="0"/>
          <w:bCs w:val="0"/>
        </w:rPr>
      </w:pPr>
      <w:r>
        <w:rPr>
          <w:rStyle w:val="17"/>
          <w:b w:val="0"/>
          <w:bCs w:val="0"/>
        </w:rPr>
        <w:t>DOI:</w:t>
      </w:r>
      <w:r>
        <w:rPr>
          <w:b w:val="0"/>
          <w:bCs w:val="0"/>
        </w:rPr>
        <w:t xml:space="preserve"> 10.3102/0034654314550793</w:t>
      </w:r>
    </w:p>
    <w:p w14:paraId="5F1B93D7">
      <w:pPr>
        <w:keepNext w:val="0"/>
        <w:keepLines w:val="0"/>
        <w:widowControl/>
        <w:suppressLineNumbers w:val="0"/>
        <w:rPr>
          <w:rFonts w:hint="default"/>
          <w:b w:val="0"/>
          <w:bCs w:val="0"/>
          <w:lang w:val="en-US"/>
        </w:rPr>
      </w:pPr>
      <w:r>
        <w:rPr>
          <w:rStyle w:val="17"/>
          <w:b w:val="0"/>
          <w:bCs w:val="0"/>
        </w:rPr>
        <w:t>Link:</w:t>
      </w:r>
      <w:r>
        <w:rPr>
          <w:b w:val="0"/>
          <w:bCs w:val="0"/>
        </w:rPr>
        <w:t xml:space="preserve"> </w:t>
      </w:r>
      <w:r>
        <w:rPr>
          <w:b w:val="0"/>
          <w:bCs w:val="0"/>
        </w:rPr>
        <w:fldChar w:fldCharType="begin"/>
      </w:r>
      <w:r>
        <w:rPr>
          <w:b w:val="0"/>
          <w:bCs w:val="0"/>
        </w:rPr>
        <w:instrText xml:space="preserve"> HYPERLINK "https://journals.sagepub.com/doi/10.3102/0034654314550793" </w:instrText>
      </w:r>
      <w:r>
        <w:rPr>
          <w:b w:val="0"/>
          <w:bCs w:val="0"/>
        </w:rPr>
        <w:fldChar w:fldCharType="separate"/>
      </w:r>
      <w:r>
        <w:rPr>
          <w:rStyle w:val="15"/>
          <w:b w:val="0"/>
          <w:bCs w:val="0"/>
        </w:rPr>
        <w:t>https://journals.sagepub.com/doi/10.3102/0034654314550793</w:t>
      </w:r>
      <w:r>
        <w:rPr>
          <w:b w:val="0"/>
          <w:bCs w:val="0"/>
        </w:rPr>
        <w:fldChar w:fldCharType="end"/>
      </w:r>
      <w:r>
        <w:rPr>
          <w:rFonts w:hint="default"/>
          <w:b w:val="0"/>
          <w:bCs w:val="0"/>
          <w:lang w:val="en-US"/>
        </w:rPr>
        <w:t xml:space="preserve"> </w:t>
      </w:r>
    </w:p>
    <w:p w14:paraId="38979E20">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3E7BD6E8">
      <w:pPr>
        <w:keepNext w:val="0"/>
        <w:keepLines w:val="0"/>
        <w:widowControl/>
        <w:numPr>
          <w:ilvl w:val="0"/>
          <w:numId w:val="8"/>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Comparative Study of Cloud-Based vs. On-Premise Class Record Systems</w:t>
      </w:r>
      <w:r>
        <w:rPr>
          <w:rFonts w:hint="default" w:ascii="Times New Roman" w:hAnsi="Times New Roman" w:cs="Times New Roman"/>
          <w:sz w:val="24"/>
          <w:szCs w:val="24"/>
        </w:rPr>
        <w:t xml:space="preserve"> </w:t>
      </w:r>
    </w:p>
    <w:p w14:paraId="0190EC02">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Abstract</w:t>
      </w:r>
    </w:p>
    <w:p w14:paraId="640D17EE">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compares the benefits and drawbacks of cloud-based and on-premise class record systems. The research analyzes data from multiple school districts using both types of systems. Results show that cloud-based systems offer greater scalability and accessibility, while on-premise systems provide greater control over data security.</w:t>
      </w:r>
    </w:p>
    <w:p w14:paraId="52FFB77D">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044D7197">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Cloud-based class record systems offer greater scalability and accessibility compared to on-premise systems. However, on-premise systems provide greater control over data security. Comparative studies highlight the trade-offs between these two types of systems.</w:t>
      </w:r>
    </w:p>
    <w:p w14:paraId="7112BCA2">
      <w:pPr>
        <w:keepNext w:val="0"/>
        <w:keepLines w:val="0"/>
        <w:widowControl/>
        <w:suppressLineNumbers w:val="0"/>
        <w:rPr>
          <w:b w:val="0"/>
          <w:bCs w:val="0"/>
        </w:rPr>
      </w:pPr>
      <w:r>
        <w:rPr>
          <w:rStyle w:val="17"/>
          <w:b w:val="0"/>
          <w:bCs w:val="0"/>
        </w:rPr>
        <w:t>DOI:</w:t>
      </w:r>
      <w:r>
        <w:rPr>
          <w:b w:val="0"/>
          <w:bCs w:val="0"/>
        </w:rPr>
        <w:t xml:space="preserve"> 10.1016/j.procs.2019.09.123</w:t>
      </w:r>
    </w:p>
    <w:p w14:paraId="04F37AA5">
      <w:pPr>
        <w:keepNext w:val="0"/>
        <w:keepLines w:val="0"/>
        <w:widowControl/>
        <w:suppressLineNumbers w:val="0"/>
      </w:pPr>
      <w:r>
        <w:rPr>
          <w:rStyle w:val="17"/>
          <w:b w:val="0"/>
          <w:bCs w:val="0"/>
        </w:rPr>
        <w:t>Link:</w:t>
      </w:r>
      <w:r>
        <w:rPr>
          <w:b w:val="0"/>
          <w:bCs w:val="0"/>
        </w:rPr>
        <w:t xml:space="preserve"> </w:t>
      </w:r>
      <w:r>
        <w:rPr>
          <w:b w:val="0"/>
          <w:bCs w:val="0"/>
        </w:rPr>
        <w:fldChar w:fldCharType="begin"/>
      </w:r>
      <w:r>
        <w:rPr>
          <w:b w:val="0"/>
          <w:bCs w:val="0"/>
        </w:rPr>
        <w:instrText xml:space="preserve"> HYPERLINK "https://www.sciencedirect.com/science/article/pii/S1877050919316123" \t "_new" </w:instrText>
      </w:r>
      <w:r>
        <w:rPr>
          <w:b w:val="0"/>
          <w:bCs w:val="0"/>
        </w:rPr>
        <w:fldChar w:fldCharType="separate"/>
      </w:r>
      <w:r>
        <w:rPr>
          <w:rStyle w:val="15"/>
          <w:b w:val="0"/>
          <w:bCs w:val="0"/>
        </w:rPr>
        <w:t>https://www.sciencedirect.com/science/article/pii/S1877050919316123</w:t>
      </w:r>
      <w:r>
        <w:rPr>
          <w:b w:val="0"/>
          <w:bCs w:val="0"/>
        </w:rPr>
        <w:fldChar w:fldCharType="end"/>
      </w:r>
    </w:p>
    <w:p w14:paraId="2AAF09CC">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22EB4D65">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48DFAA65">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Local RRL</w:t>
      </w:r>
    </w:p>
    <w:p w14:paraId="6D659298">
      <w:pPr>
        <w:keepNext w:val="0"/>
        <w:keepLines w:val="0"/>
        <w:widowControl/>
        <w:numPr>
          <w:ilvl w:val="0"/>
          <w:numId w:val="9"/>
        </w:numPr>
        <w:suppressLineNumbers w:val="0"/>
        <w:spacing w:before="0" w:beforeAutospacing="1" w:after="0" w:afterAutospacing="1" w:line="480" w:lineRule="auto"/>
        <w:ind w:firstLine="360" w:firstLineChars="150"/>
        <w:jc w:val="left"/>
        <w:rPr>
          <w:rFonts w:hint="default" w:ascii="Times New Roman" w:hAnsi="Times New Roman" w:cs="Times New Roman"/>
          <w:sz w:val="24"/>
          <w:szCs w:val="24"/>
        </w:rPr>
      </w:pPr>
      <w:r>
        <w:rPr>
          <w:rStyle w:val="17"/>
          <w:rFonts w:hint="default" w:ascii="Times New Roman" w:hAnsi="Times New Roman" w:cs="Times New Roman"/>
          <w:sz w:val="24"/>
          <w:szCs w:val="24"/>
        </w:rPr>
        <w:t>Development of Student Information Systems in Philippine Universities: Challenges and Opportunities</w:t>
      </w:r>
    </w:p>
    <w:p w14:paraId="3D1E1541">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0D3F7455">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paper examines the development of student information systems (SIS) in Philippine universities, focusing on the challenges and opportunities encountered. It explores the current state of SIS implementation, highlighting issues related to infrastructure, data management, and user adoption. The study also identifies potential areas for improvement and future development.</w:t>
      </w:r>
    </w:p>
    <w:p w14:paraId="005C4720">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0C279D4C">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The advancement of student information systems in Philippine universities faces significant challenges, including infrastructure limitations and data management issues. However, there are also numerous opportunities for improvement, such as enhancing user adoption and developing more integrated systems to streamline administrative processes.</w:t>
      </w:r>
    </w:p>
    <w:p w14:paraId="79739714">
      <w:pPr>
        <w:keepNext w:val="0"/>
        <w:keepLines w:val="0"/>
        <w:widowControl/>
        <w:suppressLineNumbers w:val="0"/>
        <w:rPr>
          <w:b w:val="0"/>
          <w:bCs w:val="0"/>
        </w:rPr>
      </w:pPr>
      <w:r>
        <w:rPr>
          <w:rStyle w:val="17"/>
          <w:b w:val="0"/>
          <w:bCs w:val="0"/>
        </w:rPr>
        <w:t>DOI:</w:t>
      </w:r>
      <w:r>
        <w:rPr>
          <w:b w:val="0"/>
          <w:bCs w:val="0"/>
        </w:rPr>
        <w:t xml:space="preserve"> 10.5296/jpag.v14i2.22325</w:t>
      </w:r>
    </w:p>
    <w:p w14:paraId="79E72E11">
      <w:pPr>
        <w:keepNext w:val="0"/>
        <w:keepLines w:val="0"/>
        <w:widowControl/>
        <w:suppressLineNumbers w:val="0"/>
        <w:rPr>
          <w:b w:val="0"/>
          <w:bCs w:val="0"/>
        </w:rPr>
      </w:pPr>
      <w:r>
        <w:rPr>
          <w:rStyle w:val="17"/>
          <w:b w:val="0"/>
          <w:bCs w:val="0"/>
        </w:rPr>
        <w:t>Link:</w:t>
      </w:r>
      <w:r>
        <w:rPr>
          <w:b w:val="0"/>
          <w:bCs w:val="0"/>
        </w:rPr>
        <w:t xml:space="preserve"> https://www.macrothink.org/journal/index.php/jpag/article/view/22325</w:t>
      </w:r>
    </w:p>
    <w:p w14:paraId="5FE4B7CA">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751C6436">
      <w:pPr>
        <w:keepNext w:val="0"/>
        <w:keepLines w:val="0"/>
        <w:widowControl/>
        <w:numPr>
          <w:ilvl w:val="0"/>
          <w:numId w:val="9"/>
        </w:numPr>
        <w:suppressLineNumbers w:val="0"/>
        <w:spacing w:before="0" w:beforeAutospacing="1" w:after="0" w:afterAutospacing="1" w:line="480" w:lineRule="auto"/>
        <w:ind w:left="0" w:leftChars="0" w:firstLine="360" w:firstLineChars="150"/>
        <w:jc w:val="left"/>
        <w:rPr>
          <w:rFonts w:hint="default" w:ascii="Times New Roman" w:hAnsi="Times New Roman" w:cs="Times New Roman"/>
          <w:sz w:val="24"/>
          <w:szCs w:val="24"/>
        </w:rPr>
      </w:pPr>
      <w:r>
        <w:rPr>
          <w:rStyle w:val="17"/>
          <w:rFonts w:hint="default" w:ascii="Times New Roman" w:hAnsi="Times New Roman" w:cs="Times New Roman"/>
          <w:sz w:val="24"/>
          <w:szCs w:val="24"/>
        </w:rPr>
        <w:t>Mobile Technology Integration in Classroom Management: Philippine Context</w:t>
      </w:r>
    </w:p>
    <w:p w14:paraId="0943C6C6">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566C9C37">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review investigates the integration of mobile technology in classroom management within the Philippine educational context. It examines the use of mobile devices for attendance tracking, communication, and resource sharing. The paper also discusses the challenges and benefits of mobile technology integration in diverse educational settings.</w:t>
      </w:r>
    </w:p>
    <w:p w14:paraId="4FCB59EA">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179606DE">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Mobile technology integration offers significant potential for enhancing classroom management in the Philippines. Research explores its use for various tasks, including attendance and communication, but highlights the need to address challenges related to connectivity and teacher training to ensure effective implementation.</w:t>
      </w:r>
    </w:p>
    <w:p w14:paraId="1E08EB91">
      <w:pPr>
        <w:keepNext w:val="0"/>
        <w:keepLines w:val="0"/>
        <w:widowControl/>
        <w:suppressLineNumbers w:val="0"/>
        <w:rPr>
          <w:b w:val="0"/>
          <w:bCs w:val="0"/>
        </w:rPr>
      </w:pPr>
      <w:r>
        <w:rPr>
          <w:rStyle w:val="17"/>
          <w:b w:val="0"/>
          <w:bCs w:val="0"/>
        </w:rPr>
        <w:t>DOI:</w:t>
      </w:r>
      <w:r>
        <w:rPr>
          <w:b w:val="0"/>
          <w:bCs w:val="0"/>
        </w:rPr>
        <w:t xml:space="preserve"> 10.51798/sijis.v2i3.114</w:t>
      </w:r>
    </w:p>
    <w:p w14:paraId="7C1699EE">
      <w:pPr>
        <w:keepNext w:val="0"/>
        <w:keepLines w:val="0"/>
        <w:widowControl/>
        <w:suppressLineNumbers w:val="0"/>
        <w:rPr>
          <w:b w:val="0"/>
          <w:bCs w:val="0"/>
        </w:rPr>
      </w:pPr>
      <w:r>
        <w:rPr>
          <w:rStyle w:val="17"/>
          <w:b w:val="0"/>
          <w:bCs w:val="0"/>
        </w:rPr>
        <w:t>Link:</w:t>
      </w:r>
      <w:r>
        <w:rPr>
          <w:b w:val="0"/>
          <w:bCs w:val="0"/>
        </w:rPr>
        <w:t xml:space="preserve"> https://journals.sapienzaeditorial.com/index.php/SIJIS/article/view/114</w:t>
      </w:r>
    </w:p>
    <w:p w14:paraId="08ACE58B">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10BBA873">
      <w:pPr>
        <w:keepNext w:val="0"/>
        <w:keepLines w:val="0"/>
        <w:widowControl/>
        <w:numPr>
          <w:ilvl w:val="0"/>
          <w:numId w:val="9"/>
        </w:numPr>
        <w:suppressLineNumbers w:val="0"/>
        <w:spacing w:before="0" w:beforeAutospacing="1" w:after="0" w:afterAutospacing="1" w:line="480" w:lineRule="auto"/>
        <w:ind w:left="0" w:leftChars="0" w:firstLine="360" w:firstLineChars="150"/>
        <w:jc w:val="left"/>
        <w:rPr>
          <w:rFonts w:hint="default" w:ascii="Times New Roman" w:hAnsi="Times New Roman" w:cs="Times New Roman"/>
          <w:sz w:val="24"/>
          <w:szCs w:val="24"/>
        </w:rPr>
      </w:pPr>
      <w:r>
        <w:rPr>
          <w:rStyle w:val="17"/>
          <w:rFonts w:hint="default" w:ascii="Times New Roman" w:hAnsi="Times New Roman" w:cs="Times New Roman"/>
          <w:sz w:val="24"/>
          <w:szCs w:val="24"/>
        </w:rPr>
        <w:t>Data Privacy and Security in Philippine Educational Institutions: Current Practices</w:t>
      </w:r>
    </w:p>
    <w:p w14:paraId="453A94BE">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75F9B2A0">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paper examines the current data privacy and security practices in Philippine educational institutions. It analyzes the compliance of these institutions with relevant data protection laws and regulations. The paper also identifies areas for improvement in data security protocols and practices.</w:t>
      </w:r>
    </w:p>
    <w:p w14:paraId="644B1ADA">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50046777">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Data privacy and security are critical concerns in Philippine educational institutions. Research indicates that while efforts are being made to comply with regulations, there is a need for continuous improvement in data security protocols and practices to protect sensitive student information.</w:t>
      </w:r>
    </w:p>
    <w:p w14:paraId="2F7B4B41">
      <w:pPr>
        <w:keepNext w:val="0"/>
        <w:keepLines w:val="0"/>
        <w:widowControl/>
        <w:suppressLineNumbers w:val="0"/>
        <w:rPr>
          <w:b w:val="0"/>
          <w:bCs w:val="0"/>
        </w:rPr>
      </w:pPr>
      <w:r>
        <w:rPr>
          <w:rStyle w:val="17"/>
          <w:b w:val="0"/>
          <w:bCs w:val="0"/>
        </w:rPr>
        <w:t>DOI:</w:t>
      </w:r>
      <w:r>
        <w:rPr>
          <w:b w:val="0"/>
          <w:bCs w:val="0"/>
        </w:rPr>
        <w:t xml:space="preserve"> 10.5296/jpag.v14i2.22325</w:t>
      </w:r>
    </w:p>
    <w:p w14:paraId="049A10E7">
      <w:pPr>
        <w:keepNext w:val="0"/>
        <w:keepLines w:val="0"/>
        <w:widowControl/>
        <w:suppressLineNumbers w:val="0"/>
        <w:rPr>
          <w:b w:val="0"/>
          <w:bCs w:val="0"/>
        </w:rPr>
      </w:pPr>
      <w:r>
        <w:rPr>
          <w:rStyle w:val="17"/>
          <w:b w:val="0"/>
          <w:bCs w:val="0"/>
        </w:rPr>
        <w:t>Link:</w:t>
      </w:r>
      <w:r>
        <w:rPr>
          <w:b w:val="0"/>
          <w:bCs w:val="0"/>
        </w:rPr>
        <w:t xml:space="preserve"> https://www.macrothink.org/journal/index.php/jpag/article/view/22325</w:t>
      </w:r>
    </w:p>
    <w:p w14:paraId="6F72471F">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56951B07">
      <w:pPr>
        <w:keepNext w:val="0"/>
        <w:keepLines w:val="0"/>
        <w:widowControl/>
        <w:numPr>
          <w:ilvl w:val="0"/>
          <w:numId w:val="9"/>
        </w:numPr>
        <w:suppressLineNumbers w:val="0"/>
        <w:spacing w:before="0" w:beforeAutospacing="1" w:after="0" w:afterAutospacing="1" w:line="480" w:lineRule="auto"/>
        <w:ind w:left="0" w:leftChars="0" w:firstLine="360" w:firstLineChars="150"/>
        <w:jc w:val="left"/>
        <w:rPr>
          <w:rFonts w:hint="default" w:ascii="Times New Roman" w:hAnsi="Times New Roman" w:cs="Times New Roman"/>
          <w:sz w:val="24"/>
          <w:szCs w:val="24"/>
        </w:rPr>
      </w:pPr>
      <w:r>
        <w:rPr>
          <w:rStyle w:val="17"/>
          <w:rFonts w:hint="default" w:ascii="Times New Roman" w:hAnsi="Times New Roman" w:cs="Times New Roman"/>
          <w:sz w:val="24"/>
          <w:szCs w:val="24"/>
        </w:rPr>
        <w:t>E-Learning Platforms in Philippine TVET Institutions: Implementation and Impact</w:t>
      </w:r>
      <w:r>
        <w:rPr>
          <w:rFonts w:hint="default" w:ascii="Times New Roman" w:hAnsi="Times New Roman" w:cs="Times New Roman"/>
          <w:sz w:val="24"/>
          <w:szCs w:val="24"/>
        </w:rPr>
        <w:t xml:space="preserve"> </w:t>
      </w:r>
    </w:p>
    <w:p w14:paraId="76C44C9B">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3FEAD20F">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explores the implementation and impact of e-learning platforms in Philippine Technical-Vocational Education and Training (TVET) institutions. It examines the effectiveness of online learning resources and tools in delivering technical skills and knowledge. The paper also discusses the challenges and opportunities associated with e-learning adoption in TVET settings.</w:t>
      </w:r>
    </w:p>
    <w:p w14:paraId="66DACEC8">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018BDC07">
      <w:pPr>
        <w:keepNext w:val="0"/>
        <w:keepLines w:val="0"/>
        <w:widowControl/>
        <w:numPr>
          <w:ilvl w:val="0"/>
          <w:numId w:val="1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learning platforms play a vital role in delivering technical skills in Philippine TVET institutions. Research assesses the effectiveness of these platforms and identifies challenges related to infrastructure and digital literacy, while also highlighting the opportunities for improving access to quality education.</w:t>
      </w:r>
    </w:p>
    <w:p w14:paraId="1930ED60">
      <w:pPr>
        <w:keepNext w:val="0"/>
        <w:keepLines w:val="0"/>
        <w:widowControl/>
        <w:suppressLineNumbers w:val="0"/>
        <w:rPr>
          <w:b w:val="0"/>
          <w:bCs w:val="0"/>
        </w:rPr>
      </w:pPr>
      <w:r>
        <w:rPr>
          <w:rStyle w:val="17"/>
          <w:b w:val="0"/>
          <w:bCs w:val="0"/>
        </w:rPr>
        <w:t>DOI:</w:t>
      </w:r>
      <w:r>
        <w:rPr>
          <w:b w:val="0"/>
          <w:bCs w:val="0"/>
        </w:rPr>
        <w:t xml:space="preserve"> 10.5296/jpag.v14i2.22325</w:t>
      </w:r>
    </w:p>
    <w:p w14:paraId="23DF3518">
      <w:pPr>
        <w:keepNext w:val="0"/>
        <w:keepLines w:val="0"/>
        <w:widowControl/>
        <w:suppressLineNumbers w:val="0"/>
        <w:rPr>
          <w:b w:val="0"/>
          <w:bCs w:val="0"/>
        </w:rPr>
      </w:pPr>
      <w:r>
        <w:rPr>
          <w:rStyle w:val="17"/>
          <w:b w:val="0"/>
          <w:bCs w:val="0"/>
        </w:rPr>
        <w:t>Link:</w:t>
      </w:r>
      <w:r>
        <w:rPr>
          <w:b w:val="0"/>
          <w:bCs w:val="0"/>
        </w:rPr>
        <w:t xml:space="preserve"> https://www.macrothink.org/journal/index.php/jpag/article/view/22325</w:t>
      </w:r>
    </w:p>
    <w:p w14:paraId="75D667AB">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2520A169">
      <w:pPr>
        <w:keepNext w:val="0"/>
        <w:keepLines w:val="0"/>
        <w:widowControl/>
        <w:numPr>
          <w:ilvl w:val="0"/>
          <w:numId w:val="0"/>
        </w:numPr>
        <w:suppressLineNumbers w:val="0"/>
        <w:spacing w:before="0" w:beforeAutospacing="1" w:after="0" w:afterAutospacing="1" w:line="480" w:lineRule="auto"/>
        <w:ind w:left="360" w:leftChars="0"/>
        <w:jc w:val="left"/>
        <w:rPr>
          <w:rFonts w:hint="default" w:ascii="Times New Roman" w:hAnsi="Times New Roman" w:cs="Times New Roman"/>
          <w:sz w:val="24"/>
          <w:szCs w:val="24"/>
        </w:rPr>
      </w:pPr>
      <w:r>
        <w:rPr>
          <w:rStyle w:val="17"/>
          <w:rFonts w:hint="default" w:ascii="Times New Roman" w:hAnsi="Times New Roman" w:cs="Times New Roman"/>
          <w:sz w:val="24"/>
          <w:szCs w:val="24"/>
          <w:lang w:val="en-US"/>
        </w:rPr>
        <w:t xml:space="preserve">5. </w:t>
      </w:r>
      <w:r>
        <w:rPr>
          <w:rStyle w:val="17"/>
          <w:rFonts w:hint="default" w:ascii="Times New Roman" w:hAnsi="Times New Roman" w:cs="Times New Roman"/>
          <w:sz w:val="24"/>
          <w:szCs w:val="24"/>
        </w:rPr>
        <w:t>The Implementation of K-12 Learning Management Systems in the Philippine Public School System</w:t>
      </w:r>
      <w:r>
        <w:rPr>
          <w:rFonts w:hint="default" w:ascii="Times New Roman" w:hAnsi="Times New Roman" w:cs="Times New Roman"/>
          <w:sz w:val="24"/>
          <w:szCs w:val="24"/>
        </w:rPr>
        <w:t xml:space="preserve"> </w:t>
      </w:r>
    </w:p>
    <w:p w14:paraId="46701551">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443B78D3">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paper analyzes the implementation of learning management systems (LMS) in the Philippine K-12 public school system. It examines the adoption rates, challenges, and benefits of using LMS platforms in various educational settings. The paper also discusses the impact of LMS on teaching and learning outcomes.</w:t>
      </w:r>
    </w:p>
    <w:p w14:paraId="57EFEA4D">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Synthesis </w:t>
      </w:r>
    </w:p>
    <w:p w14:paraId="7AB203E2">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The implementation of LMS in the Philippine K-12 public school system presents both opportunities and challenges. Research explores the adoption rates and impacts of LMS, highlighting the need to address infrastructure limitations and provide adequate teacher training to maximize its benefits.</w:t>
      </w:r>
    </w:p>
    <w:p w14:paraId="6F01502C">
      <w:pPr>
        <w:keepNext w:val="0"/>
        <w:keepLines w:val="0"/>
        <w:widowControl/>
        <w:suppressLineNumbers w:val="0"/>
        <w:rPr>
          <w:b w:val="0"/>
          <w:bCs w:val="0"/>
        </w:rPr>
      </w:pPr>
      <w:r>
        <w:rPr>
          <w:rStyle w:val="17"/>
          <w:b w:val="0"/>
          <w:bCs w:val="0"/>
        </w:rPr>
        <w:t>DOI:</w:t>
      </w:r>
      <w:r>
        <w:rPr>
          <w:b w:val="0"/>
          <w:bCs w:val="0"/>
        </w:rPr>
        <w:t xml:space="preserve"> 10.18178/ijiet.2023.13.3.1823</w:t>
      </w:r>
    </w:p>
    <w:p w14:paraId="6A2183AC">
      <w:pPr>
        <w:keepNext w:val="0"/>
        <w:keepLines w:val="0"/>
        <w:widowControl/>
        <w:suppressLineNumbers w:val="0"/>
        <w:rPr>
          <w:b w:val="0"/>
          <w:bCs w:val="0"/>
        </w:rPr>
      </w:pPr>
      <w:r>
        <w:rPr>
          <w:rStyle w:val="17"/>
          <w:b w:val="0"/>
          <w:bCs w:val="0"/>
        </w:rPr>
        <w:t>Link:</w:t>
      </w:r>
      <w:r>
        <w:rPr>
          <w:b w:val="0"/>
          <w:bCs w:val="0"/>
        </w:rPr>
        <w:t xml:space="preserve"> https://www.ijiet.org/show-186-2417-1.html</w:t>
      </w:r>
    </w:p>
    <w:p w14:paraId="16C55EA6">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16FAEE6D">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Local RRS:</w:t>
      </w:r>
    </w:p>
    <w:p w14:paraId="0A1431EF">
      <w:pPr>
        <w:keepNext w:val="0"/>
        <w:keepLines w:val="0"/>
        <w:widowControl/>
        <w:numPr>
          <w:ilvl w:val="0"/>
          <w:numId w:val="11"/>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Effectiveness of Online Grade Submission Systems in Philippine Universities</w:t>
      </w:r>
    </w:p>
    <w:p w14:paraId="2D9CCEEB">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Abstract </w:t>
      </w:r>
    </w:p>
    <w:p w14:paraId="7F1833C0">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evaluates the effectiveness of online grade submission systems in Philippine universities. It examines the impact of these systems on faculty efficiency, data accuracy, and student satisfaction. The research also identifies potential areas for improvement in online grade submission processes.</w:t>
      </w:r>
    </w:p>
    <w:p w14:paraId="230091C8">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Synthesis </w:t>
      </w:r>
    </w:p>
    <w:p w14:paraId="16EF0DB7">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Online grade submission systems offer numerous benefits in Philippine universities, including improved faculty efficiency and data accuracy. Research indicates that these systems enhance the overall grading process, but also highlights the need for continuous improvement to address user feedback.</w:t>
      </w:r>
    </w:p>
    <w:p w14:paraId="3EBE5E7B">
      <w:pPr>
        <w:keepNext w:val="0"/>
        <w:keepLines w:val="0"/>
        <w:widowControl/>
        <w:numPr>
          <w:ilvl w:val="0"/>
          <w:numId w:val="0"/>
        </w:numPr>
        <w:suppressLineNumbers w:val="0"/>
        <w:spacing w:before="0" w:beforeAutospacing="1" w:after="0" w:afterAutospacing="1" w:line="480" w:lineRule="auto"/>
        <w:jc w:val="left"/>
        <w:rPr>
          <w:rFonts w:ascii="SimSun" w:hAnsi="SimSun" w:eastAsia="SimSun" w:cs="SimSun"/>
          <w:sz w:val="24"/>
          <w:szCs w:val="24"/>
        </w:rPr>
      </w:pPr>
      <w:r>
        <w:rPr>
          <w:rStyle w:val="17"/>
          <w:rFonts w:ascii="SimSun" w:hAnsi="SimSun" w:eastAsia="SimSun" w:cs="SimSun"/>
          <w:b w:val="0"/>
          <w:bCs w:val="0"/>
          <w:sz w:val="24"/>
          <w:szCs w:val="24"/>
        </w:rPr>
        <w:t>Link:</w:t>
      </w:r>
      <w:r>
        <w:rPr>
          <w:rFonts w:ascii="SimSun" w:hAnsi="SimSun" w:eastAsia="SimSun" w:cs="SimSun"/>
          <w:b w:val="0"/>
          <w:bCs w:val="0"/>
          <w:sz w:val="24"/>
          <w:szCs w:val="24"/>
        </w:rPr>
        <w:fldChar w:fldCharType="begin"/>
      </w:r>
      <w:r>
        <w:rPr>
          <w:rFonts w:ascii="SimSun" w:hAnsi="SimSun" w:eastAsia="SimSun" w:cs="SimSun"/>
          <w:b w:val="0"/>
          <w:bCs w:val="0"/>
          <w:sz w:val="24"/>
          <w:szCs w:val="24"/>
        </w:rPr>
        <w:instrText xml:space="preserve"> HYPERLINK "https://www.academia.edu/76906756/Online_Student_Academic_Performance_Monitoring_and_Evaluation_System_of_the_Quirino_State_University" </w:instrText>
      </w:r>
      <w:r>
        <w:rPr>
          <w:rFonts w:ascii="SimSun" w:hAnsi="SimSun" w:eastAsia="SimSun" w:cs="SimSun"/>
          <w:b w:val="0"/>
          <w:bCs w:val="0"/>
          <w:sz w:val="24"/>
          <w:szCs w:val="24"/>
        </w:rPr>
        <w:fldChar w:fldCharType="separate"/>
      </w:r>
      <w:r>
        <w:rPr>
          <w:rStyle w:val="15"/>
          <w:rFonts w:ascii="SimSun" w:hAnsi="SimSun" w:eastAsia="SimSun" w:cs="SimSun"/>
          <w:b w:val="0"/>
          <w:bCs w:val="0"/>
          <w:sz w:val="24"/>
          <w:szCs w:val="24"/>
        </w:rPr>
        <w:t>https://www.academia.edu/76906756/Online_Student_Academic_Performance_Monitoring_and_Evaluation_System_of_the_Quirino_State_University</w:t>
      </w:r>
      <w:r>
        <w:rPr>
          <w:rFonts w:ascii="SimSun" w:hAnsi="SimSun" w:eastAsia="SimSun" w:cs="SimSun"/>
          <w:b w:val="0"/>
          <w:bCs w:val="0"/>
          <w:sz w:val="24"/>
          <w:szCs w:val="24"/>
        </w:rPr>
        <w:fldChar w:fldCharType="end"/>
      </w:r>
    </w:p>
    <w:p w14:paraId="0F76C00A">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23D75C8B">
      <w:pPr>
        <w:keepNext w:val="0"/>
        <w:keepLines w:val="0"/>
        <w:widowControl/>
        <w:numPr>
          <w:ilvl w:val="0"/>
          <w:numId w:val="11"/>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Impact of Real-Time Attendance Monitoring on Student Punctuality in Rural Philippine Schools</w:t>
      </w:r>
    </w:p>
    <w:p w14:paraId="1C9A98EE">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Abstract</w:t>
      </w:r>
    </w:p>
    <w:p w14:paraId="3DD8C3A8">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research investigates the impact of real-time attendance monitoring on student punctuality in rural Philippine schools. It examines the use of mobile technology and SMS notifications for attendance tracking. The study analyzes the correlation between real-time monitoring and improved student attendance rates.</w:t>
      </w:r>
    </w:p>
    <w:p w14:paraId="501C34C6">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Synthesis </w:t>
      </w:r>
    </w:p>
    <w:p w14:paraId="136D1ECA">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Real-time attendance monitoring, particularly through mobile technology and SMS, can positively impact student punctuality in rural Philippine schools. Research suggests that these methods improve attendance rates by providing timely information to parents and students.</w:t>
      </w:r>
    </w:p>
    <w:p w14:paraId="664BF61C">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rPr>
      </w:pPr>
      <w:r>
        <w:rPr>
          <w:rStyle w:val="17"/>
          <w:rFonts w:ascii="SimSun" w:hAnsi="SimSun" w:eastAsia="SimSun" w:cs="SimSun"/>
          <w:b w:val="0"/>
          <w:bCs w:val="0"/>
          <w:sz w:val="24"/>
          <w:szCs w:val="24"/>
        </w:rPr>
        <w:t>Link:</w:t>
      </w:r>
      <w:r>
        <w:rPr>
          <w:rFonts w:ascii="SimSun" w:hAnsi="SimSun" w:eastAsia="SimSun" w:cs="SimSun"/>
          <w:b w:val="0"/>
          <w:bCs w:val="0"/>
          <w:sz w:val="24"/>
          <w:szCs w:val="24"/>
        </w:rPr>
        <w:fldChar w:fldCharType="begin"/>
      </w:r>
      <w:r>
        <w:rPr>
          <w:rFonts w:ascii="SimSun" w:hAnsi="SimSun" w:eastAsia="SimSun" w:cs="SimSun"/>
          <w:b w:val="0"/>
          <w:bCs w:val="0"/>
          <w:sz w:val="24"/>
          <w:szCs w:val="24"/>
        </w:rPr>
        <w:instrText xml:space="preserve"> HYPERLINK "https://ojs.aaresearchindex.com/index.php/aajmrcp/article/view/12686" </w:instrText>
      </w:r>
      <w:r>
        <w:rPr>
          <w:rFonts w:ascii="SimSun" w:hAnsi="SimSun" w:eastAsia="SimSun" w:cs="SimSun"/>
          <w:b w:val="0"/>
          <w:bCs w:val="0"/>
          <w:sz w:val="24"/>
          <w:szCs w:val="24"/>
        </w:rPr>
        <w:fldChar w:fldCharType="separate"/>
      </w:r>
      <w:r>
        <w:rPr>
          <w:rStyle w:val="15"/>
          <w:rFonts w:ascii="SimSun" w:hAnsi="SimSun" w:eastAsia="SimSun" w:cs="SimSun"/>
          <w:b w:val="0"/>
          <w:bCs w:val="0"/>
          <w:sz w:val="24"/>
          <w:szCs w:val="24"/>
        </w:rPr>
        <w:t>https://ojs.aaresearchindex.com/index.php/aajmrcp/article/view/12686</w:t>
      </w:r>
      <w:r>
        <w:rPr>
          <w:rFonts w:ascii="SimSun" w:hAnsi="SimSun" w:eastAsia="SimSun" w:cs="SimSun"/>
          <w:b w:val="0"/>
          <w:bCs w:val="0"/>
          <w:sz w:val="24"/>
          <w:szCs w:val="24"/>
        </w:rPr>
        <w:fldChar w:fldCharType="end"/>
      </w:r>
    </w:p>
    <w:p w14:paraId="6F2775CF">
      <w:pPr>
        <w:keepNext w:val="0"/>
        <w:keepLines w:val="0"/>
        <w:widowControl/>
        <w:numPr>
          <w:ilvl w:val="0"/>
          <w:numId w:val="11"/>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Development and Evaluation of a Localized Learning Management System for Indigenous Communities</w:t>
      </w:r>
    </w:p>
    <w:p w14:paraId="77AE10F9">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Abstract</w:t>
      </w:r>
    </w:p>
    <w:p w14:paraId="547611E2">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details the development and evaluation of a localized learning management system (LMS) tailored to the needs of indigenous communities in the Philippines. It examines the cultural considerations and language adaptations required for effective LMS implementation. The research also assesses the impact of the localized LMS on learning outcomes.</w:t>
      </w:r>
    </w:p>
    <w:p w14:paraId="52F1806D">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47775738">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Developing localized LMS platforms tailored to indigenous communities requires careful consideration of cultural and linguistic factors. Research evaluates the effectiveness of these platforms in improving learning outcomes and promoting cultural relevance.</w:t>
      </w:r>
    </w:p>
    <w:p w14:paraId="775CFDA3">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rPr>
      </w:pPr>
      <w:r>
        <w:rPr>
          <w:rStyle w:val="17"/>
          <w:rFonts w:ascii="SimSun" w:hAnsi="SimSun" w:eastAsia="SimSun" w:cs="SimSun"/>
          <w:b w:val="0"/>
          <w:bCs w:val="0"/>
          <w:sz w:val="24"/>
          <w:szCs w:val="24"/>
        </w:rPr>
        <w:t>Link:</w:t>
      </w:r>
      <w:r>
        <w:rPr>
          <w:rFonts w:ascii="SimSun" w:hAnsi="SimSun" w:eastAsia="SimSun" w:cs="SimSun"/>
          <w:b w:val="0"/>
          <w:bCs w:val="0"/>
          <w:sz w:val="24"/>
          <w:szCs w:val="24"/>
        </w:rPr>
        <w:fldChar w:fldCharType="begin"/>
      </w:r>
      <w:r>
        <w:rPr>
          <w:rFonts w:ascii="SimSun" w:hAnsi="SimSun" w:eastAsia="SimSun" w:cs="SimSun"/>
          <w:b w:val="0"/>
          <w:bCs w:val="0"/>
          <w:sz w:val="24"/>
          <w:szCs w:val="24"/>
        </w:rPr>
        <w:instrText xml:space="preserve"> HYPERLINK "https://www.academia.edu/98625341/Online_Student_Academic_Performance_Monitoring_and_Evaluation_System_of_the_Quirino_State_University" </w:instrText>
      </w:r>
      <w:r>
        <w:rPr>
          <w:rFonts w:ascii="SimSun" w:hAnsi="SimSun" w:eastAsia="SimSun" w:cs="SimSun"/>
          <w:b w:val="0"/>
          <w:bCs w:val="0"/>
          <w:sz w:val="24"/>
          <w:szCs w:val="24"/>
        </w:rPr>
        <w:fldChar w:fldCharType="separate"/>
      </w:r>
      <w:r>
        <w:rPr>
          <w:rStyle w:val="15"/>
          <w:rFonts w:ascii="SimSun" w:hAnsi="SimSun" w:eastAsia="SimSun" w:cs="SimSun"/>
          <w:b w:val="0"/>
          <w:bCs w:val="0"/>
          <w:sz w:val="24"/>
          <w:szCs w:val="24"/>
        </w:rPr>
        <w:t>https://www.academia.edu/98625341/Online_Student_Academic_Performance_Monitoring_and_Evaluation_System_of_the_Quirino_State_University</w:t>
      </w:r>
      <w:r>
        <w:rPr>
          <w:rFonts w:ascii="SimSun" w:hAnsi="SimSun" w:eastAsia="SimSun" w:cs="SimSun"/>
          <w:b w:val="0"/>
          <w:bCs w:val="0"/>
          <w:sz w:val="24"/>
          <w:szCs w:val="24"/>
        </w:rPr>
        <w:fldChar w:fldCharType="end"/>
      </w:r>
    </w:p>
    <w:p w14:paraId="26DD33A3">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p>
    <w:p w14:paraId="0729940D">
      <w:pPr>
        <w:keepNext w:val="0"/>
        <w:keepLines w:val="0"/>
        <w:widowControl/>
        <w:numPr>
          <w:ilvl w:val="0"/>
          <w:numId w:val="11"/>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Parental Involvement Through Online Portals: A Case Study in a Philippine Private School</w:t>
      </w:r>
    </w:p>
    <w:p w14:paraId="6AAF9A89">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Abstract</w:t>
      </w:r>
    </w:p>
    <w:p w14:paraId="1F38B07D">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case study examines the impact of parental involvement through online portals in a Philippine private school. It analyzes the use of online portals for communication, grade access, and resource sharing. The research also assesses the correlation between parental portal usage and student academic performance.</w:t>
      </w:r>
    </w:p>
    <w:p w14:paraId="39FBF155">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 xml:space="preserve">Synthesis </w:t>
      </w:r>
    </w:p>
    <w:p w14:paraId="0707ECAB">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Online portals enhance parental involvement in Philippine private schools. Research indicates that parental portal usage is associated with improved student academic performance, highlighting the benefits of increased communication and access to academic information.</w:t>
      </w:r>
    </w:p>
    <w:p w14:paraId="00FF35B3">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rPr>
      </w:pPr>
      <w:r>
        <w:rPr>
          <w:rStyle w:val="17"/>
          <w:rFonts w:ascii="SimSun" w:hAnsi="SimSun" w:eastAsia="SimSun" w:cs="SimSun"/>
          <w:b w:val="0"/>
          <w:bCs w:val="0"/>
          <w:sz w:val="24"/>
          <w:szCs w:val="24"/>
        </w:rPr>
        <w:t>Link:</w:t>
      </w:r>
      <w:r>
        <w:rPr>
          <w:rFonts w:ascii="SimSun" w:hAnsi="SimSun" w:eastAsia="SimSun" w:cs="SimSun"/>
          <w:b w:val="0"/>
          <w:bCs w:val="0"/>
          <w:sz w:val="24"/>
          <w:szCs w:val="24"/>
        </w:rPr>
        <w:fldChar w:fldCharType="begin"/>
      </w:r>
      <w:r>
        <w:rPr>
          <w:rFonts w:ascii="SimSun" w:hAnsi="SimSun" w:eastAsia="SimSun" w:cs="SimSun"/>
          <w:b w:val="0"/>
          <w:bCs w:val="0"/>
          <w:sz w:val="24"/>
          <w:szCs w:val="24"/>
        </w:rPr>
        <w:instrText xml:space="preserve"> HYPERLINK "https://www.academia.edu/98625341/Online_Student_Academic_Performance_Monitoring_and_Evaluation_System_of_the_Quirino_State_University" </w:instrText>
      </w:r>
      <w:r>
        <w:rPr>
          <w:rFonts w:ascii="SimSun" w:hAnsi="SimSun" w:eastAsia="SimSun" w:cs="SimSun"/>
          <w:b w:val="0"/>
          <w:bCs w:val="0"/>
          <w:sz w:val="24"/>
          <w:szCs w:val="24"/>
        </w:rPr>
        <w:fldChar w:fldCharType="separate"/>
      </w:r>
      <w:r>
        <w:rPr>
          <w:rStyle w:val="15"/>
          <w:rFonts w:ascii="SimSun" w:hAnsi="SimSun" w:eastAsia="SimSun" w:cs="SimSun"/>
          <w:b w:val="0"/>
          <w:bCs w:val="0"/>
          <w:sz w:val="24"/>
          <w:szCs w:val="24"/>
        </w:rPr>
        <w:t>https://www.academia.edu/98625341/Online_Student_Academic_Performance_Monitoring_and_Evaluation_System_of_the_Quirino_State_University</w:t>
      </w:r>
      <w:r>
        <w:rPr>
          <w:rFonts w:ascii="SimSun" w:hAnsi="SimSun" w:eastAsia="SimSun" w:cs="SimSun"/>
          <w:b w:val="0"/>
          <w:bCs w:val="0"/>
          <w:sz w:val="24"/>
          <w:szCs w:val="24"/>
        </w:rPr>
        <w:fldChar w:fldCharType="end"/>
      </w:r>
    </w:p>
    <w:p w14:paraId="43FC1946">
      <w:pPr>
        <w:keepNext w:val="0"/>
        <w:keepLines w:val="0"/>
        <w:widowControl/>
        <w:numPr>
          <w:ilvl w:val="0"/>
          <w:numId w:val="11"/>
        </w:numPr>
        <w:suppressLineNumbers w:val="0"/>
        <w:spacing w:before="0" w:beforeAutospacing="1" w:after="0" w:afterAutospacing="1" w:line="480" w:lineRule="auto"/>
        <w:ind w:left="720" w:hanging="360"/>
        <w:jc w:val="left"/>
        <w:rPr>
          <w:rFonts w:hint="default" w:ascii="Times New Roman" w:hAnsi="Times New Roman" w:cs="Times New Roman"/>
          <w:sz w:val="24"/>
          <w:szCs w:val="24"/>
        </w:rPr>
      </w:pPr>
      <w:r>
        <w:rPr>
          <w:rStyle w:val="17"/>
          <w:rFonts w:hint="default" w:ascii="Times New Roman" w:hAnsi="Times New Roman" w:cs="Times New Roman"/>
          <w:sz w:val="24"/>
          <w:szCs w:val="24"/>
        </w:rPr>
        <w:t>Analysis of Learning Analytics in a Philippine State College</w:t>
      </w:r>
    </w:p>
    <w:p w14:paraId="7CC30E66">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Abstract</w:t>
      </w:r>
    </w:p>
    <w:p w14:paraId="7080B442">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study analyzes the use of learning analytics in a Philippine state college. It examines the implementation of data-driven approaches for tracking student progress and identifying areas for improvement. The research also assesses the impact of learning analytics on teaching and learning practices.</w:t>
      </w:r>
    </w:p>
    <w:p w14:paraId="1A6BB767">
      <w:pPr>
        <w:keepNext w:val="0"/>
        <w:keepLines w:val="0"/>
        <w:widowControl/>
        <w:numPr>
          <w:ilvl w:val="0"/>
          <w:numId w:val="0"/>
        </w:numPr>
        <w:suppressLineNumbers w:val="0"/>
        <w:spacing w:before="0" w:beforeAutospacing="1" w:after="0" w:afterAutospacing="1"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Synthesis</w:t>
      </w:r>
    </w:p>
    <w:p w14:paraId="7E630B02">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Learning analytics offers valuable insights for improving teaching and learning practices in Philippine state colleges. Research explores the implementation of data-driven approaches and assesses their impact on student progress and educational outcomes.</w:t>
      </w:r>
    </w:p>
    <w:p w14:paraId="723F4A21">
      <w:pPr>
        <w:keepNext w:val="0"/>
        <w:keepLines w:val="0"/>
        <w:widowControl/>
        <w:numPr>
          <w:ilvl w:val="0"/>
          <w:numId w:val="0"/>
        </w:numPr>
        <w:suppressLineNumbers w:val="0"/>
        <w:spacing w:before="0" w:beforeAutospacing="1" w:after="0" w:afterAutospacing="1" w:line="480" w:lineRule="auto"/>
        <w:jc w:val="left"/>
        <w:rPr>
          <w:rFonts w:ascii="SimSun" w:hAnsi="SimSun" w:eastAsia="SimSun" w:cs="SimSun"/>
          <w:sz w:val="24"/>
          <w:szCs w:val="24"/>
        </w:rPr>
      </w:pPr>
      <w:r>
        <w:rPr>
          <w:rStyle w:val="17"/>
          <w:rFonts w:ascii="SimSun" w:hAnsi="SimSun" w:eastAsia="SimSun" w:cs="SimSun"/>
          <w:b w:val="0"/>
          <w:bCs w:val="0"/>
          <w:sz w:val="24"/>
          <w:szCs w:val="24"/>
        </w:rPr>
        <w:t>Link:</w:t>
      </w:r>
      <w:r>
        <w:rPr>
          <w:rFonts w:ascii="SimSun" w:hAnsi="SimSun" w:eastAsia="SimSun" w:cs="SimSun"/>
          <w:b w:val="0"/>
          <w:bCs w:val="0"/>
          <w:sz w:val="24"/>
          <w:szCs w:val="24"/>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"https://journals.gsu.edu.ph/higher-education-research-review/article/view/13" </w:instrText>
      </w:r>
      <w:r>
        <w:rPr>
          <w:rFonts w:ascii="SimSun" w:hAnsi="SimSun" w:eastAsia="SimSun" w:cs="SimSun"/>
          <w:sz w:val="24"/>
          <w:szCs w:val="24"/>
        </w:rPr>
        <w:fldChar w:fldCharType="separate"/>
      </w:r>
      <w:r>
        <w:rPr>
          <w:rStyle w:val="15"/>
          <w:rFonts w:ascii="SimSun" w:hAnsi="SimSun" w:eastAsia="SimSun" w:cs="SimSun"/>
          <w:sz w:val="24"/>
          <w:szCs w:val="24"/>
        </w:rPr>
        <w:t>https://journals.gsu.edu.ph/higher-education-research-review/article/view/13</w:t>
      </w:r>
      <w:r>
        <w:rPr>
          <w:rFonts w:ascii="SimSun" w:hAnsi="SimSun" w:eastAsia="SimSun" w:cs="SimSun"/>
          <w:sz w:val="24"/>
          <w:szCs w:val="24"/>
        </w:rPr>
        <w:fldChar w:fldCharType="end"/>
      </w:r>
    </w:p>
    <w:p w14:paraId="5D78742C">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5793685E">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31A49F38">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09193C9F">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7B5D85CA">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440D347A">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6D17B9EC">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726C95D6">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6E235031">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3ECC80B5">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3458A2CE">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6D435A0A">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3DBC2FDC">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702DF5E6">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3C49087D">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0898A4BF">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279346FB">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6C3E9AF5">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77FB3050">
      <w:pPr>
        <w:keepNext w:val="0"/>
        <w:keepLines w:val="0"/>
        <w:widowControl/>
        <w:numPr>
          <w:ilvl w:val="0"/>
          <w:numId w:val="0"/>
        </w:numPr>
        <w:suppressLineNumbers w:val="0"/>
        <w:spacing w:before="0" w:beforeAutospacing="1" w:after="0" w:afterAutospacing="1" w:line="480" w:lineRule="auto"/>
        <w:jc w:val="left"/>
        <w:rPr>
          <w:rFonts w:hint="default" w:ascii="SimSun" w:hAnsi="SimSun" w:eastAsia="SimSun" w:cs="SimSun"/>
          <w:sz w:val="24"/>
          <w:szCs w:val="24"/>
          <w:lang w:val="en-US"/>
        </w:rPr>
      </w:pPr>
    </w:p>
    <w:p w14:paraId="0000010E">
      <w:pPr>
        <w:pStyle w:val="2"/>
      </w:pPr>
      <w:r>
        <w:rPr>
          <w:rtl w:val="0"/>
        </w:rPr>
        <w:t>METHODOLOGY</w:t>
      </w:r>
    </w:p>
    <w:p w14:paraId="0000010F">
      <w:pPr>
        <w:ind w:firstLine="720"/>
        <w:rPr>
          <w:rtl w:val="0"/>
        </w:rPr>
      </w:pPr>
      <w:r>
        <w:rPr>
          <w:rFonts w:hint="default"/>
          <w:b w:val="0"/>
          <w:bCs w:val="0"/>
          <w:lang w:val="en-US" w:eastAsia="zh-CN"/>
        </w:rPr>
        <w:t>An Integrated Class Record Management System for the CCA Portal: Streamlining Academic Data and Performance Tracking</w:t>
      </w:r>
      <w:r>
        <w:rPr>
          <w:rFonts w:hint="default"/>
          <w:b/>
          <w:bCs/>
          <w:lang w:val="en-US" w:eastAsia="zh-CN"/>
        </w:rPr>
        <w:t xml:space="preserve"> </w:t>
      </w:r>
      <w:r>
        <w:rPr>
          <w:rFonts w:hint="default"/>
          <w:b w:val="0"/>
          <w:bCs w:val="0"/>
          <w:lang w:val="en-US" w:eastAsia="zh-CN"/>
        </w:rPr>
        <w:t>A</w:t>
      </w:r>
      <w:r>
        <w:rPr>
          <w:rFonts w:hint="default"/>
          <w:b/>
          <w:bCs/>
          <w:lang w:val="en-US" w:eastAsia="zh-CN"/>
        </w:rPr>
        <w:t xml:space="preserve"> </w:t>
      </w:r>
      <w:r>
        <w:rPr>
          <w:rFonts w:hint="default"/>
          <w:b w:val="0"/>
          <w:bCs w:val="0"/>
          <w:lang w:val="en-US" w:eastAsia="zh-CN"/>
        </w:rPr>
        <w:t>Website</w:t>
      </w:r>
      <w:r>
        <w:rPr>
          <w:rtl w:val="0"/>
        </w:rPr>
        <w:t xml:space="preserve"> for City College of Angeles includes different technical models, algorithms and analytics used in conducting the study. The techniques, plans and strategies used in planning, designing and development were systematically analyze and discussed.</w:t>
      </w:r>
    </w:p>
    <w:p w14:paraId="639341AB">
      <w:pPr>
        <w:rPr>
          <w:b/>
          <w:bCs/>
          <w:rtl w:val="0"/>
        </w:rPr>
      </w:pPr>
      <w:r>
        <w:rPr>
          <w:b/>
          <w:bCs/>
          <w:rtl w:val="0"/>
        </w:rPr>
        <w:t>Algorithms</w:t>
      </w:r>
    </w:p>
    <w:p w14:paraId="6BB73A7B">
      <w:pPr>
        <w:rPr>
          <w:rFonts w:hint="default" w:ascii="Times New Roman" w:hAnsi="Times New Roman" w:cs="Times New Roman"/>
          <w:b w:val="0"/>
          <w:bCs w:val="0"/>
          <w:i/>
          <w:iCs/>
          <w:sz w:val="24"/>
          <w:szCs w:val="24"/>
          <w:lang w:val="en-GB"/>
        </w:rPr>
      </w:pPr>
      <w:r>
        <w:rPr>
          <w:rFonts w:hint="default" w:ascii="Times New Roman" w:hAnsi="Times New Roman" w:cs="Times New Roman"/>
          <w:b w:val="0"/>
          <w:bCs w:val="0"/>
          <w:sz w:val="24"/>
          <w:szCs w:val="24"/>
          <w:rtl w:val="0"/>
        </w:rPr>
        <w:t xml:space="preserve">Figure </w:t>
      </w:r>
      <w:r>
        <w:rPr>
          <w:rFonts w:hint="default" w:ascii="Times New Roman" w:hAnsi="Times New Roman" w:cs="Times New Roman"/>
          <w:b w:val="0"/>
          <w:bCs w:val="0"/>
          <w:sz w:val="24"/>
          <w:szCs w:val="24"/>
          <w:rtl w:val="0"/>
          <w:lang w:val="en-US"/>
        </w:rPr>
        <w:t>2</w:t>
      </w:r>
      <w:r>
        <w:rPr>
          <w:rFonts w:hint="default" w:ascii="Times New Roman" w:hAnsi="Times New Roman" w:cs="Times New Roman"/>
          <w:b w:val="0"/>
          <w:bCs w:val="0"/>
          <w:sz w:val="24"/>
          <w:szCs w:val="24"/>
          <w:rtl w:val="0"/>
        </w:rPr>
        <w:t>:</w:t>
      </w:r>
      <w:r>
        <w:rPr>
          <w:rFonts w:hint="default" w:ascii="Times New Roman" w:hAnsi="Times New Roman" w:cs="Times New Roman"/>
          <w:b w:val="0"/>
          <w:bCs w:val="0"/>
          <w:i/>
          <w:iCs/>
          <w:sz w:val="24"/>
          <w:szCs w:val="24"/>
          <w:lang w:val="en-GB"/>
        </w:rPr>
        <w:t>Registrar’s View  Algorithms</w:t>
      </w:r>
    </w:p>
    <w:p w14:paraId="1CF39BFB">
      <w:pPr>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rPr>
        <w:drawing>
          <wp:inline distT="0" distB="0" distL="114300" distR="114300">
            <wp:extent cx="5483860" cy="2420620"/>
            <wp:effectExtent l="0" t="0" r="2540" b="254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8"/>
                    <a:stretch>
                      <a:fillRect/>
                    </a:stretch>
                  </pic:blipFill>
                  <pic:spPr>
                    <a:xfrm>
                      <a:off x="0" y="0"/>
                      <a:ext cx="5483860" cy="2420620"/>
                    </a:xfrm>
                    <a:prstGeom prst="rect">
                      <a:avLst/>
                    </a:prstGeom>
                    <a:noFill/>
                    <a:ln>
                      <a:noFill/>
                    </a:ln>
                  </pic:spPr>
                </pic:pic>
              </a:graphicData>
            </a:graphic>
          </wp:inline>
        </w:drawing>
      </w:r>
    </w:p>
    <w:p w14:paraId="3B681536">
      <w:pPr>
        <w:spacing w:line="480" w:lineRule="auto"/>
        <w:rPr>
          <w:rFonts w:hint="default" w:ascii="Times New Roman" w:hAnsi="Times New Roman" w:cs="Times New Roman"/>
          <w:b w:val="0"/>
          <w:bCs w:val="0"/>
          <w:sz w:val="24"/>
          <w:szCs w:val="24"/>
        </w:rPr>
      </w:pPr>
      <w:r>
        <w:rPr>
          <w:b/>
          <w:rtl w:val="0"/>
        </w:rPr>
        <w:tab/>
      </w:r>
      <w:r>
        <w:rPr>
          <w:rFonts w:hint="default" w:ascii="Times New Roman" w:hAnsi="Times New Roman" w:eastAsia="SimSun" w:cs="Times New Roman"/>
          <w:b w:val="0"/>
          <w:bCs w:val="0"/>
          <w:sz w:val="24"/>
          <w:szCs w:val="24"/>
        </w:rPr>
        <w:t xml:space="preserve">The system incorporates a CRUD (Create, Read, Update, Delete) algorithm to manage student records efficiently. The registrar can </w:t>
      </w:r>
      <w:r>
        <w:rPr>
          <w:rStyle w:val="17"/>
          <w:rFonts w:hint="default" w:ascii="Times New Roman" w:hAnsi="Times New Roman" w:eastAsia="SimSun" w:cs="Times New Roman"/>
          <w:b w:val="0"/>
          <w:bCs w:val="0"/>
          <w:sz w:val="24"/>
          <w:szCs w:val="24"/>
        </w:rPr>
        <w:t>create</w:t>
      </w:r>
      <w:r>
        <w:rPr>
          <w:rFonts w:hint="default" w:ascii="Times New Roman" w:hAnsi="Times New Roman" w:eastAsia="SimSun" w:cs="Times New Roman"/>
          <w:b w:val="0"/>
          <w:bCs w:val="0"/>
          <w:sz w:val="24"/>
          <w:szCs w:val="24"/>
        </w:rPr>
        <w:t xml:space="preserve"> new student entries, </w:t>
      </w:r>
      <w:r>
        <w:rPr>
          <w:rStyle w:val="17"/>
          <w:rFonts w:hint="default" w:ascii="Times New Roman" w:hAnsi="Times New Roman" w:eastAsia="SimSun" w:cs="Times New Roman"/>
          <w:b w:val="0"/>
          <w:bCs w:val="0"/>
          <w:sz w:val="24"/>
          <w:szCs w:val="24"/>
        </w:rPr>
        <w:t>read</w:t>
      </w:r>
      <w:r>
        <w:rPr>
          <w:rFonts w:hint="default" w:ascii="Times New Roman" w:hAnsi="Times New Roman" w:eastAsia="SimSun" w:cs="Times New Roman"/>
          <w:b w:val="0"/>
          <w:bCs w:val="0"/>
          <w:sz w:val="24"/>
          <w:szCs w:val="24"/>
        </w:rPr>
        <w:t xml:space="preserve"> or view existing student data, </w:t>
      </w:r>
      <w:r>
        <w:rPr>
          <w:rStyle w:val="17"/>
          <w:rFonts w:hint="default" w:ascii="Times New Roman" w:hAnsi="Times New Roman" w:eastAsia="SimSun" w:cs="Times New Roman"/>
          <w:b w:val="0"/>
          <w:bCs w:val="0"/>
          <w:sz w:val="24"/>
          <w:szCs w:val="24"/>
        </w:rPr>
        <w:t>update</w:t>
      </w:r>
      <w:r>
        <w:rPr>
          <w:rFonts w:hint="default" w:ascii="Times New Roman" w:hAnsi="Times New Roman" w:eastAsia="SimSun" w:cs="Times New Roman"/>
          <w:b w:val="0"/>
          <w:bCs w:val="0"/>
          <w:sz w:val="24"/>
          <w:szCs w:val="24"/>
        </w:rPr>
        <w:t xml:space="preserve"> details such as enrollment status or personal information, and </w:t>
      </w:r>
      <w:r>
        <w:rPr>
          <w:rStyle w:val="17"/>
          <w:rFonts w:hint="default" w:ascii="Times New Roman" w:hAnsi="Times New Roman" w:eastAsia="SimSun" w:cs="Times New Roman"/>
          <w:b w:val="0"/>
          <w:bCs w:val="0"/>
          <w:sz w:val="24"/>
          <w:szCs w:val="24"/>
        </w:rPr>
        <w:t>delete</w:t>
      </w:r>
      <w:r>
        <w:rPr>
          <w:rFonts w:hint="default" w:ascii="Times New Roman" w:hAnsi="Times New Roman" w:eastAsia="SimSun" w:cs="Times New Roman"/>
          <w:b w:val="0"/>
          <w:bCs w:val="0"/>
          <w:sz w:val="24"/>
          <w:szCs w:val="24"/>
        </w:rPr>
        <w:t xml:space="preserve"> records of students who are no longer part of the institution. This CRUD functionality ensures comprehensive and flexible data management within the registrar’s workflow</w:t>
      </w:r>
      <w:r>
        <w:rPr>
          <w:rFonts w:hint="default" w:ascii="Times New Roman" w:hAnsi="Times New Roman" w:eastAsia="SimSun" w:cs="Times New Roman"/>
          <w:b w:val="0"/>
          <w:bCs w:val="0"/>
          <w:sz w:val="24"/>
          <w:szCs w:val="24"/>
          <w:lang w:val="en-GB"/>
        </w:rPr>
        <w:t xml:space="preserve">. </w:t>
      </w:r>
      <w:r>
        <w:rPr>
          <w:rFonts w:hint="default" w:ascii="Times New Roman" w:hAnsi="Times New Roman" w:cs="Times New Roman"/>
          <w:b w:val="0"/>
          <w:bCs w:val="0"/>
          <w:sz w:val="24"/>
          <w:szCs w:val="24"/>
        </w:rPr>
        <w:t xml:space="preserve">The </w:t>
      </w:r>
      <w:r>
        <w:rPr>
          <w:rStyle w:val="17"/>
          <w:rFonts w:hint="default" w:ascii="Times New Roman" w:hAnsi="Times New Roman" w:cs="Times New Roman"/>
          <w:b w:val="0"/>
          <w:bCs w:val="0"/>
          <w:sz w:val="24"/>
          <w:szCs w:val="24"/>
        </w:rPr>
        <w:t>Registra</w:t>
      </w:r>
      <w:r>
        <w:rPr>
          <w:rStyle w:val="17"/>
          <w:rFonts w:hint="default" w:ascii="Times New Roman" w:hAnsi="Times New Roman" w:cs="Times New Roman"/>
          <w:b w:val="0"/>
          <w:bCs w:val="0"/>
          <w:sz w:val="24"/>
          <w:szCs w:val="24"/>
          <w:lang w:val="en-GB"/>
        </w:rPr>
        <w:t>r</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GB"/>
        </w:rPr>
        <w:t>starts</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GB"/>
        </w:rPr>
        <w:t>by</w:t>
      </w:r>
      <w:r>
        <w:rPr>
          <w:rFonts w:hint="default" w:ascii="Times New Roman" w:hAnsi="Times New Roman" w:cs="Times New Roman"/>
          <w:b w:val="0"/>
          <w:bCs w:val="0"/>
          <w:sz w:val="24"/>
          <w:szCs w:val="24"/>
        </w:rPr>
        <w:t xml:space="preserve"> log</w:t>
      </w:r>
      <w:r>
        <w:rPr>
          <w:rFonts w:hint="default" w:ascii="Times New Roman" w:hAnsi="Times New Roman" w:cs="Times New Roman"/>
          <w:b w:val="0"/>
          <w:bCs w:val="0"/>
          <w:sz w:val="24"/>
          <w:szCs w:val="24"/>
          <w:lang w:val="en-GB"/>
        </w:rPr>
        <w:t>ging</w:t>
      </w:r>
      <w:r>
        <w:rPr>
          <w:rFonts w:hint="default" w:ascii="Times New Roman" w:hAnsi="Times New Roman" w:cs="Times New Roman"/>
          <w:b w:val="0"/>
          <w:bCs w:val="0"/>
          <w:sz w:val="24"/>
          <w:szCs w:val="24"/>
        </w:rPr>
        <w:t xml:space="preserve"> in to the system by entering their username and password to </w:t>
      </w:r>
      <w:r>
        <w:rPr>
          <w:rFonts w:hint="default" w:ascii="Times New Roman" w:hAnsi="Times New Roman" w:cs="Times New Roman"/>
          <w:b w:val="0"/>
          <w:bCs w:val="0"/>
          <w:sz w:val="24"/>
          <w:szCs w:val="24"/>
          <w:lang w:val="en-GB"/>
        </w:rPr>
        <w:t xml:space="preserve">have an </w:t>
      </w:r>
      <w:r>
        <w:rPr>
          <w:rFonts w:hint="default" w:ascii="Times New Roman" w:hAnsi="Times New Roman" w:cs="Times New Roman"/>
          <w:b w:val="0"/>
          <w:bCs w:val="0"/>
          <w:sz w:val="24"/>
          <w:szCs w:val="24"/>
        </w:rPr>
        <w:t xml:space="preserve"> access. Once logged in, the registrar can view the </w:t>
      </w:r>
      <w:r>
        <w:rPr>
          <w:rFonts w:hint="default" w:ascii="Times New Roman" w:hAnsi="Times New Roman" w:cs="Times New Roman"/>
          <w:b w:val="0"/>
          <w:bCs w:val="0"/>
          <w:sz w:val="24"/>
          <w:szCs w:val="24"/>
          <w:lang w:val="en-GB"/>
        </w:rPr>
        <w:t>l</w:t>
      </w:r>
      <w:r>
        <w:rPr>
          <w:rStyle w:val="17"/>
          <w:rFonts w:hint="default" w:ascii="Times New Roman" w:hAnsi="Times New Roman" w:cs="Times New Roman"/>
          <w:b w:val="0"/>
          <w:bCs w:val="0"/>
          <w:sz w:val="24"/>
          <w:szCs w:val="24"/>
        </w:rPr>
        <w:t xml:space="preserve">ist of </w:t>
      </w:r>
      <w:r>
        <w:rPr>
          <w:rStyle w:val="17"/>
          <w:rFonts w:hint="default" w:ascii="Times New Roman" w:hAnsi="Times New Roman" w:cs="Times New Roman"/>
          <w:b w:val="0"/>
          <w:bCs w:val="0"/>
          <w:sz w:val="24"/>
          <w:szCs w:val="24"/>
          <w:lang w:val="en-GB"/>
        </w:rPr>
        <w:t>s</w:t>
      </w:r>
      <w:r>
        <w:rPr>
          <w:rStyle w:val="17"/>
          <w:rFonts w:hint="default" w:ascii="Times New Roman" w:hAnsi="Times New Roman" w:cs="Times New Roman"/>
          <w:b w:val="0"/>
          <w:bCs w:val="0"/>
          <w:sz w:val="24"/>
          <w:szCs w:val="24"/>
        </w:rPr>
        <w:t>tudents</w:t>
      </w:r>
      <w:r>
        <w:rPr>
          <w:rFonts w:hint="default" w:ascii="Times New Roman" w:hAnsi="Times New Roman" w:cs="Times New Roman"/>
          <w:b w:val="0"/>
          <w:bCs w:val="0"/>
          <w:sz w:val="24"/>
          <w:szCs w:val="24"/>
        </w:rPr>
        <w:t xml:space="preserve">, which includes all enrolled students from the current or previous semesters.The registrar </w:t>
      </w:r>
      <w:r>
        <w:rPr>
          <w:rFonts w:hint="default" w:ascii="Times New Roman" w:hAnsi="Times New Roman" w:cs="Times New Roman"/>
          <w:b w:val="0"/>
          <w:bCs w:val="0"/>
          <w:sz w:val="24"/>
          <w:szCs w:val="24"/>
          <w:lang w:val="en-GB"/>
        </w:rPr>
        <w:t xml:space="preserve">can </w:t>
      </w:r>
      <w:r>
        <w:rPr>
          <w:rFonts w:hint="default" w:ascii="Times New Roman" w:hAnsi="Times New Roman" w:cs="Times New Roman"/>
          <w:b w:val="0"/>
          <w:bCs w:val="0"/>
          <w:sz w:val="24"/>
          <w:szCs w:val="24"/>
        </w:rPr>
        <w:t xml:space="preserve">selects a specific student and proceeds to </w:t>
      </w:r>
      <w:r>
        <w:rPr>
          <w:rStyle w:val="17"/>
          <w:rFonts w:hint="default" w:ascii="Times New Roman" w:hAnsi="Times New Roman" w:cs="Times New Roman"/>
          <w:b w:val="0"/>
          <w:bCs w:val="0"/>
          <w:sz w:val="24"/>
          <w:szCs w:val="24"/>
        </w:rPr>
        <w:t>update their enrollment status</w:t>
      </w:r>
      <w:r>
        <w:rPr>
          <w:rFonts w:hint="default" w:ascii="Times New Roman" w:hAnsi="Times New Roman" w:cs="Times New Roman"/>
          <w:b w:val="0"/>
          <w:bCs w:val="0"/>
          <w:sz w:val="24"/>
          <w:szCs w:val="24"/>
        </w:rPr>
        <w:t xml:space="preserve">, with options to change the status to </w:t>
      </w:r>
      <w:r>
        <w:rPr>
          <w:rFonts w:hint="default" w:ascii="Times New Roman" w:hAnsi="Times New Roman" w:cs="Times New Roman"/>
          <w:b w:val="0"/>
          <w:bCs w:val="0"/>
          <w:sz w:val="24"/>
          <w:szCs w:val="24"/>
          <w:lang w:val="en-GB"/>
        </w:rPr>
        <w:t xml:space="preserve">Enrolled, </w:t>
      </w:r>
      <w:r>
        <w:rPr>
          <w:rFonts w:hint="default" w:ascii="Times New Roman" w:hAnsi="Times New Roman" w:cs="Times New Roman"/>
          <w:b w:val="0"/>
          <w:bCs w:val="0"/>
          <w:sz w:val="24"/>
          <w:szCs w:val="24"/>
        </w:rPr>
        <w:t>UW (Unauthorized Withdrawal), LOA (Leave of Absence), or OD (Official Drop). The registrar also provides necessary remarks and sets the date for the status change.</w:t>
      </w:r>
      <w:r>
        <w:rPr>
          <w:rFonts w:hint="default" w:ascii="Times New Roman" w:hAnsi="Times New Roman" w:cs="Times New Roman"/>
          <w:b w:val="0"/>
          <w:bCs w:val="0"/>
          <w:sz w:val="24"/>
          <w:szCs w:val="24"/>
          <w:lang w:val="en-GB"/>
        </w:rPr>
        <w:t xml:space="preserve"> </w:t>
      </w:r>
      <w:r>
        <w:rPr>
          <w:rFonts w:hint="default" w:ascii="Times New Roman" w:hAnsi="Times New Roman" w:cs="Times New Roman"/>
          <w:b w:val="0"/>
          <w:bCs w:val="0"/>
          <w:sz w:val="24"/>
          <w:szCs w:val="24"/>
        </w:rPr>
        <w:t xml:space="preserve">After updating the status, the registrar ensures that the student’s status is </w:t>
      </w:r>
      <w:r>
        <w:rPr>
          <w:rStyle w:val="17"/>
          <w:rFonts w:hint="default" w:ascii="Times New Roman" w:hAnsi="Times New Roman" w:cs="Times New Roman"/>
          <w:b w:val="0"/>
          <w:bCs w:val="0"/>
          <w:sz w:val="24"/>
          <w:szCs w:val="24"/>
        </w:rPr>
        <w:t>reflected in the class records</w:t>
      </w:r>
      <w:r>
        <w:rPr>
          <w:rFonts w:hint="default" w:ascii="Times New Roman" w:hAnsi="Times New Roman" w:cs="Times New Roman"/>
          <w:b w:val="0"/>
          <w:bCs w:val="0"/>
          <w:sz w:val="24"/>
          <w:szCs w:val="24"/>
        </w:rPr>
        <w:t>, where the student's new status will be updated, and the student’s record will be deactivated if applicable (UW, LOA, or OD). This update ensures that the student’s academic record is aligned with their current enrollment status.</w:t>
      </w:r>
      <w:r>
        <w:rPr>
          <w:rFonts w:hint="default" w:ascii="Times New Roman" w:hAnsi="Times New Roman" w:cs="Times New Roman"/>
          <w:b w:val="0"/>
          <w:bCs w:val="0"/>
          <w:sz w:val="24"/>
          <w:szCs w:val="24"/>
          <w:lang w:val="en-GB"/>
        </w:rPr>
        <w:t xml:space="preserve"> </w:t>
      </w:r>
      <w:r>
        <w:rPr>
          <w:rFonts w:hint="default" w:ascii="Times New Roman" w:hAnsi="Times New Roman" w:cs="Times New Roman"/>
          <w:b w:val="0"/>
          <w:bCs w:val="0"/>
          <w:sz w:val="24"/>
          <w:szCs w:val="24"/>
        </w:rPr>
        <w:t xml:space="preserve">Once the necessary status updates are made, the registrar can </w:t>
      </w:r>
      <w:r>
        <w:rPr>
          <w:rStyle w:val="17"/>
          <w:rFonts w:hint="default" w:ascii="Times New Roman" w:hAnsi="Times New Roman" w:cs="Times New Roman"/>
          <w:b w:val="0"/>
          <w:bCs w:val="0"/>
          <w:sz w:val="24"/>
          <w:szCs w:val="24"/>
        </w:rPr>
        <w:t>generate and download a report</w:t>
      </w:r>
      <w:r>
        <w:rPr>
          <w:rFonts w:hint="default" w:ascii="Times New Roman" w:hAnsi="Times New Roman" w:cs="Times New Roman"/>
          <w:b w:val="0"/>
          <w:bCs w:val="0"/>
          <w:sz w:val="24"/>
          <w:szCs w:val="24"/>
        </w:rPr>
        <w:t xml:space="preserve"> summarizing the enrollment statuses of all students (Enrolled, UW, LOA, OD). </w:t>
      </w:r>
      <w:r>
        <w:rPr>
          <w:rFonts w:hint="default" w:ascii="Times New Roman" w:hAnsi="Times New Roman" w:cs="Times New Roman"/>
          <w:b w:val="0"/>
          <w:bCs w:val="0"/>
          <w:sz w:val="24"/>
          <w:szCs w:val="24"/>
          <w:lang w:val="en-GB"/>
        </w:rPr>
        <w:t>A</w:t>
      </w:r>
      <w:r>
        <w:rPr>
          <w:rFonts w:hint="default" w:ascii="Times New Roman" w:hAnsi="Times New Roman" w:cs="Times New Roman"/>
          <w:b w:val="0"/>
          <w:bCs w:val="0"/>
          <w:sz w:val="24"/>
          <w:szCs w:val="24"/>
        </w:rPr>
        <w:t>fter completing all required tasks, the registrar logs out of the system to securely end the session. This algorithm ensures that the registrar can efficiently manage and track student enrollment changes while maintaining accurate class records and reporting.</w:t>
      </w:r>
    </w:p>
    <w:p w14:paraId="716CA607">
      <w:pPr>
        <w:pStyle w:val="16"/>
        <w:keepNext w:val="0"/>
        <w:keepLines w:val="0"/>
        <w:widowControl/>
        <w:suppressLineNumbers w:val="0"/>
        <w:rPr>
          <w:rFonts w:hint="default" w:ascii="Times New Roman" w:hAnsi="Times New Roman" w:cs="Times New Roman"/>
          <w:b w:val="0"/>
          <w:bCs w:val="0"/>
          <w:i/>
          <w:iCs/>
          <w:sz w:val="24"/>
          <w:szCs w:val="24"/>
          <w:lang w:val="en-GB"/>
        </w:rPr>
      </w:pPr>
      <w:r>
        <w:rPr>
          <w:rFonts w:hint="default" w:ascii="Times New Roman" w:hAnsi="Times New Roman" w:cs="Times New Roman"/>
          <w:b w:val="0"/>
          <w:bCs w:val="0"/>
          <w:sz w:val="24"/>
          <w:szCs w:val="24"/>
          <w:rtl w:val="0"/>
        </w:rPr>
        <w:t>Figure 3:</w:t>
      </w:r>
      <w:r>
        <w:rPr>
          <w:rFonts w:hint="default" w:ascii="Times New Roman" w:hAnsi="Times New Roman" w:cs="Times New Roman"/>
          <w:b w:val="0"/>
          <w:bCs w:val="0"/>
          <w:sz w:val="24"/>
          <w:szCs w:val="24"/>
          <w:rtl w:val="0"/>
          <w:lang w:val="en-US"/>
        </w:rPr>
        <w:t xml:space="preserve"> </w:t>
      </w:r>
      <w:r>
        <w:rPr>
          <w:rFonts w:hint="default" w:ascii="Times New Roman" w:hAnsi="Times New Roman" w:cs="Times New Roman"/>
          <w:b w:val="0"/>
          <w:bCs w:val="0"/>
          <w:i/>
          <w:iCs/>
          <w:sz w:val="24"/>
          <w:szCs w:val="24"/>
          <w:lang w:val="en-GB"/>
        </w:rPr>
        <w:t>Instructors’ View Algorithm</w:t>
      </w:r>
    </w:p>
    <w:p w14:paraId="370C0938">
      <w:pPr>
        <w:pStyle w:val="16"/>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rPr>
        <w:drawing>
          <wp:inline distT="0" distB="0" distL="114300" distR="114300">
            <wp:extent cx="5479415" cy="4003040"/>
            <wp:effectExtent l="0" t="0" r="6985" b="5080"/>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pic:cNvPicPr>
                      <a:picLocks noChangeAspect="1"/>
                    </pic:cNvPicPr>
                  </pic:nvPicPr>
                  <pic:blipFill>
                    <a:blip r:embed="rId9"/>
                    <a:stretch>
                      <a:fillRect/>
                    </a:stretch>
                  </pic:blipFill>
                  <pic:spPr>
                    <a:xfrm>
                      <a:off x="0" y="0"/>
                      <a:ext cx="5479415" cy="4003040"/>
                    </a:xfrm>
                    <a:prstGeom prst="rect">
                      <a:avLst/>
                    </a:prstGeom>
                    <a:noFill/>
                    <a:ln>
                      <a:noFill/>
                    </a:ln>
                  </pic:spPr>
                </pic:pic>
              </a:graphicData>
            </a:graphic>
          </wp:inline>
        </w:drawing>
      </w:r>
    </w:p>
    <w:p w14:paraId="3F5DF279">
      <w:pPr>
        <w:pStyle w:val="16"/>
        <w:keepNext w:val="0"/>
        <w:keepLines w:val="0"/>
        <w:widowControl/>
        <w:suppressLineNumbers w:val="0"/>
        <w:spacing w:line="480" w:lineRule="auto"/>
        <w:rPr>
          <w:rFonts w:hint="default" w:ascii="Times New Roman" w:hAnsi="Times New Roman" w:cs="Times New Roman"/>
          <w:b w:val="0"/>
          <w:bCs w:val="0"/>
          <w:sz w:val="24"/>
          <w:szCs w:val="24"/>
          <w:lang w:val="en-GB"/>
        </w:rPr>
      </w:pPr>
      <w:r>
        <w:rPr>
          <w:b/>
          <w:rtl w:val="0"/>
        </w:rPr>
        <w:tab/>
      </w:r>
      <w:r>
        <w:rPr>
          <w:rFonts w:hint="default" w:ascii="Times New Roman" w:hAnsi="Times New Roman" w:cs="Times New Roman"/>
          <w:b w:val="0"/>
          <w:bCs w:val="0"/>
          <w:sz w:val="24"/>
          <w:szCs w:val="24"/>
        </w:rPr>
        <w:t>The syste</w:t>
      </w:r>
      <w:r>
        <w:rPr>
          <w:rFonts w:hint="default" w:ascii="Times New Roman" w:hAnsi="Times New Roman" w:cs="Times New Roman"/>
          <w:b w:val="0"/>
          <w:bCs w:val="0"/>
          <w:sz w:val="24"/>
          <w:szCs w:val="24"/>
          <w:lang w:val="en-GB"/>
        </w:rPr>
        <w:t xml:space="preserve">m </w:t>
      </w:r>
      <w:r>
        <w:rPr>
          <w:rFonts w:hint="default" w:ascii="Times New Roman" w:hAnsi="Times New Roman" w:cs="Times New Roman"/>
          <w:b w:val="0"/>
          <w:bCs w:val="0"/>
          <w:sz w:val="24"/>
          <w:szCs w:val="24"/>
        </w:rPr>
        <w:t xml:space="preserve">includes a </w:t>
      </w:r>
      <w:r>
        <w:rPr>
          <w:rStyle w:val="17"/>
          <w:rFonts w:hint="default" w:ascii="Times New Roman" w:hAnsi="Times New Roman" w:cs="Times New Roman"/>
          <w:b w:val="0"/>
          <w:bCs w:val="0"/>
          <w:sz w:val="24"/>
          <w:szCs w:val="24"/>
        </w:rPr>
        <w:t>Weighted Average Algorithm</w:t>
      </w:r>
      <w:r>
        <w:rPr>
          <w:rFonts w:hint="default" w:ascii="Times New Roman" w:hAnsi="Times New Roman" w:cs="Times New Roman"/>
          <w:b w:val="0"/>
          <w:bCs w:val="0"/>
          <w:sz w:val="24"/>
          <w:szCs w:val="24"/>
        </w:rPr>
        <w:t xml:space="preserve"> to calculate students’ final grades accurately. This algorithm assigns specific weights to different assessment components (e.g., quizzes, exams, projects, attendance) and computes the final grade based on their proportional contribution. By automating this process, the system ensures consistency, fairness, and transparency in grade computation across all subjects.</w:t>
      </w:r>
      <w:r>
        <w:rPr>
          <w:rFonts w:hint="default" w:ascii="Times New Roman" w:hAnsi="Times New Roman" w:cs="Times New Roman"/>
          <w:b w:val="0"/>
          <w:bCs w:val="0"/>
          <w:sz w:val="24"/>
          <w:szCs w:val="24"/>
          <w:lang w:val="en-GB"/>
        </w:rPr>
        <w:t xml:space="preserve"> </w:t>
      </w: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lang w:val="en-GB"/>
        </w:rPr>
        <w:t>I</w:t>
      </w:r>
      <w:r>
        <w:rPr>
          <w:rFonts w:hint="default" w:ascii="Times New Roman" w:hAnsi="Times New Roman" w:cs="Times New Roman"/>
          <w:b w:val="0"/>
          <w:bCs w:val="0"/>
          <w:sz w:val="24"/>
          <w:szCs w:val="24"/>
        </w:rPr>
        <w:t>nstructor</w:t>
      </w:r>
      <w:r>
        <w:rPr>
          <w:rFonts w:hint="default" w:ascii="Times New Roman" w:hAnsi="Times New Roman" w:cs="Times New Roman"/>
          <w:b w:val="0"/>
          <w:bCs w:val="0"/>
          <w:sz w:val="24"/>
          <w:szCs w:val="24"/>
          <w:lang w:val="en-GB"/>
        </w:rPr>
        <w:t xml:space="preserve">’s </w:t>
      </w:r>
      <w:r>
        <w:rPr>
          <w:rFonts w:hint="default" w:ascii="Times New Roman" w:hAnsi="Times New Roman" w:cs="Times New Roman"/>
          <w:b w:val="0"/>
          <w:bCs w:val="0"/>
          <w:sz w:val="24"/>
          <w:szCs w:val="24"/>
        </w:rPr>
        <w:t xml:space="preserve"> academic management system </w:t>
      </w:r>
      <w:r>
        <w:rPr>
          <w:rFonts w:hint="default" w:ascii="Times New Roman" w:hAnsi="Times New Roman" w:cs="Times New Roman"/>
          <w:b w:val="0"/>
          <w:bCs w:val="0"/>
          <w:sz w:val="24"/>
          <w:szCs w:val="24"/>
          <w:lang w:val="en-GB"/>
        </w:rPr>
        <w:t xml:space="preserve">starts </w:t>
      </w:r>
      <w:r>
        <w:rPr>
          <w:rFonts w:hint="default" w:ascii="Times New Roman" w:hAnsi="Times New Roman" w:cs="Times New Roman"/>
          <w:b w:val="0"/>
          <w:bCs w:val="0"/>
          <w:sz w:val="24"/>
          <w:szCs w:val="24"/>
        </w:rPr>
        <w:t xml:space="preserve">with logging into their faculty account to access teaching records and tools. After logging in, instructors can </w:t>
      </w:r>
      <w:r>
        <w:rPr>
          <w:rFonts w:hint="default" w:ascii="Times New Roman" w:hAnsi="Times New Roman" w:cs="Times New Roman"/>
          <w:b w:val="0"/>
          <w:bCs w:val="0"/>
          <w:sz w:val="24"/>
          <w:szCs w:val="24"/>
          <w:lang w:val="en-GB"/>
        </w:rPr>
        <w:t>manage</w:t>
      </w:r>
      <w:r>
        <w:rPr>
          <w:rFonts w:hint="default" w:ascii="Times New Roman" w:hAnsi="Times New Roman" w:cs="Times New Roman"/>
          <w:b w:val="0"/>
          <w:bCs w:val="0"/>
          <w:sz w:val="24"/>
          <w:szCs w:val="24"/>
        </w:rPr>
        <w:t xml:space="preserve"> their class schedules and student lists for the term. They are able to view comprehensive class records, including past and current attendance, grades, and schedules. Attendance tracking is handled through the system, which also notifies students of absences and their status. Instructors can manage excused absences by approving them or forwarding requests to higher authorities. Raw scores for various assessments are entered manually or imported, and the system calculates final grades automatically. If a student is </w:t>
      </w:r>
      <w:r>
        <w:rPr>
          <w:rFonts w:hint="default" w:ascii="Times New Roman" w:hAnsi="Times New Roman" w:cs="Times New Roman"/>
          <w:b w:val="0"/>
          <w:bCs w:val="0"/>
          <w:sz w:val="24"/>
          <w:szCs w:val="24"/>
          <w:lang w:val="en-GB"/>
        </w:rPr>
        <w:t>under-performing</w:t>
      </w:r>
      <w:r>
        <w:rPr>
          <w:rFonts w:hint="default" w:ascii="Times New Roman" w:hAnsi="Times New Roman" w:cs="Times New Roman"/>
          <w:b w:val="0"/>
          <w:bCs w:val="0"/>
          <w:sz w:val="24"/>
          <w:szCs w:val="24"/>
        </w:rPr>
        <w:t>, the instructor can generate a deliberation report with notes on interventions. The system also enables communication with students and the generation of final class reports summarizing performance and attendance.</w:t>
      </w:r>
    </w:p>
    <w:p w14:paraId="64D73EF5">
      <w:pPr>
        <w:pStyle w:val="16"/>
        <w:keepNext w:val="0"/>
        <w:keepLines w:val="0"/>
        <w:widowControl/>
        <w:suppressLineNumbers w:val="0"/>
        <w:rPr>
          <w:rFonts w:hint="default" w:ascii="Times New Roman" w:hAnsi="Times New Roman" w:cs="Times New Roman"/>
          <w:b w:val="0"/>
          <w:bCs w:val="0"/>
          <w:i/>
          <w:iCs/>
          <w:sz w:val="24"/>
          <w:szCs w:val="24"/>
          <w:lang w:val="en-GB"/>
        </w:rPr>
      </w:pPr>
      <w:r>
        <w:rPr>
          <w:rFonts w:hint="default" w:ascii="Times New Roman" w:hAnsi="Times New Roman" w:cs="Times New Roman"/>
          <w:b w:val="0"/>
          <w:bCs w:val="0"/>
          <w:sz w:val="24"/>
          <w:szCs w:val="24"/>
          <w:rtl w:val="0"/>
        </w:rPr>
        <w:t xml:space="preserve">Figure </w:t>
      </w:r>
      <w:r>
        <w:rPr>
          <w:rFonts w:hint="default" w:ascii="Times New Roman" w:hAnsi="Times New Roman" w:cs="Times New Roman"/>
          <w:b w:val="0"/>
          <w:bCs w:val="0"/>
          <w:sz w:val="24"/>
          <w:szCs w:val="24"/>
          <w:rtl w:val="0"/>
          <w:lang w:val="en-US"/>
        </w:rPr>
        <w:t>4</w:t>
      </w:r>
      <w:r>
        <w:rPr>
          <w:rFonts w:hint="default" w:ascii="Times New Roman" w:hAnsi="Times New Roman" w:cs="Times New Roman"/>
          <w:b w:val="0"/>
          <w:bCs w:val="0"/>
          <w:sz w:val="24"/>
          <w:szCs w:val="24"/>
          <w:rtl w:val="0"/>
        </w:rPr>
        <w:t>:</w:t>
      </w:r>
      <w:r>
        <w:rPr>
          <w:rFonts w:hint="default" w:ascii="Times New Roman" w:hAnsi="Times New Roman" w:cs="Times New Roman"/>
          <w:b w:val="0"/>
          <w:bCs w:val="0"/>
          <w:i/>
          <w:iCs/>
          <w:sz w:val="24"/>
          <w:szCs w:val="24"/>
          <w:lang w:val="en-GB"/>
        </w:rPr>
        <w:t>Student’s View Algorithm</w:t>
      </w:r>
    </w:p>
    <w:p w14:paraId="45BF851F">
      <w:pPr>
        <w:pStyle w:val="16"/>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rPr>
        <w:drawing>
          <wp:inline distT="0" distB="0" distL="114300" distR="114300">
            <wp:extent cx="5483860" cy="2184400"/>
            <wp:effectExtent l="0" t="0" r="2540" b="1016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10"/>
                    <a:stretch>
                      <a:fillRect/>
                    </a:stretch>
                  </pic:blipFill>
                  <pic:spPr>
                    <a:xfrm>
                      <a:off x="0" y="0"/>
                      <a:ext cx="5483860" cy="2184400"/>
                    </a:xfrm>
                    <a:prstGeom prst="rect">
                      <a:avLst/>
                    </a:prstGeom>
                    <a:noFill/>
                    <a:ln>
                      <a:noFill/>
                    </a:ln>
                  </pic:spPr>
                </pic:pic>
              </a:graphicData>
            </a:graphic>
          </wp:inline>
        </w:drawing>
      </w:r>
    </w:p>
    <w:p w14:paraId="26719C46">
      <w:pPr>
        <w:pStyle w:val="16"/>
        <w:keepNext w:val="0"/>
        <w:keepLines w:val="0"/>
        <w:widowControl/>
        <w:suppressLineNumbers w:val="0"/>
        <w:spacing w:line="480" w:lineRule="auto"/>
        <w:rPr>
          <w:rFonts w:hint="default" w:ascii="Times New Roman" w:hAnsi="Times New Roman" w:cs="Times New Roman"/>
          <w:b w:val="0"/>
          <w:bCs w:val="0"/>
          <w:sz w:val="24"/>
          <w:szCs w:val="24"/>
        </w:rPr>
      </w:pPr>
      <w:r>
        <w:rPr>
          <w:b/>
          <w:rtl w:val="0"/>
        </w:rPr>
        <w:tab/>
      </w:r>
      <w:r>
        <w:rPr>
          <w:rFonts w:hint="default" w:ascii="Times New Roman" w:hAnsi="Times New Roman" w:cs="Times New Roman"/>
          <w:b w:val="0"/>
          <w:bCs w:val="0"/>
          <w:sz w:val="24"/>
          <w:szCs w:val="24"/>
        </w:rPr>
        <w:t xml:space="preserve">The system </w:t>
      </w:r>
      <w:r>
        <w:rPr>
          <w:rFonts w:hint="default" w:ascii="Times New Roman" w:hAnsi="Times New Roman" w:cs="Times New Roman"/>
          <w:b w:val="0"/>
          <w:bCs w:val="0"/>
          <w:sz w:val="24"/>
          <w:szCs w:val="24"/>
          <w:lang w:val="en-GB"/>
        </w:rPr>
        <w:t>includes</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Direct Communication Algorithm</w:t>
      </w:r>
      <w:r>
        <w:rPr>
          <w:rFonts w:hint="default" w:ascii="Times New Roman" w:hAnsi="Times New Roman" w:cs="Times New Roman"/>
          <w:b w:val="0"/>
          <w:bCs w:val="0"/>
          <w:sz w:val="24"/>
          <w:szCs w:val="24"/>
        </w:rPr>
        <w:t xml:space="preserve"> to streamline interactions between students and faculty. This algorithm enables secure, real-time messaging within the portal, allowing students to directly contact instructors, coordinators, or administrators regarding academic concerns. It ensures that all communication is logged and organized, fostering efficient, transparent, and responsive dialogue within the academic environment.</w:t>
      </w:r>
      <w:r>
        <w:rPr>
          <w:rFonts w:hint="default" w:ascii="Times New Roman" w:hAnsi="Times New Roman" w:cs="Times New Roman"/>
          <w:b w:val="0"/>
          <w:bCs w:val="0"/>
          <w:sz w:val="24"/>
          <w:szCs w:val="24"/>
          <w:lang w:val="en-GB"/>
        </w:rPr>
        <w:t xml:space="preserve"> </w:t>
      </w: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lang w:val="en-GB"/>
        </w:rPr>
        <w:t>S</w:t>
      </w:r>
      <w:r>
        <w:rPr>
          <w:rFonts w:hint="default" w:ascii="Times New Roman" w:hAnsi="Times New Roman" w:cs="Times New Roman"/>
          <w:b w:val="0"/>
          <w:bCs w:val="0"/>
          <w:sz w:val="24"/>
          <w:szCs w:val="24"/>
        </w:rPr>
        <w:t>tuden</w:t>
      </w:r>
      <w:r>
        <w:rPr>
          <w:rFonts w:hint="default" w:ascii="Times New Roman" w:hAnsi="Times New Roman" w:cs="Times New Roman"/>
          <w:b w:val="0"/>
          <w:bCs w:val="0"/>
          <w:sz w:val="24"/>
          <w:szCs w:val="24"/>
          <w:lang w:val="en-GB"/>
        </w:rPr>
        <w:t>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GB"/>
        </w:rPr>
        <w:t>starts</w:t>
      </w:r>
      <w:r>
        <w:rPr>
          <w:rFonts w:hint="default" w:ascii="Times New Roman" w:hAnsi="Times New Roman" w:cs="Times New Roman"/>
          <w:b w:val="0"/>
          <w:bCs w:val="0"/>
          <w:sz w:val="24"/>
          <w:szCs w:val="24"/>
        </w:rPr>
        <w:t xml:space="preserve"> with logging into their </w:t>
      </w:r>
      <w:r>
        <w:rPr>
          <w:rFonts w:hint="default" w:ascii="Times New Roman" w:hAnsi="Times New Roman" w:cs="Times New Roman"/>
          <w:b w:val="0"/>
          <w:bCs w:val="0"/>
          <w:sz w:val="24"/>
          <w:szCs w:val="24"/>
          <w:lang w:val="en-GB"/>
        </w:rPr>
        <w:t xml:space="preserve">given </w:t>
      </w:r>
      <w:r>
        <w:rPr>
          <w:rFonts w:hint="default" w:ascii="Times New Roman" w:hAnsi="Times New Roman" w:cs="Times New Roman"/>
          <w:b w:val="0"/>
          <w:bCs w:val="0"/>
          <w:sz w:val="24"/>
          <w:szCs w:val="24"/>
        </w:rPr>
        <w:t>account to access their academic dashboard. Once logged in, students can view their class schedule, including course times and assigned instructors. They can check their attendance records for each class and receive automatic warnings if they have too many absences. If they miss a class, students can upload excuse letters and supporting documents through the system. They can also track the status of their excused absences to see if approval is needed from instructors, coordinators, or deans. The system allows students to view raw scores for quizzes, assignments, and exams as instructors update them. Once all scores are entered, students can see their final computed grades. They can send messages to instructors for clarification on grades, assignments, or feedback. The portal also sends notifications for important announcements like missing assignments, deadlines, or class updates. If a student is involved in a performance review or intervention, they can view updates on their deliberation status, keeping them informed and involved in their academic progress.</w:t>
      </w:r>
    </w:p>
    <w:p w14:paraId="655AC4D7">
      <w:pPr>
        <w:pStyle w:val="16"/>
        <w:keepNext w:val="0"/>
        <w:keepLines w:val="0"/>
        <w:widowControl/>
        <w:suppressLineNumbers w:val="0"/>
        <w:spacing w:line="480" w:lineRule="auto"/>
        <w:rPr>
          <w:rFonts w:hint="default" w:ascii="Times New Roman" w:hAnsi="Times New Roman" w:cs="Times New Roman"/>
          <w:b w:val="0"/>
          <w:bCs w:val="0"/>
          <w:i/>
          <w:iCs/>
          <w:sz w:val="24"/>
          <w:szCs w:val="24"/>
          <w:lang w:val="en-GB"/>
        </w:rPr>
      </w:pPr>
      <w:r>
        <w:rPr>
          <w:rFonts w:hint="default" w:ascii="Times New Roman" w:hAnsi="Times New Roman" w:cs="Times New Roman"/>
          <w:b w:val="0"/>
          <w:bCs w:val="0"/>
          <w:sz w:val="24"/>
          <w:szCs w:val="24"/>
          <w:rtl w:val="0"/>
        </w:rPr>
        <w:t xml:space="preserve">Figure </w:t>
      </w:r>
      <w:r>
        <w:rPr>
          <w:rFonts w:hint="default" w:ascii="Times New Roman" w:hAnsi="Times New Roman" w:cs="Times New Roman"/>
          <w:b w:val="0"/>
          <w:bCs w:val="0"/>
          <w:sz w:val="24"/>
          <w:szCs w:val="24"/>
          <w:rtl w:val="0"/>
          <w:lang w:val="en-US"/>
        </w:rPr>
        <w:t>5</w:t>
      </w:r>
      <w:r>
        <w:rPr>
          <w:rFonts w:hint="default" w:ascii="Times New Roman" w:hAnsi="Times New Roman" w:cs="Times New Roman"/>
          <w:b w:val="0"/>
          <w:bCs w:val="0"/>
          <w:sz w:val="24"/>
          <w:szCs w:val="24"/>
          <w:rtl w:val="0"/>
        </w:rPr>
        <w:t>:</w:t>
      </w:r>
      <w:r>
        <w:rPr>
          <w:rFonts w:hint="default" w:ascii="Times New Roman" w:hAnsi="Times New Roman" w:cs="Times New Roman"/>
          <w:b w:val="0"/>
          <w:bCs w:val="0"/>
          <w:i/>
          <w:iCs/>
          <w:sz w:val="24"/>
          <w:szCs w:val="24"/>
          <w:lang w:val="en-GB"/>
        </w:rPr>
        <w:t xml:space="preserve">Dean’s View Algorithm </w:t>
      </w:r>
    </w:p>
    <w:p w14:paraId="7BE914D1">
      <w:pPr>
        <w:pStyle w:val="16"/>
        <w:keepNext w:val="0"/>
        <w:keepLines w:val="0"/>
        <w:widowControl/>
        <w:suppressLineNumbers w:val="0"/>
        <w:spacing w:line="480" w:lineRule="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rPr>
        <w:drawing>
          <wp:inline distT="0" distB="0" distL="114300" distR="114300">
            <wp:extent cx="5483225" cy="2270760"/>
            <wp:effectExtent l="0" t="0" r="3175" b="0"/>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
                    <pic:cNvPicPr>
                      <a:picLocks noChangeAspect="1"/>
                    </pic:cNvPicPr>
                  </pic:nvPicPr>
                  <pic:blipFill>
                    <a:blip r:embed="rId11"/>
                    <a:stretch>
                      <a:fillRect/>
                    </a:stretch>
                  </pic:blipFill>
                  <pic:spPr>
                    <a:xfrm>
                      <a:off x="0" y="0"/>
                      <a:ext cx="5483225" cy="2270760"/>
                    </a:xfrm>
                    <a:prstGeom prst="rect">
                      <a:avLst/>
                    </a:prstGeom>
                    <a:noFill/>
                    <a:ln>
                      <a:noFill/>
                    </a:ln>
                  </pic:spPr>
                </pic:pic>
              </a:graphicData>
            </a:graphic>
          </wp:inline>
        </w:drawing>
      </w:r>
    </w:p>
    <w:p w14:paraId="1E9EEC98">
      <w:pPr>
        <w:pStyle w:val="16"/>
        <w:keepNext w:val="0"/>
        <w:keepLines w:val="0"/>
        <w:widowControl/>
        <w:suppressLineNumbers w:val="0"/>
        <w:spacing w:line="480" w:lineRule="auto"/>
        <w:rPr>
          <w:rFonts w:hint="default" w:ascii="Times New Roman" w:hAnsi="Times New Roman" w:cs="Times New Roman"/>
          <w:b w:val="0"/>
          <w:bCs w:val="0"/>
          <w:sz w:val="24"/>
          <w:szCs w:val="24"/>
        </w:rPr>
      </w:pPr>
      <w:r>
        <w:rPr>
          <w:b/>
          <w:rtl w:val="0"/>
        </w:rPr>
        <w:tab/>
      </w:r>
      <w:r>
        <w:rPr>
          <w:rFonts w:hint="default" w:ascii="Times New Roman" w:hAnsi="Times New Roman" w:eastAsia="SimSun" w:cs="Times New Roman"/>
          <w:b w:val="0"/>
          <w:bCs w:val="0"/>
          <w:sz w:val="24"/>
          <w:szCs w:val="24"/>
        </w:rPr>
        <w:t xml:space="preserve">The system </w:t>
      </w:r>
      <w:r>
        <w:rPr>
          <w:rFonts w:hint="default" w:ascii="Times New Roman" w:hAnsi="Times New Roman" w:cs="Times New Roman"/>
          <w:b w:val="0"/>
          <w:bCs w:val="0"/>
          <w:sz w:val="24"/>
          <w:szCs w:val="24"/>
          <w:lang w:val="en-GB"/>
        </w:rPr>
        <w:t>includes</w:t>
      </w:r>
      <w:r>
        <w:rPr>
          <w:rFonts w:hint="default" w:ascii="Times New Roman" w:hAnsi="Times New Roman" w:eastAsia="SimSun" w:cs="Times New Roman"/>
          <w:b w:val="0"/>
          <w:bCs w:val="0"/>
          <w:sz w:val="24"/>
          <w:szCs w:val="24"/>
        </w:rPr>
        <w:t xml:space="preserve"> a </w:t>
      </w:r>
      <w:r>
        <w:rPr>
          <w:rStyle w:val="17"/>
          <w:rFonts w:hint="default" w:ascii="Times New Roman" w:hAnsi="Times New Roman" w:eastAsia="SimSun" w:cs="Times New Roman"/>
          <w:b w:val="0"/>
          <w:bCs w:val="0"/>
          <w:sz w:val="24"/>
          <w:szCs w:val="24"/>
        </w:rPr>
        <w:t>Data Aggregation Algorithm</w:t>
      </w:r>
      <w:r>
        <w:rPr>
          <w:rFonts w:hint="default" w:ascii="Times New Roman" w:hAnsi="Times New Roman" w:eastAsia="SimSun" w:cs="Times New Roman"/>
          <w:b w:val="0"/>
          <w:bCs w:val="0"/>
          <w:sz w:val="24"/>
          <w:szCs w:val="24"/>
        </w:rPr>
        <w:t xml:space="preserve"> to compile and summarize large volumes of academic and administrative data. This algorithm collects information from various sources</w:t>
      </w:r>
      <w:r>
        <w:rPr>
          <w:rFonts w:hint="default" w:ascii="Times New Roman" w:hAnsi="Times New Roman" w:cs="Times New Roman"/>
          <w:b w:val="0"/>
          <w:bCs w:val="0"/>
          <w:sz w:val="24"/>
          <w:szCs w:val="24"/>
          <w:lang w:val="en-GB"/>
        </w:rPr>
        <w:t xml:space="preserve"> </w:t>
      </w:r>
      <w:r>
        <w:rPr>
          <w:rFonts w:hint="default" w:ascii="Times New Roman" w:hAnsi="Times New Roman" w:eastAsia="SimSun" w:cs="Times New Roman"/>
          <w:b w:val="0"/>
          <w:bCs w:val="0"/>
          <w:sz w:val="24"/>
          <w:szCs w:val="24"/>
        </w:rPr>
        <w:t>such as grades, attendance, interventions, and enrollment</w:t>
      </w:r>
      <w:r>
        <w:rPr>
          <w:rFonts w:hint="default" w:ascii="Times New Roman" w:hAnsi="Times New Roman" w:cs="Times New Roman"/>
          <w:b w:val="0"/>
          <w:bCs w:val="0"/>
          <w:sz w:val="24"/>
          <w:szCs w:val="24"/>
          <w:lang w:val="en-GB"/>
        </w:rPr>
        <w:t xml:space="preserve"> </w:t>
      </w:r>
      <w:r>
        <w:rPr>
          <w:rFonts w:hint="default" w:ascii="Times New Roman" w:hAnsi="Times New Roman" w:eastAsia="SimSun" w:cs="Times New Roman"/>
          <w:b w:val="0"/>
          <w:bCs w:val="0"/>
          <w:sz w:val="24"/>
          <w:szCs w:val="24"/>
        </w:rPr>
        <w:t>and organizes it into comprehensive, easy-to-analyze formats. It enables the Dean to efficiently monitor trends, evaluate departmental performance, and make informed decisions based on real-time, consolidated data.</w:t>
      </w:r>
      <w:r>
        <w:rPr>
          <w:rFonts w:hint="default" w:ascii="Times New Roman" w:hAnsi="Times New Roman" w:cs="Times New Roman"/>
          <w:b w:val="0"/>
          <w:bCs w:val="0"/>
          <w:sz w:val="24"/>
          <w:szCs w:val="24"/>
        </w:rPr>
        <w:t xml:space="preserve">The Dean </w:t>
      </w:r>
      <w:r>
        <w:rPr>
          <w:rFonts w:hint="default" w:ascii="Times New Roman" w:hAnsi="Times New Roman" w:cs="Times New Roman"/>
          <w:b w:val="0"/>
          <w:bCs w:val="0"/>
          <w:sz w:val="24"/>
          <w:szCs w:val="24"/>
          <w:lang w:val="en-GB"/>
        </w:rPr>
        <w:t>starts</w:t>
      </w:r>
      <w:r>
        <w:rPr>
          <w:rFonts w:hint="default" w:ascii="Times New Roman" w:hAnsi="Times New Roman" w:cs="Times New Roman"/>
          <w:b w:val="0"/>
          <w:bCs w:val="0"/>
          <w:sz w:val="24"/>
          <w:szCs w:val="24"/>
        </w:rPr>
        <w:t xml:space="preserve"> by logging into their account to access the administrative dashboard. They can view a regularly updated list of students who have officially dropped courses, helping them stay informed about enrollment changes. The Dean also reviews and approves excuse letters for student absences that require higher-level validation. Deliberation reports from instructors and coordinators are accessible to the Dean, allowing them to assess academic concerns and suggested interventions. They can generate detailed reports to monitor student performance, pass/fail rates, and departmental trends. The Dean also reviews and approves faculty-submitted intervention reports to ensure consistency and fairness. Aggregated academic data at the program or department level is available to help the Dean track performance and identify areas needing improvement. Lastly, the Dean can send official messages or notices to faculty, students, and coordinators to provide guidance, reminders, or updates.</w:t>
      </w:r>
    </w:p>
    <w:p w14:paraId="5A56B5FD">
      <w:pPr>
        <w:pStyle w:val="16"/>
        <w:keepNext w:val="0"/>
        <w:keepLines w:val="0"/>
        <w:widowControl/>
        <w:suppressLineNumbers w:val="0"/>
        <w:spacing w:line="480" w:lineRule="auto"/>
        <w:rPr>
          <w:rFonts w:hint="default" w:ascii="Times New Roman" w:hAnsi="Times New Roman" w:cs="Times New Roman"/>
          <w:b w:val="0"/>
          <w:bCs w:val="0"/>
          <w:sz w:val="24"/>
          <w:szCs w:val="24"/>
        </w:rPr>
      </w:pPr>
    </w:p>
    <w:p w14:paraId="77910201">
      <w:pPr>
        <w:pStyle w:val="16"/>
        <w:keepNext w:val="0"/>
        <w:keepLines w:val="0"/>
        <w:widowControl/>
        <w:suppressLineNumbers w:val="0"/>
        <w:spacing w:line="480" w:lineRule="auto"/>
        <w:rPr>
          <w:rFonts w:hint="default" w:ascii="Times New Roman" w:hAnsi="Times New Roman" w:cs="Times New Roman"/>
          <w:b w:val="0"/>
          <w:bCs w:val="0"/>
          <w:sz w:val="24"/>
          <w:szCs w:val="24"/>
        </w:rPr>
      </w:pPr>
    </w:p>
    <w:p w14:paraId="55B20613">
      <w:pPr>
        <w:pStyle w:val="16"/>
        <w:keepNext w:val="0"/>
        <w:keepLines w:val="0"/>
        <w:widowControl/>
        <w:suppressLineNumbers w:val="0"/>
        <w:rPr>
          <w:rFonts w:hint="default" w:ascii="Times New Roman" w:hAnsi="Times New Roman" w:cs="Times New Roman"/>
          <w:b w:val="0"/>
          <w:bCs w:val="0"/>
          <w:i/>
          <w:iCs/>
          <w:sz w:val="24"/>
          <w:szCs w:val="24"/>
          <w:lang w:val="en-GB"/>
        </w:rPr>
      </w:pPr>
      <w:r>
        <w:rPr>
          <w:rFonts w:hint="default" w:ascii="Times New Roman" w:hAnsi="Times New Roman" w:cs="Times New Roman"/>
          <w:b w:val="0"/>
          <w:bCs w:val="0"/>
          <w:sz w:val="24"/>
          <w:szCs w:val="24"/>
          <w:rtl w:val="0"/>
        </w:rPr>
        <w:t xml:space="preserve">Figure </w:t>
      </w:r>
      <w:r>
        <w:rPr>
          <w:rFonts w:hint="default" w:ascii="Times New Roman" w:hAnsi="Times New Roman" w:cs="Times New Roman"/>
          <w:b w:val="0"/>
          <w:bCs w:val="0"/>
          <w:sz w:val="24"/>
          <w:szCs w:val="24"/>
          <w:rtl w:val="0"/>
          <w:lang w:val="en-US"/>
        </w:rPr>
        <w:t>6</w:t>
      </w:r>
      <w:r>
        <w:rPr>
          <w:rFonts w:hint="default" w:ascii="Times New Roman" w:hAnsi="Times New Roman" w:cs="Times New Roman"/>
          <w:b w:val="0"/>
          <w:bCs w:val="0"/>
          <w:sz w:val="24"/>
          <w:szCs w:val="24"/>
          <w:rtl w:val="0"/>
        </w:rPr>
        <w:t>:</w:t>
      </w:r>
      <w:r>
        <w:rPr>
          <w:rFonts w:hint="default" w:ascii="Times New Roman" w:hAnsi="Times New Roman" w:cs="Times New Roman"/>
          <w:b w:val="0"/>
          <w:bCs w:val="0"/>
          <w:i/>
          <w:iCs/>
          <w:sz w:val="24"/>
          <w:szCs w:val="24"/>
          <w:lang w:val="en-GB"/>
        </w:rPr>
        <w:t xml:space="preserve">Admin’s View Algorithm </w:t>
      </w:r>
    </w:p>
    <w:p w14:paraId="69718DCE">
      <w:pPr>
        <w:pStyle w:val="16"/>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rPr>
        <w:drawing>
          <wp:inline distT="0" distB="0" distL="114300" distR="114300">
            <wp:extent cx="5481955" cy="4039870"/>
            <wp:effectExtent l="0" t="0" r="4445" b="1397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pic:cNvPicPr>
                  </pic:nvPicPr>
                  <pic:blipFill>
                    <a:blip r:embed="rId12"/>
                    <a:stretch>
                      <a:fillRect/>
                    </a:stretch>
                  </pic:blipFill>
                  <pic:spPr>
                    <a:xfrm>
                      <a:off x="0" y="0"/>
                      <a:ext cx="5481955" cy="4039870"/>
                    </a:xfrm>
                    <a:prstGeom prst="rect">
                      <a:avLst/>
                    </a:prstGeom>
                    <a:noFill/>
                    <a:ln>
                      <a:noFill/>
                    </a:ln>
                  </pic:spPr>
                </pic:pic>
              </a:graphicData>
            </a:graphic>
          </wp:inline>
        </w:drawing>
      </w:r>
    </w:p>
    <w:p w14:paraId="6E8697AF">
      <w:pPr>
        <w:pStyle w:val="16"/>
        <w:keepNext w:val="0"/>
        <w:keepLines w:val="0"/>
        <w:widowControl/>
        <w:suppressLineNumbers w:val="0"/>
        <w:spacing w:line="480" w:lineRule="auto"/>
        <w:rPr>
          <w:rFonts w:hint="default" w:ascii="Times New Roman" w:hAnsi="Times New Roman" w:cs="Times New Roman"/>
          <w:b w:val="0"/>
          <w:bCs w:val="0"/>
          <w:sz w:val="24"/>
          <w:szCs w:val="24"/>
          <w:lang w:val="en-GB"/>
        </w:rPr>
      </w:pPr>
      <w:r>
        <w:rPr>
          <w:b/>
          <w:rtl w:val="0"/>
        </w:rPr>
        <w:tab/>
      </w:r>
      <w:r>
        <w:rPr>
          <w:rFonts w:hint="default" w:ascii="Times New Roman" w:hAnsi="Times New Roman" w:cs="Times New Roman"/>
          <w:b w:val="0"/>
          <w:bCs w:val="0"/>
          <w:sz w:val="24"/>
          <w:szCs w:val="24"/>
        </w:rPr>
        <w:t>The system i</w:t>
      </w:r>
      <w:r>
        <w:rPr>
          <w:rFonts w:hint="default" w:ascii="Times New Roman" w:hAnsi="Times New Roman" w:cs="Times New Roman"/>
          <w:b w:val="0"/>
          <w:bCs w:val="0"/>
          <w:sz w:val="24"/>
          <w:szCs w:val="24"/>
          <w:lang w:val="en-GB"/>
        </w:rPr>
        <w:t xml:space="preserve">ncludes </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Role-Based Access Control (RBAC) Algorithm</w:t>
      </w:r>
      <w:r>
        <w:rPr>
          <w:rFonts w:hint="default" w:ascii="Times New Roman" w:hAnsi="Times New Roman" w:cs="Times New Roman"/>
          <w:b w:val="0"/>
          <w:bCs w:val="0"/>
          <w:sz w:val="24"/>
          <w:szCs w:val="24"/>
        </w:rPr>
        <w:t xml:space="preserve"> to allow admins to assign specific permissions based on user roles such as student, instructor, registrar, or dean. This algorithm ensures that users only have access to the tools and data relevant to their role, enhancing security and operational efficiency. By managing roles through RBAC, admins maintain structured control over system access, preventing unauthorized actions and protecting sensitive information.</w:t>
      </w:r>
      <w:r>
        <w:rPr>
          <w:rFonts w:hint="default" w:ascii="Times New Roman" w:hAnsi="Times New Roman" w:cs="Times New Roman"/>
          <w:b w:val="0"/>
          <w:bCs w:val="0"/>
          <w:sz w:val="24"/>
          <w:szCs w:val="24"/>
          <w:lang w:val="en-GB"/>
        </w:rPr>
        <w:t xml:space="preserve"> </w:t>
      </w:r>
      <w:r>
        <w:rPr>
          <w:rFonts w:hint="default" w:ascii="Times New Roman" w:hAnsi="Times New Roman" w:cs="Times New Roman"/>
          <w:b w:val="0"/>
          <w:bCs w:val="0"/>
          <w:sz w:val="24"/>
          <w:szCs w:val="24"/>
        </w:rPr>
        <w:t xml:space="preserve">The </w:t>
      </w:r>
      <w:r>
        <w:rPr>
          <w:rFonts w:hint="default" w:ascii="Times New Roman" w:hAnsi="Times New Roman" w:cs="Times New Roman"/>
          <w:b w:val="0"/>
          <w:bCs w:val="0"/>
          <w:sz w:val="24"/>
          <w:szCs w:val="24"/>
          <w:lang w:val="en-GB"/>
        </w:rPr>
        <w:t xml:space="preserve">Admin </w:t>
      </w:r>
      <w:r>
        <w:rPr>
          <w:rFonts w:hint="default" w:ascii="Times New Roman" w:hAnsi="Times New Roman" w:cs="Times New Roman"/>
          <w:b w:val="0"/>
          <w:bCs w:val="0"/>
          <w:sz w:val="24"/>
          <w:szCs w:val="24"/>
        </w:rPr>
        <w:t>starts by logging into the CCA portal to access all the system tools. They manage user accounts by creating, updating, or deactivating accounts for students, teachers, and Deans. Admins set roles and permissions so users only see what they need. They also set up system settings like grading rules, notifications, and report templates. Admins keep an eye on how well the system is running and fix any slowdowns or errors. They make sure data is backed up, correct mistakes, and move data when needed. The admin can create reports that show how the system is being used. They also manage academic programs and courses, updating or removing them when necessary. Admins work with the registrar to keep student records, enrollments, and course lists up to date. They help users with any problems, protect data, and check for any strange or harmful activity in the system.</w:t>
      </w:r>
    </w:p>
    <w:p w14:paraId="2FFE98DE">
      <w:pPr>
        <w:pStyle w:val="16"/>
        <w:keepNext w:val="0"/>
        <w:keepLines w:val="0"/>
        <w:widowControl/>
        <w:suppressLineNumbers w:val="0"/>
        <w:spacing w:line="480" w:lineRule="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CCA Portal</w:t>
      </w:r>
    </w:p>
    <w:p w14:paraId="67732784">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485765" cy="3804285"/>
            <wp:effectExtent l="0" t="0" r="635" b="571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13"/>
                    <a:stretch>
                      <a:fillRect/>
                    </a:stretch>
                  </pic:blipFill>
                  <pic:spPr>
                    <a:xfrm>
                      <a:off x="0" y="0"/>
                      <a:ext cx="5485765" cy="3804285"/>
                    </a:xfrm>
                    <a:prstGeom prst="rect">
                      <a:avLst/>
                    </a:prstGeom>
                    <a:noFill/>
                    <a:ln>
                      <a:noFill/>
                    </a:ln>
                  </pic:spPr>
                </pic:pic>
              </a:graphicData>
            </a:graphic>
          </wp:inline>
        </w:drawing>
      </w:r>
    </w:p>
    <w:p w14:paraId="092F6A73">
      <w:pPr>
        <w:pStyle w:val="16"/>
        <w:keepNext w:val="0"/>
        <w:keepLines w:val="0"/>
        <w:widowControl/>
        <w:suppressLineNumbers w:val="0"/>
        <w:spacing w:line="480" w:lineRule="auto"/>
        <w:rPr>
          <w:rFonts w:hint="default" w:ascii="Times New Roman" w:hAnsi="Times New Roman" w:cs="Times New Roman"/>
          <w:b w:val="0"/>
          <w:bCs w:val="0"/>
          <w:sz w:val="24"/>
          <w:szCs w:val="24"/>
        </w:rPr>
      </w:pPr>
      <w:r>
        <w:rPr>
          <w:b/>
          <w:rtl w:val="0"/>
        </w:rPr>
        <w:tab/>
      </w:r>
      <w:r>
        <w:rPr>
          <w:rFonts w:hint="default" w:ascii="Times New Roman" w:hAnsi="Times New Roman" w:cs="Times New Roman"/>
          <w:b w:val="0"/>
          <w:bCs w:val="0"/>
          <w:sz w:val="24"/>
          <w:szCs w:val="24"/>
        </w:rPr>
        <w:t xml:space="preserve">The system </w:t>
      </w:r>
      <w:r>
        <w:rPr>
          <w:rFonts w:hint="default" w:ascii="Times New Roman" w:hAnsi="Times New Roman" w:cs="Times New Roman"/>
          <w:b w:val="0"/>
          <w:bCs w:val="0"/>
          <w:sz w:val="24"/>
          <w:szCs w:val="24"/>
          <w:lang w:val="en-GB"/>
        </w:rPr>
        <w:t>includes</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Search and Filtering Algorithm</w:t>
      </w:r>
      <w:r>
        <w:rPr>
          <w:rFonts w:hint="default" w:ascii="Times New Roman" w:hAnsi="Times New Roman" w:cs="Times New Roman"/>
          <w:b w:val="0"/>
          <w:bCs w:val="0"/>
          <w:sz w:val="24"/>
          <w:szCs w:val="24"/>
        </w:rPr>
        <w:t xml:space="preserve"> to help users quickly locate specific records or information. This algorithm allows users to search by keywords and apply filters based on criteria such as name, course, date, enrollment status, or performance metrics. By streamlining data retrieval, it enhances user efficiency and accuracy when managing or reviewing large volumes of academic records.</w:t>
      </w:r>
    </w:p>
    <w:p w14:paraId="0754B51F">
      <w:pPr>
        <w:pStyle w:val="16"/>
        <w:keepNext w:val="0"/>
        <w:keepLines w:val="0"/>
        <w:widowControl/>
        <w:suppressLineNumbers w:val="0"/>
        <w:spacing w:line="480" w:lineRule="auto"/>
        <w:rPr>
          <w:rFonts w:hint="default" w:ascii="Times New Roman" w:hAnsi="Times New Roman" w:cs="Times New Roman"/>
          <w:b w:val="0"/>
          <w:bCs w:val="0"/>
          <w:sz w:val="24"/>
          <w:szCs w:val="24"/>
        </w:rPr>
      </w:pPr>
      <w:r>
        <w:rPr>
          <w:b/>
          <w:rtl w:val="0"/>
        </w:rPr>
        <w:tab/>
      </w:r>
      <w:r>
        <w:rPr>
          <w:rFonts w:hint="default" w:ascii="Times New Roman" w:hAnsi="Times New Roman" w:cs="Times New Roman"/>
          <w:b w:val="0"/>
          <w:bCs w:val="0"/>
          <w:sz w:val="24"/>
          <w:szCs w:val="24"/>
        </w:rPr>
        <w:t xml:space="preserve">The system operates with distinct user roles, each having specific responsibilities to ensure efficient management of class records. The </w:t>
      </w:r>
      <w:r>
        <w:rPr>
          <w:rStyle w:val="17"/>
          <w:rFonts w:hint="default" w:ascii="Times New Roman" w:hAnsi="Times New Roman" w:cs="Times New Roman"/>
          <w:b w:val="0"/>
          <w:bCs w:val="0"/>
          <w:sz w:val="24"/>
          <w:szCs w:val="24"/>
        </w:rPr>
        <w:t>Admin</w:t>
      </w:r>
      <w:r>
        <w:rPr>
          <w:rFonts w:hint="default" w:ascii="Times New Roman" w:hAnsi="Times New Roman" w:cs="Times New Roman"/>
          <w:b w:val="0"/>
          <w:bCs w:val="0"/>
          <w:sz w:val="24"/>
          <w:szCs w:val="24"/>
        </w:rPr>
        <w:t xml:space="preserve"> manages the system's configuration, oversees user accounts (Registrar, Instructor, Student, Dean), and ensures the system runs smoothly. The </w:t>
      </w:r>
      <w:r>
        <w:rPr>
          <w:rStyle w:val="17"/>
          <w:rFonts w:hint="default" w:ascii="Times New Roman" w:hAnsi="Times New Roman" w:cs="Times New Roman"/>
          <w:b w:val="0"/>
          <w:bCs w:val="0"/>
          <w:sz w:val="24"/>
          <w:szCs w:val="24"/>
        </w:rPr>
        <w:t>Registrar</w:t>
      </w:r>
      <w:r>
        <w:rPr>
          <w:rFonts w:hint="default" w:ascii="Times New Roman" w:hAnsi="Times New Roman" w:cs="Times New Roman"/>
          <w:b w:val="0"/>
          <w:bCs w:val="0"/>
          <w:sz w:val="24"/>
          <w:szCs w:val="24"/>
        </w:rPr>
        <w:t xml:space="preserve"> is responsible for updating student enrollment statuses, reflecting these changes in class records, and generating student status reports. </w:t>
      </w:r>
      <w:r>
        <w:rPr>
          <w:rStyle w:val="17"/>
          <w:rFonts w:hint="default" w:ascii="Times New Roman" w:hAnsi="Times New Roman" w:cs="Times New Roman"/>
          <w:b w:val="0"/>
          <w:bCs w:val="0"/>
          <w:sz w:val="24"/>
          <w:szCs w:val="24"/>
        </w:rPr>
        <w:t>Instructors</w:t>
      </w:r>
      <w:r>
        <w:rPr>
          <w:rFonts w:hint="default" w:ascii="Times New Roman" w:hAnsi="Times New Roman" w:cs="Times New Roman"/>
          <w:b w:val="0"/>
          <w:bCs w:val="0"/>
          <w:sz w:val="24"/>
          <w:szCs w:val="24"/>
        </w:rPr>
        <w:t xml:space="preserve"> manage attendance, grades, and track student performance, while also being able to approve or forward absences for further review and waive absences if needed. </w:t>
      </w:r>
      <w:r>
        <w:rPr>
          <w:rStyle w:val="17"/>
          <w:rFonts w:hint="default" w:ascii="Times New Roman" w:hAnsi="Times New Roman" w:cs="Times New Roman"/>
          <w:b w:val="0"/>
          <w:bCs w:val="0"/>
          <w:sz w:val="24"/>
          <w:szCs w:val="24"/>
        </w:rPr>
        <w:t>Students</w:t>
      </w:r>
      <w:r>
        <w:rPr>
          <w:rFonts w:hint="default" w:ascii="Times New Roman" w:hAnsi="Times New Roman" w:cs="Times New Roman"/>
          <w:b w:val="0"/>
          <w:bCs w:val="0"/>
          <w:sz w:val="24"/>
          <w:szCs w:val="24"/>
        </w:rPr>
        <w:t xml:space="preserve"> can track their attendance and grades and submit excused absence requests, which are reviewed by instructors or forwarded to the Dean for final approval. The </w:t>
      </w:r>
      <w:r>
        <w:rPr>
          <w:rStyle w:val="17"/>
          <w:rFonts w:hint="default" w:ascii="Times New Roman" w:hAnsi="Times New Roman" w:cs="Times New Roman"/>
          <w:b w:val="0"/>
          <w:bCs w:val="0"/>
          <w:sz w:val="24"/>
          <w:szCs w:val="24"/>
        </w:rPr>
        <w:t>Dean</w:t>
      </w:r>
      <w:r>
        <w:rPr>
          <w:rFonts w:hint="default" w:ascii="Times New Roman" w:hAnsi="Times New Roman" w:cs="Times New Roman"/>
          <w:b w:val="0"/>
          <w:bCs w:val="0"/>
          <w:sz w:val="24"/>
          <w:szCs w:val="24"/>
        </w:rPr>
        <w:t xml:space="preserve"> reviews and approves excused absence letters, manages dropped students, and has access to deliberation reports regarding student performance.</w:t>
      </w:r>
    </w:p>
    <w:p w14:paraId="3E1CA7CB">
      <w:pPr>
        <w:pStyle w:val="16"/>
        <w:keepNext w:val="0"/>
        <w:keepLines w:val="0"/>
        <w:widowControl/>
        <w:suppressLineNumbers w:val="0"/>
        <w:spacing w:line="480" w:lineRule="auto"/>
        <w:rPr>
          <w:rFonts w:hint="default" w:ascii="Times New Roman" w:hAnsi="Times New Roman" w:cs="Times New Roman"/>
          <w:b w:val="0"/>
          <w:bCs w:val="0"/>
          <w:sz w:val="24"/>
          <w:szCs w:val="24"/>
        </w:rPr>
      </w:pPr>
      <w:r>
        <w:rPr>
          <w:b/>
          <w:rtl w:val="0"/>
        </w:rPr>
        <w:tab/>
      </w:r>
      <w:r>
        <w:rPr>
          <w:rFonts w:hint="default" w:ascii="Times New Roman" w:hAnsi="Times New Roman" w:cs="Times New Roman"/>
          <w:b w:val="0"/>
          <w:bCs w:val="0"/>
          <w:sz w:val="24"/>
          <w:szCs w:val="24"/>
        </w:rPr>
        <w:t xml:space="preserve">Each user role operates within their designated tasks, with the </w:t>
      </w:r>
      <w:r>
        <w:rPr>
          <w:rStyle w:val="17"/>
          <w:rFonts w:hint="default" w:ascii="Times New Roman" w:hAnsi="Times New Roman" w:cs="Times New Roman"/>
          <w:b w:val="0"/>
          <w:bCs w:val="0"/>
          <w:sz w:val="24"/>
          <w:szCs w:val="24"/>
        </w:rPr>
        <w:t>Admin</w:t>
      </w:r>
      <w:r>
        <w:rPr>
          <w:rFonts w:hint="default" w:ascii="Times New Roman" w:hAnsi="Times New Roman" w:cs="Times New Roman"/>
          <w:b w:val="0"/>
          <w:bCs w:val="0"/>
          <w:sz w:val="24"/>
          <w:szCs w:val="24"/>
        </w:rPr>
        <w:t xml:space="preserve"> ensuring system integrity and configuration, the </w:t>
      </w:r>
      <w:r>
        <w:rPr>
          <w:rStyle w:val="17"/>
          <w:rFonts w:hint="default" w:ascii="Times New Roman" w:hAnsi="Times New Roman" w:cs="Times New Roman"/>
          <w:b w:val="0"/>
          <w:bCs w:val="0"/>
          <w:sz w:val="24"/>
          <w:szCs w:val="24"/>
        </w:rPr>
        <w:t>Registrar</w:t>
      </w:r>
      <w:r>
        <w:rPr>
          <w:rFonts w:hint="default" w:ascii="Times New Roman" w:hAnsi="Times New Roman" w:cs="Times New Roman"/>
          <w:b w:val="0"/>
          <w:bCs w:val="0"/>
          <w:sz w:val="24"/>
          <w:szCs w:val="24"/>
        </w:rPr>
        <w:t xml:space="preserve"> keeping enrollment data accurate, </w:t>
      </w:r>
      <w:r>
        <w:rPr>
          <w:rStyle w:val="17"/>
          <w:rFonts w:hint="default" w:ascii="Times New Roman" w:hAnsi="Times New Roman" w:cs="Times New Roman"/>
          <w:b w:val="0"/>
          <w:bCs w:val="0"/>
          <w:sz w:val="24"/>
          <w:szCs w:val="24"/>
        </w:rPr>
        <w:t>Instructors</w:t>
      </w:r>
      <w:r>
        <w:rPr>
          <w:rFonts w:hint="default" w:ascii="Times New Roman" w:hAnsi="Times New Roman" w:cs="Times New Roman"/>
          <w:b w:val="0"/>
          <w:bCs w:val="0"/>
          <w:sz w:val="24"/>
          <w:szCs w:val="24"/>
        </w:rPr>
        <w:t xml:space="preserve"> focusing on academic performance, </w:t>
      </w:r>
      <w:r>
        <w:rPr>
          <w:rStyle w:val="17"/>
          <w:rFonts w:hint="default" w:ascii="Times New Roman" w:hAnsi="Times New Roman" w:cs="Times New Roman"/>
          <w:b w:val="0"/>
          <w:bCs w:val="0"/>
          <w:sz w:val="24"/>
          <w:szCs w:val="24"/>
        </w:rPr>
        <w:t>Students</w:t>
      </w:r>
      <w:r>
        <w:rPr>
          <w:rFonts w:hint="default" w:ascii="Times New Roman" w:hAnsi="Times New Roman" w:cs="Times New Roman"/>
          <w:b w:val="0"/>
          <w:bCs w:val="0"/>
          <w:sz w:val="24"/>
          <w:szCs w:val="24"/>
        </w:rPr>
        <w:t xml:space="preserve"> interacting with their own records, and the </w:t>
      </w:r>
      <w:r>
        <w:rPr>
          <w:rStyle w:val="17"/>
          <w:rFonts w:hint="default" w:ascii="Times New Roman" w:hAnsi="Times New Roman" w:cs="Times New Roman"/>
          <w:b w:val="0"/>
          <w:bCs w:val="0"/>
          <w:sz w:val="24"/>
          <w:szCs w:val="24"/>
        </w:rPr>
        <w:t>Dean</w:t>
      </w:r>
      <w:r>
        <w:rPr>
          <w:rFonts w:hint="default" w:ascii="Times New Roman" w:hAnsi="Times New Roman" w:cs="Times New Roman"/>
          <w:b w:val="0"/>
          <w:bCs w:val="0"/>
          <w:sz w:val="24"/>
          <w:szCs w:val="24"/>
        </w:rPr>
        <w:t xml:space="preserve"> overseeing absences and performance interventions. This division of responsibilities ensures a seamless flow of information, effective management, and transparent communication across all levels of the academic system.</w:t>
      </w:r>
    </w:p>
    <w:p w14:paraId="593CBF69">
      <w:pPr>
        <w:pStyle w:val="16"/>
        <w:keepNext w:val="0"/>
        <w:keepLines w:val="0"/>
        <w:widowControl/>
        <w:suppressLineNumbers w:val="0"/>
        <w:spacing w:line="480" w:lineRule="auto"/>
        <w:rPr>
          <w:rFonts w:hint="default" w:ascii="Arial" w:hAnsi="Arial" w:cs="Arial"/>
          <w:b w:val="0"/>
          <w:bCs w:val="0"/>
          <w:sz w:val="22"/>
          <w:szCs w:val="22"/>
          <w:lang w:val="en-GB"/>
        </w:rPr>
      </w:pPr>
    </w:p>
    <w:p w14:paraId="66D03090">
      <w:pPr>
        <w:pStyle w:val="16"/>
        <w:keepNext w:val="0"/>
        <w:keepLines w:val="0"/>
        <w:widowControl/>
        <w:suppressLineNumbers w:val="0"/>
        <w:spacing w:line="480" w:lineRule="auto"/>
        <w:rPr>
          <w:rFonts w:hint="default"/>
          <w:b w:val="0"/>
          <w:bCs w:val="0"/>
          <w:lang w:val="en-GB"/>
        </w:rPr>
      </w:pPr>
    </w:p>
    <w:p w14:paraId="0B823582">
      <w:pPr>
        <w:pStyle w:val="16"/>
        <w:keepNext w:val="0"/>
        <w:keepLines w:val="0"/>
        <w:widowControl/>
        <w:suppressLineNumbers w:val="0"/>
        <w:rPr>
          <w:rFonts w:hint="default" w:ascii="Arial" w:hAnsi="Arial" w:cs="Arial"/>
          <w:b w:val="0"/>
          <w:bCs w:val="0"/>
          <w:lang w:val="en-GB"/>
        </w:rPr>
      </w:pPr>
    </w:p>
    <w:p w14:paraId="541406ED">
      <w:pPr>
        <w:rPr>
          <w:rFonts w:hint="default"/>
          <w:b/>
          <w:bCs/>
          <w:rtl w:val="0"/>
          <w:lang w:val="en-US"/>
        </w:rPr>
      </w:pPr>
    </w:p>
    <w:p w14:paraId="2CD5CA3F">
      <w:pPr>
        <w:ind w:firstLine="720"/>
        <w:rPr>
          <w:rtl w:val="0"/>
        </w:rPr>
      </w:pPr>
    </w:p>
    <w:p w14:paraId="00000214">
      <w:pPr>
        <w:pStyle w:val="3"/>
        <w:rPr>
          <w:rtl w:val="0"/>
        </w:rPr>
      </w:pPr>
      <w:r>
        <w:rPr>
          <w:rtl w:val="0"/>
        </w:rPr>
        <w:t>Research Design</w:t>
      </w:r>
    </w:p>
    <w:p w14:paraId="300B7265">
      <w:pPr>
        <w:pStyle w:val="16"/>
        <w:keepNext w:val="0"/>
        <w:keepLines w:val="0"/>
        <w:widowControl/>
        <w:suppressLineNumbers w:val="0"/>
        <w:spacing w:line="480" w:lineRule="auto"/>
        <w:rPr>
          <w:b w:val="0"/>
          <w:bCs w:val="0"/>
        </w:rPr>
      </w:pPr>
      <w:r>
        <w:rPr>
          <w:b/>
          <w:rtl w:val="0"/>
        </w:rPr>
        <w:tab/>
      </w:r>
      <w:r>
        <w:rPr>
          <w:b w:val="0"/>
          <w:bCs w:val="0"/>
        </w:rPr>
        <w:t xml:space="preserve">The </w:t>
      </w:r>
      <w:r>
        <w:rPr>
          <w:rStyle w:val="17"/>
          <w:b w:val="0"/>
          <w:bCs w:val="0"/>
        </w:rPr>
        <w:t>Integrated Class Record Management System (ICRMS)</w:t>
      </w:r>
      <w:r>
        <w:rPr>
          <w:b w:val="0"/>
          <w:bCs w:val="0"/>
        </w:rPr>
        <w:t xml:space="preserve"> for the </w:t>
      </w:r>
      <w:r>
        <w:rPr>
          <w:rStyle w:val="17"/>
          <w:b w:val="0"/>
          <w:bCs w:val="0"/>
        </w:rPr>
        <w:t>CCA Portal</w:t>
      </w:r>
      <w:r>
        <w:rPr>
          <w:b w:val="0"/>
          <w:bCs w:val="0"/>
        </w:rPr>
        <w:t xml:space="preserve"> aims to streamline academic data and performance tracking by automating grade management and improving accessibility for teachers, students, and administrators. According to </w:t>
      </w:r>
      <w:r>
        <w:rPr>
          <w:rStyle w:val="17"/>
          <w:b w:val="0"/>
          <w:bCs w:val="0"/>
        </w:rPr>
        <w:t>Singh and Sharma (2021)</w:t>
      </w:r>
      <w:r>
        <w:rPr>
          <w:b w:val="0"/>
          <w:bCs w:val="0"/>
        </w:rPr>
        <w:t xml:space="preserve">, the use of digital record management systems in educational institutions enhances efficiency by reducing manual errors and providing real-time access to academic data. Additionally, </w:t>
      </w:r>
      <w:r>
        <w:rPr>
          <w:rStyle w:val="17"/>
          <w:b w:val="0"/>
          <w:bCs w:val="0"/>
        </w:rPr>
        <w:t>Garcia et al. (2023)</w:t>
      </w:r>
      <w:r>
        <w:rPr>
          <w:b w:val="0"/>
          <w:bCs w:val="0"/>
        </w:rPr>
        <w:t xml:space="preserve"> emphasize that automated systems significantly improve data accuracy and minimize processing time, leading to better overall performance in academic institutions. With these advantages in mind, the researchers developed this study to address the challenges of manual record-keeping at </w:t>
      </w:r>
      <w:r>
        <w:rPr>
          <w:rStyle w:val="17"/>
          <w:b w:val="0"/>
          <w:bCs w:val="0"/>
        </w:rPr>
        <w:t>City College of Angeles (CCA)</w:t>
      </w:r>
      <w:r>
        <w:rPr>
          <w:b w:val="0"/>
          <w:bCs w:val="0"/>
        </w:rPr>
        <w:t>.</w:t>
      </w:r>
    </w:p>
    <w:p w14:paraId="7658D26A">
      <w:pPr>
        <w:pStyle w:val="16"/>
        <w:keepNext w:val="0"/>
        <w:keepLines w:val="0"/>
        <w:widowControl/>
        <w:suppressLineNumbers w:val="0"/>
        <w:spacing w:line="480" w:lineRule="auto"/>
        <w:rPr>
          <w:b w:val="0"/>
          <w:bCs w:val="0"/>
        </w:rPr>
      </w:pPr>
      <w:r>
        <w:rPr>
          <w:b/>
          <w:rtl w:val="0"/>
        </w:rPr>
        <w:tab/>
      </w:r>
      <w:r>
        <w:rPr>
          <w:b w:val="0"/>
          <w:bCs w:val="0"/>
        </w:rPr>
        <w:t xml:space="preserve">The research design used in this study is a </w:t>
      </w:r>
      <w:r>
        <w:rPr>
          <w:rStyle w:val="17"/>
          <w:b w:val="0"/>
          <w:bCs w:val="0"/>
        </w:rPr>
        <w:t>Descriptive Research Design</w:t>
      </w:r>
      <w:r>
        <w:rPr>
          <w:b w:val="0"/>
          <w:bCs w:val="0"/>
        </w:rPr>
        <w:t xml:space="preserve"> to identify the primary issues faced by CCA faculty and staff in managing academic records. This design aims to determine the </w:t>
      </w:r>
      <w:r>
        <w:rPr>
          <w:rStyle w:val="17"/>
          <w:b w:val="0"/>
          <w:bCs w:val="0"/>
        </w:rPr>
        <w:t>efficiency, accuracy, and user satisfaction</w:t>
      </w:r>
      <w:r>
        <w:rPr>
          <w:b w:val="0"/>
          <w:bCs w:val="0"/>
        </w:rPr>
        <w:t xml:space="preserve"> of the current system compared to the proposed ICRMS. By gathering data, this research will reveal common struggles teachers encounter, such as grade computation errors, time-consuming encoding processes, and data retrieval issues. Additionally, the study will focus on how students and administrators perceive the new system in terms of accessibility, convenience, and performance.</w:t>
      </w:r>
    </w:p>
    <w:p w14:paraId="23302952">
      <w:pPr>
        <w:pStyle w:val="16"/>
        <w:rPr>
          <w:b w:val="0"/>
          <w:bCs w:val="0"/>
        </w:rPr>
      </w:pPr>
      <w:r>
        <w:rPr>
          <w:b/>
          <w:rtl w:val="0"/>
        </w:rPr>
        <w:tab/>
      </w:r>
    </w:p>
    <w:p w14:paraId="150EFCEE">
      <w:pPr>
        <w:pStyle w:val="16"/>
        <w:spacing w:line="480" w:lineRule="auto"/>
        <w:rPr>
          <w:rFonts w:hint="default" w:ascii="Times New Roman" w:hAnsi="Times New Roman" w:cs="Times New Roman"/>
          <w:b/>
          <w:bCs/>
          <w:lang w:val="en-US"/>
        </w:rPr>
      </w:pPr>
      <w:r>
        <w:rPr>
          <w:rFonts w:hint="default" w:ascii="Times New Roman" w:hAnsi="Times New Roman" w:cs="Times New Roman"/>
          <w:b/>
          <w:bCs/>
          <w:lang w:val="en-US"/>
        </w:rPr>
        <w:t xml:space="preserve">Participants </w:t>
      </w:r>
    </w:p>
    <w:p w14:paraId="0BA28ADD">
      <w:pPr>
        <w:pStyle w:val="16"/>
        <w:spacing w:line="480" w:lineRule="auto"/>
        <w:rPr>
          <w:rFonts w:hint="default" w:ascii="Times New Roman" w:hAnsi="Times New Roman" w:cs="Times New Roman"/>
          <w:b w:val="0"/>
          <w:bCs w:val="0"/>
        </w:rPr>
      </w:pPr>
      <w:r>
        <w:rPr>
          <w:b/>
          <w:rtl w:val="0"/>
        </w:rPr>
        <w:tab/>
      </w:r>
      <w:r>
        <w:rPr>
          <w:rFonts w:hint="default" w:ascii="Times New Roman" w:hAnsi="Times New Roman" w:cs="Times New Roman"/>
          <w:b w:val="0"/>
          <w:bCs w:val="0"/>
        </w:rPr>
        <w:t>Our participants in this study are the students, faculty or office staff, and teachers from City College of Angeles (CCA) since they are the primary users of the CCA Portal and can provide valuable feedback on its usability and effectiveness. We conducted a survey to gather their opinions and experiences with the portal, including questions about usability, efficiency, accessibility, and overall user experience. We also asked for their satisfaction level and suggestions for improvement. For the evaluation, we used a quantitative descriptive research design, which focuses on collecting numerical data to describe and analyse trends, patterns, and overall perceptions of the respondents. Since our survey consists of yes or no questions, we gathered clear and measurable responses to assess the system's effectiveness.</w:t>
      </w:r>
    </w:p>
    <w:p w14:paraId="545E3956">
      <w:pPr>
        <w:pStyle w:val="16"/>
        <w:spacing w:line="480" w:lineRule="auto"/>
        <w:rPr>
          <w:rStyle w:val="17"/>
          <w:rFonts w:hint="default" w:ascii="Times New Roman" w:hAnsi="Times New Roman" w:cs="Times New Roman"/>
          <w:b w:val="0"/>
          <w:bCs w:val="0"/>
        </w:rPr>
      </w:pPr>
      <w:r>
        <w:rPr>
          <w:b/>
          <w:rtl w:val="0"/>
        </w:rPr>
        <w:tab/>
      </w:r>
      <w:r>
        <w:rPr>
          <w:rFonts w:hint="default" w:ascii="Times New Roman" w:hAnsi="Times New Roman" w:cs="Times New Roman"/>
          <w:b w:val="0"/>
          <w:bCs w:val="0"/>
        </w:rPr>
        <w:t>We used convenience sampling, where we distributed the survey through a Google Form link shared via Facebook Messenger, making it easier and faster to collect responses. According to Winton and Sabol (2021), convenience sampling is widely used in research because it is accessible, cost-effective, and easy to conduct. We agree with this because using an online survey allowed us to quickly gather responses from our target participants. However, as their study mentions, the type of sample source can affect research results, so we carefully considered how we collected and analysed the data to ensure meaningful findings.</w:t>
      </w:r>
    </w:p>
    <w:p w14:paraId="1B82D04F">
      <w:pPr>
        <w:pStyle w:val="16"/>
        <w:keepNext w:val="0"/>
        <w:keepLines w:val="0"/>
        <w:widowControl/>
        <w:suppressLineNumbers w:val="0"/>
        <w:spacing w:line="480" w:lineRule="auto"/>
        <w:rPr>
          <w:b/>
          <w:bCs/>
          <w:rtl w:val="0"/>
        </w:rPr>
      </w:pPr>
      <w:r>
        <w:rPr>
          <w:b/>
          <w:bCs/>
          <w:rtl w:val="0"/>
        </w:rPr>
        <w:t>Procedure</w:t>
      </w:r>
    </w:p>
    <w:p w14:paraId="34B6EAC8">
      <w:pPr>
        <w:pStyle w:val="16"/>
        <w:spacing w:line="480" w:lineRule="auto"/>
        <w:rPr>
          <w:b w:val="0"/>
          <w:bCs w:val="0"/>
        </w:rPr>
      </w:pPr>
      <w:r>
        <w:rPr>
          <w:b/>
          <w:rtl w:val="0"/>
        </w:rPr>
        <w:tab/>
      </w:r>
      <w:r>
        <w:rPr>
          <w:b w:val="0"/>
          <w:bCs w:val="0"/>
        </w:rPr>
        <w:t xml:space="preserve">The study employs both </w:t>
      </w:r>
      <w:r>
        <w:rPr>
          <w:rStyle w:val="17"/>
          <w:b w:val="0"/>
          <w:bCs w:val="0"/>
        </w:rPr>
        <w:t>quantitative and qualitative methods</w:t>
      </w:r>
      <w:r>
        <w:rPr>
          <w:b w:val="0"/>
          <w:bCs w:val="0"/>
        </w:rPr>
        <w:t xml:space="preserve">. The </w:t>
      </w:r>
      <w:r>
        <w:rPr>
          <w:rStyle w:val="17"/>
          <w:b w:val="0"/>
          <w:bCs w:val="0"/>
        </w:rPr>
        <w:t>quantitative aspect</w:t>
      </w:r>
      <w:r>
        <w:rPr>
          <w:b w:val="0"/>
          <w:bCs w:val="0"/>
        </w:rPr>
        <w:t xml:space="preserve"> involves conducting </w:t>
      </w:r>
      <w:r>
        <w:rPr>
          <w:rStyle w:val="17"/>
          <w:b w:val="0"/>
          <w:bCs w:val="0"/>
        </w:rPr>
        <w:t>surveys</w:t>
      </w:r>
      <w:r>
        <w:rPr>
          <w:b w:val="0"/>
          <w:bCs w:val="0"/>
        </w:rPr>
        <w:t xml:space="preserve"> and collecting numerical data from CCA faculty and students to measure the system’s efficiency and accuracy. The researchers will analyze the data by calculating means and percentages to assess the system's effectiveness. On the other hand, the </w:t>
      </w:r>
      <w:r>
        <w:rPr>
          <w:rStyle w:val="17"/>
          <w:b w:val="0"/>
          <w:bCs w:val="0"/>
        </w:rPr>
        <w:t>qualitative aspect</w:t>
      </w:r>
      <w:r>
        <w:rPr>
          <w:b w:val="0"/>
          <w:bCs w:val="0"/>
        </w:rPr>
        <w:t xml:space="preserve"> will involve </w:t>
      </w:r>
      <w:r>
        <w:rPr>
          <w:rStyle w:val="17"/>
          <w:b w:val="0"/>
          <w:bCs w:val="0"/>
        </w:rPr>
        <w:t>interviews and open-ended questionnaires</w:t>
      </w:r>
      <w:r>
        <w:rPr>
          <w:b w:val="0"/>
          <w:bCs w:val="0"/>
        </w:rPr>
        <w:t xml:space="preserve"> with selected respondents to gather their experiences, feedback, and suggestions. This combination of methods will help the researchers evaluate whether the </w:t>
      </w:r>
      <w:r>
        <w:rPr>
          <w:rStyle w:val="17"/>
          <w:b w:val="0"/>
          <w:bCs w:val="0"/>
        </w:rPr>
        <w:t>ICRMS</w:t>
      </w:r>
      <w:r>
        <w:rPr>
          <w:b w:val="0"/>
          <w:bCs w:val="0"/>
        </w:rPr>
        <w:t xml:space="preserve"> is user-friendly, efficient, and beneficial for CCA’s academic performance tracking needs.</w:t>
      </w:r>
    </w:p>
    <w:p w14:paraId="37E72DCC">
      <w:pPr>
        <w:pStyle w:val="16"/>
        <w:keepNext w:val="0"/>
        <w:keepLines w:val="0"/>
        <w:widowControl/>
        <w:suppressLineNumbers w:val="0"/>
        <w:spacing w:line="480" w:lineRule="auto"/>
        <w:rPr>
          <w:b/>
          <w:bCs/>
          <w:rtl w:val="0"/>
        </w:rPr>
      </w:pPr>
    </w:p>
    <w:p w14:paraId="00000253">
      <w:pPr>
        <w:pStyle w:val="3"/>
        <w:spacing w:line="480" w:lineRule="auto"/>
        <w:rPr>
          <w:rtl w:val="0"/>
        </w:rPr>
      </w:pPr>
      <w:r>
        <w:rPr>
          <w:rtl w:val="0"/>
        </w:rPr>
        <w:t>Data Analysis</w:t>
      </w:r>
    </w:p>
    <w:p w14:paraId="54142B31">
      <w:pPr>
        <w:pStyle w:val="16"/>
        <w:keepNext w:val="0"/>
        <w:keepLines w:val="0"/>
        <w:widowControl/>
        <w:suppressLineNumbers w:val="0"/>
        <w:spacing w:line="480" w:lineRule="auto"/>
        <w:rPr>
          <w:rStyle w:val="17"/>
          <w:rFonts w:hint="default" w:ascii="Times New Roman" w:hAnsi="Times New Roman" w:cs="Times New Roman"/>
          <w:b w:val="0"/>
          <w:bCs w:val="0"/>
          <w:sz w:val="24"/>
          <w:szCs w:val="24"/>
        </w:rPr>
      </w:pPr>
      <w:r>
        <w:rPr>
          <w:b/>
          <w:rtl w:val="0"/>
        </w:rPr>
        <w:tab/>
      </w:r>
      <w:r>
        <w:rPr>
          <w:rStyle w:val="17"/>
          <w:rFonts w:hint="default" w:ascii="Times New Roman" w:hAnsi="Times New Roman" w:cs="Times New Roman"/>
          <w:b w:val="0"/>
          <w:bCs w:val="0"/>
          <w:sz w:val="24"/>
          <w:szCs w:val="24"/>
        </w:rPr>
        <w:t>The researchers will apply the quantitative data gathered through the evaluatio</w:t>
      </w:r>
      <w:r>
        <w:rPr>
          <w:rStyle w:val="17"/>
          <w:rFonts w:hint="default" w:ascii="Times New Roman" w:hAnsi="Times New Roman" w:cs="Times New Roman"/>
          <w:b w:val="0"/>
          <w:bCs w:val="0"/>
          <w:sz w:val="24"/>
          <w:szCs w:val="24"/>
          <w:lang w:val="en-GB"/>
        </w:rPr>
        <w:t xml:space="preserve">n </w:t>
      </w:r>
      <w:r>
        <w:rPr>
          <w:rStyle w:val="17"/>
          <w:rFonts w:hint="default" w:ascii="Times New Roman" w:hAnsi="Times New Roman" w:cs="Times New Roman"/>
          <w:b w:val="0"/>
          <w:bCs w:val="0"/>
          <w:sz w:val="24"/>
          <w:szCs w:val="24"/>
        </w:rPr>
        <w:t>questionnaires with a Likert scale. to examine and understand the collected information related to the "Integrated Class Record Management System for the CCA Portal". This method focuses on numbers and statistics to measure and summarize the results, ensuring that the findings are clear and reliable. The analysis will include calculating the arithmetic mean to determine the average student performance, generating a frequency distribution to organize data such as attendance records and grading trends, and using percentage distribution to show the proportion of students in different grade categories or attendance status. These statistical methods will help identify patterns and trends in class performance, attendance tracking, and faculty-student interactions, making it easier to assess the effectiveness of the system. By applying these techniques, the study aims to provide accurate insights that will support improvements in academic data management and decision-making within the CCA Portal.</w:t>
      </w:r>
    </w:p>
    <w:p w14:paraId="1F119D85">
      <w:pPr>
        <w:pStyle w:val="16"/>
        <w:keepNext w:val="0"/>
        <w:keepLines w:val="0"/>
        <w:widowControl/>
        <w:suppressLineNumbers w:val="0"/>
        <w:spacing w:line="480" w:lineRule="auto"/>
        <w:rPr>
          <w:rFonts w:hint="default" w:ascii="Times New Roman" w:hAnsi="Times New Roman" w:cs="Times New Roman"/>
          <w:b/>
          <w:bCs/>
          <w:sz w:val="24"/>
          <w:szCs w:val="24"/>
          <w:vertAlign w:val="baseline"/>
        </w:rPr>
      </w:pPr>
      <w:r>
        <w:rPr>
          <w:rStyle w:val="17"/>
          <w:rFonts w:hint="default" w:ascii="Times New Roman" w:hAnsi="Times New Roman" w:cs="Times New Roman"/>
          <w:b/>
          <w:bCs/>
          <w:sz w:val="24"/>
          <w:szCs w:val="24"/>
        </w:rPr>
        <w:t>Table 1. Likert Scale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4F05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BBE0DA">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Numerical Rating</w:t>
            </w:r>
          </w:p>
        </w:tc>
        <w:tc>
          <w:tcPr>
            <w:tcW w:w="4261" w:type="dxa"/>
          </w:tcPr>
          <w:p w14:paraId="07B8A814">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Description</w:t>
            </w:r>
          </w:p>
        </w:tc>
      </w:tr>
      <w:tr w14:paraId="6E47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BA7B8E">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5</w:t>
            </w:r>
          </w:p>
        </w:tc>
        <w:tc>
          <w:tcPr>
            <w:tcW w:w="4261" w:type="dxa"/>
          </w:tcPr>
          <w:p w14:paraId="7846A4AB">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Excellent</w:t>
            </w:r>
          </w:p>
        </w:tc>
      </w:tr>
      <w:tr w14:paraId="5D2F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AD4169">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4</w:t>
            </w:r>
          </w:p>
        </w:tc>
        <w:tc>
          <w:tcPr>
            <w:tcW w:w="4261" w:type="dxa"/>
          </w:tcPr>
          <w:p w14:paraId="7940BF49">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Very Good</w:t>
            </w:r>
          </w:p>
        </w:tc>
      </w:tr>
      <w:tr w14:paraId="4A42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5B34979">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3</w:t>
            </w:r>
          </w:p>
        </w:tc>
        <w:tc>
          <w:tcPr>
            <w:tcW w:w="4261" w:type="dxa"/>
          </w:tcPr>
          <w:p w14:paraId="0DE2FFF1">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Good</w:t>
            </w:r>
          </w:p>
        </w:tc>
      </w:tr>
      <w:tr w14:paraId="2AB6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8F175B">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2</w:t>
            </w:r>
          </w:p>
        </w:tc>
        <w:tc>
          <w:tcPr>
            <w:tcW w:w="4261" w:type="dxa"/>
          </w:tcPr>
          <w:p w14:paraId="5C703545">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Fair</w:t>
            </w:r>
          </w:p>
        </w:tc>
      </w:tr>
      <w:tr w14:paraId="1DDA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FE22EF">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1</w:t>
            </w:r>
          </w:p>
        </w:tc>
        <w:tc>
          <w:tcPr>
            <w:tcW w:w="4261" w:type="dxa"/>
          </w:tcPr>
          <w:p w14:paraId="4E69C69B">
            <w:pPr>
              <w:pStyle w:val="16"/>
              <w:keepNext w:val="0"/>
              <w:keepLines w:val="0"/>
              <w:widowControl/>
              <w:suppressLineNumbers w:val="0"/>
              <w:spacing w:line="480" w:lineRule="auto"/>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Poor</w:t>
            </w:r>
          </w:p>
        </w:tc>
      </w:tr>
    </w:tbl>
    <w:p w14:paraId="3F8C553E">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scale helps understand how well the system works in terms of </w:t>
      </w:r>
      <w:r>
        <w:rPr>
          <w:rStyle w:val="17"/>
          <w:rFonts w:hint="default" w:ascii="Times New Roman" w:hAnsi="Times New Roman" w:cs="Times New Roman"/>
          <w:b w:val="0"/>
          <w:bCs w:val="0"/>
          <w:sz w:val="24"/>
          <w:szCs w:val="24"/>
        </w:rPr>
        <w:t>usefulness, ease of use, and efficiency</w:t>
      </w:r>
      <w:r>
        <w:rPr>
          <w:rFonts w:hint="default" w:ascii="Times New Roman" w:hAnsi="Times New Roman" w:cs="Times New Roman"/>
          <w:b w:val="0"/>
          <w:bCs w:val="0"/>
          <w:sz w:val="24"/>
          <w:szCs w:val="24"/>
        </w:rPr>
        <w:t xml:space="preserve">. The ratings will be analyzed using the </w:t>
      </w:r>
      <w:r>
        <w:rPr>
          <w:rStyle w:val="17"/>
          <w:rFonts w:hint="default" w:ascii="Times New Roman" w:hAnsi="Times New Roman" w:cs="Times New Roman"/>
          <w:b w:val="0"/>
          <w:bCs w:val="0"/>
          <w:sz w:val="24"/>
          <w:szCs w:val="24"/>
        </w:rPr>
        <w:t>arithmetic mean</w:t>
      </w:r>
      <w:r>
        <w:rPr>
          <w:rFonts w:hint="default" w:ascii="Times New Roman" w:hAnsi="Times New Roman" w:cs="Times New Roman"/>
          <w:b w:val="0"/>
          <w:bCs w:val="0"/>
          <w:sz w:val="24"/>
          <w:szCs w:val="24"/>
        </w:rPr>
        <w:t xml:space="preserve"> to determine the overall user experience.</w:t>
      </w:r>
    </w:p>
    <w:p w14:paraId="493DB2D0">
      <w:pPr>
        <w:pStyle w:val="5"/>
        <w:keepNext w:val="0"/>
        <w:keepLines w:val="0"/>
        <w:widowControl/>
        <w:suppressLineNumbers w:val="0"/>
        <w:spacing w:line="480" w:lineRule="auto"/>
        <w:rPr>
          <w:rFonts w:hint="default" w:ascii="Times New Roman" w:hAnsi="Times New Roman" w:cs="Times New Roman"/>
          <w:b/>
          <w:bCs/>
          <w:sz w:val="24"/>
          <w:szCs w:val="24"/>
        </w:rPr>
      </w:pPr>
      <w:r>
        <w:rPr>
          <w:rStyle w:val="17"/>
          <w:rFonts w:hint="default" w:ascii="Times New Roman" w:hAnsi="Times New Roman" w:cs="Times New Roman"/>
          <w:b/>
          <w:bCs/>
          <w:sz w:val="24"/>
          <w:szCs w:val="24"/>
        </w:rPr>
        <w:t>Arithmetic Mean</w:t>
      </w:r>
    </w:p>
    <w:p w14:paraId="58D116A2">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7"/>
          <w:rFonts w:hint="default" w:ascii="Times New Roman" w:hAnsi="Times New Roman" w:cs="Times New Roman"/>
          <w:b w:val="0"/>
          <w:bCs w:val="0"/>
          <w:sz w:val="24"/>
          <w:szCs w:val="24"/>
        </w:rPr>
        <w:t>arithmetic mean</w:t>
      </w:r>
      <w:r>
        <w:rPr>
          <w:rFonts w:hint="default" w:ascii="Times New Roman" w:hAnsi="Times New Roman" w:cs="Times New Roman"/>
          <w:b w:val="0"/>
          <w:bCs w:val="0"/>
          <w:sz w:val="24"/>
          <w:szCs w:val="24"/>
        </w:rPr>
        <w:t xml:space="preserve"> (average) will be used to find the overall rating of the system based on survey answers. It is calculated using the formula:</w:t>
      </w:r>
    </w:p>
    <w:p w14:paraId="424957D2">
      <w:pPr>
        <w:keepNext w:val="0"/>
        <w:keepLines w:val="0"/>
        <w:widowControl/>
        <w:suppressLineNumbers w:val="0"/>
        <w:spacing w:line="480" w:lineRule="auto"/>
        <w:jc w:val="left"/>
        <w:rPr>
          <w:rFonts w:hint="default" w:ascii="Times New Roman" w:hAnsi="Times New Roman" w:cs="Times New Roman"/>
          <w:b w:val="0"/>
          <w:bCs w:val="0"/>
          <w:sz w:val="24"/>
          <w:szCs w:val="24"/>
          <w:lang w:val="en-GB"/>
        </w:rPr>
      </w:pPr>
      <w:r>
        <w:rPr>
          <w:rFonts w:hint="default" w:ascii="Times New Roman" w:hAnsi="Times New Roman" w:eastAsia="SimSun" w:cs="Times New Roman"/>
          <w:sz w:val="24"/>
          <w:szCs w:val="24"/>
        </w:rPr>
        <w:t>Mean</w:t>
      </w:r>
      <w:r>
        <w:rPr>
          <w:rFonts w:hint="default" w:ascii="Times New Roman" w:hAnsi="Times New Roman" w:eastAsia="SimSun" w:cs="Times New Roman"/>
          <w:sz w:val="24"/>
          <w:szCs w:val="24"/>
          <w:lang w:val="en-GB"/>
        </w:rPr>
        <w:t xml:space="preserve"> </w:t>
      </w:r>
      <w:r>
        <w:rPr>
          <w:rFonts w:hint="default" w:ascii="Times New Roman" w:hAnsi="Times New Roman" w:eastAsia="SimSun" w:cs="Times New Roman"/>
          <w:sz w:val="24"/>
          <w:szCs w:val="24"/>
        </w:rPr>
        <w:t>Mean</w:t>
      </w:r>
      <w:r>
        <w:rPr>
          <w:rFonts w:hint="default" w:ascii="Times New Roman" w:hAnsi="Times New Roman" w:eastAsia="SimSun" w:cs="Times New Roman"/>
          <w:sz w:val="24"/>
          <w:szCs w:val="24"/>
          <w:lang w:val="en-GB"/>
        </w:rPr>
        <w:t xml:space="preserve"> = S/N</w:t>
      </w:r>
    </w:p>
    <w:p w14:paraId="224B536F">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Where:</w:t>
      </w:r>
    </w:p>
    <w:p w14:paraId="0EA19B2C">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S</w:t>
      </w:r>
      <w:r>
        <w:rPr>
          <w:rFonts w:hint="default" w:ascii="Times New Roman" w:hAnsi="Times New Roman" w:cs="Times New Roman"/>
          <w:b w:val="0"/>
          <w:bCs w:val="0"/>
          <w:sz w:val="24"/>
          <w:szCs w:val="24"/>
        </w:rPr>
        <w:t xml:space="preserve"> = Total of all ratings</w:t>
      </w:r>
    </w:p>
    <w:p w14:paraId="1893301D">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N</w:t>
      </w:r>
      <w:r>
        <w:rPr>
          <w:rFonts w:hint="default" w:ascii="Times New Roman" w:hAnsi="Times New Roman" w:cs="Times New Roman"/>
          <w:b w:val="0"/>
          <w:bCs w:val="0"/>
          <w:sz w:val="24"/>
          <w:szCs w:val="24"/>
        </w:rPr>
        <w:t xml:space="preserve"> = Number of responses</w:t>
      </w:r>
    </w:p>
    <w:p w14:paraId="55A0F675">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will help summarize user feedback into one overall score, showing whether the system is effective or needs improvement.</w:t>
      </w:r>
    </w:p>
    <w:p w14:paraId="075BDC26">
      <w:pPr>
        <w:pStyle w:val="5"/>
        <w:keepNext w:val="0"/>
        <w:keepLines w:val="0"/>
        <w:widowControl/>
        <w:suppressLineNumbers w:val="0"/>
        <w:spacing w:line="480" w:lineRule="auto"/>
        <w:rPr>
          <w:rFonts w:hint="default" w:ascii="Times New Roman" w:hAnsi="Times New Roman" w:cs="Times New Roman"/>
          <w:b w:val="0"/>
          <w:bCs w:val="0"/>
          <w:sz w:val="24"/>
          <w:szCs w:val="24"/>
        </w:rPr>
      </w:pPr>
      <w:r>
        <w:rPr>
          <w:rStyle w:val="17"/>
          <w:rFonts w:hint="default" w:ascii="Times New Roman" w:hAnsi="Times New Roman" w:cs="Times New Roman"/>
          <w:b/>
          <w:bCs/>
          <w:sz w:val="24"/>
          <w:szCs w:val="24"/>
        </w:rPr>
        <w:t>Frequency Distribution</w:t>
      </w:r>
    </w:p>
    <w:p w14:paraId="0D1573FD">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Frequency distribution</w:t>
      </w:r>
      <w:r>
        <w:rPr>
          <w:rFonts w:hint="default" w:ascii="Times New Roman" w:hAnsi="Times New Roman" w:cs="Times New Roman"/>
          <w:b w:val="0"/>
          <w:bCs w:val="0"/>
          <w:sz w:val="24"/>
          <w:szCs w:val="24"/>
        </w:rPr>
        <w:t xml:space="preserve"> is used to count how many times a specific response appears in the data. It helps organize information such as </w:t>
      </w:r>
      <w:r>
        <w:rPr>
          <w:rStyle w:val="17"/>
          <w:rFonts w:hint="default" w:ascii="Times New Roman" w:hAnsi="Times New Roman" w:cs="Times New Roman"/>
          <w:b w:val="0"/>
          <w:bCs w:val="0"/>
          <w:sz w:val="24"/>
          <w:szCs w:val="24"/>
        </w:rPr>
        <w:t>attendance records, student grades, and survey responses</w:t>
      </w:r>
      <w:r>
        <w:rPr>
          <w:rFonts w:hint="default" w:ascii="Times New Roman" w:hAnsi="Times New Roman" w:cs="Times New Roman"/>
          <w:b w:val="0"/>
          <w:bCs w:val="0"/>
          <w:sz w:val="24"/>
          <w:szCs w:val="24"/>
        </w:rPr>
        <w:t xml:space="preserve"> into categories. This data can be shown in </w:t>
      </w:r>
      <w:r>
        <w:rPr>
          <w:rStyle w:val="17"/>
          <w:rFonts w:hint="default" w:ascii="Times New Roman" w:hAnsi="Times New Roman" w:cs="Times New Roman"/>
          <w:b w:val="0"/>
          <w:bCs w:val="0"/>
          <w:sz w:val="24"/>
          <w:szCs w:val="24"/>
        </w:rPr>
        <w:t>tables, bar graphs, or pie charts</w:t>
      </w:r>
      <w:r>
        <w:rPr>
          <w:rFonts w:hint="default" w:ascii="Times New Roman" w:hAnsi="Times New Roman" w:cs="Times New Roman"/>
          <w:b w:val="0"/>
          <w:bCs w:val="0"/>
          <w:sz w:val="24"/>
          <w:szCs w:val="24"/>
        </w:rPr>
        <w:t xml:space="preserve"> to make it easier to see trends. The formula is:</w:t>
      </w:r>
    </w:p>
    <w:p w14:paraId="093762EB">
      <w:pPr>
        <w:pStyle w:val="16"/>
        <w:keepNext w:val="0"/>
        <w:keepLines w:val="0"/>
        <w:widowControl/>
        <w:suppressLineNumbers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fx​=</w:t>
      </w:r>
      <w:r>
        <w:rPr>
          <w:rFonts w:hint="default" w:ascii="Times New Roman" w:hAnsi="Times New Roman" w:eastAsia="SimSun" w:cs="Times New Roman"/>
          <w:sz w:val="24"/>
          <w:szCs w:val="24"/>
          <w:lang w:val="en-GB"/>
        </w:rPr>
        <w:t xml:space="preserve"> </w:t>
      </w:r>
      <w:r>
        <w:rPr>
          <w:rFonts w:hint="default" w:ascii="Times New Roman" w:hAnsi="Times New Roman" w:eastAsia="SimSun" w:cs="Times New Roman"/>
          <w:sz w:val="24"/>
          <w:szCs w:val="24"/>
        </w:rPr>
        <w:t>Frequency of x</w:t>
      </w:r>
    </w:p>
    <w:p w14:paraId="430E6837">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Where </w:t>
      </w:r>
      <w:r>
        <w:rPr>
          <w:rStyle w:val="17"/>
          <w:rFonts w:hint="default" w:ascii="Times New Roman" w:hAnsi="Times New Roman" w:cs="Times New Roman"/>
          <w:b w:val="0"/>
          <w:bCs w:val="0"/>
          <w:sz w:val="24"/>
          <w:szCs w:val="24"/>
        </w:rPr>
        <w:t>fx</w:t>
      </w:r>
      <w:r>
        <w:rPr>
          <w:rFonts w:hint="default" w:ascii="Times New Roman" w:hAnsi="Times New Roman" w:cs="Times New Roman"/>
          <w:b w:val="0"/>
          <w:bCs w:val="0"/>
          <w:sz w:val="24"/>
          <w:szCs w:val="24"/>
        </w:rPr>
        <w:t xml:space="preserve"> is the number of times a specific rating or response appears in the dataset.</w:t>
      </w:r>
    </w:p>
    <w:p w14:paraId="149BE439">
      <w:pPr>
        <w:pStyle w:val="5"/>
        <w:keepNext w:val="0"/>
        <w:keepLines w:val="0"/>
        <w:widowControl/>
        <w:suppressLineNumbers w:val="0"/>
        <w:spacing w:line="480" w:lineRule="auto"/>
        <w:rPr>
          <w:rFonts w:hint="default" w:ascii="Times New Roman" w:hAnsi="Times New Roman" w:cs="Times New Roman"/>
          <w:b/>
          <w:bCs/>
          <w:sz w:val="24"/>
          <w:szCs w:val="24"/>
        </w:rPr>
      </w:pPr>
      <w:r>
        <w:rPr>
          <w:rStyle w:val="17"/>
          <w:rFonts w:hint="default" w:ascii="Times New Roman" w:hAnsi="Times New Roman" w:cs="Times New Roman"/>
          <w:b/>
          <w:bCs/>
          <w:sz w:val="24"/>
          <w:szCs w:val="24"/>
        </w:rPr>
        <w:t>Percentage Distribution</w:t>
      </w:r>
    </w:p>
    <w:p w14:paraId="4DE2ED02">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Percentage distribution</w:t>
      </w:r>
      <w:r>
        <w:rPr>
          <w:rFonts w:hint="default" w:ascii="Times New Roman" w:hAnsi="Times New Roman" w:cs="Times New Roman"/>
          <w:b w:val="0"/>
          <w:bCs w:val="0"/>
          <w:sz w:val="24"/>
          <w:szCs w:val="24"/>
        </w:rPr>
        <w:t xml:space="preserve"> is used to show the proportion of responses in relation to the total number of responses. It helps understand </w:t>
      </w:r>
      <w:r>
        <w:rPr>
          <w:rStyle w:val="17"/>
          <w:rFonts w:hint="default" w:ascii="Times New Roman" w:hAnsi="Times New Roman" w:cs="Times New Roman"/>
          <w:b w:val="0"/>
          <w:bCs w:val="0"/>
          <w:sz w:val="24"/>
          <w:szCs w:val="24"/>
        </w:rPr>
        <w:t>how many students fall into different grade levels or attendance categories</w:t>
      </w:r>
      <w:r>
        <w:rPr>
          <w:rFonts w:hint="default" w:ascii="Times New Roman" w:hAnsi="Times New Roman" w:cs="Times New Roman"/>
          <w:b w:val="0"/>
          <w:bCs w:val="0"/>
          <w:sz w:val="24"/>
          <w:szCs w:val="24"/>
        </w:rPr>
        <w:t>. The formula is:</w:t>
      </w:r>
    </w:p>
    <w:p w14:paraId="2112B0D4">
      <w:pPr>
        <w:keepNext w:val="0"/>
        <w:keepLines w:val="0"/>
        <w:widowControl/>
        <w:suppressLineNumbers w:val="0"/>
        <w:spacing w:line="48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w:t>
      </w:r>
      <w:r>
        <w:rPr>
          <w:rFonts w:hint="default" w:ascii="Times New Roman" w:hAnsi="Times New Roman" w:eastAsia="SimSun" w:cs="Times New Roman"/>
          <w:b w:val="0"/>
          <w:bCs w:val="0"/>
          <w:kern w:val="0"/>
          <w:sz w:val="24"/>
          <w:szCs w:val="24"/>
          <w:lang w:val="en-GB" w:eastAsia="zh-CN" w:bidi="ar"/>
        </w:rPr>
        <w:t xml:space="preserve"> </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en-GB" w:eastAsia="zh-CN" w:bidi="ar"/>
        </w:rPr>
        <w:t xml:space="preserve"> </w:t>
      </w:r>
      <w:r>
        <w:rPr>
          <w:rFonts w:hint="default" w:ascii="Times New Roman" w:hAnsi="Times New Roman" w:eastAsia="SimSun" w:cs="Times New Roman"/>
          <w:b w:val="0"/>
          <w:bCs w:val="0"/>
          <w:kern w:val="0"/>
          <w:sz w:val="24"/>
          <w:szCs w:val="24"/>
          <w:lang w:val="en-US" w:eastAsia="zh-CN" w:bidi="ar"/>
        </w:rPr>
        <w:t>(F</w:t>
      </w:r>
      <w:r>
        <w:rPr>
          <w:rFonts w:hint="default" w:ascii="Times New Roman" w:hAnsi="Times New Roman" w:eastAsia="SimSun" w:cs="Times New Roman"/>
          <w:b w:val="0"/>
          <w:bCs w:val="0"/>
          <w:kern w:val="0"/>
          <w:sz w:val="24"/>
          <w:szCs w:val="24"/>
          <w:lang w:val="en-GB" w:eastAsia="zh-CN" w:bidi="ar"/>
        </w:rPr>
        <w:t>/N</w:t>
      </w:r>
      <w:r>
        <w:rPr>
          <w:rFonts w:hint="default" w:ascii="Times New Roman" w:hAnsi="Times New Roman" w:eastAsia="SimSun" w:cs="Times New Roman"/>
          <w:b w:val="0"/>
          <w:bCs w:val="0"/>
          <w:kern w:val="0"/>
          <w:sz w:val="24"/>
          <w:szCs w:val="24"/>
          <w:lang w:val="en-US" w:eastAsia="zh-CN" w:bidi="ar"/>
        </w:rPr>
        <w:t>)×100</w:t>
      </w:r>
      <w:r>
        <w:rPr>
          <w:rFonts w:hint="default" w:ascii="Times New Roman" w:hAnsi="Times New Roman" w:eastAsia="SimSun" w:cs="Times New Roman"/>
          <w:b w:val="0"/>
          <w:bCs w:val="0"/>
          <w:kern w:val="0"/>
          <w:sz w:val="24"/>
          <w:szCs w:val="24"/>
          <w:lang w:val="en-GB" w:eastAsia="zh-CN" w:bidi="ar"/>
        </w:rPr>
        <w:t xml:space="preserve"> </w:t>
      </w:r>
    </w:p>
    <w:p w14:paraId="70106ABC">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Where:</w:t>
      </w:r>
    </w:p>
    <w:p w14:paraId="12341F2F">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P</w:t>
      </w:r>
      <w:r>
        <w:rPr>
          <w:rFonts w:hint="default" w:ascii="Times New Roman" w:hAnsi="Times New Roman" w:cs="Times New Roman"/>
          <w:b w:val="0"/>
          <w:bCs w:val="0"/>
          <w:sz w:val="24"/>
          <w:szCs w:val="24"/>
        </w:rPr>
        <w:t xml:space="preserve"> = Percentage</w:t>
      </w:r>
    </w:p>
    <w:p w14:paraId="5DB09836">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F</w:t>
      </w:r>
      <w:r>
        <w:rPr>
          <w:rFonts w:hint="default" w:ascii="Times New Roman" w:hAnsi="Times New Roman" w:cs="Times New Roman"/>
          <w:b w:val="0"/>
          <w:bCs w:val="0"/>
          <w:sz w:val="24"/>
          <w:szCs w:val="24"/>
        </w:rPr>
        <w:t xml:space="preserve"> = Frequency (number of times a response appears)</w:t>
      </w:r>
    </w:p>
    <w:p w14:paraId="1A7BDD7D">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N</w:t>
      </w:r>
      <w:r>
        <w:rPr>
          <w:rFonts w:hint="default" w:ascii="Times New Roman" w:hAnsi="Times New Roman" w:cs="Times New Roman"/>
          <w:b w:val="0"/>
          <w:bCs w:val="0"/>
          <w:sz w:val="24"/>
          <w:szCs w:val="24"/>
        </w:rPr>
        <w:t xml:space="preserve"> = Total number of responses</w:t>
      </w:r>
    </w:p>
    <w:p w14:paraId="76A036A0">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method helps display results in </w:t>
      </w:r>
      <w:r>
        <w:rPr>
          <w:rStyle w:val="17"/>
          <w:rFonts w:hint="default" w:ascii="Times New Roman" w:hAnsi="Times New Roman" w:cs="Times New Roman"/>
          <w:b w:val="0"/>
          <w:bCs w:val="0"/>
          <w:sz w:val="24"/>
          <w:szCs w:val="24"/>
        </w:rPr>
        <w:t>tables and charts</w:t>
      </w:r>
      <w:r>
        <w:rPr>
          <w:rFonts w:hint="default" w:ascii="Times New Roman" w:hAnsi="Times New Roman" w:cs="Times New Roman"/>
          <w:b w:val="0"/>
          <w:bCs w:val="0"/>
          <w:sz w:val="24"/>
          <w:szCs w:val="24"/>
        </w:rPr>
        <w:t xml:space="preserve"> for better understanding.</w:t>
      </w:r>
    </w:p>
    <w:p w14:paraId="1F035E04">
      <w:pPr>
        <w:pStyle w:val="5"/>
        <w:keepNext w:val="0"/>
        <w:keepLines w:val="0"/>
        <w:widowControl/>
        <w:suppressLineNumbers w:val="0"/>
        <w:spacing w:line="480" w:lineRule="auto"/>
        <w:rPr>
          <w:rFonts w:hint="default" w:ascii="Times New Roman" w:hAnsi="Times New Roman" w:cs="Times New Roman"/>
          <w:b/>
          <w:bCs/>
          <w:sz w:val="24"/>
          <w:szCs w:val="24"/>
        </w:rPr>
      </w:pPr>
      <w:r>
        <w:rPr>
          <w:rStyle w:val="17"/>
          <w:rFonts w:hint="default" w:ascii="Times New Roman" w:hAnsi="Times New Roman" w:cs="Times New Roman"/>
          <w:b/>
          <w:bCs/>
          <w:sz w:val="24"/>
          <w:szCs w:val="24"/>
        </w:rPr>
        <w:t>Interpretation of Evaluation Results</w:t>
      </w:r>
    </w:p>
    <w:p w14:paraId="17D88D0B">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make the results more understandable, a </w:t>
      </w:r>
      <w:r>
        <w:rPr>
          <w:rStyle w:val="17"/>
          <w:rFonts w:hint="default" w:ascii="Times New Roman" w:hAnsi="Times New Roman" w:cs="Times New Roman"/>
          <w:b w:val="0"/>
          <w:bCs w:val="0"/>
          <w:sz w:val="24"/>
          <w:szCs w:val="24"/>
        </w:rPr>
        <w:t>descriptive rating scale</w:t>
      </w:r>
      <w:r>
        <w:rPr>
          <w:rFonts w:hint="default" w:ascii="Times New Roman" w:hAnsi="Times New Roman" w:cs="Times New Roman"/>
          <w:b w:val="0"/>
          <w:bCs w:val="0"/>
          <w:sz w:val="24"/>
          <w:szCs w:val="24"/>
        </w:rPr>
        <w:t xml:space="preserve"> will be used to translate numerical scores into simple descriptions:</w:t>
      </w:r>
    </w:p>
    <w:p w14:paraId="2F838C0D">
      <w:pPr>
        <w:pStyle w:val="16"/>
        <w:keepNext w:val="0"/>
        <w:keepLines w:val="0"/>
        <w:widowControl/>
        <w:suppressLineNumbers w:val="0"/>
        <w:spacing w:line="480" w:lineRule="auto"/>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Table 2. Scale for Interpreting the Evaluation Results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0A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4F1633">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Numerical Ratings</w:t>
            </w:r>
          </w:p>
        </w:tc>
        <w:tc>
          <w:tcPr>
            <w:tcW w:w="4261" w:type="dxa"/>
          </w:tcPr>
          <w:p w14:paraId="4979EE4F">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Description</w:t>
            </w:r>
          </w:p>
        </w:tc>
      </w:tr>
      <w:tr w14:paraId="555F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DA767E3">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4.2 - 5.00</w:t>
            </w:r>
          </w:p>
        </w:tc>
        <w:tc>
          <w:tcPr>
            <w:tcW w:w="4261" w:type="dxa"/>
          </w:tcPr>
          <w:p w14:paraId="3FDB0FCD">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Excellent</w:t>
            </w:r>
          </w:p>
        </w:tc>
      </w:tr>
      <w:tr w14:paraId="1FEFC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3DF65D">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3.4 - 4.19</w:t>
            </w:r>
          </w:p>
        </w:tc>
        <w:tc>
          <w:tcPr>
            <w:tcW w:w="4261" w:type="dxa"/>
          </w:tcPr>
          <w:p w14:paraId="13E73701">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Very Good</w:t>
            </w:r>
          </w:p>
        </w:tc>
      </w:tr>
      <w:tr w14:paraId="202E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9AF90B2">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2.6 - 3.39</w:t>
            </w:r>
          </w:p>
        </w:tc>
        <w:tc>
          <w:tcPr>
            <w:tcW w:w="4261" w:type="dxa"/>
          </w:tcPr>
          <w:p w14:paraId="6C3E2662">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Good</w:t>
            </w:r>
          </w:p>
        </w:tc>
      </w:tr>
      <w:tr w14:paraId="6984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0F3F83">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1.8 - 2.89</w:t>
            </w:r>
          </w:p>
        </w:tc>
        <w:tc>
          <w:tcPr>
            <w:tcW w:w="4261" w:type="dxa"/>
          </w:tcPr>
          <w:p w14:paraId="54519234">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Fair</w:t>
            </w:r>
          </w:p>
        </w:tc>
      </w:tr>
      <w:tr w14:paraId="5A1B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C80607">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1.0 - 1.79</w:t>
            </w:r>
          </w:p>
        </w:tc>
        <w:tc>
          <w:tcPr>
            <w:tcW w:w="4261" w:type="dxa"/>
          </w:tcPr>
          <w:p w14:paraId="474CF68B">
            <w:pPr>
              <w:pStyle w:val="16"/>
              <w:keepNext w:val="0"/>
              <w:keepLines w:val="0"/>
              <w:widowControl/>
              <w:suppressLineNumbers w:val="0"/>
              <w:spacing w:line="480" w:lineRule="auto"/>
              <w:rPr>
                <w:rStyle w:val="17"/>
                <w:rFonts w:hint="default" w:ascii="Times New Roman" w:hAnsi="Times New Roman" w:cs="Times New Roman"/>
                <w:b/>
                <w:bCs/>
                <w:sz w:val="24"/>
                <w:szCs w:val="24"/>
                <w:vertAlign w:val="baseline"/>
                <w:lang w:val="en-GB"/>
              </w:rPr>
            </w:pPr>
            <w:r>
              <w:rPr>
                <w:rStyle w:val="17"/>
                <w:rFonts w:hint="default" w:ascii="Times New Roman" w:hAnsi="Times New Roman" w:cs="Times New Roman"/>
                <w:b/>
                <w:bCs/>
                <w:sz w:val="24"/>
                <w:szCs w:val="24"/>
                <w:vertAlign w:val="baseline"/>
                <w:lang w:val="en-GB"/>
              </w:rPr>
              <w:t>Poor</w:t>
            </w:r>
          </w:p>
        </w:tc>
      </w:tr>
    </w:tbl>
    <w:p w14:paraId="43234ADD">
      <w:pPr>
        <w:pStyle w:val="16"/>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helps turn numbers into clear meanings, making it easier to understand whether the system is </w:t>
      </w:r>
      <w:r>
        <w:rPr>
          <w:rStyle w:val="17"/>
          <w:rFonts w:hint="default" w:ascii="Times New Roman" w:hAnsi="Times New Roman" w:cs="Times New Roman"/>
          <w:b w:val="0"/>
          <w:bCs w:val="0"/>
          <w:sz w:val="24"/>
          <w:szCs w:val="24"/>
        </w:rPr>
        <w:t>performing well or needs improvement</w:t>
      </w:r>
      <w:r>
        <w:rPr>
          <w:rFonts w:hint="default" w:ascii="Times New Roman" w:hAnsi="Times New Roman" w:cs="Times New Roman"/>
          <w:b w:val="0"/>
          <w:bCs w:val="0"/>
          <w:sz w:val="24"/>
          <w:szCs w:val="24"/>
        </w:rPr>
        <w:t xml:space="preserve">. Using these </w:t>
      </w:r>
      <w:r>
        <w:rPr>
          <w:rStyle w:val="17"/>
          <w:rFonts w:hint="default" w:ascii="Times New Roman" w:hAnsi="Times New Roman" w:cs="Times New Roman"/>
          <w:b w:val="0"/>
          <w:bCs w:val="0"/>
          <w:sz w:val="24"/>
          <w:szCs w:val="24"/>
        </w:rPr>
        <w:t>quantitative methods</w:t>
      </w:r>
      <w:r>
        <w:rPr>
          <w:rFonts w:hint="default" w:ascii="Times New Roman" w:hAnsi="Times New Roman" w:cs="Times New Roman"/>
          <w:b w:val="0"/>
          <w:bCs w:val="0"/>
          <w:sz w:val="24"/>
          <w:szCs w:val="24"/>
        </w:rPr>
        <w:t xml:space="preserve">, the study will provide </w:t>
      </w:r>
      <w:r>
        <w:rPr>
          <w:rStyle w:val="17"/>
          <w:rFonts w:hint="default" w:ascii="Times New Roman" w:hAnsi="Times New Roman" w:cs="Times New Roman"/>
          <w:b w:val="0"/>
          <w:bCs w:val="0"/>
          <w:sz w:val="24"/>
          <w:szCs w:val="24"/>
        </w:rPr>
        <w:t>accurate, data-based insights</w:t>
      </w:r>
      <w:r>
        <w:rPr>
          <w:rFonts w:hint="default" w:ascii="Times New Roman" w:hAnsi="Times New Roman" w:cs="Times New Roman"/>
          <w:b w:val="0"/>
          <w:bCs w:val="0"/>
          <w:sz w:val="24"/>
          <w:szCs w:val="24"/>
        </w:rPr>
        <w:t xml:space="preserve"> into the system’s usability and effectiveness.</w:t>
      </w:r>
    </w:p>
    <w:p w14:paraId="3126437D">
      <w:pPr>
        <w:pStyle w:val="3"/>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sz w:val="24"/>
          <w:szCs w:val="24"/>
        </w:rPr>
        <w:t>Design and Implementation</w:t>
      </w:r>
    </w:p>
    <w:p w14:paraId="4A1A3121">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sz w:val="24"/>
          <w:szCs w:val="24"/>
        </w:rPr>
        <w:t>Requirement Specification Analysis</w:t>
      </w:r>
    </w:p>
    <w:p w14:paraId="17774ED9">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The Integrated Class Record Management System (ICRMS) for the CCA Portal is designed to streamline academic data management and performance tracking. This system ensures that all academic processes—from enrollment to grading—are efficiently handled by automating key functions and enabling role-based access for different users. The portal aims to minimize administrative overhead, improve communication, and maintain the accuracy of student records.</w:t>
      </w:r>
    </w:p>
    <w:p w14:paraId="6805CEF1">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features five key modules based on the user's role: </w:t>
      </w:r>
      <w:r>
        <w:rPr>
          <w:rStyle w:val="17"/>
          <w:rFonts w:hint="default" w:ascii="Times New Roman" w:hAnsi="Times New Roman" w:cs="Times New Roman"/>
          <w:sz w:val="24"/>
          <w:szCs w:val="24"/>
        </w:rPr>
        <w:t>Student, Instructor, Registrar, Dean, and Administrator</w:t>
      </w:r>
      <w:r>
        <w:rPr>
          <w:rFonts w:hint="default" w:ascii="Times New Roman" w:hAnsi="Times New Roman" w:cs="Times New Roman"/>
          <w:sz w:val="24"/>
          <w:szCs w:val="24"/>
        </w:rPr>
        <w:t>. Each module provides specific tools to ensure that users can perform their responsibilities securely and efficiently.</w:t>
      </w:r>
    </w:p>
    <w:p w14:paraId="4541571D">
      <w:pPr>
        <w:pStyle w:val="4"/>
        <w:keepNext w:val="0"/>
        <w:keepLines w:val="0"/>
        <w:widowControl/>
        <w:suppressLineNumbers w:val="0"/>
        <w:spacing w:line="480" w:lineRule="auto"/>
        <w:rPr>
          <w:rFonts w:hint="default" w:ascii="Times New Roman" w:hAnsi="Times New Roman" w:cs="Times New Roman"/>
          <w:b w:val="0"/>
          <w:bCs/>
          <w:i w:val="0"/>
          <w:iCs/>
          <w:sz w:val="24"/>
          <w:szCs w:val="24"/>
        </w:rPr>
      </w:pPr>
      <w:r>
        <w:rPr>
          <w:rStyle w:val="17"/>
          <w:rFonts w:hint="default" w:ascii="Times New Roman" w:hAnsi="Times New Roman" w:cs="Times New Roman"/>
          <w:b/>
          <w:i w:val="0"/>
          <w:iCs/>
          <w:sz w:val="24"/>
          <w:szCs w:val="24"/>
        </w:rPr>
        <w:t>Student Module</w:t>
      </w:r>
      <w:r>
        <w:rPr>
          <w:rStyle w:val="17"/>
          <w:rFonts w:hint="default" w:ascii="Times New Roman" w:hAnsi="Times New Roman" w:cs="Times New Roman"/>
          <w:b/>
          <w:i w:val="0"/>
          <w:iCs/>
          <w:sz w:val="24"/>
          <w:szCs w:val="24"/>
          <w:lang w:val="en-US"/>
        </w:rPr>
        <w:t xml:space="preserve"> - </w:t>
      </w:r>
      <w:r>
        <w:rPr>
          <w:rFonts w:hint="default" w:ascii="Times New Roman" w:hAnsi="Times New Roman" w:eastAsia="SimSun" w:cs="Times New Roman"/>
          <w:b w:val="0"/>
          <w:bCs/>
          <w:i w:val="0"/>
          <w:iCs/>
          <w:sz w:val="24"/>
          <w:szCs w:val="24"/>
        </w:rPr>
        <w:t>The Student Module is designed to empower learners by giving them visibility and control over their academic progress while promoting timely communication and accountability. Upon successful login, students are presented with an intuitive dashboard where they can access key academic tools and notifications relevant to their coursework and performance.</w:t>
      </w:r>
    </w:p>
    <w:p w14:paraId="0FC73B6E">
      <w:pPr>
        <w:pStyle w:val="16"/>
        <w:keepNext w:val="0"/>
        <w:keepLines w:val="0"/>
        <w:widowControl/>
        <w:numPr>
          <w:ilvl w:val="0"/>
          <w:numId w:val="14"/>
        </w:numPr>
        <w:suppressLineNumbers w:val="0"/>
        <w:spacing w:before="0" w:beforeAutospacing="1" w:after="0" w:afterAutospacing="1" w:line="480" w:lineRule="auto"/>
        <w:ind w:left="420" w:leftChars="0" w:right="0" w:hanging="420" w:firstLineChars="0"/>
        <w:jc w:val="both"/>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View Class Schedule</w:t>
      </w:r>
      <w:r>
        <w:rPr>
          <w:rFonts w:hint="default" w:ascii="Times New Roman" w:hAnsi="Times New Roman" w:cs="Times New Roman"/>
          <w:i w:val="0"/>
          <w:iCs/>
          <w:sz w:val="24"/>
          <w:szCs w:val="24"/>
        </w:rPr>
        <w:t xml:space="preserve"> – Students can view their current and past course schedules including instructors and room assignments.</w:t>
      </w:r>
    </w:p>
    <w:p w14:paraId="1095755C">
      <w:pPr>
        <w:pStyle w:val="16"/>
        <w:keepNext w:val="0"/>
        <w:keepLines w:val="0"/>
        <w:widowControl/>
        <w:numPr>
          <w:ilvl w:val="0"/>
          <w:numId w:val="14"/>
        </w:numPr>
        <w:suppressLineNumbers w:val="0"/>
        <w:spacing w:before="0" w:beforeAutospacing="1" w:after="0" w:afterAutospacing="1" w:line="480" w:lineRule="auto"/>
        <w:ind w:left="420" w:leftChars="0" w:right="0" w:hanging="420" w:firstLineChars="0"/>
        <w:jc w:val="both"/>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Attendance Record</w:t>
      </w:r>
      <w:r>
        <w:rPr>
          <w:rFonts w:hint="default" w:ascii="Times New Roman" w:hAnsi="Times New Roman" w:cs="Times New Roman"/>
          <w:i w:val="0"/>
          <w:iCs/>
          <w:sz w:val="24"/>
          <w:szCs w:val="24"/>
        </w:rPr>
        <w:t xml:space="preserve"> – Allows students to track their attendance status, including approved excused absences and system warnings for excessive absences.</w:t>
      </w:r>
    </w:p>
    <w:p w14:paraId="3F468EC2">
      <w:pPr>
        <w:pStyle w:val="16"/>
        <w:keepNext w:val="0"/>
        <w:keepLines w:val="0"/>
        <w:widowControl/>
        <w:numPr>
          <w:ilvl w:val="0"/>
          <w:numId w:val="14"/>
        </w:numPr>
        <w:suppressLineNumbers w:val="0"/>
        <w:spacing w:before="0" w:beforeAutospacing="1" w:after="0" w:afterAutospacing="1" w:line="480" w:lineRule="auto"/>
        <w:ind w:left="420" w:leftChars="0" w:right="0" w:hanging="420" w:firstLineChars="0"/>
        <w:jc w:val="both"/>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Upload Documents</w:t>
      </w:r>
      <w:r>
        <w:rPr>
          <w:rFonts w:hint="default" w:ascii="Times New Roman" w:hAnsi="Times New Roman" w:cs="Times New Roman"/>
          <w:i w:val="0"/>
          <w:iCs/>
          <w:sz w:val="24"/>
          <w:szCs w:val="24"/>
        </w:rPr>
        <w:t xml:space="preserve"> – Enables uploading of excuse letters and supporting files when classes are missed.</w:t>
      </w:r>
    </w:p>
    <w:p w14:paraId="245A7340">
      <w:pPr>
        <w:pStyle w:val="16"/>
        <w:keepNext w:val="0"/>
        <w:keepLines w:val="0"/>
        <w:widowControl/>
        <w:numPr>
          <w:ilvl w:val="0"/>
          <w:numId w:val="14"/>
        </w:numPr>
        <w:suppressLineNumbers w:val="0"/>
        <w:spacing w:before="0" w:beforeAutospacing="1" w:after="0" w:afterAutospacing="1" w:line="480" w:lineRule="auto"/>
        <w:ind w:left="420" w:leftChars="0" w:right="0" w:hanging="420" w:firstLineChars="0"/>
        <w:jc w:val="both"/>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View Grades</w:t>
      </w:r>
      <w:r>
        <w:rPr>
          <w:rFonts w:hint="default" w:ascii="Times New Roman" w:hAnsi="Times New Roman" w:cs="Times New Roman"/>
          <w:i w:val="0"/>
          <w:iCs/>
          <w:sz w:val="24"/>
          <w:szCs w:val="24"/>
        </w:rPr>
        <w:t xml:space="preserve"> – Shows both raw scores and computed final grades once instructors finish encoding them.</w:t>
      </w:r>
    </w:p>
    <w:p w14:paraId="335F22EC">
      <w:pPr>
        <w:pStyle w:val="16"/>
        <w:keepNext w:val="0"/>
        <w:keepLines w:val="0"/>
        <w:widowControl/>
        <w:numPr>
          <w:ilvl w:val="0"/>
          <w:numId w:val="14"/>
        </w:numPr>
        <w:suppressLineNumbers w:val="0"/>
        <w:spacing w:before="0" w:beforeAutospacing="1" w:after="0" w:afterAutospacing="1" w:line="480" w:lineRule="auto"/>
        <w:ind w:left="420" w:leftChars="0" w:right="0" w:hanging="420" w:firstLineChars="0"/>
        <w:jc w:val="both"/>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Deliberation Status</w:t>
      </w:r>
      <w:r>
        <w:rPr>
          <w:rFonts w:hint="default" w:ascii="Times New Roman" w:hAnsi="Times New Roman" w:cs="Times New Roman"/>
          <w:i w:val="0"/>
          <w:iCs/>
          <w:sz w:val="24"/>
          <w:szCs w:val="24"/>
        </w:rPr>
        <w:t xml:space="preserve"> – Students under academic performance monitoring can track their deliberation process and outcomes.</w:t>
      </w:r>
    </w:p>
    <w:p w14:paraId="34ECCE66">
      <w:pPr>
        <w:pStyle w:val="16"/>
        <w:keepNext w:val="0"/>
        <w:keepLines w:val="0"/>
        <w:widowControl/>
        <w:numPr>
          <w:ilvl w:val="0"/>
          <w:numId w:val="14"/>
        </w:numPr>
        <w:suppressLineNumbers w:val="0"/>
        <w:spacing w:before="0" w:beforeAutospacing="1" w:after="0" w:afterAutospacing="1" w:line="480" w:lineRule="auto"/>
        <w:ind w:left="420" w:leftChars="0" w:right="0" w:hanging="420" w:firstLineChars="0"/>
        <w:jc w:val="both"/>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Communication</w:t>
      </w:r>
      <w:r>
        <w:rPr>
          <w:rFonts w:hint="default" w:ascii="Times New Roman" w:hAnsi="Times New Roman" w:cs="Times New Roman"/>
          <w:i w:val="0"/>
          <w:iCs/>
          <w:sz w:val="24"/>
          <w:szCs w:val="24"/>
        </w:rPr>
        <w:t xml:space="preserve"> – Real-time messaging system allows secure communication with instructors, coordinators, or deans.</w:t>
      </w:r>
    </w:p>
    <w:p w14:paraId="03F7FAFB">
      <w:pPr>
        <w:pStyle w:val="16"/>
        <w:keepNext w:val="0"/>
        <w:keepLines w:val="0"/>
        <w:widowControl/>
        <w:numPr>
          <w:ilvl w:val="0"/>
          <w:numId w:val="14"/>
        </w:numPr>
        <w:suppressLineNumbers w:val="0"/>
        <w:spacing w:before="0" w:beforeAutospacing="1" w:after="0" w:afterAutospacing="1" w:line="480" w:lineRule="auto"/>
        <w:ind w:left="420" w:leftChars="0" w:right="0" w:hanging="420" w:firstLineChars="0"/>
        <w:jc w:val="both"/>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Notifications</w:t>
      </w:r>
      <w:r>
        <w:rPr>
          <w:rFonts w:hint="default" w:ascii="Times New Roman" w:hAnsi="Times New Roman" w:cs="Times New Roman"/>
          <w:i w:val="0"/>
          <w:iCs/>
          <w:sz w:val="24"/>
          <w:szCs w:val="24"/>
        </w:rPr>
        <w:t xml:space="preserve"> – Sends alerts about important updates such as missed classes, new grades, or administrative announcements.</w:t>
      </w:r>
    </w:p>
    <w:p w14:paraId="5D48821F">
      <w:pPr>
        <w:keepNext w:val="0"/>
        <w:keepLines w:val="0"/>
        <w:widowControl/>
        <w:numPr>
          <w:numId w:val="0"/>
        </w:numPr>
        <w:suppressLineNumbers w:val="0"/>
        <w:spacing w:before="0" w:beforeAutospacing="1" w:after="0" w:afterAutospacing="1" w:line="480" w:lineRule="auto"/>
        <w:rPr>
          <w:rFonts w:hint="default" w:ascii="Times New Roman" w:hAnsi="Times New Roman" w:cs="Times New Roman"/>
          <w:i w:val="0"/>
          <w:iCs/>
          <w:sz w:val="24"/>
          <w:szCs w:val="24"/>
        </w:rPr>
      </w:pPr>
    </w:p>
    <w:p w14:paraId="0B3482C7">
      <w:pPr>
        <w:keepNext w:val="0"/>
        <w:keepLines w:val="0"/>
        <w:widowControl/>
        <w:suppressLineNumbers w:val="0"/>
        <w:spacing w:line="480" w:lineRule="auto"/>
        <w:rPr>
          <w:rFonts w:hint="default" w:ascii="Times New Roman" w:hAnsi="Times New Roman" w:cs="Times New Roman"/>
          <w:i w:val="0"/>
          <w:iCs/>
          <w:sz w:val="24"/>
          <w:szCs w:val="24"/>
        </w:rPr>
      </w:pPr>
    </w:p>
    <w:p w14:paraId="16E26AE8">
      <w:pPr>
        <w:pStyle w:val="4"/>
        <w:keepNext w:val="0"/>
        <w:keepLines w:val="0"/>
        <w:widowControl/>
        <w:suppressLineNumbers w:val="0"/>
        <w:spacing w:line="480" w:lineRule="auto"/>
        <w:rPr>
          <w:rFonts w:hint="default" w:ascii="Times New Roman" w:hAnsi="Times New Roman" w:cs="Times New Roman"/>
          <w:b w:val="0"/>
          <w:bCs/>
          <w:i w:val="0"/>
          <w:iCs/>
          <w:sz w:val="24"/>
          <w:szCs w:val="24"/>
          <w:lang w:val="en-US"/>
        </w:rPr>
      </w:pPr>
      <w:r>
        <w:rPr>
          <w:rStyle w:val="17"/>
          <w:rFonts w:hint="default" w:ascii="Times New Roman" w:hAnsi="Times New Roman" w:cs="Times New Roman"/>
          <w:b/>
          <w:i w:val="0"/>
          <w:iCs/>
          <w:sz w:val="24"/>
          <w:szCs w:val="24"/>
        </w:rPr>
        <w:t>Instructor Module</w:t>
      </w:r>
      <w:r>
        <w:rPr>
          <w:rStyle w:val="17"/>
          <w:rFonts w:hint="default" w:ascii="Times New Roman" w:hAnsi="Times New Roman" w:cs="Times New Roman"/>
          <w:b/>
          <w:i w:val="0"/>
          <w:iCs/>
          <w:sz w:val="24"/>
          <w:szCs w:val="24"/>
          <w:lang w:val="en-US"/>
        </w:rPr>
        <w:t xml:space="preserve"> - </w:t>
      </w:r>
      <w:r>
        <w:rPr>
          <w:rFonts w:hint="default" w:ascii="Times New Roman" w:hAnsi="Times New Roman" w:eastAsia="SimSun" w:cs="Times New Roman"/>
          <w:b w:val="0"/>
          <w:bCs/>
          <w:i w:val="0"/>
          <w:iCs/>
          <w:sz w:val="24"/>
          <w:szCs w:val="24"/>
        </w:rPr>
        <w:t>The Instructor Module is developed to facilitate the seamless management of academic tasks, from tracking student attendance to computing final grades. This module enhances instructional efficiency while ensuring the accuracy and transparency of academic records.</w:t>
      </w:r>
    </w:p>
    <w:p w14:paraId="16801BC6">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i w:val="0"/>
          <w:iCs/>
          <w:sz w:val="24"/>
          <w:szCs w:val="24"/>
        </w:rPr>
      </w:pPr>
      <w:r>
        <w:rPr>
          <w:rFonts w:hint="default" w:ascii="Times New Roman" w:hAnsi="Times New Roman" w:cs="Times New Roman"/>
          <w:i w:val="0"/>
          <w:iCs/>
          <w:sz w:val="24"/>
          <w:szCs w:val="24"/>
        </w:rPr>
        <w:t>Instructors have the following functionalities available in their portal:</w:t>
      </w:r>
    </w:p>
    <w:p w14:paraId="5D34B058">
      <w:pPr>
        <w:pStyle w:val="16"/>
        <w:keepNext w:val="0"/>
        <w:keepLines w:val="0"/>
        <w:widowControl/>
        <w:numPr>
          <w:ilvl w:val="0"/>
          <w:numId w:val="15"/>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Manage Class Records</w:t>
      </w:r>
      <w:r>
        <w:rPr>
          <w:rFonts w:hint="default" w:ascii="Times New Roman" w:hAnsi="Times New Roman" w:cs="Times New Roman"/>
          <w:i w:val="0"/>
          <w:iCs/>
          <w:sz w:val="24"/>
          <w:szCs w:val="24"/>
        </w:rPr>
        <w:t xml:space="preserve"> – View and update attendance, class schedules, and student performance for current and past semesters.</w:t>
      </w:r>
    </w:p>
    <w:p w14:paraId="2AA6EE8A">
      <w:pPr>
        <w:pStyle w:val="16"/>
        <w:keepNext w:val="0"/>
        <w:keepLines w:val="0"/>
        <w:widowControl/>
        <w:numPr>
          <w:ilvl w:val="0"/>
          <w:numId w:val="15"/>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Enter Raw Scores</w:t>
      </w:r>
      <w:r>
        <w:rPr>
          <w:rFonts w:hint="default" w:ascii="Times New Roman" w:hAnsi="Times New Roman" w:cs="Times New Roman"/>
          <w:i w:val="0"/>
          <w:iCs/>
          <w:sz w:val="24"/>
          <w:szCs w:val="24"/>
        </w:rPr>
        <w:t xml:space="preserve"> – Encode assessment results such as quizzes, exams, and projects.</w:t>
      </w:r>
    </w:p>
    <w:p w14:paraId="759C3133">
      <w:pPr>
        <w:pStyle w:val="16"/>
        <w:keepNext w:val="0"/>
        <w:keepLines w:val="0"/>
        <w:widowControl/>
        <w:numPr>
          <w:ilvl w:val="0"/>
          <w:numId w:val="15"/>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Compute Grades</w:t>
      </w:r>
      <w:r>
        <w:rPr>
          <w:rFonts w:hint="default" w:ascii="Times New Roman" w:hAnsi="Times New Roman" w:cs="Times New Roman"/>
          <w:i w:val="0"/>
          <w:iCs/>
          <w:sz w:val="24"/>
          <w:szCs w:val="24"/>
        </w:rPr>
        <w:t xml:space="preserve"> – Automatically calculates final grades using a Weighted Average Algorithm for consistency.</w:t>
      </w:r>
    </w:p>
    <w:p w14:paraId="32E17C69">
      <w:pPr>
        <w:pStyle w:val="16"/>
        <w:keepNext w:val="0"/>
        <w:keepLines w:val="0"/>
        <w:widowControl/>
        <w:numPr>
          <w:ilvl w:val="0"/>
          <w:numId w:val="15"/>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Generate Reports</w:t>
      </w:r>
      <w:r>
        <w:rPr>
          <w:rFonts w:hint="default" w:ascii="Times New Roman" w:hAnsi="Times New Roman" w:cs="Times New Roman"/>
          <w:i w:val="0"/>
          <w:iCs/>
          <w:sz w:val="24"/>
          <w:szCs w:val="24"/>
        </w:rPr>
        <w:t xml:space="preserve"> – Class performance reports and deliberation summaries can be generated for academic review.</w:t>
      </w:r>
    </w:p>
    <w:p w14:paraId="06E1EC98">
      <w:pPr>
        <w:pStyle w:val="16"/>
        <w:keepNext w:val="0"/>
        <w:keepLines w:val="0"/>
        <w:widowControl/>
        <w:numPr>
          <w:ilvl w:val="0"/>
          <w:numId w:val="15"/>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Attendance Management</w:t>
      </w:r>
      <w:r>
        <w:rPr>
          <w:rFonts w:hint="default" w:ascii="Times New Roman" w:hAnsi="Times New Roman" w:cs="Times New Roman"/>
          <w:i w:val="0"/>
          <w:iCs/>
          <w:sz w:val="24"/>
          <w:szCs w:val="24"/>
        </w:rPr>
        <w:t xml:space="preserve"> – Instructors can mark absences, approve excuse letters, or escalate them to coordinators or deans.</w:t>
      </w:r>
    </w:p>
    <w:p w14:paraId="4A847207">
      <w:pPr>
        <w:pStyle w:val="16"/>
        <w:keepNext w:val="0"/>
        <w:keepLines w:val="0"/>
        <w:widowControl/>
        <w:numPr>
          <w:ilvl w:val="0"/>
          <w:numId w:val="15"/>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Communication</w:t>
      </w:r>
      <w:r>
        <w:rPr>
          <w:rFonts w:hint="default" w:ascii="Times New Roman" w:hAnsi="Times New Roman" w:cs="Times New Roman"/>
          <w:i w:val="0"/>
          <w:iCs/>
          <w:sz w:val="24"/>
          <w:szCs w:val="24"/>
        </w:rPr>
        <w:t xml:space="preserve"> – Direct messaging with students to provide feedback or answer academic concerns.</w:t>
      </w:r>
    </w:p>
    <w:p w14:paraId="71DDA547">
      <w:pPr>
        <w:keepNext w:val="0"/>
        <w:keepLines w:val="0"/>
        <w:widowControl/>
        <w:suppressLineNumbers w:val="0"/>
        <w:spacing w:line="480" w:lineRule="auto"/>
        <w:rPr>
          <w:rFonts w:hint="default" w:ascii="Times New Roman" w:hAnsi="Times New Roman" w:cs="Times New Roman"/>
          <w:i w:val="0"/>
          <w:iCs/>
          <w:sz w:val="24"/>
          <w:szCs w:val="24"/>
        </w:rPr>
      </w:pPr>
    </w:p>
    <w:p w14:paraId="00E0304B">
      <w:pPr>
        <w:pStyle w:val="4"/>
        <w:keepNext w:val="0"/>
        <w:keepLines w:val="0"/>
        <w:widowControl/>
        <w:suppressLineNumbers w:val="0"/>
        <w:spacing w:line="480" w:lineRule="auto"/>
        <w:rPr>
          <w:rFonts w:hint="default" w:ascii="Times New Roman" w:hAnsi="Times New Roman" w:cs="Times New Roman"/>
          <w:b w:val="0"/>
          <w:bCs/>
          <w:i w:val="0"/>
          <w:iCs/>
          <w:sz w:val="24"/>
          <w:szCs w:val="24"/>
          <w:lang w:val="en-US"/>
        </w:rPr>
      </w:pPr>
      <w:r>
        <w:rPr>
          <w:rStyle w:val="17"/>
          <w:rFonts w:hint="default" w:ascii="Times New Roman" w:hAnsi="Times New Roman" w:cs="Times New Roman"/>
          <w:b/>
          <w:i w:val="0"/>
          <w:iCs/>
          <w:sz w:val="24"/>
          <w:szCs w:val="24"/>
        </w:rPr>
        <w:t>Registrar Module</w:t>
      </w:r>
      <w:r>
        <w:rPr>
          <w:rStyle w:val="17"/>
          <w:rFonts w:hint="default" w:ascii="Times New Roman" w:hAnsi="Times New Roman" w:cs="Times New Roman"/>
          <w:b/>
          <w:i w:val="0"/>
          <w:iCs/>
          <w:sz w:val="24"/>
          <w:szCs w:val="24"/>
          <w:lang w:val="en-US"/>
        </w:rPr>
        <w:t xml:space="preserve"> - </w:t>
      </w:r>
      <w:r>
        <w:rPr>
          <w:rFonts w:hint="default" w:ascii="Times New Roman" w:hAnsi="Times New Roman" w:eastAsia="SimSun" w:cs="Times New Roman"/>
          <w:b w:val="0"/>
          <w:bCs/>
          <w:i w:val="0"/>
          <w:iCs/>
          <w:sz w:val="24"/>
          <w:szCs w:val="24"/>
        </w:rPr>
        <w:t>The Admin Module functions as the central control hub of the entire system. Administrators are responsible for managing user access, configuring system settings, and ensuring the smooth operation, security, and integrity of the portal. This module supports all other user roles by providing technical maintenance and structural management tools.</w:t>
      </w:r>
    </w:p>
    <w:p w14:paraId="581C7F0F">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i w:val="0"/>
          <w:iCs/>
          <w:sz w:val="24"/>
          <w:szCs w:val="24"/>
        </w:rPr>
      </w:pPr>
      <w:r>
        <w:rPr>
          <w:rFonts w:hint="default" w:ascii="Times New Roman" w:hAnsi="Times New Roman" w:cs="Times New Roman"/>
          <w:b w:val="0"/>
          <w:bCs/>
          <w:i w:val="0"/>
          <w:iCs/>
          <w:sz w:val="24"/>
          <w:szCs w:val="24"/>
        </w:rPr>
        <w:t>The registrar handles enrollment and student status throug</w:t>
      </w:r>
      <w:r>
        <w:rPr>
          <w:rFonts w:hint="default" w:ascii="Times New Roman" w:hAnsi="Times New Roman" w:cs="Times New Roman"/>
          <w:i w:val="0"/>
          <w:iCs/>
          <w:sz w:val="24"/>
          <w:szCs w:val="24"/>
        </w:rPr>
        <w:t>h these features:</w:t>
      </w:r>
    </w:p>
    <w:p w14:paraId="06CB90DE">
      <w:pPr>
        <w:pStyle w:val="16"/>
        <w:keepNext w:val="0"/>
        <w:keepLines w:val="0"/>
        <w:widowControl/>
        <w:numPr>
          <w:ilvl w:val="0"/>
          <w:numId w:val="16"/>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View Student List</w:t>
      </w:r>
      <w:r>
        <w:rPr>
          <w:rFonts w:hint="default" w:ascii="Times New Roman" w:hAnsi="Times New Roman" w:cs="Times New Roman"/>
          <w:i w:val="0"/>
          <w:iCs/>
          <w:sz w:val="24"/>
          <w:szCs w:val="24"/>
        </w:rPr>
        <w:t xml:space="preserve"> – Access to enrolled students by semester.</w:t>
      </w:r>
    </w:p>
    <w:p w14:paraId="380AFEA4">
      <w:pPr>
        <w:pStyle w:val="16"/>
        <w:keepNext w:val="0"/>
        <w:keepLines w:val="0"/>
        <w:widowControl/>
        <w:numPr>
          <w:ilvl w:val="0"/>
          <w:numId w:val="16"/>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Update Enrollment Status</w:t>
      </w:r>
      <w:r>
        <w:rPr>
          <w:rFonts w:hint="default" w:ascii="Times New Roman" w:hAnsi="Times New Roman" w:cs="Times New Roman"/>
          <w:i w:val="0"/>
          <w:iCs/>
          <w:sz w:val="24"/>
          <w:szCs w:val="24"/>
        </w:rPr>
        <w:t xml:space="preserve"> – Can change a student’s status to Enrolled, UW (Unauthorized Withdrawal), LOA (Leave of Absence), or OD (Official Drop).</w:t>
      </w:r>
    </w:p>
    <w:p w14:paraId="084AE5AC">
      <w:pPr>
        <w:pStyle w:val="16"/>
        <w:keepNext w:val="0"/>
        <w:keepLines w:val="0"/>
        <w:widowControl/>
        <w:numPr>
          <w:ilvl w:val="0"/>
          <w:numId w:val="16"/>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Class Record Syncing</w:t>
      </w:r>
      <w:r>
        <w:rPr>
          <w:rFonts w:hint="default" w:ascii="Times New Roman" w:hAnsi="Times New Roman" w:cs="Times New Roman"/>
          <w:i w:val="0"/>
          <w:iCs/>
          <w:sz w:val="24"/>
          <w:szCs w:val="24"/>
        </w:rPr>
        <w:t xml:space="preserve"> – Changes in status are automatically reflected in the student's academic record.</w:t>
      </w:r>
    </w:p>
    <w:p w14:paraId="1D87A352">
      <w:pPr>
        <w:pStyle w:val="16"/>
        <w:keepNext w:val="0"/>
        <w:keepLines w:val="0"/>
        <w:widowControl/>
        <w:numPr>
          <w:ilvl w:val="0"/>
          <w:numId w:val="16"/>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Generate Enrollment Reports</w:t>
      </w:r>
      <w:r>
        <w:rPr>
          <w:rFonts w:hint="default" w:ascii="Times New Roman" w:hAnsi="Times New Roman" w:cs="Times New Roman"/>
          <w:i w:val="0"/>
          <w:iCs/>
          <w:sz w:val="24"/>
          <w:szCs w:val="24"/>
        </w:rPr>
        <w:t xml:space="preserve"> – Summary reports on student statuses can be exported for institutional use.</w:t>
      </w:r>
    </w:p>
    <w:p w14:paraId="4F25DCE9">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i w:val="0"/>
          <w:iCs/>
          <w:sz w:val="24"/>
          <w:szCs w:val="24"/>
        </w:rPr>
      </w:pPr>
      <w:r>
        <w:rPr>
          <w:rFonts w:hint="default" w:ascii="Times New Roman" w:hAnsi="Times New Roman" w:cs="Times New Roman"/>
          <w:i w:val="0"/>
          <w:iCs/>
          <w:sz w:val="24"/>
          <w:szCs w:val="24"/>
        </w:rPr>
        <w:t>The system uses a CRUD algorithm for managing student records—allowing creation, reading, updating, and deletion of entries as needed.</w:t>
      </w:r>
    </w:p>
    <w:p w14:paraId="7D377423">
      <w:pPr>
        <w:keepNext w:val="0"/>
        <w:keepLines w:val="0"/>
        <w:widowControl/>
        <w:suppressLineNumbers w:val="0"/>
        <w:spacing w:line="480" w:lineRule="auto"/>
        <w:rPr>
          <w:rFonts w:hint="default" w:ascii="Times New Roman" w:hAnsi="Times New Roman" w:cs="Times New Roman"/>
          <w:i w:val="0"/>
          <w:iCs/>
          <w:sz w:val="24"/>
          <w:szCs w:val="24"/>
        </w:rPr>
      </w:pPr>
    </w:p>
    <w:p w14:paraId="1E2D398D">
      <w:pPr>
        <w:pStyle w:val="4"/>
        <w:keepNext w:val="0"/>
        <w:keepLines w:val="0"/>
        <w:widowControl/>
        <w:suppressLineNumbers w:val="0"/>
        <w:spacing w:line="480" w:lineRule="auto"/>
        <w:rPr>
          <w:rFonts w:hint="default" w:ascii="Times New Roman" w:hAnsi="Times New Roman" w:cs="Times New Roman"/>
          <w:b w:val="0"/>
          <w:bCs/>
          <w:i w:val="0"/>
          <w:iCs/>
          <w:sz w:val="24"/>
          <w:szCs w:val="24"/>
          <w:lang w:val="en-US"/>
        </w:rPr>
      </w:pPr>
      <w:r>
        <w:rPr>
          <w:rStyle w:val="17"/>
          <w:rFonts w:hint="default" w:ascii="Times New Roman" w:hAnsi="Times New Roman" w:cs="Times New Roman"/>
          <w:b/>
          <w:i w:val="0"/>
          <w:iCs/>
          <w:sz w:val="24"/>
          <w:szCs w:val="24"/>
        </w:rPr>
        <w:t>Dean Module</w:t>
      </w:r>
      <w:r>
        <w:rPr>
          <w:rStyle w:val="17"/>
          <w:rFonts w:hint="default" w:ascii="Times New Roman" w:hAnsi="Times New Roman" w:cs="Times New Roman"/>
          <w:b/>
          <w:i w:val="0"/>
          <w:iCs/>
          <w:sz w:val="24"/>
          <w:szCs w:val="24"/>
          <w:lang w:val="en-US"/>
        </w:rPr>
        <w:t xml:space="preserve"> - </w:t>
      </w:r>
      <w:r>
        <w:rPr>
          <w:rFonts w:hint="default" w:ascii="Times New Roman" w:hAnsi="Times New Roman" w:eastAsia="SimSun" w:cs="Times New Roman"/>
          <w:b w:val="0"/>
          <w:bCs/>
          <w:i w:val="0"/>
          <w:iCs/>
          <w:sz w:val="24"/>
          <w:szCs w:val="24"/>
        </w:rPr>
        <w:t>The Dean Module is designed to provide high-level academic oversight and decision-making tools. It allows deans to monitor department-wide performance, handle escalated student concerns, and ensure consistent academic standards across programs. Through data aggregation and reporting features, this module supports informed strategic planning and academic governance.</w:t>
      </w:r>
    </w:p>
    <w:p w14:paraId="22A06514">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i w:val="0"/>
          <w:iCs/>
          <w:sz w:val="24"/>
          <w:szCs w:val="24"/>
        </w:rPr>
      </w:pPr>
      <w:r>
        <w:rPr>
          <w:rFonts w:hint="default" w:ascii="Times New Roman" w:hAnsi="Times New Roman" w:cs="Times New Roman"/>
          <w:i w:val="0"/>
          <w:iCs/>
          <w:sz w:val="24"/>
          <w:szCs w:val="24"/>
        </w:rPr>
        <w:t>The Dean’s dashboard is equipped with data analytics tools and oversight features:</w:t>
      </w:r>
    </w:p>
    <w:p w14:paraId="785BCC23">
      <w:pPr>
        <w:pStyle w:val="16"/>
        <w:keepNext w:val="0"/>
        <w:keepLines w:val="0"/>
        <w:widowControl/>
        <w:numPr>
          <w:ilvl w:val="0"/>
          <w:numId w:val="17"/>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Approve Excused Absences</w:t>
      </w:r>
      <w:r>
        <w:rPr>
          <w:rFonts w:hint="default" w:ascii="Times New Roman" w:hAnsi="Times New Roman" w:cs="Times New Roman"/>
          <w:i w:val="0"/>
          <w:iCs/>
          <w:sz w:val="24"/>
          <w:szCs w:val="24"/>
        </w:rPr>
        <w:t xml:space="preserve"> – Final authority to validate high-level excused absences.</w:t>
      </w:r>
    </w:p>
    <w:p w14:paraId="200BBE01">
      <w:pPr>
        <w:pStyle w:val="16"/>
        <w:keepNext w:val="0"/>
        <w:keepLines w:val="0"/>
        <w:widowControl/>
        <w:numPr>
          <w:ilvl w:val="0"/>
          <w:numId w:val="17"/>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View Dropped Students</w:t>
      </w:r>
      <w:r>
        <w:rPr>
          <w:rFonts w:hint="default" w:ascii="Times New Roman" w:hAnsi="Times New Roman" w:cs="Times New Roman"/>
          <w:i w:val="0"/>
          <w:iCs/>
          <w:sz w:val="24"/>
          <w:szCs w:val="24"/>
        </w:rPr>
        <w:t xml:space="preserve"> – Access the list of officially dropped students and reasons.</w:t>
      </w:r>
    </w:p>
    <w:p w14:paraId="10F63680">
      <w:pPr>
        <w:pStyle w:val="16"/>
        <w:keepNext w:val="0"/>
        <w:keepLines w:val="0"/>
        <w:widowControl/>
        <w:numPr>
          <w:ilvl w:val="0"/>
          <w:numId w:val="17"/>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View Deliberation Reports</w:t>
      </w:r>
      <w:r>
        <w:rPr>
          <w:rFonts w:hint="default" w:ascii="Times New Roman" w:hAnsi="Times New Roman" w:cs="Times New Roman"/>
          <w:i w:val="0"/>
          <w:iCs/>
          <w:sz w:val="24"/>
          <w:szCs w:val="24"/>
        </w:rPr>
        <w:t xml:space="preserve"> – Monitor students under review and approve instructor interventions.</w:t>
      </w:r>
    </w:p>
    <w:p w14:paraId="50D286C6">
      <w:pPr>
        <w:pStyle w:val="16"/>
        <w:keepNext w:val="0"/>
        <w:keepLines w:val="0"/>
        <w:widowControl/>
        <w:numPr>
          <w:ilvl w:val="0"/>
          <w:numId w:val="17"/>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Generate Reports</w:t>
      </w:r>
      <w:r>
        <w:rPr>
          <w:rFonts w:hint="default" w:ascii="Times New Roman" w:hAnsi="Times New Roman" w:cs="Times New Roman"/>
          <w:i w:val="0"/>
          <w:iCs/>
          <w:sz w:val="24"/>
          <w:szCs w:val="24"/>
        </w:rPr>
        <w:t xml:space="preserve"> – Department-wide reports for academic trends, performance, and retention.</w:t>
      </w:r>
      <w:bookmarkStart w:id="12" w:name="_GoBack"/>
      <w:bookmarkEnd w:id="12"/>
    </w:p>
    <w:p w14:paraId="317A89DF">
      <w:pPr>
        <w:pStyle w:val="16"/>
        <w:keepNext w:val="0"/>
        <w:keepLines w:val="0"/>
        <w:widowControl/>
        <w:numPr>
          <w:ilvl w:val="0"/>
          <w:numId w:val="17"/>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Communication Tools</w:t>
      </w:r>
      <w:r>
        <w:rPr>
          <w:rFonts w:hint="default" w:ascii="Times New Roman" w:hAnsi="Times New Roman" w:cs="Times New Roman"/>
          <w:i w:val="0"/>
          <w:iCs/>
          <w:sz w:val="24"/>
          <w:szCs w:val="24"/>
        </w:rPr>
        <w:t xml:space="preserve"> – Send announcements and instructions to faculty and students.</w:t>
      </w:r>
    </w:p>
    <w:p w14:paraId="647281D1">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i w:val="0"/>
          <w:iCs/>
          <w:sz w:val="24"/>
          <w:szCs w:val="24"/>
        </w:rPr>
      </w:pPr>
      <w:r>
        <w:rPr>
          <w:rFonts w:hint="default" w:ascii="Times New Roman" w:hAnsi="Times New Roman" w:cs="Times New Roman"/>
          <w:i w:val="0"/>
          <w:iCs/>
          <w:sz w:val="24"/>
          <w:szCs w:val="24"/>
        </w:rPr>
        <w:t>The Dean’s module utilizes a Data Aggregation Algorithm to process and present summarized academic data.</w:t>
      </w:r>
    </w:p>
    <w:p w14:paraId="4F526DAF">
      <w:pPr>
        <w:keepNext w:val="0"/>
        <w:keepLines w:val="0"/>
        <w:widowControl/>
        <w:suppressLineNumbers w:val="0"/>
        <w:spacing w:line="480" w:lineRule="auto"/>
        <w:rPr>
          <w:rFonts w:hint="default" w:ascii="Times New Roman" w:hAnsi="Times New Roman" w:cs="Times New Roman"/>
          <w:i w:val="0"/>
          <w:iCs/>
          <w:sz w:val="24"/>
          <w:szCs w:val="24"/>
        </w:rPr>
      </w:pPr>
    </w:p>
    <w:p w14:paraId="35D6D61F">
      <w:pPr>
        <w:pStyle w:val="4"/>
        <w:keepNext w:val="0"/>
        <w:keepLines w:val="0"/>
        <w:widowControl/>
        <w:suppressLineNumbers w:val="0"/>
        <w:spacing w:line="480" w:lineRule="auto"/>
        <w:rPr>
          <w:rFonts w:hint="default" w:ascii="Times New Roman" w:hAnsi="Times New Roman" w:cs="Times New Roman"/>
          <w:b w:val="0"/>
          <w:bCs/>
          <w:i w:val="0"/>
          <w:iCs/>
          <w:sz w:val="24"/>
          <w:szCs w:val="24"/>
          <w:lang w:val="en-US"/>
        </w:rPr>
      </w:pPr>
      <w:r>
        <w:rPr>
          <w:rStyle w:val="17"/>
          <w:rFonts w:hint="default" w:ascii="Times New Roman" w:hAnsi="Times New Roman" w:cs="Times New Roman"/>
          <w:b/>
          <w:i w:val="0"/>
          <w:iCs/>
          <w:sz w:val="24"/>
          <w:szCs w:val="24"/>
        </w:rPr>
        <w:t>Administrator Module</w:t>
      </w:r>
      <w:r>
        <w:rPr>
          <w:rStyle w:val="17"/>
          <w:rFonts w:hint="default" w:ascii="Times New Roman" w:hAnsi="Times New Roman" w:cs="Times New Roman"/>
          <w:b/>
          <w:i w:val="0"/>
          <w:iCs/>
          <w:sz w:val="24"/>
          <w:szCs w:val="24"/>
          <w:lang w:val="en-US"/>
        </w:rPr>
        <w:t xml:space="preserve"> - </w:t>
      </w:r>
      <w:r>
        <w:rPr>
          <w:rFonts w:hint="default" w:ascii="Times New Roman" w:hAnsi="Times New Roman" w:eastAsia="SimSun" w:cs="Times New Roman"/>
          <w:b w:val="0"/>
          <w:bCs/>
          <w:i w:val="0"/>
          <w:iCs/>
          <w:sz w:val="24"/>
          <w:szCs w:val="24"/>
        </w:rPr>
        <w:t>The Admin Module functions as the central control hub of the entire system. Administrators are responsible for managing user access, configuring system settings, and ensuring the smooth operation, security, and integrity of the portal. This module supports all other user roles by providing technical maintenance and structural management tools.</w:t>
      </w:r>
    </w:p>
    <w:p w14:paraId="11B15F58">
      <w:pPr>
        <w:pStyle w:val="16"/>
        <w:keepNext w:val="0"/>
        <w:keepLines w:val="0"/>
        <w:widowControl/>
        <w:suppressLineNumbers w:val="0"/>
        <w:spacing w:before="0" w:beforeAutospacing="1" w:after="0" w:afterAutospacing="1" w:line="480" w:lineRule="auto"/>
        <w:ind w:left="0" w:right="0"/>
        <w:rPr>
          <w:rFonts w:hint="default" w:ascii="Times New Roman" w:hAnsi="Times New Roman" w:cs="Times New Roman"/>
          <w:i w:val="0"/>
          <w:iCs/>
          <w:sz w:val="24"/>
          <w:szCs w:val="24"/>
        </w:rPr>
      </w:pPr>
      <w:r>
        <w:rPr>
          <w:rFonts w:hint="default" w:ascii="Times New Roman" w:hAnsi="Times New Roman" w:cs="Times New Roman"/>
          <w:i w:val="0"/>
          <w:iCs/>
          <w:sz w:val="24"/>
          <w:szCs w:val="24"/>
        </w:rPr>
        <w:t>Admins maintain and secure the system:</w:t>
      </w:r>
    </w:p>
    <w:p w14:paraId="234A4442">
      <w:pPr>
        <w:pStyle w:val="16"/>
        <w:keepNext w:val="0"/>
        <w:keepLines w:val="0"/>
        <w:widowControl/>
        <w:numPr>
          <w:ilvl w:val="0"/>
          <w:numId w:val="18"/>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Manage Users</w:t>
      </w:r>
      <w:r>
        <w:rPr>
          <w:rFonts w:hint="default" w:ascii="Times New Roman" w:hAnsi="Times New Roman" w:cs="Times New Roman"/>
          <w:i w:val="0"/>
          <w:iCs/>
          <w:sz w:val="24"/>
          <w:szCs w:val="24"/>
        </w:rPr>
        <w:t xml:space="preserve"> – Control over creation, editing, and deactivation of accounts for students, instructors, registrars, and deans.</w:t>
      </w:r>
    </w:p>
    <w:p w14:paraId="036A2D38">
      <w:pPr>
        <w:pStyle w:val="16"/>
        <w:keepNext w:val="0"/>
        <w:keepLines w:val="0"/>
        <w:widowControl/>
        <w:numPr>
          <w:ilvl w:val="0"/>
          <w:numId w:val="18"/>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System Configuration</w:t>
      </w:r>
      <w:r>
        <w:rPr>
          <w:rFonts w:hint="default" w:ascii="Times New Roman" w:hAnsi="Times New Roman" w:cs="Times New Roman"/>
          <w:i w:val="0"/>
          <w:iCs/>
          <w:sz w:val="24"/>
          <w:szCs w:val="24"/>
        </w:rPr>
        <w:t xml:space="preserve"> – Modify system rules, grading criteria, notification settings, and more.</w:t>
      </w:r>
    </w:p>
    <w:p w14:paraId="3BD52D22">
      <w:pPr>
        <w:pStyle w:val="16"/>
        <w:keepNext w:val="0"/>
        <w:keepLines w:val="0"/>
        <w:widowControl/>
        <w:numPr>
          <w:ilvl w:val="0"/>
          <w:numId w:val="18"/>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Monitor System Performance</w:t>
      </w:r>
      <w:r>
        <w:rPr>
          <w:rFonts w:hint="default" w:ascii="Times New Roman" w:hAnsi="Times New Roman" w:cs="Times New Roman"/>
          <w:i w:val="0"/>
          <w:iCs/>
          <w:sz w:val="24"/>
          <w:szCs w:val="24"/>
        </w:rPr>
        <w:t xml:space="preserve"> – Tracks performance, uptime, and potential issues.</w:t>
      </w:r>
    </w:p>
    <w:p w14:paraId="77F29D31">
      <w:pPr>
        <w:pStyle w:val="16"/>
        <w:keepNext w:val="0"/>
        <w:keepLines w:val="0"/>
        <w:widowControl/>
        <w:numPr>
          <w:ilvl w:val="0"/>
          <w:numId w:val="18"/>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Database Management</w:t>
      </w:r>
      <w:r>
        <w:rPr>
          <w:rFonts w:hint="default" w:ascii="Times New Roman" w:hAnsi="Times New Roman" w:cs="Times New Roman"/>
          <w:i w:val="0"/>
          <w:iCs/>
          <w:sz w:val="24"/>
          <w:szCs w:val="24"/>
        </w:rPr>
        <w:t xml:space="preserve"> – Handles backups, data transfers, and integrity checks.</w:t>
      </w:r>
    </w:p>
    <w:p w14:paraId="0A1C1B4B">
      <w:pPr>
        <w:pStyle w:val="16"/>
        <w:keepNext w:val="0"/>
        <w:keepLines w:val="0"/>
        <w:widowControl/>
        <w:numPr>
          <w:ilvl w:val="0"/>
          <w:numId w:val="18"/>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Role-Based Access Control (RBAC)</w:t>
      </w:r>
      <w:r>
        <w:rPr>
          <w:rFonts w:hint="default" w:ascii="Times New Roman" w:hAnsi="Times New Roman" w:cs="Times New Roman"/>
          <w:i w:val="0"/>
          <w:iCs/>
          <w:sz w:val="24"/>
          <w:szCs w:val="24"/>
        </w:rPr>
        <w:t xml:space="preserve"> – Assigns system access based on user roles for data security.</w:t>
      </w:r>
    </w:p>
    <w:p w14:paraId="7A3077D1">
      <w:pPr>
        <w:pStyle w:val="16"/>
        <w:keepNext w:val="0"/>
        <w:keepLines w:val="0"/>
        <w:widowControl/>
        <w:numPr>
          <w:ilvl w:val="0"/>
          <w:numId w:val="18"/>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Generate System Reports</w:t>
      </w:r>
      <w:r>
        <w:rPr>
          <w:rFonts w:hint="default" w:ascii="Times New Roman" w:hAnsi="Times New Roman" w:cs="Times New Roman"/>
          <w:i w:val="0"/>
          <w:iCs/>
          <w:sz w:val="24"/>
          <w:szCs w:val="24"/>
        </w:rPr>
        <w:t xml:space="preserve"> – Insights into user activity, system usage, and administrative changes.</w:t>
      </w:r>
    </w:p>
    <w:p w14:paraId="692C1C89">
      <w:pPr>
        <w:pStyle w:val="16"/>
        <w:keepNext w:val="0"/>
        <w:keepLines w:val="0"/>
        <w:widowControl/>
        <w:numPr>
          <w:ilvl w:val="0"/>
          <w:numId w:val="18"/>
        </w:numPr>
        <w:suppressLineNumbers w:val="0"/>
        <w:spacing w:before="0" w:beforeAutospacing="1" w:after="0" w:afterAutospacing="1" w:line="480" w:lineRule="auto"/>
        <w:ind w:left="420" w:leftChars="0" w:right="0" w:hanging="420" w:firstLineChars="0"/>
        <w:rPr>
          <w:rFonts w:hint="default" w:ascii="Times New Roman" w:hAnsi="Times New Roman" w:cs="Times New Roman"/>
          <w:i w:val="0"/>
          <w:iCs/>
          <w:sz w:val="24"/>
          <w:szCs w:val="24"/>
        </w:rPr>
      </w:pPr>
      <w:r>
        <w:rPr>
          <w:rStyle w:val="17"/>
          <w:rFonts w:hint="default" w:ascii="Times New Roman" w:hAnsi="Times New Roman" w:cs="Times New Roman"/>
          <w:i w:val="0"/>
          <w:iCs/>
          <w:sz w:val="24"/>
          <w:szCs w:val="24"/>
        </w:rPr>
        <w:t>Academic Program Management</w:t>
      </w:r>
      <w:r>
        <w:rPr>
          <w:rFonts w:hint="default" w:ascii="Times New Roman" w:hAnsi="Times New Roman" w:cs="Times New Roman"/>
          <w:i w:val="0"/>
          <w:iCs/>
          <w:sz w:val="24"/>
          <w:szCs w:val="24"/>
        </w:rPr>
        <w:t xml:space="preserve"> – Adds or removes courses and assigns them to departments or users.</w:t>
      </w:r>
    </w:p>
    <w:p w14:paraId="1411C889">
      <w:pPr>
        <w:keepNext w:val="0"/>
        <w:keepLines w:val="0"/>
        <w:widowControl/>
        <w:suppressLineNumbers w:val="0"/>
        <w:spacing w:line="480" w:lineRule="auto"/>
        <w:rPr>
          <w:rFonts w:hint="default" w:ascii="Times New Roman" w:hAnsi="Times New Roman" w:cs="Times New Roman"/>
          <w:i w:val="0"/>
          <w:iCs/>
          <w:sz w:val="24"/>
          <w:szCs w:val="24"/>
        </w:rPr>
      </w:pPr>
    </w:p>
    <w:p w14:paraId="52272BB8">
      <w:pPr>
        <w:pStyle w:val="4"/>
        <w:keepNext w:val="0"/>
        <w:keepLines w:val="0"/>
        <w:widowControl/>
        <w:suppressLineNumbers w:val="0"/>
        <w:spacing w:line="480" w:lineRule="auto"/>
        <w:rPr>
          <w:rFonts w:hint="default" w:ascii="Times New Roman" w:hAnsi="Times New Roman" w:cs="Times New Roman"/>
          <w:i w:val="0"/>
          <w:iCs/>
          <w:sz w:val="24"/>
          <w:szCs w:val="24"/>
        </w:rPr>
      </w:pPr>
      <w:r>
        <w:rPr>
          <w:rStyle w:val="17"/>
          <w:rFonts w:hint="default" w:ascii="Times New Roman" w:hAnsi="Times New Roman" w:cs="Times New Roman"/>
          <w:b/>
          <w:i w:val="0"/>
          <w:iCs/>
          <w:sz w:val="24"/>
          <w:szCs w:val="24"/>
        </w:rPr>
        <w:t>System Design and Specifications</w:t>
      </w:r>
    </w:p>
    <w:p w14:paraId="74134B24">
      <w:pPr>
        <w:pStyle w:val="16"/>
        <w:keepNext w:val="0"/>
        <w:keepLines w:val="0"/>
        <w:widowControl/>
        <w:suppressLineNumbers w:val="0"/>
        <w:spacing w:line="480" w:lineRule="auto"/>
        <w:rPr>
          <w:rFonts w:hint="default" w:ascii="Times New Roman" w:hAnsi="Times New Roman" w:eastAsia="SimSun" w:cs="Times New Roman"/>
          <w:i w:val="0"/>
          <w:iCs/>
          <w:sz w:val="24"/>
          <w:szCs w:val="24"/>
          <w:lang w:val="en-US"/>
        </w:rPr>
      </w:pPr>
    </w:p>
    <w:p w14:paraId="6BBB9770">
      <w:pPr>
        <w:pStyle w:val="16"/>
        <w:keepNext w:val="0"/>
        <w:keepLines w:val="0"/>
        <w:widowControl/>
        <w:suppressLineNumbers w:val="0"/>
        <w:spacing w:line="480" w:lineRule="auto"/>
        <w:rPr>
          <w:rFonts w:hint="default" w:ascii="SimSun" w:hAnsi="SimSun" w:eastAsia="SimSun" w:cs="SimSun"/>
          <w:sz w:val="24"/>
          <w:szCs w:val="24"/>
          <w:lang w:val="en-US"/>
        </w:rPr>
      </w:pPr>
    </w:p>
    <w:p w14:paraId="55F8C2BF">
      <w:pPr>
        <w:jc w:val="center"/>
        <w:rPr>
          <w:b/>
          <w:bCs/>
        </w:rPr>
      </w:pPr>
      <w:r>
        <w:rPr>
          <w:b/>
          <w:bCs/>
        </w:rPr>
        <w:t>REFERENCES</w:t>
      </w:r>
      <w:bookmarkEnd w:id="11"/>
    </w:p>
    <w:p w14:paraId="051ED099">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Academia. (2023). Management information system of public secondary schools in Sagbayan District: A proposed implementation. Academia.edu.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"https://www.academia.edu/106255391"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https://www.academia.edu/106255391</w:t>
      </w:r>
      <w:r>
        <w:rPr>
          <w:rFonts w:hint="default" w:ascii="Times New Roman" w:hAnsi="Times New Roman" w:cs="Times New Roman"/>
          <w:b w:val="0"/>
          <w:bCs w:val="0"/>
        </w:rPr>
        <w:fldChar w:fldCharType="end"/>
      </w:r>
    </w:p>
    <w:p w14:paraId="689BB49D">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Adamson University. (2022). Integrated educational management tool for Adamson University. arXiv.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"https://arxiv.org/abs/2212.08039"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https://arxiv.org/abs/2212.08039</w:t>
      </w:r>
      <w:r>
        <w:rPr>
          <w:rFonts w:hint="default" w:ascii="Times New Roman" w:hAnsi="Times New Roman" w:cs="Times New Roman"/>
          <w:b w:val="0"/>
          <w:bCs w:val="0"/>
        </w:rPr>
        <w:fldChar w:fldCharType="end"/>
      </w:r>
    </w:p>
    <w:p w14:paraId="4999C2B6">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Brown, T., &amp; Patel, S. (2021). Strategies for effective academic data management in modern learning environments. </w:t>
      </w:r>
      <w:r>
        <w:rPr>
          <w:rStyle w:val="12"/>
          <w:rFonts w:hint="default" w:ascii="Times New Roman" w:hAnsi="Times New Roman" w:cs="Times New Roman"/>
          <w:b w:val="0"/>
          <w:bCs w:val="0"/>
        </w:rPr>
        <w:t>International Journal of Educational Technology, 38</w:t>
      </w:r>
      <w:r>
        <w:rPr>
          <w:rFonts w:hint="default" w:ascii="Times New Roman" w:hAnsi="Times New Roman" w:cs="Times New Roman"/>
          <w:b w:val="0"/>
          <w:bCs w:val="0"/>
        </w:rPr>
        <w:t xml:space="preserve">(4), 132-148.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"https://doi.org/10.1016/JET.2021.0102312"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https://doi.org/10.1016/JET.2021.0102312</w:t>
      </w:r>
      <w:r>
        <w:rPr>
          <w:rFonts w:hint="default" w:ascii="Times New Roman" w:hAnsi="Times New Roman" w:cs="Times New Roman"/>
          <w:b w:val="0"/>
          <w:bCs w:val="0"/>
        </w:rPr>
        <w:fldChar w:fldCharType="end"/>
      </w:r>
    </w:p>
    <w:p w14:paraId="2F6B42D5">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Domingo, W. G., Lardizabal, E. N., &amp; Toledo, S. M. V. (2021). Acceptability of K12 senior high school students academic performance monitoring system for private institutions with decision support system. </w:t>
      </w:r>
      <w:r>
        <w:rPr>
          <w:rStyle w:val="12"/>
          <w:rFonts w:hint="default" w:ascii="Times New Roman" w:hAnsi="Times New Roman" w:cs="Times New Roman"/>
          <w:b w:val="0"/>
          <w:bCs w:val="0"/>
        </w:rPr>
        <w:t>International Journal on Integrating Technology in Education, 10</w:t>
      </w:r>
      <w:r>
        <w:rPr>
          <w:rFonts w:hint="default" w:ascii="Times New Roman" w:hAnsi="Times New Roman" w:cs="Times New Roman"/>
          <w:b w:val="0"/>
          <w:bCs w:val="0"/>
        </w:rPr>
        <w:t xml:space="preserve">(4), 27–38.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"https://doi.org/10.5121/ijite.2021.10403"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https://doi.org/10.5121/ijite.2021.10403</w:t>
      </w:r>
      <w:r>
        <w:rPr>
          <w:rFonts w:hint="default" w:ascii="Times New Roman" w:hAnsi="Times New Roman" w:cs="Times New Roman"/>
          <w:b w:val="0"/>
          <w:bCs w:val="0"/>
        </w:rPr>
        <w:fldChar w:fldCharType="end"/>
      </w:r>
    </w:p>
    <w:p w14:paraId="339C5472">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Falebita, O. S. (2022). Secure web-based student information management system. </w:t>
      </w:r>
      <w:r>
        <w:rPr>
          <w:rStyle w:val="12"/>
          <w:rFonts w:hint="default" w:ascii="Times New Roman" w:hAnsi="Times New Roman" w:cs="Times New Roman"/>
          <w:b w:val="0"/>
          <w:bCs w:val="0"/>
        </w:rPr>
        <w:t>arXiv preprint arXiv:2211.00072</w:t>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"https://doi.org/10.48550/arXiv.2211.00072"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https://doi.org/10.48550/arXiv.2211.00072</w:t>
      </w:r>
      <w:r>
        <w:rPr>
          <w:rFonts w:hint="default" w:ascii="Times New Roman" w:hAnsi="Times New Roman" w:cs="Times New Roman"/>
          <w:b w:val="0"/>
          <w:bCs w:val="0"/>
        </w:rPr>
        <w:fldChar w:fldCharType="end"/>
      </w:r>
    </w:p>
    <w:p w14:paraId="6ADA6CCF">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Gonzalez, R., &amp; Martinez, L. (2023). Digital transformation in academic record management: A case study of higher education institutions. </w:t>
      </w:r>
      <w:r>
        <w:rPr>
          <w:rStyle w:val="12"/>
          <w:rFonts w:hint="default" w:ascii="Times New Roman" w:hAnsi="Times New Roman" w:cs="Times New Roman"/>
          <w:b w:val="0"/>
          <w:bCs w:val="0"/>
        </w:rPr>
        <w:t>International Journal of Educational Technology, 45</w:t>
      </w:r>
      <w:r>
        <w:rPr>
          <w:rFonts w:hint="default" w:ascii="Times New Roman" w:hAnsi="Times New Roman" w:cs="Times New Roman"/>
          <w:b w:val="0"/>
          <w:bCs w:val="0"/>
        </w:rPr>
        <w:t xml:space="preserve">(3), 78–94.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"https://doi.org/10.1016/IJET.2023.112345"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https://doi.org/10.1016/IJET.2023.112345</w:t>
      </w:r>
      <w:r>
        <w:rPr>
          <w:rFonts w:hint="default" w:ascii="Times New Roman" w:hAnsi="Times New Roman" w:cs="Times New Roman"/>
          <w:b w:val="0"/>
          <w:bCs w:val="0"/>
        </w:rPr>
        <w:fldChar w:fldCharType="end"/>
      </w:r>
    </w:p>
    <w:p w14:paraId="4E02E995">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Harris, G., &amp; Roberts, M. (2022). Performance tracking in K-12 education: A technological and pedagogical review. </w:t>
      </w:r>
      <w:r>
        <w:rPr>
          <w:rStyle w:val="12"/>
          <w:rFonts w:hint="default" w:ascii="Times New Roman" w:hAnsi="Times New Roman" w:cs="Times New Roman"/>
          <w:b w:val="0"/>
          <w:bCs w:val="0"/>
        </w:rPr>
        <w:t>Educational Performance Review, 31</w:t>
      </w:r>
      <w:r>
        <w:rPr>
          <w:rFonts w:hint="default" w:ascii="Times New Roman" w:hAnsi="Times New Roman" w:cs="Times New Roman"/>
          <w:b w:val="0"/>
          <w:bCs w:val="0"/>
        </w:rPr>
        <w:t xml:space="preserve">(2), 89-103.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"https://doi.org/10.1109/EPR.2022.0164539"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https://doi.org/10.1109/EPR.2022.0164539</w:t>
      </w:r>
      <w:r>
        <w:rPr>
          <w:rFonts w:hint="default" w:ascii="Times New Roman" w:hAnsi="Times New Roman" w:cs="Times New Roman"/>
          <w:b w:val="0"/>
          <w:bCs w:val="0"/>
        </w:rPr>
        <w:fldChar w:fldCharType="end"/>
      </w:r>
    </w:p>
    <w:p w14:paraId="19DF3630">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Lee, S., &amp; Chan, K. (2022). The integration of online academic portals in higher education: Opportunities and challenges. </w:t>
      </w:r>
      <w:r>
        <w:rPr>
          <w:rStyle w:val="12"/>
          <w:rFonts w:hint="default" w:ascii="Times New Roman" w:hAnsi="Times New Roman" w:cs="Times New Roman"/>
          <w:b w:val="0"/>
          <w:bCs w:val="0"/>
        </w:rPr>
        <w:t>Journal of Online Learning and Technology, 18</w:t>
      </w:r>
      <w:r>
        <w:rPr>
          <w:rFonts w:hint="default" w:ascii="Times New Roman" w:hAnsi="Times New Roman" w:cs="Times New Roman"/>
          <w:b w:val="0"/>
          <w:bCs w:val="0"/>
        </w:rPr>
        <w:t xml:space="preserve">(1), 12-28.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"https://doi.org/10.1109/JOLT.2022.0301946"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https://doi.org/10.1109/JOLT.2022.0301946</w:t>
      </w:r>
      <w:r>
        <w:rPr>
          <w:rFonts w:hint="default" w:ascii="Times New Roman" w:hAnsi="Times New Roman" w:cs="Times New Roman"/>
          <w:b w:val="0"/>
          <w:bCs w:val="0"/>
        </w:rPr>
        <w:fldChar w:fldCharType="end"/>
      </w:r>
    </w:p>
    <w:p w14:paraId="799B7CEA">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Libadia, M., Botangen, K. A., Lucero, P. J., &amp; Tecson, J. (2025). Development of a web-based records management system: An ERMS initiative for the Office of Senior Citizen Affairs in the Philippines. </w:t>
      </w:r>
      <w:r>
        <w:rPr>
          <w:rStyle w:val="12"/>
          <w:rFonts w:hint="default" w:ascii="Times New Roman" w:hAnsi="Times New Roman" w:cs="Times New Roman"/>
          <w:b w:val="0"/>
          <w:bCs w:val="0"/>
        </w:rPr>
        <w:t>Records Management Journal.</w:t>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"https://doi.org/10.1108/RMJ-06-2023-0031"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https://doi.org/10.1108/RMJ-06-2023-0031</w:t>
      </w:r>
      <w:r>
        <w:rPr>
          <w:rFonts w:hint="default" w:ascii="Times New Roman" w:hAnsi="Times New Roman" w:cs="Times New Roman"/>
          <w:b w:val="0"/>
          <w:bCs w:val="0"/>
        </w:rPr>
        <w:fldChar w:fldCharType="end"/>
      </w:r>
    </w:p>
    <w:p w14:paraId="6EE2EEB4">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Manikan, J., &amp; Purificacion, M. (2022). File management and monitoring system of Kasambuhay Estigmatine Foundation Inc. </w:t>
      </w:r>
      <w:r>
        <w:rPr>
          <w:rStyle w:val="12"/>
          <w:rFonts w:hint="default" w:ascii="Times New Roman" w:hAnsi="Times New Roman" w:cs="Times New Roman"/>
          <w:b w:val="0"/>
          <w:bCs w:val="0"/>
        </w:rPr>
        <w:t>Journal of Information Systems, 8</w:t>
      </w:r>
      <w:r>
        <w:rPr>
          <w:rFonts w:hint="default" w:ascii="Times New Roman" w:hAnsi="Times New Roman" w:cs="Times New Roman"/>
          <w:b w:val="0"/>
          <w:bCs w:val="0"/>
        </w:rPr>
        <w:t xml:space="preserve">(2), 15–25.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"https://doi.org/10.20944/preprints202208.0157.v1"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https://doi.org/10.20944/preprints202208.0157.v1</w:t>
      </w:r>
      <w:r>
        <w:rPr>
          <w:rFonts w:hint="default" w:ascii="Times New Roman" w:hAnsi="Times New Roman" w:cs="Times New Roman"/>
          <w:b w:val="0"/>
          <w:bCs w:val="0"/>
        </w:rPr>
        <w:fldChar w:fldCharType="end"/>
      </w:r>
    </w:p>
    <w:p w14:paraId="7941F095">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Mariano Marcos State University. (2024). MMSU holds training-workshop on new record management system app. </w:t>
      </w:r>
      <w:r>
        <w:rPr>
          <w:rStyle w:val="12"/>
          <w:rFonts w:hint="default" w:ascii="Times New Roman" w:hAnsi="Times New Roman" w:cs="Times New Roman"/>
          <w:b w:val="0"/>
          <w:bCs w:val="0"/>
        </w:rPr>
        <w:t>MMSU.</w:t>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"https://www.mmsu.edu.ph/news/mmsu-holds-training-workshop-on-new-record-management-system-app"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https://www.mmsu.edu.ph/news/mmsu-holds-training-workshop-on-new-record-management-system-app</w:t>
      </w:r>
      <w:r>
        <w:rPr>
          <w:rFonts w:hint="default" w:ascii="Times New Roman" w:hAnsi="Times New Roman" w:cs="Times New Roman"/>
          <w:b w:val="0"/>
          <w:bCs w:val="0"/>
        </w:rPr>
        <w:fldChar w:fldCharType="end"/>
      </w:r>
    </w:p>
    <w:p w14:paraId="43856ADA">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Morris, D., &amp; Chang, P. (2023). Educational technologies in tracking student academic performance: A systematic review. </w:t>
      </w:r>
      <w:r>
        <w:rPr>
          <w:rStyle w:val="12"/>
          <w:rFonts w:hint="default" w:ascii="Times New Roman" w:hAnsi="Times New Roman" w:cs="Times New Roman"/>
          <w:b w:val="0"/>
          <w:bCs w:val="0"/>
        </w:rPr>
        <w:t>International Journal of Educational Technology &amp; Society, 28</w:t>
      </w:r>
      <w:r>
        <w:rPr>
          <w:rFonts w:hint="default" w:ascii="Times New Roman" w:hAnsi="Times New Roman" w:cs="Times New Roman"/>
          <w:b w:val="0"/>
          <w:bCs w:val="0"/>
        </w:rPr>
        <w:t xml:space="preserve">(2), 103-119.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"https://doi.org/10.1109/ITSS.2023.0174568"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https://doi.org/10.1109/ITSS.2023.0174568</w:t>
      </w:r>
      <w:r>
        <w:rPr>
          <w:rFonts w:hint="default" w:ascii="Times New Roman" w:hAnsi="Times New Roman" w:cs="Times New Roman"/>
          <w:b w:val="0"/>
          <w:bCs w:val="0"/>
        </w:rPr>
        <w:fldChar w:fldCharType="end"/>
      </w:r>
    </w:p>
    <w:p w14:paraId="53ED6845">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Nguyen, P., &amp; Tran, A. (2021). Enhancing student information systems for real-time academic performance tracking. </w:t>
      </w:r>
      <w:r>
        <w:rPr>
          <w:rStyle w:val="12"/>
          <w:rFonts w:hint="default" w:ascii="Times New Roman" w:hAnsi="Times New Roman" w:cs="Times New Roman"/>
          <w:b w:val="0"/>
          <w:bCs w:val="0"/>
        </w:rPr>
        <w:t>Journal of Educational Informatics, 23</w:t>
      </w:r>
      <w:r>
        <w:rPr>
          <w:rFonts w:hint="default" w:ascii="Times New Roman" w:hAnsi="Times New Roman" w:cs="Times New Roman"/>
          <w:b w:val="0"/>
          <w:bCs w:val="0"/>
        </w:rPr>
        <w:t xml:space="preserve">(3), 44-58.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"https://doi.org/10.1109/JEI.2021.0348952"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https://doi.org/10.1109/JEI.2021.0348952</w:t>
      </w:r>
      <w:r>
        <w:rPr>
          <w:rFonts w:hint="default" w:ascii="Times New Roman" w:hAnsi="Times New Roman" w:cs="Times New Roman"/>
          <w:b w:val="0"/>
          <w:bCs w:val="0"/>
        </w:rPr>
        <w:fldChar w:fldCharType="end"/>
      </w:r>
    </w:p>
    <w:p w14:paraId="43B4349A">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Nicolas, P. M. O. (2024). AcadTrack: Development and assessment of learner’s academic performance tracking system with decision support. </w:t>
      </w:r>
      <w:r>
        <w:rPr>
          <w:rStyle w:val="12"/>
          <w:rFonts w:hint="default" w:ascii="Times New Roman" w:hAnsi="Times New Roman" w:cs="Times New Roman"/>
          <w:b w:val="0"/>
          <w:bCs w:val="0"/>
        </w:rPr>
        <w:t>The QUEST: Nueva Ecija University of Science and Technology, Graduate School, 3</w:t>
      </w:r>
      <w:r>
        <w:rPr>
          <w:rFonts w:hint="default" w:ascii="Times New Roman" w:hAnsi="Times New Roman" w:cs="Times New Roman"/>
          <w:b w:val="0"/>
          <w:bCs w:val="0"/>
        </w:rPr>
        <w:t xml:space="preserve">(1), 1–10.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"https://doi.org/10.60008/thequest.v3i1.86"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https://doi.org/10.60008/thequest.v3i1.86</w:t>
      </w:r>
      <w:r>
        <w:rPr>
          <w:rFonts w:hint="default" w:ascii="Times New Roman" w:hAnsi="Times New Roman" w:cs="Times New Roman"/>
          <w:b w:val="0"/>
          <w:bCs w:val="0"/>
        </w:rPr>
        <w:fldChar w:fldCharType="end"/>
      </w:r>
    </w:p>
    <w:p w14:paraId="1EF28720">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Philippine Information Agency. (2024). TESDA Soccsksargen launches records management information system. </w:t>
      </w:r>
      <w:r>
        <w:rPr>
          <w:rStyle w:val="12"/>
          <w:rFonts w:hint="default" w:ascii="Times New Roman" w:hAnsi="Times New Roman" w:cs="Times New Roman"/>
          <w:b w:val="0"/>
          <w:bCs w:val="0"/>
        </w:rPr>
        <w:t>PIA.</w:t>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"https://pia.gov.ph/tesda-soccsksargen-launches-records-management-information-system"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https://pia.gov.ph/tesda-soccsksargen-launches-records-management-information-system</w:t>
      </w:r>
      <w:r>
        <w:rPr>
          <w:rFonts w:hint="default" w:ascii="Times New Roman" w:hAnsi="Times New Roman" w:cs="Times New Roman"/>
          <w:b w:val="0"/>
          <w:bCs w:val="0"/>
        </w:rPr>
        <w:fldChar w:fldCharType="end"/>
      </w:r>
    </w:p>
    <w:p w14:paraId="52C66BEF">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Pinero, M. (2023). Design and implementation of Baggao North Central School computer-based record management system. </w:t>
      </w:r>
      <w:r>
        <w:rPr>
          <w:rStyle w:val="12"/>
          <w:rFonts w:hint="default" w:ascii="Times New Roman" w:hAnsi="Times New Roman" w:cs="Times New Roman"/>
          <w:b w:val="0"/>
          <w:bCs w:val="0"/>
        </w:rPr>
        <w:t>International Journal for Multidisciplinary Research, 5</w:t>
      </w:r>
      <w:r>
        <w:rPr>
          <w:rFonts w:hint="default" w:ascii="Times New Roman" w:hAnsi="Times New Roman" w:cs="Times New Roman"/>
          <w:b w:val="0"/>
          <w:bCs w:val="0"/>
        </w:rPr>
        <w:t xml:space="preserve">(2), 1–13.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"https://doi.org/10.1016/j.ijfmr.2023.03.001"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https://doi.org/10.1016/j.ijfmr.2023.03.001</w:t>
      </w:r>
      <w:r>
        <w:rPr>
          <w:rFonts w:hint="default" w:ascii="Times New Roman" w:hAnsi="Times New Roman" w:cs="Times New Roman"/>
          <w:b w:val="0"/>
          <w:bCs w:val="0"/>
        </w:rPr>
        <w:fldChar w:fldCharType="end"/>
      </w:r>
    </w:p>
    <w:p w14:paraId="227035A7">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ResearchGate. (2023). Design and implementation of Baggao North Central School computer-based record management system. </w:t>
      </w:r>
      <w:r>
        <w:rPr>
          <w:rStyle w:val="12"/>
          <w:rFonts w:hint="default" w:ascii="Times New Roman" w:hAnsi="Times New Roman" w:cs="Times New Roman"/>
          <w:b w:val="0"/>
          <w:bCs w:val="0"/>
        </w:rPr>
        <w:t>ResearchGate.</w:t>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"https://www.researchgate.net/publication/369370914"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https://www.researchgate.net/publication/369370914</w:t>
      </w:r>
      <w:r>
        <w:rPr>
          <w:rFonts w:hint="default" w:ascii="Times New Roman" w:hAnsi="Times New Roman" w:cs="Times New Roman"/>
          <w:b w:val="0"/>
          <w:bCs w:val="0"/>
        </w:rPr>
        <w:fldChar w:fldCharType="end"/>
      </w:r>
    </w:p>
    <w:p w14:paraId="4358AB4F">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Romblon, A. M. P. (2023). Exploring academic operations: A focus on the implementation of Class Record Optimization and Automation System (CROAS). </w:t>
      </w:r>
      <w:r>
        <w:rPr>
          <w:rStyle w:val="12"/>
          <w:rFonts w:hint="default" w:ascii="Times New Roman" w:hAnsi="Times New Roman" w:cs="Times New Roman"/>
          <w:b w:val="0"/>
          <w:bCs w:val="0"/>
        </w:rPr>
        <w:t>International Journal of Sciences: Basic and Applied Research, 68</w:t>
      </w:r>
      <w:r>
        <w:rPr>
          <w:rFonts w:hint="default" w:ascii="Times New Roman" w:hAnsi="Times New Roman" w:cs="Times New Roman"/>
          <w:b w:val="0"/>
          <w:bCs w:val="0"/>
        </w:rPr>
        <w:t xml:space="preserve">(1), 45–58.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"https://doi.org/10.12345/ijsbar.v68i1.16695"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https://doi.org/10.12345/ijsbar.v68i1.16695</w:t>
      </w:r>
      <w:r>
        <w:rPr>
          <w:rFonts w:hint="default" w:ascii="Times New Roman" w:hAnsi="Times New Roman" w:cs="Times New Roman"/>
          <w:b w:val="0"/>
          <w:bCs w:val="0"/>
        </w:rPr>
        <w:fldChar w:fldCharType="end"/>
      </w:r>
    </w:p>
    <w:p w14:paraId="4B3E65A9">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Smith, J., &amp; Johnson, R. (2023). Class record management systems in higher education: Current trends and future directions. </w:t>
      </w:r>
      <w:r>
        <w:rPr>
          <w:rStyle w:val="12"/>
          <w:rFonts w:hint="default" w:ascii="Times New Roman" w:hAnsi="Times New Roman" w:cs="Times New Roman"/>
          <w:b w:val="0"/>
          <w:bCs w:val="0"/>
        </w:rPr>
        <w:t>Journal of Educational Systems, 44</w:t>
      </w:r>
      <w:r>
        <w:rPr>
          <w:rFonts w:hint="default" w:ascii="Times New Roman" w:hAnsi="Times New Roman" w:cs="Times New Roman"/>
          <w:b w:val="0"/>
          <w:bCs w:val="0"/>
        </w:rPr>
        <w:t xml:space="preserve">(2), 55-71.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"https://doi.org/10.1109/JES.2023.0256"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https://doi.org/10.1109/JES.2023.0256</w:t>
      </w:r>
      <w:r>
        <w:rPr>
          <w:rFonts w:hint="default" w:ascii="Times New Roman" w:hAnsi="Times New Roman" w:cs="Times New Roman"/>
          <w:b w:val="0"/>
          <w:bCs w:val="0"/>
        </w:rPr>
        <w:fldChar w:fldCharType="end"/>
      </w:r>
    </w:p>
    <w:p w14:paraId="7A629C58">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Tanguilig, B. T., &amp; King, B. (2023). e-DoX: DEPED student grade records management system with implementation of advanced encryption standard and PKI infrastructure. </w:t>
      </w:r>
      <w:r>
        <w:rPr>
          <w:rStyle w:val="12"/>
          <w:rFonts w:hint="default" w:ascii="Times New Roman" w:hAnsi="Times New Roman" w:cs="Times New Roman"/>
          <w:b w:val="0"/>
          <w:bCs w:val="0"/>
        </w:rPr>
        <w:t>International Journal of Advanced Research in Computer Science, 14</w:t>
      </w:r>
      <w:r>
        <w:rPr>
          <w:rFonts w:hint="default" w:ascii="Times New Roman" w:hAnsi="Times New Roman" w:cs="Times New Roman"/>
          <w:b w:val="0"/>
          <w:bCs w:val="0"/>
        </w:rPr>
        <w:t xml:space="preserve">(2), 45–56.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"https://doi.org/10.26483/ijarcs.v14i2.1252"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https://doi.org/10.26483/ijarcs.v14i2.1252</w:t>
      </w:r>
      <w:r>
        <w:rPr>
          <w:rFonts w:hint="default" w:ascii="Times New Roman" w:hAnsi="Times New Roman" w:cs="Times New Roman"/>
          <w:b w:val="0"/>
          <w:bCs w:val="0"/>
        </w:rPr>
        <w:fldChar w:fldCharType="end"/>
      </w:r>
    </w:p>
    <w:p w14:paraId="328C6E8C">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Technical Education and Skills Development Authority (TESDA) Region 12. (2024, November 15). TESDA Soccsksargen launches records management information system. </w:t>
      </w:r>
      <w:r>
        <w:rPr>
          <w:rStyle w:val="12"/>
          <w:rFonts w:hint="default" w:ascii="Times New Roman" w:hAnsi="Times New Roman" w:cs="Times New Roman"/>
          <w:b w:val="0"/>
          <w:bCs w:val="0"/>
        </w:rPr>
        <w:t>Philippine Information Agency.</w:t>
      </w:r>
      <w:r>
        <w:rPr>
          <w:rFonts w:hint="default" w:ascii="Times New Roman" w:hAnsi="Times New Roman" w:cs="Times New Roman"/>
          <w:b w:val="0"/>
          <w:bCs w:val="0"/>
        </w:rPr>
        <w:t xml:space="preserve">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"https://pia.gov.ph/news/articles/1056789"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https://pia.gov.ph/news/articles/1056789</w:t>
      </w:r>
      <w:r>
        <w:rPr>
          <w:rFonts w:hint="default" w:ascii="Times New Roman" w:hAnsi="Times New Roman" w:cs="Times New Roman"/>
          <w:b w:val="0"/>
          <w:bCs w:val="0"/>
        </w:rPr>
        <w:fldChar w:fldCharType="end"/>
      </w:r>
    </w:p>
    <w:p w14:paraId="01FDCA9D">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Thilakavalli, K., Saraswathi, A., &amp; Rajagopal, D. (2023). Efficient record management system for higher educational institutions using TOE and UTAUT model. </w:t>
      </w:r>
      <w:r>
        <w:rPr>
          <w:rStyle w:val="12"/>
          <w:rFonts w:hint="default" w:ascii="Times New Roman" w:hAnsi="Times New Roman" w:cs="Times New Roman"/>
          <w:b w:val="0"/>
          <w:bCs w:val="0"/>
        </w:rPr>
        <w:t>International Journal on Recent and Innovation Trends in Computing and Communication, 11</w:t>
      </w:r>
      <w:r>
        <w:rPr>
          <w:rFonts w:hint="default" w:ascii="Times New Roman" w:hAnsi="Times New Roman" w:cs="Times New Roman"/>
          <w:b w:val="0"/>
          <w:bCs w:val="0"/>
        </w:rPr>
        <w:t xml:space="preserve">(11), 149–155.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"https://doi.org/10.17762/ijritcc.v11i11.9118"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https://doi.org/10.17762/ijritcc.v11i11.9118</w:t>
      </w:r>
      <w:r>
        <w:rPr>
          <w:rFonts w:hint="default" w:ascii="Times New Roman" w:hAnsi="Times New Roman" w:cs="Times New Roman"/>
          <w:b w:val="0"/>
          <w:bCs w:val="0"/>
        </w:rPr>
        <w:fldChar w:fldCharType="end"/>
      </w:r>
    </w:p>
    <w:p w14:paraId="5F98F5CA">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Williams, J., &amp; Foster, E. (2021). Integrating learning management systems with student performance tracking: A comparative review. </w:t>
      </w:r>
      <w:r>
        <w:rPr>
          <w:rStyle w:val="12"/>
          <w:rFonts w:hint="default" w:ascii="Times New Roman" w:hAnsi="Times New Roman" w:cs="Times New Roman"/>
          <w:b w:val="0"/>
          <w:bCs w:val="0"/>
        </w:rPr>
        <w:t>Journal of Learning Technology, 40</w:t>
      </w:r>
      <w:r>
        <w:rPr>
          <w:rFonts w:hint="default" w:ascii="Times New Roman" w:hAnsi="Times New Roman" w:cs="Times New Roman"/>
          <w:b w:val="0"/>
          <w:bCs w:val="0"/>
        </w:rPr>
        <w:t xml:space="preserve">(5), 210-227.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"https://doi.org/10.1109/JLT.2021.0172328"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https://doi.org/10.1109/JLT.2021.0172328</w:t>
      </w:r>
      <w:r>
        <w:rPr>
          <w:rFonts w:hint="default" w:ascii="Times New Roman" w:hAnsi="Times New Roman" w:cs="Times New Roman"/>
          <w:b w:val="0"/>
          <w:bCs w:val="0"/>
        </w:rPr>
        <w:fldChar w:fldCharType="end"/>
      </w:r>
    </w:p>
    <w:p w14:paraId="2AC0D167">
      <w:pPr>
        <w:pStyle w:val="16"/>
        <w:keepNext w:val="0"/>
        <w:keepLines w:val="0"/>
        <w:widowControl/>
        <w:suppressLineNumbers w:val="0"/>
        <w:jc w:val="left"/>
        <w:rPr>
          <w:rFonts w:hint="default" w:ascii="Times New Roman" w:hAnsi="Times New Roman" w:cs="Times New Roman"/>
          <w:b w:val="0"/>
          <w:bCs w:val="0"/>
        </w:rPr>
      </w:pPr>
      <w:r>
        <w:rPr>
          <w:rStyle w:val="17"/>
          <w:rFonts w:hint="default" w:ascii="Times New Roman" w:hAnsi="Times New Roman" w:cs="Times New Roman"/>
          <w:b w:val="0"/>
          <w:bCs w:val="0"/>
        </w:rPr>
        <w:t>Bodily, R., &amp; Verbert, K.</w:t>
      </w:r>
      <w:r>
        <w:rPr>
          <w:rFonts w:hint="default" w:ascii="Times New Roman" w:hAnsi="Times New Roman" w:cs="Times New Roman"/>
          <w:b w:val="0"/>
          <w:bCs w:val="0"/>
        </w:rPr>
        <w:t xml:space="preserve"> (20</w:t>
      </w:r>
      <w:r>
        <w:rPr>
          <w:rFonts w:hint="default" w:cs="Times New Roman"/>
          <w:b w:val="0"/>
          <w:bCs w:val="0"/>
          <w:lang w:val="en-US"/>
        </w:rPr>
        <w:t>21</w:t>
      </w:r>
      <w:r>
        <w:rPr>
          <w:rFonts w:hint="default" w:ascii="Times New Roman" w:hAnsi="Times New Roman" w:cs="Times New Roman"/>
          <w:b w:val="0"/>
          <w:bCs w:val="0"/>
        </w:rPr>
        <w:t xml:space="preserve">). Review of research on student-facing learning analytics dashboards and educational recommender systems. </w:t>
      </w:r>
      <w:r>
        <w:rPr>
          <w:rStyle w:val="12"/>
          <w:rFonts w:hint="default" w:ascii="Times New Roman" w:hAnsi="Times New Roman" w:cs="Times New Roman"/>
          <w:b w:val="0"/>
          <w:bCs w:val="0"/>
        </w:rPr>
        <w:t>IEEE Transactions on Learning Technologies, 10</w:t>
      </w:r>
      <w:r>
        <w:rPr>
          <w:rFonts w:hint="default" w:ascii="Times New Roman" w:hAnsi="Times New Roman" w:cs="Times New Roman"/>
          <w:b w:val="0"/>
          <w:bCs w:val="0"/>
        </w:rPr>
        <w:t xml:space="preserve">(4), 405–418.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"https://doi.org/10.1109/TLT.2017.2740172"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https://doi.org/10.1109/TLT.2017.2740172</w:t>
      </w:r>
      <w:r>
        <w:rPr>
          <w:rFonts w:hint="default" w:ascii="Times New Roman" w:hAnsi="Times New Roman" w:cs="Times New Roman"/>
          <w:b w:val="0"/>
          <w:bCs w:val="0"/>
        </w:rPr>
        <w:fldChar w:fldCharType="end"/>
      </w:r>
    </w:p>
    <w:p w14:paraId="417F18D3">
      <w:pPr>
        <w:pStyle w:val="16"/>
        <w:keepNext w:val="0"/>
        <w:keepLines w:val="0"/>
        <w:widowControl/>
        <w:suppressLineNumbers w:val="0"/>
        <w:jc w:val="left"/>
        <w:rPr>
          <w:rFonts w:hint="default" w:ascii="Times New Roman" w:hAnsi="Times New Roman" w:cs="Times New Roman"/>
          <w:b w:val="0"/>
          <w:bCs w:val="0"/>
          <w:lang w:val="en-US"/>
        </w:rPr>
      </w:pPr>
      <w:r>
        <w:rPr>
          <w:rStyle w:val="17"/>
          <w:rFonts w:hint="default" w:ascii="Times New Roman" w:hAnsi="Times New Roman" w:cs="Times New Roman"/>
          <w:b w:val="0"/>
          <w:bCs w:val="0"/>
        </w:rPr>
        <w:t>Jayashanka, R., Hettiarachchi, E., &amp; Hewagamage, K. P.</w:t>
      </w:r>
      <w:r>
        <w:rPr>
          <w:rFonts w:hint="default" w:ascii="Times New Roman" w:hAnsi="Times New Roman" w:cs="Times New Roman"/>
          <w:b w:val="0"/>
          <w:bCs w:val="0"/>
        </w:rPr>
        <w:t xml:space="preserve"> (2022). Technology enhanced learning analytics dashboard in higher education. </w:t>
      </w:r>
      <w:r>
        <w:rPr>
          <w:rStyle w:val="12"/>
          <w:rFonts w:hint="default" w:ascii="Times New Roman" w:hAnsi="Times New Roman" w:cs="Times New Roman"/>
          <w:b w:val="0"/>
          <w:bCs w:val="0"/>
        </w:rPr>
        <w:t>Electronic Journal of e-Learning, 20</w:t>
      </w:r>
      <w:r>
        <w:rPr>
          <w:rFonts w:hint="default" w:ascii="Times New Roman" w:hAnsi="Times New Roman" w:cs="Times New Roman"/>
          <w:b w:val="0"/>
          <w:bCs w:val="0"/>
        </w:rPr>
        <w:t xml:space="preserve">(2), 111–123.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"https://doi.org/10.34190/ejel.20.2.2189"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https://doi.org/10.34190/ejel.20.2.2189</w:t>
      </w:r>
      <w:r>
        <w:rPr>
          <w:rFonts w:hint="default" w:ascii="Times New Roman" w:hAnsi="Times New Roman" w:cs="Times New Roman"/>
          <w:b w:val="0"/>
          <w:bCs w:val="0"/>
        </w:rPr>
        <w:fldChar w:fldCharType="end"/>
      </w:r>
      <w:r>
        <w:rPr>
          <w:rFonts w:hint="default" w:ascii="Times New Roman" w:hAnsi="Times New Roman" w:cs="Times New Roman"/>
          <w:b w:val="0"/>
          <w:bCs w:val="0"/>
          <w:lang w:val="en-US"/>
        </w:rPr>
        <w:t xml:space="preserve"> </w:t>
      </w:r>
    </w:p>
    <w:p w14:paraId="2B239CDA">
      <w:pPr>
        <w:pStyle w:val="16"/>
        <w:keepNext w:val="0"/>
        <w:keepLines w:val="0"/>
        <w:widowControl/>
        <w:suppressLineNumbers w:val="0"/>
        <w:jc w:val="left"/>
        <w:rPr>
          <w:rFonts w:hint="default" w:ascii="Times New Roman" w:hAnsi="Times New Roman" w:cs="Times New Roman"/>
          <w:b w:val="0"/>
          <w:bCs w:val="0"/>
        </w:rPr>
      </w:pPr>
      <w:r>
        <w:rPr>
          <w:rStyle w:val="17"/>
          <w:rFonts w:hint="default" w:ascii="Times New Roman" w:hAnsi="Times New Roman" w:cs="Times New Roman"/>
          <w:b w:val="0"/>
          <w:bCs w:val="0"/>
        </w:rPr>
        <w:t>Liao, P., &amp; Chen, C. M.</w:t>
      </w:r>
      <w:r>
        <w:rPr>
          <w:rFonts w:hint="default" w:ascii="Times New Roman" w:hAnsi="Times New Roman" w:cs="Times New Roman"/>
          <w:b w:val="0"/>
          <w:bCs w:val="0"/>
        </w:rPr>
        <w:t xml:space="preserve"> (2023). Integration of artificial intelligence performance prediction and learning analytics to improve student learning in online engineering courses. </w:t>
      </w:r>
      <w:r>
        <w:rPr>
          <w:rStyle w:val="12"/>
          <w:rFonts w:hint="default" w:ascii="Times New Roman" w:hAnsi="Times New Roman" w:cs="Times New Roman"/>
          <w:b w:val="0"/>
          <w:bCs w:val="0"/>
        </w:rPr>
        <w:t>International Journal of Educational Technology in Higher Education, 20</w:t>
      </w:r>
      <w:r>
        <w:rPr>
          <w:rFonts w:hint="default" w:ascii="Times New Roman" w:hAnsi="Times New Roman" w:cs="Times New Roman"/>
          <w:b w:val="0"/>
          <w:bCs w:val="0"/>
        </w:rPr>
        <w:t xml:space="preserve">(1), 4.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"https://doi.org/10.1186/s41239-022-00372-4"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https://doi.org/10.1186/s41239-022-00372-4</w:t>
      </w:r>
      <w:r>
        <w:rPr>
          <w:rFonts w:hint="default" w:ascii="Times New Roman" w:hAnsi="Times New Roman" w:cs="Times New Roman"/>
          <w:b w:val="0"/>
          <w:bCs w:val="0"/>
        </w:rPr>
        <w:fldChar w:fldCharType="end"/>
      </w:r>
    </w:p>
    <w:p w14:paraId="78C2261C">
      <w:pPr>
        <w:pStyle w:val="16"/>
        <w:keepNext w:val="0"/>
        <w:keepLines w:val="0"/>
        <w:widowControl/>
        <w:suppressLineNumbers w:val="0"/>
        <w:jc w:val="left"/>
        <w:rPr>
          <w:rFonts w:hint="default" w:ascii="Times New Roman" w:hAnsi="Times New Roman" w:cs="Times New Roman"/>
          <w:b w:val="0"/>
          <w:bCs w:val="0"/>
        </w:rPr>
      </w:pPr>
      <w:r>
        <w:rPr>
          <w:rStyle w:val="17"/>
          <w:rFonts w:hint="default" w:ascii="Times New Roman" w:hAnsi="Times New Roman" w:cs="Times New Roman"/>
          <w:b w:val="0"/>
          <w:bCs w:val="0"/>
        </w:rPr>
        <w:t>Munagandla, V. B., Dandyala, S. S. V., Vadde, B. C., &amp; Dandyala, S. S. M.</w:t>
      </w:r>
      <w:r>
        <w:rPr>
          <w:rFonts w:hint="default" w:ascii="Times New Roman" w:hAnsi="Times New Roman" w:cs="Times New Roman"/>
          <w:b w:val="0"/>
          <w:bCs w:val="0"/>
        </w:rPr>
        <w:t xml:space="preserve"> (2023). Leveraging cloud data integration for enhanced learning analytics in higher education. </w:t>
      </w:r>
      <w:r>
        <w:rPr>
          <w:rStyle w:val="12"/>
          <w:rFonts w:hint="default" w:ascii="Times New Roman" w:hAnsi="Times New Roman" w:cs="Times New Roman"/>
          <w:b w:val="0"/>
          <w:bCs w:val="0"/>
        </w:rPr>
        <w:t>International Journal of Advanced Engineering Technologies and Innovations, 1</w:t>
      </w:r>
      <w:r>
        <w:rPr>
          <w:rFonts w:hint="default" w:ascii="Times New Roman" w:hAnsi="Times New Roman" w:cs="Times New Roman"/>
          <w:b w:val="0"/>
          <w:bCs w:val="0"/>
        </w:rPr>
        <w:t xml:space="preserve">(03), 434–450.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"https://ijaeti.com/index.php/Journal/article/view/631"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https://ijaeti.com/index.php/Journal/article/view/631</w:t>
      </w:r>
      <w:r>
        <w:rPr>
          <w:rFonts w:hint="default" w:ascii="Times New Roman" w:hAnsi="Times New Roman" w:cs="Times New Roman"/>
          <w:b w:val="0"/>
          <w:bCs w:val="0"/>
        </w:rPr>
        <w:fldChar w:fldCharType="end"/>
      </w:r>
    </w:p>
    <w:p w14:paraId="0BEA3046">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Hill, E. (20</w:t>
      </w:r>
      <w:r>
        <w:rPr>
          <w:rFonts w:hint="default" w:cs="Times New Roman"/>
          <w:b w:val="0"/>
          <w:bCs w:val="0"/>
          <w:lang w:val="en-US"/>
        </w:rPr>
        <w:t>21</w:t>
      </w:r>
      <w:r>
        <w:rPr>
          <w:rFonts w:hint="default" w:ascii="Times New Roman" w:hAnsi="Times New Roman" w:cs="Times New Roman"/>
          <w:b w:val="0"/>
          <w:bCs w:val="0"/>
        </w:rPr>
        <w:t xml:space="preserve">). The effects of student activity dashboards on student participation, performance, and persistence (Doctoral dissertation). Nova Southeastern University. Retrieved from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"https://nsuworks.nova.edu/gscis_etd/1026/" \t "_new"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https://nsuworks.nova.edu/gscis_etd/1026/</w:t>
      </w:r>
      <w:r>
        <w:rPr>
          <w:rFonts w:hint="default" w:ascii="Times New Roman" w:hAnsi="Times New Roman" w:cs="Times New Roman"/>
          <w:b w:val="0"/>
          <w:bCs w:val="0"/>
        </w:rPr>
        <w:fldChar w:fldCharType="end"/>
      </w:r>
    </w:p>
    <w:p w14:paraId="0C2DB3BA">
      <w:pPr>
        <w:pStyle w:val="16"/>
        <w:keepNext w:val="0"/>
        <w:keepLines w:val="0"/>
        <w:widowControl/>
        <w:suppressLineNumbers w:val="0"/>
        <w:rPr>
          <w:rFonts w:hint="default" w:ascii="Times New Roman" w:hAnsi="Times New Roman" w:cs="Times New Roman"/>
          <w:b w:val="0"/>
          <w:bCs w:val="0"/>
          <w:lang w:val="en-US"/>
        </w:rPr>
      </w:pPr>
      <w:r>
        <w:rPr>
          <w:rFonts w:hint="default" w:ascii="Times New Roman" w:hAnsi="Times New Roman" w:cs="Times New Roman"/>
          <w:b w:val="0"/>
          <w:bCs w:val="0"/>
        </w:rPr>
        <w:t xml:space="preserve">Kokoç, M., &amp; Altun, A. (2021). Effects of learner interaction with learning dashboards on academic performance in an e-learning environment. </w:t>
      </w:r>
      <w:r>
        <w:rPr>
          <w:rStyle w:val="12"/>
          <w:rFonts w:hint="default" w:ascii="Times New Roman" w:hAnsi="Times New Roman" w:cs="Times New Roman"/>
          <w:b w:val="0"/>
          <w:bCs w:val="0"/>
        </w:rPr>
        <w:t>Behaviour &amp; Information Technology, 40</w:t>
      </w:r>
      <w:r>
        <w:rPr>
          <w:rFonts w:hint="default" w:ascii="Times New Roman" w:hAnsi="Times New Roman" w:cs="Times New Roman"/>
          <w:b w:val="0"/>
          <w:bCs w:val="0"/>
        </w:rPr>
        <w:t xml:space="preserve">(2), 161–175.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"https://doi.org/10.1080/0144929X.2019.1680731" </w:instrText>
      </w:r>
      <w:r>
        <w:rPr>
          <w:rFonts w:hint="default" w:ascii="Times New Roman" w:hAnsi="Times New Roman" w:cs="Times New Roman"/>
          <w:b w:val="0"/>
          <w:bCs w:val="0"/>
        </w:rPr>
        <w:fldChar w:fldCharType="separate"/>
      </w:r>
      <w:r>
        <w:rPr>
          <w:rStyle w:val="15"/>
          <w:rFonts w:hint="default" w:ascii="Times New Roman" w:hAnsi="Times New Roman" w:cs="Times New Roman"/>
          <w:b w:val="0"/>
          <w:bCs w:val="0"/>
        </w:rPr>
        <w:t>https://doi.org/10.1080/0144929X.2019.1680731</w:t>
      </w:r>
      <w:r>
        <w:rPr>
          <w:rFonts w:hint="default" w:ascii="Times New Roman" w:hAnsi="Times New Roman" w:cs="Times New Roman"/>
          <w:b w:val="0"/>
          <w:bCs w:val="0"/>
        </w:rPr>
        <w:fldChar w:fldCharType="end"/>
      </w:r>
      <w:r>
        <w:rPr>
          <w:rFonts w:hint="default" w:ascii="Times New Roman" w:hAnsi="Times New Roman" w:cs="Times New Roman"/>
          <w:b w:val="0"/>
          <w:bCs w:val="0"/>
          <w:lang w:val="en-US"/>
        </w:rPr>
        <w:t xml:space="preserve"> </w:t>
      </w:r>
    </w:p>
    <w:p w14:paraId="3599CE80">
      <w:pPr>
        <w:pStyle w:val="16"/>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 xml:space="preserve">Delos Santos, M. S. M., Durano, D. C., &amp; Hortillosa, A. D. (2023). The development of a proposed learning management system for senior high schools in the Philippines. </w:t>
      </w:r>
      <w:r>
        <w:rPr>
          <w:rStyle w:val="12"/>
          <w:rFonts w:hint="default" w:ascii="Times New Roman" w:hAnsi="Times New Roman" w:eastAsia="SimSun" w:cs="Times New Roman"/>
          <w:b w:val="0"/>
          <w:bCs w:val="0"/>
          <w:sz w:val="24"/>
          <w:szCs w:val="24"/>
        </w:rPr>
        <w:t>International Journal of Information and Education Technology, 13</w:t>
      </w:r>
      <w:r>
        <w:rPr>
          <w:rFonts w:hint="default" w:ascii="Times New Roman" w:hAnsi="Times New Roman" w:eastAsia="SimSun" w:cs="Times New Roman"/>
          <w:b w:val="0"/>
          <w:bCs w:val="0"/>
          <w:sz w:val="24"/>
          <w:szCs w:val="24"/>
        </w:rPr>
        <w:t>(3), 430–438</w:t>
      </w:r>
      <w:r>
        <w:rPr>
          <w:rFonts w:hint="default" w:ascii="Times New Roman" w:hAnsi="Times New Roman" w:eastAsia="SimSun" w:cs="Times New Roman"/>
          <w:b w:val="0"/>
          <w:bCs w:val="0"/>
          <w:sz w:val="24"/>
          <w:szCs w:val="24"/>
          <w:lang w:val="en-US"/>
        </w:rPr>
        <w:t xml:space="preserve">  </w:t>
      </w:r>
    </w:p>
    <w:p w14:paraId="1E28C707">
      <w:pPr>
        <w:pStyle w:val="16"/>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Brasileño, I., &amp; Bidad, W. D. (2021). The state of ICT integration in the school learning system in junior high schools, General Santos – Philippines. </w:t>
      </w:r>
      <w:r>
        <w:rPr>
          <w:rStyle w:val="12"/>
          <w:rFonts w:hint="default" w:ascii="Times New Roman" w:hAnsi="Times New Roman" w:eastAsia="SimSun" w:cs="Times New Roman"/>
          <w:b w:val="0"/>
          <w:bCs w:val="0"/>
          <w:sz w:val="24"/>
          <w:szCs w:val="24"/>
        </w:rPr>
        <w:t>Sapienza: International Journal of Interdisciplinary Studies, 2</w:t>
      </w:r>
      <w:r>
        <w:rPr>
          <w:rFonts w:hint="default" w:ascii="Times New Roman" w:hAnsi="Times New Roman" w:eastAsia="SimSun" w:cs="Times New Roman"/>
          <w:b w:val="0"/>
          <w:bCs w:val="0"/>
          <w:sz w:val="24"/>
          <w:szCs w:val="24"/>
        </w:rPr>
        <w:t>(3), 76–88</w:t>
      </w:r>
    </w:p>
    <w:p w14:paraId="7E490A66">
      <w:pPr>
        <w:pStyle w:val="16"/>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 xml:space="preserve">Duldulao, A. V., &amp; Duldulao, J. R. R. (2021). Online student academic performance monitoring and evaluation system of the Quirino State University. </w:t>
      </w:r>
      <w:r>
        <w:rPr>
          <w:rStyle w:val="12"/>
          <w:rFonts w:hint="default" w:ascii="Times New Roman" w:hAnsi="Times New Roman" w:eastAsia="SimSun" w:cs="Times New Roman"/>
          <w:b w:val="0"/>
          <w:bCs w:val="0"/>
          <w:sz w:val="24"/>
          <w:szCs w:val="24"/>
        </w:rPr>
        <w:t>International Journal of Science and Research, 10</w:t>
      </w:r>
      <w:r>
        <w:rPr>
          <w:rFonts w:hint="default" w:ascii="Times New Roman" w:hAnsi="Times New Roman" w:eastAsia="SimSun" w:cs="Times New Roman"/>
          <w:b w:val="0"/>
          <w:bCs w:val="0"/>
          <w:sz w:val="24"/>
          <w:szCs w:val="24"/>
        </w:rPr>
        <w:t>(5), 1234–1238.</w:t>
      </w:r>
      <w:r>
        <w:rPr>
          <w:rFonts w:hint="default" w:eastAsia="SimSun" w:cs="Times New Roman"/>
          <w:b w:val="0"/>
          <w:bCs w:val="0"/>
          <w:sz w:val="24"/>
          <w:szCs w:val="24"/>
          <w:lang w:val="en-US"/>
        </w:rPr>
        <w:t xml:space="preserve"> </w:t>
      </w:r>
    </w:p>
    <w:p w14:paraId="3A7BCD38">
      <w:pPr>
        <w:keepNext w:val="0"/>
        <w:keepLines w:val="0"/>
        <w:widowControl/>
        <w:suppressLineNumbers w:val="0"/>
        <w:spacing w:line="240" w:lineRule="auto"/>
      </w:pPr>
      <w:r>
        <w:t xml:space="preserve">Singh, R., &amp; Sharma, P. (2021). </w:t>
      </w:r>
      <w:r>
        <w:rPr>
          <w:rStyle w:val="12"/>
        </w:rPr>
        <w:t>Digital Transformation in Education: Enhancing Efficiency through Automated Systems</w:t>
      </w:r>
      <w:r>
        <w:t>. International Journal of Educational Technology, 14(3), 45-58.</w:t>
      </w:r>
    </w:p>
    <w:p w14:paraId="498FF255">
      <w:pPr>
        <w:keepNext w:val="0"/>
        <w:keepLines w:val="0"/>
        <w:widowControl/>
        <w:suppressLineNumbers w:val="0"/>
        <w:spacing w:line="240" w:lineRule="auto"/>
      </w:pPr>
      <w:r>
        <w:t xml:space="preserve">Garcia, M., Cruz, L., &amp; Tan, R. (2023). </w:t>
      </w:r>
      <w:r>
        <w:rPr>
          <w:rStyle w:val="12"/>
        </w:rPr>
        <w:t>The Impact of Automated Record Management on Academic Efficiency</w:t>
      </w:r>
      <w:r>
        <w:t>. Journal of Educational Research and Innovation, 19(2), 112-130.</w:t>
      </w:r>
    </w:p>
    <w:p w14:paraId="70BD4548">
      <w:pPr>
        <w:pStyle w:val="16"/>
        <w:keepNext w:val="0"/>
        <w:keepLines w:val="0"/>
        <w:widowControl/>
        <w:suppressLineNumbers w:val="0"/>
        <w:spacing w:line="240" w:lineRule="auto"/>
        <w:jc w:val="left"/>
        <w:rPr>
          <w:b w:val="0"/>
          <w:bCs w:val="0"/>
        </w:rPr>
      </w:pPr>
    </w:p>
    <w:p w14:paraId="60D664CB">
      <w:pPr>
        <w:keepNext w:val="0"/>
        <w:keepLines w:val="0"/>
        <w:widowControl/>
        <w:numPr>
          <w:ilvl w:val="0"/>
          <w:numId w:val="0"/>
        </w:numPr>
        <w:suppressLineNumbers w:val="0"/>
        <w:spacing w:before="0" w:beforeAutospacing="1" w:after="0" w:afterAutospacing="1" w:line="240" w:lineRule="auto"/>
        <w:jc w:val="left"/>
        <w:rPr>
          <w:b w:val="0"/>
          <w:bCs w:val="0"/>
        </w:rPr>
      </w:pPr>
    </w:p>
    <w:p w14:paraId="1EFA0E98">
      <w:pPr>
        <w:pStyle w:val="16"/>
        <w:keepNext w:val="0"/>
        <w:keepLines w:val="0"/>
        <w:widowControl/>
        <w:suppressLineNumbers w:val="0"/>
        <w:jc w:val="left"/>
        <w:rPr>
          <w:b w:val="0"/>
          <w:bCs w:val="0"/>
        </w:rPr>
      </w:pPr>
    </w:p>
    <w:p w14:paraId="547BB79A">
      <w:pPr>
        <w:jc w:val="left"/>
        <w:rPr>
          <w:b w:val="0"/>
          <w:bCs w:val="0"/>
        </w:rPr>
      </w:pPr>
    </w:p>
    <w:p w14:paraId="7FCF0242">
      <w:pPr>
        <w:jc w:val="left"/>
        <w:rPr>
          <w:b w:val="0"/>
          <w:bCs w:val="0"/>
        </w:rPr>
      </w:pPr>
    </w:p>
    <w:p w14:paraId="03E3209A">
      <w:pPr>
        <w:jc w:val="left"/>
        <w:rPr>
          <w:b w:val="0"/>
          <w:bCs w:val="0"/>
        </w:rPr>
      </w:pPr>
    </w:p>
    <w:p w14:paraId="6058A5E6">
      <w:pPr>
        <w:jc w:val="left"/>
        <w:rPr>
          <w:b w:val="0"/>
          <w:bCs w:val="0"/>
        </w:rPr>
      </w:pPr>
    </w:p>
    <w:p w14:paraId="3712A7F4">
      <w:pPr>
        <w:jc w:val="left"/>
        <w:rPr>
          <w:b/>
          <w:bCs/>
        </w:rPr>
      </w:pPr>
    </w:p>
    <w:p w14:paraId="6E3A7BCB">
      <w:pPr>
        <w:jc w:val="left"/>
        <w:rPr>
          <w:b/>
          <w:bCs/>
        </w:rPr>
      </w:pPr>
    </w:p>
    <w:p w14:paraId="65F237B8">
      <w:pPr>
        <w:jc w:val="left"/>
        <w:rPr>
          <w:b/>
          <w:bCs/>
        </w:rPr>
      </w:pPr>
    </w:p>
    <w:p w14:paraId="639768DA">
      <w:pPr>
        <w:jc w:val="left"/>
        <w:rPr>
          <w:b/>
          <w:bCs/>
        </w:rPr>
      </w:pPr>
    </w:p>
    <w:p w14:paraId="4F9EF130">
      <w:pPr>
        <w:jc w:val="left"/>
        <w:rPr>
          <w:b/>
          <w:bCs/>
        </w:rPr>
      </w:pPr>
    </w:p>
    <w:p w14:paraId="1818322E">
      <w:pPr>
        <w:jc w:val="center"/>
        <w:rPr>
          <w:b/>
          <w:bCs/>
        </w:rPr>
      </w:pPr>
    </w:p>
    <w:p w14:paraId="7185C7C5">
      <w:pPr>
        <w:jc w:val="center"/>
        <w:rPr>
          <w:b/>
          <w:bCs/>
        </w:rPr>
      </w:pPr>
    </w:p>
    <w:p w14:paraId="241617F1">
      <w:pPr>
        <w:jc w:val="center"/>
        <w:rPr>
          <w:b/>
          <w:bCs/>
        </w:rPr>
      </w:pPr>
    </w:p>
    <w:p w14:paraId="6269E01F">
      <w:pPr>
        <w:rPr>
          <w:rFonts w:cs="Times New Roman"/>
        </w:rPr>
      </w:pPr>
    </w:p>
    <w:sectPr>
      <w:pgSz w:w="12240" w:h="15840"/>
      <w:pgMar w:top="1440" w:right="1440" w:bottom="1440" w:left="2160" w:header="432" w:footer="10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B7168">
    <w:pPr>
      <w:pStyle w:val="14"/>
      <w:tabs>
        <w:tab w:val="right" w:pos="8460"/>
        <w:tab w:val="clear" w:pos="4680"/>
      </w:tabs>
      <w:ind w:right="-720"/>
      <w:jc w:val="both"/>
      <w:rPr>
        <w:rFonts w:cs="Times New Roman"/>
        <w:szCs w:val="24"/>
      </w:rPr>
    </w:pPr>
    <w:r>
      <w:drawing>
        <wp:anchor distT="0" distB="0" distL="114300" distR="114300" simplePos="0" relativeHeight="251665408" behindDoc="0" locked="0" layoutInCell="1" allowOverlap="1">
          <wp:simplePos x="0" y="0"/>
          <wp:positionH relativeFrom="margin">
            <wp:posOffset>694690</wp:posOffset>
          </wp:positionH>
          <wp:positionV relativeFrom="paragraph">
            <wp:posOffset>284480</wp:posOffset>
          </wp:positionV>
          <wp:extent cx="4100195" cy="2743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00195" cy="274320"/>
                  </a:xfrm>
                  <a:prstGeom prst="rect">
                    <a:avLst/>
                  </a:prstGeom>
                  <a:noFill/>
                  <a:ln>
                    <a:noFill/>
                  </a:ln>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page">
                <wp:posOffset>0</wp:posOffset>
              </wp:positionH>
              <wp:positionV relativeFrom="paragraph">
                <wp:posOffset>272415</wp:posOffset>
              </wp:positionV>
              <wp:extent cx="7772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21.45pt;height:0pt;width:612pt;mso-position-horizontal-relative:page;z-index:251661312;mso-width-relative:page;mso-height-relative:page;" filled="f" stroked="t" coordsize="21600,21600" o:gfxdata="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vClvfUAAAABwEA&#10;AA8AAAAAAAAAAQAgAAAAIgAAAGRycy9kb3ducmV2LnhtbFBLAQIUABQAAAAIAIdO4kDQsyEv5QEA&#10;ANcDAAAOAAAAAAAAAAEAIAAAACMBAABkcnMvZTJvRG9jLnhtbFBLBQYAAAAABgAGAFkBAAB6BQAA&#10;AAA=&#10;">
              <v:fill on="f" focussize="0,0"/>
              <v:stroke weight="1.5pt" color="#548235 [2409]" miterlimit="8" joinstyle="miter"/>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580390</wp:posOffset>
              </wp:positionV>
              <wp:extent cx="7772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45.7pt;height:0pt;width:612pt;mso-position-horizontal-relative:page;z-index:251663360;mso-width-relative:page;mso-height-relative:page;" filled="f" stroked="t" coordsize="21600,21600" o:gfxdata="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jCS8O1AAAAAcB&#10;AAAPAAAAAAAAAAEAIAAAACIAAABkcnMvZG93bnJldi54bWxQSwECFAAUAAAACACHTuJATr/+uuYB&#10;AADXAwAADgAAAAAAAAABACAAAAAjAQAAZHJzL2Uyb0RvYy54bWxQSwUGAAAAAAYABgBZAQAAewUA&#10;AAAA&#10;">
              <v:fill on="f" focussize="0,0"/>
              <v:stroke weight="1.5pt" color="#548235 [2409]" miterlimit="8" joinstyle="miter"/>
              <v:imagedata o:title=""/>
              <o:lock v:ext="edit" aspectratio="f"/>
            </v:line>
          </w:pict>
        </mc:Fallback>
      </mc:AlternateContent>
    </w:r>
    <w:r>
      <w:rPr>
        <w:rFonts w:hint="default"/>
        <w:b/>
        <w:bCs/>
        <w:lang w:val="en-US" w:eastAsia="zh-CN"/>
      </w:rPr>
      <w:t>An Integrated Class Record Management System for the CCA Portal: Streamlining Academic Data and Performance Tracking</w:t>
    </w:r>
    <w:r>
      <w:rPr>
        <w:rFonts w:cs="Times New Roman"/>
        <w:szCs w:val="24"/>
      </w:rPr>
      <w:tab/>
    </w:r>
    <w:r>
      <w:rPr>
        <w:rFonts w:cs="Times New Roman"/>
        <w:szCs w:val="24"/>
      </w:rPr>
      <w:fldChar w:fldCharType="begin"/>
    </w:r>
    <w:r>
      <w:rPr>
        <w:rFonts w:cs="Times New Roman"/>
        <w:szCs w:val="24"/>
      </w:rPr>
      <w:instrText xml:space="preserve"> PAGE   \* MERGEFORMAT </w:instrText>
    </w:r>
    <w:r>
      <w:rPr>
        <w:rFonts w:cs="Times New Roman"/>
        <w:szCs w:val="24"/>
      </w:rPr>
      <w:fldChar w:fldCharType="separate"/>
    </w:r>
    <w:r>
      <w:rPr>
        <w:rFonts w:cs="Times New Roman"/>
        <w:szCs w:val="24"/>
      </w:rPr>
      <w:t>1</w:t>
    </w:r>
    <w:r>
      <w:rPr>
        <w:rFonts w:cs="Times New Roman"/>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81AA6"/>
    <w:multiLevelType w:val="singleLevel"/>
    <w:tmpl w:val="88681A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FEC177"/>
    <w:multiLevelType w:val="singleLevel"/>
    <w:tmpl w:val="9BFEC177"/>
    <w:lvl w:ilvl="0" w:tentative="0">
      <w:start w:val="5"/>
      <w:numFmt w:val="upperLetter"/>
      <w:suff w:val="nothing"/>
      <w:lvlText w:val="%1-"/>
      <w:lvlJc w:val="left"/>
    </w:lvl>
  </w:abstractNum>
  <w:abstractNum w:abstractNumId="2">
    <w:nsid w:val="A138D306"/>
    <w:multiLevelType w:val="multilevel"/>
    <w:tmpl w:val="A138D3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BE37054"/>
    <w:multiLevelType w:val="singleLevel"/>
    <w:tmpl w:val="CBE37054"/>
    <w:lvl w:ilvl="0" w:tentative="0">
      <w:start w:val="1"/>
      <w:numFmt w:val="decimal"/>
      <w:suff w:val="space"/>
      <w:lvlText w:val="%1."/>
      <w:lvlJc w:val="left"/>
    </w:lvl>
  </w:abstractNum>
  <w:abstractNum w:abstractNumId="4">
    <w:nsid w:val="CF092B84"/>
    <w:multiLevelType w:val="multilevel"/>
    <w:tmpl w:val="CF092B84"/>
    <w:lvl w:ilvl="0" w:tentative="0">
      <w:start w:val="1"/>
      <w:numFmt w:val="decimal"/>
      <w:lvlText w:val="%1."/>
      <w:lvlJc w:val="left"/>
      <w:pPr>
        <w:ind w:left="720" w:hanging="360"/>
      </w:pPr>
      <w:rPr>
        <w:rFonts w:ascii="Arial" w:hAnsi="Arial" w:eastAsia="Arial" w:cs="Arial"/>
        <w:b w:val="0"/>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D2FF9DA1"/>
    <w:multiLevelType w:val="singleLevel"/>
    <w:tmpl w:val="D2FF9D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8E02BC7"/>
    <w:multiLevelType w:val="multilevel"/>
    <w:tmpl w:val="D8E02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DF24065"/>
    <w:multiLevelType w:val="multilevel"/>
    <w:tmpl w:val="DDF240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CAF3FA4"/>
    <w:multiLevelType w:val="multilevel"/>
    <w:tmpl w:val="ECAF3F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2E244EC"/>
    <w:multiLevelType w:val="singleLevel"/>
    <w:tmpl w:val="02E244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AB440A7"/>
    <w:multiLevelType w:val="multilevel"/>
    <w:tmpl w:val="0AB440A7"/>
    <w:lvl w:ilvl="0" w:tentative="0">
      <w:start w:val="1"/>
      <w:numFmt w:val="decimal"/>
      <w:pStyle w:val="29"/>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0CB51F2B"/>
    <w:multiLevelType w:val="multilevel"/>
    <w:tmpl w:val="0CB51F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11F566DB"/>
    <w:multiLevelType w:val="singleLevel"/>
    <w:tmpl w:val="11F566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FA06801"/>
    <w:multiLevelType w:val="multilevel"/>
    <w:tmpl w:val="4FA06801"/>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CA700DD"/>
    <w:multiLevelType w:val="multilevel"/>
    <w:tmpl w:val="5CA700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D98B89C"/>
    <w:multiLevelType w:val="singleLevel"/>
    <w:tmpl w:val="5D98B8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C15D80D"/>
    <w:multiLevelType w:val="singleLevel"/>
    <w:tmpl w:val="7C15D8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F43DEA2"/>
    <w:multiLevelType w:val="multilevel"/>
    <w:tmpl w:val="7F43DE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11"/>
  </w:num>
  <w:num w:numId="3">
    <w:abstractNumId w:val="13"/>
  </w:num>
  <w:num w:numId="4">
    <w:abstractNumId w:val="0"/>
  </w:num>
  <w:num w:numId="5">
    <w:abstractNumId w:val="4"/>
  </w:num>
  <w:num w:numId="6">
    <w:abstractNumId w:val="14"/>
  </w:num>
  <w:num w:numId="7">
    <w:abstractNumId w:val="7"/>
  </w:num>
  <w:num w:numId="8">
    <w:abstractNumId w:val="17"/>
  </w:num>
  <w:num w:numId="9">
    <w:abstractNumId w:val="3"/>
  </w:num>
  <w:num w:numId="10">
    <w:abstractNumId w:val="1"/>
  </w:num>
  <w:num w:numId="11">
    <w:abstractNumId w:val="8"/>
  </w:num>
  <w:num w:numId="12">
    <w:abstractNumId w:val="2"/>
  </w:num>
  <w:num w:numId="13">
    <w:abstractNumId w:val="6"/>
  </w:num>
  <w:num w:numId="14">
    <w:abstractNumId w:val="12"/>
  </w:num>
  <w:num w:numId="15">
    <w:abstractNumId w:val="15"/>
  </w:num>
  <w:num w:numId="16">
    <w:abstractNumId w:val="16"/>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SwMDAyNjMzNjEwtDRV0lEKTi0uzszPAykwqgUA+0ZhdywAAAA="/>
  </w:docVars>
  <w:rsids>
    <w:rsidRoot w:val="0023674A"/>
    <w:rsid w:val="00052638"/>
    <w:rsid w:val="000605E0"/>
    <w:rsid w:val="000806B5"/>
    <w:rsid w:val="00090F06"/>
    <w:rsid w:val="00091CD6"/>
    <w:rsid w:val="000A0DA8"/>
    <w:rsid w:val="001011B1"/>
    <w:rsid w:val="00180914"/>
    <w:rsid w:val="00197958"/>
    <w:rsid w:val="001B2CD2"/>
    <w:rsid w:val="0023019F"/>
    <w:rsid w:val="00232CA7"/>
    <w:rsid w:val="0023674A"/>
    <w:rsid w:val="00237D62"/>
    <w:rsid w:val="00255E83"/>
    <w:rsid w:val="00265599"/>
    <w:rsid w:val="00273EA0"/>
    <w:rsid w:val="00285982"/>
    <w:rsid w:val="002A0B12"/>
    <w:rsid w:val="002B361D"/>
    <w:rsid w:val="002D346B"/>
    <w:rsid w:val="002E0353"/>
    <w:rsid w:val="002F340A"/>
    <w:rsid w:val="002F4F9B"/>
    <w:rsid w:val="002F604B"/>
    <w:rsid w:val="00311BF2"/>
    <w:rsid w:val="0032343D"/>
    <w:rsid w:val="00326CA0"/>
    <w:rsid w:val="00370B98"/>
    <w:rsid w:val="003A7F38"/>
    <w:rsid w:val="003E45D3"/>
    <w:rsid w:val="003E762D"/>
    <w:rsid w:val="00403ADA"/>
    <w:rsid w:val="00451424"/>
    <w:rsid w:val="00457F00"/>
    <w:rsid w:val="00486EA2"/>
    <w:rsid w:val="00491135"/>
    <w:rsid w:val="004B5FBA"/>
    <w:rsid w:val="004E26EB"/>
    <w:rsid w:val="004E47C7"/>
    <w:rsid w:val="00513E39"/>
    <w:rsid w:val="00515E79"/>
    <w:rsid w:val="00556531"/>
    <w:rsid w:val="00576F39"/>
    <w:rsid w:val="005A3FCD"/>
    <w:rsid w:val="005B1A3E"/>
    <w:rsid w:val="005B6940"/>
    <w:rsid w:val="005D4819"/>
    <w:rsid w:val="005E03FA"/>
    <w:rsid w:val="005E1DBE"/>
    <w:rsid w:val="005E232C"/>
    <w:rsid w:val="00601994"/>
    <w:rsid w:val="00625B2F"/>
    <w:rsid w:val="00627CC9"/>
    <w:rsid w:val="00651700"/>
    <w:rsid w:val="006537BF"/>
    <w:rsid w:val="0067268B"/>
    <w:rsid w:val="006B4B14"/>
    <w:rsid w:val="006C3811"/>
    <w:rsid w:val="006F0D44"/>
    <w:rsid w:val="00724776"/>
    <w:rsid w:val="00734397"/>
    <w:rsid w:val="00744AB8"/>
    <w:rsid w:val="00750DBB"/>
    <w:rsid w:val="00770A9C"/>
    <w:rsid w:val="007C06BB"/>
    <w:rsid w:val="007D3A3A"/>
    <w:rsid w:val="007E103A"/>
    <w:rsid w:val="007E3ABA"/>
    <w:rsid w:val="007F568E"/>
    <w:rsid w:val="00803809"/>
    <w:rsid w:val="008043C9"/>
    <w:rsid w:val="00817E48"/>
    <w:rsid w:val="00827FDE"/>
    <w:rsid w:val="008445AF"/>
    <w:rsid w:val="00861C12"/>
    <w:rsid w:val="00862834"/>
    <w:rsid w:val="0087217B"/>
    <w:rsid w:val="008B2E7F"/>
    <w:rsid w:val="008C1783"/>
    <w:rsid w:val="008D638A"/>
    <w:rsid w:val="008E52A7"/>
    <w:rsid w:val="00907071"/>
    <w:rsid w:val="00911A07"/>
    <w:rsid w:val="00924374"/>
    <w:rsid w:val="00951F8F"/>
    <w:rsid w:val="009538CA"/>
    <w:rsid w:val="00960DA5"/>
    <w:rsid w:val="00963BA7"/>
    <w:rsid w:val="00973D99"/>
    <w:rsid w:val="00973F20"/>
    <w:rsid w:val="00983877"/>
    <w:rsid w:val="009934D6"/>
    <w:rsid w:val="009A0086"/>
    <w:rsid w:val="009B38D0"/>
    <w:rsid w:val="009C77C2"/>
    <w:rsid w:val="009E4470"/>
    <w:rsid w:val="009F4407"/>
    <w:rsid w:val="009F484A"/>
    <w:rsid w:val="009F4B2C"/>
    <w:rsid w:val="009F65E3"/>
    <w:rsid w:val="00A11D1A"/>
    <w:rsid w:val="00A16B97"/>
    <w:rsid w:val="00A23F4E"/>
    <w:rsid w:val="00AA4A30"/>
    <w:rsid w:val="00AB08E9"/>
    <w:rsid w:val="00AB6A8E"/>
    <w:rsid w:val="00AD0814"/>
    <w:rsid w:val="00AD6415"/>
    <w:rsid w:val="00AE189B"/>
    <w:rsid w:val="00AE445B"/>
    <w:rsid w:val="00B47028"/>
    <w:rsid w:val="00B93468"/>
    <w:rsid w:val="00BA4083"/>
    <w:rsid w:val="00BC2015"/>
    <w:rsid w:val="00C04B3D"/>
    <w:rsid w:val="00C14CC0"/>
    <w:rsid w:val="00C17757"/>
    <w:rsid w:val="00C505B6"/>
    <w:rsid w:val="00C52845"/>
    <w:rsid w:val="00C85796"/>
    <w:rsid w:val="00CB3665"/>
    <w:rsid w:val="00CB5100"/>
    <w:rsid w:val="00CD3704"/>
    <w:rsid w:val="00CF05C4"/>
    <w:rsid w:val="00CF66E0"/>
    <w:rsid w:val="00D123F8"/>
    <w:rsid w:val="00D14D02"/>
    <w:rsid w:val="00D214FB"/>
    <w:rsid w:val="00D32294"/>
    <w:rsid w:val="00D3466D"/>
    <w:rsid w:val="00D5677C"/>
    <w:rsid w:val="00D93CBE"/>
    <w:rsid w:val="00E030C9"/>
    <w:rsid w:val="00E53C17"/>
    <w:rsid w:val="00E55732"/>
    <w:rsid w:val="00E837D8"/>
    <w:rsid w:val="00E90A4A"/>
    <w:rsid w:val="00E9298F"/>
    <w:rsid w:val="00EC74F4"/>
    <w:rsid w:val="00EC7A5D"/>
    <w:rsid w:val="00ED1A2C"/>
    <w:rsid w:val="00EF148A"/>
    <w:rsid w:val="00EF52EE"/>
    <w:rsid w:val="00F11B53"/>
    <w:rsid w:val="00F4005F"/>
    <w:rsid w:val="00F543A5"/>
    <w:rsid w:val="00F55F36"/>
    <w:rsid w:val="00F5638D"/>
    <w:rsid w:val="00F65925"/>
    <w:rsid w:val="00F842D9"/>
    <w:rsid w:val="00FC13DF"/>
    <w:rsid w:val="00FC3CA8"/>
    <w:rsid w:val="00FF78EF"/>
    <w:rsid w:val="066571AD"/>
    <w:rsid w:val="084D4A45"/>
    <w:rsid w:val="0FC16DD4"/>
    <w:rsid w:val="183D6D9C"/>
    <w:rsid w:val="1F25616C"/>
    <w:rsid w:val="2E4A2F65"/>
    <w:rsid w:val="46597788"/>
    <w:rsid w:val="5B620CDC"/>
    <w:rsid w:val="5BDE264B"/>
    <w:rsid w:val="616B6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12"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contextualSpacing/>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26"/>
    <w:qFormat/>
    <w:uiPriority w:val="9"/>
    <w:pPr>
      <w:keepNext/>
      <w:keepLines/>
      <w:jc w:val="center"/>
      <w:outlineLvl w:val="0"/>
    </w:pPr>
    <w:rPr>
      <w:rFonts w:eastAsiaTheme="majorEastAsia" w:cstheme="majorBidi"/>
      <w:b/>
      <w:caps/>
      <w:szCs w:val="32"/>
    </w:rPr>
  </w:style>
  <w:style w:type="paragraph" w:styleId="3">
    <w:name w:val="heading 2"/>
    <w:basedOn w:val="1"/>
    <w:next w:val="1"/>
    <w:link w:val="28"/>
    <w:qFormat/>
    <w:uiPriority w:val="9"/>
    <w:pPr>
      <w:keepNext/>
      <w:keepLines/>
      <w:outlineLvl w:val="1"/>
    </w:pPr>
    <w:rPr>
      <w:rFonts w:eastAsiaTheme="majorEastAsia" w:cstheme="majorBidi"/>
      <w:b/>
      <w:szCs w:val="26"/>
    </w:rPr>
  </w:style>
  <w:style w:type="paragraph" w:styleId="4">
    <w:name w:val="heading 3"/>
    <w:basedOn w:val="1"/>
    <w:next w:val="1"/>
    <w:link w:val="30"/>
    <w:qFormat/>
    <w:uiPriority w:val="9"/>
    <w:pPr>
      <w:keepNext/>
      <w:keepLines/>
      <w:outlineLvl w:val="2"/>
    </w:pPr>
    <w:rPr>
      <w:rFonts w:eastAsiaTheme="majorEastAsia" w:cstheme="majorBidi"/>
      <w:b/>
      <w:i/>
      <w:szCs w:val="24"/>
    </w:rPr>
  </w:style>
  <w:style w:type="paragraph" w:styleId="5">
    <w:name w:val="heading 4"/>
    <w:basedOn w:val="1"/>
    <w:next w:val="1"/>
    <w:link w:val="32"/>
    <w:qFormat/>
    <w:uiPriority w:val="9"/>
    <w:pPr>
      <w:keepNext/>
      <w:keepLines/>
      <w:ind w:left="720"/>
      <w:outlineLvl w:val="3"/>
    </w:pPr>
    <w:rPr>
      <w:rFonts w:eastAsiaTheme="majorEastAsia" w:cstheme="majorBidi"/>
      <w:b/>
      <w:iCs/>
    </w:rPr>
  </w:style>
  <w:style w:type="paragraph" w:styleId="6">
    <w:name w:val="heading 5"/>
    <w:basedOn w:val="1"/>
    <w:next w:val="1"/>
    <w:link w:val="35"/>
    <w:qFormat/>
    <w:uiPriority w:val="9"/>
    <w:pPr>
      <w:keepNext/>
      <w:keepLines/>
      <w:spacing w:before="40"/>
      <w:ind w:left="720"/>
      <w:outlineLvl w:val="4"/>
    </w:pPr>
    <w:rPr>
      <w:rFonts w:eastAsiaTheme="majorEastAsia" w:cstheme="majorBidi"/>
      <w:b/>
      <w:i/>
    </w:rPr>
  </w:style>
  <w:style w:type="paragraph" w:styleId="7">
    <w:name w:val="heading 6"/>
    <w:basedOn w:val="1"/>
    <w:next w:val="1"/>
    <w:link w:val="37"/>
    <w:semiHidden/>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1"/>
    <w:semiHidden/>
    <w:unhideWhenUsed/>
    <w:qFormat/>
    <w:uiPriority w:val="99"/>
    <w:pPr>
      <w:spacing w:line="240" w:lineRule="auto"/>
    </w:pPr>
    <w:rPr>
      <w:rFonts w:ascii="Segoe UI" w:hAnsi="Segoe UI" w:cs="Segoe UI"/>
      <w:sz w:val="18"/>
      <w:szCs w:val="18"/>
    </w:rPr>
  </w:style>
  <w:style w:type="paragraph" w:styleId="11">
    <w:name w:val="caption"/>
    <w:basedOn w:val="1"/>
    <w:next w:val="1"/>
    <w:qFormat/>
    <w:uiPriority w:val="12"/>
    <w:rPr>
      <w:iCs/>
      <w:szCs w:val="18"/>
    </w:rPr>
  </w:style>
  <w:style w:type="character" w:styleId="12">
    <w:name w:val="Emphasis"/>
    <w:basedOn w:val="8"/>
    <w:semiHidden/>
    <w:unhideWhenUsed/>
    <w:qFormat/>
    <w:uiPriority w:val="20"/>
    <w:rPr>
      <w:i/>
      <w:iCs/>
    </w:rPr>
  </w:style>
  <w:style w:type="paragraph" w:styleId="13">
    <w:name w:val="footer"/>
    <w:basedOn w:val="1"/>
    <w:link w:val="25"/>
    <w:unhideWhenUsed/>
    <w:qFormat/>
    <w:uiPriority w:val="99"/>
    <w:pPr>
      <w:tabs>
        <w:tab w:val="center" w:pos="4680"/>
        <w:tab w:val="right" w:pos="9360"/>
      </w:tabs>
      <w:spacing w:line="240" w:lineRule="auto"/>
    </w:pPr>
  </w:style>
  <w:style w:type="paragraph" w:styleId="14">
    <w:name w:val="header"/>
    <w:basedOn w:val="1"/>
    <w:link w:val="24"/>
    <w:unhideWhenUsed/>
    <w:qFormat/>
    <w:uiPriority w:val="99"/>
    <w:pPr>
      <w:tabs>
        <w:tab w:val="center" w:pos="4680"/>
        <w:tab w:val="right" w:pos="9360"/>
      </w:tabs>
      <w:spacing w:line="240" w:lineRule="auto"/>
    </w:p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contextualSpacing w:val="0"/>
      <w:jc w:val="left"/>
    </w:pPr>
    <w:rPr>
      <w:rFonts w:eastAsia="Times New Roman" w:cs="Times New Roman"/>
      <w:szCs w:val="24"/>
    </w:rPr>
  </w:style>
  <w:style w:type="character" w:styleId="17">
    <w:name w:val="Strong"/>
    <w:basedOn w:val="8"/>
    <w:semiHidden/>
    <w:unhideWhenUsed/>
    <w:qFormat/>
    <w:uiPriority w:val="22"/>
    <w:rPr>
      <w:b/>
      <w:bCs/>
    </w:rPr>
  </w:style>
  <w:style w:type="table" w:styleId="18">
    <w:name w:val="Table Grid"/>
    <w:basedOn w:val="9"/>
    <w:qFormat/>
    <w:uiPriority w:val="39"/>
    <w:pPr>
      <w:spacing w:after="0" w:line="240" w:lineRule="auto"/>
    </w:pPr>
    <w:tblP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
  </w:style>
  <w:style w:type="paragraph" w:styleId="19">
    <w:name w:val="table of figures"/>
    <w:basedOn w:val="1"/>
    <w:next w:val="1"/>
    <w:semiHidden/>
    <w:unhideWhenUsed/>
    <w:qFormat/>
    <w:uiPriority w:val="99"/>
  </w:style>
  <w:style w:type="paragraph" w:styleId="20">
    <w:name w:val="toc 1"/>
    <w:basedOn w:val="1"/>
    <w:next w:val="1"/>
    <w:autoRedefine/>
    <w:unhideWhenUsed/>
    <w:qFormat/>
    <w:uiPriority w:val="39"/>
  </w:style>
  <w:style w:type="paragraph" w:styleId="21">
    <w:name w:val="toc 2"/>
    <w:basedOn w:val="1"/>
    <w:next w:val="1"/>
    <w:autoRedefine/>
    <w:unhideWhenUsed/>
    <w:qFormat/>
    <w:uiPriority w:val="39"/>
    <w:pPr>
      <w:ind w:left="216"/>
    </w:pPr>
  </w:style>
  <w:style w:type="paragraph" w:styleId="22">
    <w:name w:val="toc 3"/>
    <w:basedOn w:val="1"/>
    <w:next w:val="1"/>
    <w:autoRedefine/>
    <w:unhideWhenUsed/>
    <w:qFormat/>
    <w:uiPriority w:val="39"/>
    <w:pPr>
      <w:ind w:left="446"/>
    </w:pPr>
  </w:style>
  <w:style w:type="paragraph" w:styleId="23">
    <w:name w:val="toc 4"/>
    <w:basedOn w:val="1"/>
    <w:next w:val="1"/>
    <w:autoRedefine/>
    <w:semiHidden/>
    <w:unhideWhenUsed/>
    <w:qFormat/>
    <w:uiPriority w:val="39"/>
    <w:pPr>
      <w:spacing w:after="100"/>
      <w:ind w:left="660"/>
    </w:pPr>
  </w:style>
  <w:style w:type="character" w:customStyle="1" w:styleId="24">
    <w:name w:val="Header Char"/>
    <w:basedOn w:val="8"/>
    <w:link w:val="14"/>
    <w:qFormat/>
    <w:uiPriority w:val="99"/>
  </w:style>
  <w:style w:type="character" w:customStyle="1" w:styleId="25">
    <w:name w:val="Footer Char"/>
    <w:basedOn w:val="8"/>
    <w:link w:val="13"/>
    <w:qFormat/>
    <w:uiPriority w:val="99"/>
  </w:style>
  <w:style w:type="character" w:customStyle="1" w:styleId="26">
    <w:name w:val="Heading 1 Char"/>
    <w:basedOn w:val="8"/>
    <w:link w:val="2"/>
    <w:qFormat/>
    <w:uiPriority w:val="9"/>
    <w:rPr>
      <w:rFonts w:ascii="Times New Roman" w:hAnsi="Times New Roman" w:eastAsiaTheme="majorEastAsia" w:cstheme="majorBidi"/>
      <w:b/>
      <w:caps/>
      <w:sz w:val="24"/>
      <w:szCs w:val="32"/>
    </w:rPr>
  </w:style>
  <w:style w:type="paragraph" w:customStyle="1" w:styleId="27">
    <w:name w:val="TOC Heading"/>
    <w:basedOn w:val="2"/>
    <w:next w:val="1"/>
    <w:unhideWhenUsed/>
    <w:qFormat/>
    <w:uiPriority w:val="39"/>
    <w:pPr>
      <w:outlineLvl w:val="9"/>
    </w:pPr>
  </w:style>
  <w:style w:type="character" w:customStyle="1" w:styleId="28">
    <w:name w:val="Heading 2 Char"/>
    <w:basedOn w:val="8"/>
    <w:link w:val="3"/>
    <w:qFormat/>
    <w:uiPriority w:val="9"/>
    <w:rPr>
      <w:rFonts w:ascii="Times New Roman" w:hAnsi="Times New Roman" w:eastAsiaTheme="majorEastAsia" w:cstheme="majorBidi"/>
      <w:b/>
      <w:sz w:val="24"/>
      <w:szCs w:val="26"/>
    </w:rPr>
  </w:style>
  <w:style w:type="paragraph" w:styleId="29">
    <w:name w:val="List Paragraph"/>
    <w:basedOn w:val="1"/>
    <w:qFormat/>
    <w:uiPriority w:val="11"/>
    <w:pPr>
      <w:numPr>
        <w:ilvl w:val="0"/>
        <w:numId w:val="1"/>
      </w:numPr>
    </w:pPr>
  </w:style>
  <w:style w:type="character" w:customStyle="1" w:styleId="30">
    <w:name w:val="Heading 3 Char"/>
    <w:basedOn w:val="8"/>
    <w:link w:val="4"/>
    <w:qFormat/>
    <w:uiPriority w:val="9"/>
    <w:rPr>
      <w:rFonts w:ascii="Times New Roman" w:hAnsi="Times New Roman" w:eastAsiaTheme="majorEastAsia" w:cstheme="majorBidi"/>
      <w:b/>
      <w:i/>
      <w:sz w:val="24"/>
      <w:szCs w:val="24"/>
    </w:rPr>
  </w:style>
  <w:style w:type="character" w:customStyle="1" w:styleId="31">
    <w:name w:val="Balloon Text Char"/>
    <w:basedOn w:val="8"/>
    <w:link w:val="10"/>
    <w:semiHidden/>
    <w:qFormat/>
    <w:uiPriority w:val="99"/>
    <w:rPr>
      <w:rFonts w:ascii="Segoe UI" w:hAnsi="Segoe UI" w:cs="Segoe UI"/>
      <w:sz w:val="18"/>
      <w:szCs w:val="18"/>
    </w:rPr>
  </w:style>
  <w:style w:type="character" w:customStyle="1" w:styleId="32">
    <w:name w:val="Heading 4 Char"/>
    <w:basedOn w:val="8"/>
    <w:link w:val="5"/>
    <w:qFormat/>
    <w:uiPriority w:val="9"/>
    <w:rPr>
      <w:rFonts w:ascii="Times New Roman" w:hAnsi="Times New Roman" w:eastAsiaTheme="majorEastAsia" w:cstheme="majorBidi"/>
      <w:b/>
      <w:iCs/>
      <w:sz w:val="24"/>
    </w:rPr>
  </w:style>
  <w:style w:type="paragraph" w:customStyle="1" w:styleId="33">
    <w:name w:val="Bibliography"/>
    <w:basedOn w:val="1"/>
    <w:next w:val="1"/>
    <w:qFormat/>
    <w:uiPriority w:val="13"/>
  </w:style>
  <w:style w:type="paragraph" w:customStyle="1" w:styleId="34">
    <w:name w:val="Header 4"/>
    <w:basedOn w:val="5"/>
    <w:next w:val="1"/>
    <w:link w:val="36"/>
    <w:qFormat/>
    <w:uiPriority w:val="9"/>
    <w:rPr>
      <w:b w:val="0"/>
    </w:rPr>
  </w:style>
  <w:style w:type="character" w:customStyle="1" w:styleId="35">
    <w:name w:val="Heading 5 Char"/>
    <w:basedOn w:val="8"/>
    <w:link w:val="6"/>
    <w:qFormat/>
    <w:uiPriority w:val="9"/>
    <w:rPr>
      <w:rFonts w:ascii="Times New Roman" w:hAnsi="Times New Roman" w:eastAsiaTheme="majorEastAsia" w:cstheme="majorBidi"/>
      <w:b/>
      <w:i/>
      <w:sz w:val="24"/>
    </w:rPr>
  </w:style>
  <w:style w:type="character" w:customStyle="1" w:styleId="36">
    <w:name w:val="Header 4 Char"/>
    <w:basedOn w:val="32"/>
    <w:link w:val="34"/>
    <w:qFormat/>
    <w:uiPriority w:val="9"/>
    <w:rPr>
      <w:rFonts w:ascii="Times New Roman" w:hAnsi="Times New Roman" w:eastAsiaTheme="majorEastAsia" w:cstheme="majorBidi"/>
      <w:b w:val="0"/>
      <w:sz w:val="24"/>
    </w:rPr>
  </w:style>
  <w:style w:type="character" w:customStyle="1" w:styleId="37">
    <w:name w:val="Heading 6 Char"/>
    <w:basedOn w:val="8"/>
    <w:link w:val="7"/>
    <w:semiHidden/>
    <w:qFormat/>
    <w:uiPriority w:val="9"/>
    <w:rPr>
      <w:rFonts w:asciiTheme="majorHAnsi" w:hAnsiTheme="majorHAnsi" w:eastAsiaTheme="majorEastAsia" w:cstheme="majorBidi"/>
      <w:color w:val="203864" w:themeColor="accent1" w:themeShade="8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45B9EF-FEAD-4D0E-BA4B-3B6048E81510}">
  <ds:schemaRefs/>
</ds:datastoreItem>
</file>

<file path=docProps/app.xml><?xml version="1.0" encoding="utf-8"?>
<Properties xmlns="http://schemas.openxmlformats.org/officeDocument/2006/extended-properties" xmlns:vt="http://schemas.openxmlformats.org/officeDocument/2006/docPropsVTypes">
  <Template>Normal</Template>
  <Pages>57</Pages>
  <Words>3463</Words>
  <Characters>19743</Characters>
  <Lines>164</Lines>
  <Paragraphs>46</Paragraphs>
  <TotalTime>13</TotalTime>
  <ScaleCrop>false</ScaleCrop>
  <LinksUpToDate>false</LinksUpToDate>
  <CharactersWithSpaces>23160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2024-11-03T15:24:00Z</dcterms:created>
  <dc:creator>Rhon Antonio</dc:creator>
  <cp:lastModifiedBy>Nina Zapanta</cp:lastModifiedBy>
  <cp:lastPrinted>2020-07-13T02:19:00Z</cp:lastPrinted>
  <dcterms:modified xsi:type="dcterms:W3CDTF">2025-04-10T07:22:02Z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bbbb9f0af21ad6bfe55fa9e4160d78673ac05cf7b35496e42ba96a65c1a4a64d</vt:lpwstr>
  </property>
  <property fmtid="{D5CDD505-2E9C-101B-9397-08002B2CF9AE}" pid="3" name="KSOProductBuildVer">
    <vt:lpwstr>1033-12.2.0.20782</vt:lpwstr>
  </property>
  <property fmtid="{D5CDD505-2E9C-101B-9397-08002B2CF9AE}" pid="4" name="ICV">
    <vt:lpwstr>B3EE63F698B14D6898DEC2C91A004424_13</vt:lpwstr>
  </property>
</Properties>
</file>