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6A56" w:rsidRPr="00554038" w:rsidRDefault="00554038">
      <w:pPr>
        <w:spacing w:after="140" w:line="300" w:lineRule="auto"/>
        <w:rPr>
          <w:lang w:val="en-US"/>
        </w:rPr>
      </w:pPr>
      <w:r w:rsidRPr="00554038">
        <w:rPr>
          <w:rFonts w:ascii="Calibri" w:eastAsia="Calibri" w:hAnsi="Calibri" w:cs="Calibri"/>
          <w:b/>
          <w:bCs/>
          <w:sz w:val="34"/>
          <w:szCs w:val="34"/>
          <w:lang w:val="en-US"/>
        </w:rPr>
        <w:t>FINAL PROJECT REPORT</w:t>
      </w:r>
    </w:p>
    <w:p w:rsidR="00AC6A56" w:rsidRPr="00554038" w:rsidRDefault="00554038">
      <w:pPr>
        <w:spacing w:after="100" w:line="300" w:lineRule="auto"/>
        <w:rPr>
          <w:lang w:val="en-US"/>
        </w:rPr>
      </w:pPr>
      <w:r w:rsidRPr="00554038">
        <w:rPr>
          <w:rFonts w:ascii="Calibri" w:eastAsia="Calibri" w:hAnsi="Calibri" w:cs="Calibri"/>
          <w:b/>
          <w:bCs/>
          <w:sz w:val="24"/>
          <w:szCs w:val="24"/>
          <w:lang w:val="en-US"/>
        </w:rPr>
        <w:t>Course: Advanced Databases (</w:t>
      </w:r>
      <w:proofErr w:type="spellStart"/>
      <w:r w:rsidRPr="00554038">
        <w:rPr>
          <w:rFonts w:ascii="Calibri" w:eastAsia="Calibri" w:hAnsi="Calibri" w:cs="Calibri"/>
          <w:b/>
          <w:bCs/>
          <w:sz w:val="24"/>
          <w:szCs w:val="24"/>
          <w:lang w:val="en-US"/>
        </w:rPr>
        <w:t>NoSQL</w:t>
      </w:r>
      <w:proofErr w:type="spellEnd"/>
      <w:r w:rsidRPr="00554038">
        <w:rPr>
          <w:rFonts w:ascii="Calibri" w:eastAsia="Calibri" w:hAnsi="Calibri" w:cs="Calibri"/>
          <w:b/>
          <w:bCs/>
          <w:sz w:val="24"/>
          <w:szCs w:val="24"/>
          <w:lang w:val="en-US"/>
        </w:rPr>
        <w:t>)</w:t>
      </w:r>
    </w:p>
    <w:p w:rsidR="00AC6A56" w:rsidRPr="00554038" w:rsidRDefault="003543A7">
      <w:pPr>
        <w:spacing w:after="90" w:line="300" w:lineRule="auto"/>
        <w:rPr>
          <w:lang w:val="en-US"/>
        </w:rPr>
      </w:pPr>
      <w:r>
        <w:rPr>
          <w:rFonts w:ascii="Calibri" w:eastAsia="Calibri" w:hAnsi="Calibri" w:cs="Calibri"/>
          <w:sz w:val="24"/>
          <w:szCs w:val="24"/>
          <w:lang w:val="en-US"/>
        </w:rPr>
        <w:t>Name</w:t>
      </w:r>
      <w:r w:rsidR="00554038" w:rsidRPr="00554038">
        <w:rPr>
          <w:rFonts w:ascii="Calibri" w:eastAsia="Calibri" w:hAnsi="Calibri" w:cs="Calibri"/>
          <w:sz w:val="24"/>
          <w:szCs w:val="24"/>
          <w:lang w:val="en-US"/>
        </w:rPr>
        <w:t xml:space="preserve">: </w:t>
      </w:r>
      <w:proofErr w:type="spellStart"/>
      <w:r w:rsidR="00554038" w:rsidRPr="00554038">
        <w:rPr>
          <w:rFonts w:ascii="Calibri" w:eastAsia="Calibri" w:hAnsi="Calibri" w:cs="Calibri"/>
          <w:sz w:val="24"/>
          <w:szCs w:val="24"/>
          <w:lang w:val="en-US"/>
        </w:rPr>
        <w:t>Ardak</w:t>
      </w:r>
      <w:proofErr w:type="spellEnd"/>
      <w:r w:rsidR="00554038" w:rsidRPr="00554038">
        <w:rPr>
          <w:rFonts w:ascii="Calibri" w:eastAsia="Calibri" w:hAnsi="Calibri" w:cs="Calibri"/>
          <w:sz w:val="24"/>
          <w:szCs w:val="24"/>
          <w:lang w:val="en-US"/>
        </w:rPr>
        <w:t>, Islam</w:t>
      </w:r>
    </w:p>
    <w:p w:rsidR="00AC6A56" w:rsidRPr="00554038" w:rsidRDefault="00554038">
      <w:pPr>
        <w:spacing w:after="90" w:line="300" w:lineRule="auto"/>
        <w:rPr>
          <w:lang w:val="en-US"/>
        </w:rPr>
      </w:pPr>
      <w:r w:rsidRPr="00554038">
        <w:rPr>
          <w:rFonts w:ascii="Calibri" w:eastAsia="Calibri" w:hAnsi="Calibri" w:cs="Calibri"/>
          <w:sz w:val="24"/>
          <w:szCs w:val="24"/>
          <w:lang w:val="en-US"/>
        </w:rPr>
        <w:t>Group: SE-2437</w:t>
      </w:r>
    </w:p>
    <w:p w:rsidR="00AC6A56" w:rsidRPr="00554038" w:rsidRDefault="00554038">
      <w:pPr>
        <w:spacing w:after="90" w:line="300" w:lineRule="auto"/>
        <w:rPr>
          <w:lang w:val="en-US"/>
        </w:rPr>
      </w:pPr>
      <w:r w:rsidRPr="00554038">
        <w:rPr>
          <w:rFonts w:ascii="Calibri" w:eastAsia="Calibri" w:hAnsi="Calibri" w:cs="Calibri"/>
          <w:sz w:val="24"/>
          <w:szCs w:val="24"/>
          <w:lang w:val="en-US"/>
        </w:rPr>
        <w:t>Topic: Coffee Shop Management Web Application</w:t>
      </w:r>
    </w:p>
    <w:p w:rsidR="003543A7" w:rsidRDefault="00554038" w:rsidP="003543A7">
      <w:pPr>
        <w:spacing w:after="110" w:line="300" w:lineRule="auto"/>
        <w:rPr>
          <w:lang w:val="en-US"/>
        </w:rPr>
      </w:pPr>
      <w:r w:rsidRPr="00554038">
        <w:rPr>
          <w:rFonts w:ascii="Calibri" w:eastAsia="Calibri" w:hAnsi="Calibri" w:cs="Calibri"/>
          <w:sz w:val="24"/>
          <w:szCs w:val="24"/>
          <w:lang w:val="en-US"/>
        </w:rPr>
        <w:t>Date: February 13, 2026</w:t>
      </w:r>
    </w:p>
    <w:p w:rsidR="00AC6A56" w:rsidRPr="00554038" w:rsidRDefault="003543A7">
      <w:pPr>
        <w:spacing w:before="120" w:after="100" w:line="300" w:lineRule="auto"/>
        <w:rPr>
          <w:lang w:val="en-US"/>
        </w:rPr>
      </w:pPr>
      <w:r>
        <w:rPr>
          <w:rFonts w:ascii="Calibri" w:eastAsia="Calibri" w:hAnsi="Calibri" w:cs="Calibri"/>
          <w:b/>
          <w:bCs/>
          <w:sz w:val="28"/>
          <w:szCs w:val="28"/>
          <w:lang w:val="en-US"/>
        </w:rPr>
        <w:t>1</w:t>
      </w:r>
      <w:r w:rsidR="00554038" w:rsidRPr="00554038">
        <w:rPr>
          <w:rFonts w:ascii="Calibri" w:eastAsia="Calibri" w:hAnsi="Calibri" w:cs="Calibri"/>
          <w:b/>
          <w:bCs/>
          <w:sz w:val="28"/>
          <w:szCs w:val="28"/>
          <w:lang w:val="en-US"/>
        </w:rPr>
        <w:t>. Project Overview</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project is a Coffee Shop Management web application developed as a full-stack system. The backend is implemented with Node.js, Express, and </w:t>
      </w:r>
      <w:proofErr w:type="spellStart"/>
      <w:r w:rsidRPr="00554038">
        <w:rPr>
          <w:rFonts w:ascii="Calibri" w:eastAsia="Calibri" w:hAnsi="Calibri" w:cs="Calibri"/>
          <w:sz w:val="24"/>
          <w:szCs w:val="24"/>
          <w:lang w:val="en-US"/>
        </w:rPr>
        <w:t>MongoDB</w:t>
      </w:r>
      <w:proofErr w:type="spellEnd"/>
      <w:r w:rsidRPr="00554038">
        <w:rPr>
          <w:rFonts w:ascii="Calibri" w:eastAsia="Calibri" w:hAnsi="Calibri" w:cs="Calibri"/>
          <w:sz w:val="24"/>
          <w:szCs w:val="24"/>
          <w:lang w:val="en-US"/>
        </w:rPr>
        <w:t xml:space="preserve"> through Mongoose. The frontend is a multi-page</w:t>
      </w:r>
      <w:r w:rsidR="003543A7">
        <w:rPr>
          <w:rFonts w:ascii="Calibri" w:eastAsia="Calibri" w:hAnsi="Calibri" w:cs="Calibri"/>
          <w:sz w:val="24"/>
          <w:szCs w:val="24"/>
          <w:lang w:val="en-US"/>
        </w:rPr>
        <w:t xml:space="preserve"> interface built with HTML, CSS</w:t>
      </w:r>
      <w:r w:rsidRPr="00554038">
        <w:rPr>
          <w:rFonts w:ascii="Calibri" w:eastAsia="Calibri" w:hAnsi="Calibri" w:cs="Calibri"/>
          <w:sz w:val="24"/>
          <w:szCs w:val="24"/>
          <w:lang w:val="en-US"/>
        </w:rPr>
        <w:t xml:space="preserve"> and served directly by the same Express application.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The application models real operations in a coffee shop environment. Users can register and authenticate, create and manage shops, assign or remove staff, create and update orders, and monitor analytics. Business rules are enforced at controller and middleware layers so endpoints do more than direct data forwarding.</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Main business value is operational control and visibility. Shop owners and staff can manage order flow, item status, payment status, and notes. Managers can inspect analytics to understand sales patterns, top products, and staff productivity. These workflows are directly connected to </w:t>
      </w:r>
      <w:proofErr w:type="spellStart"/>
      <w:r w:rsidRPr="00554038">
        <w:rPr>
          <w:rFonts w:ascii="Calibri" w:eastAsia="Calibri" w:hAnsi="Calibri" w:cs="Calibri"/>
          <w:sz w:val="24"/>
          <w:szCs w:val="24"/>
          <w:lang w:val="en-US"/>
        </w:rPr>
        <w:t>MongoDB</w:t>
      </w:r>
      <w:proofErr w:type="spellEnd"/>
      <w:r w:rsidRPr="00554038">
        <w:rPr>
          <w:rFonts w:ascii="Calibri" w:eastAsia="Calibri" w:hAnsi="Calibri" w:cs="Calibri"/>
          <w:sz w:val="24"/>
          <w:szCs w:val="24"/>
          <w:lang w:val="en-US"/>
        </w:rPr>
        <w:t xml:space="preserve"> query design and indexing strategy.</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project objective for course evaluation is fulfilled by combining practical </w:t>
      </w:r>
      <w:proofErr w:type="spellStart"/>
      <w:r w:rsidRPr="00554038">
        <w:rPr>
          <w:rFonts w:ascii="Calibri" w:eastAsia="Calibri" w:hAnsi="Calibri" w:cs="Calibri"/>
          <w:sz w:val="24"/>
          <w:szCs w:val="24"/>
          <w:lang w:val="en-US"/>
        </w:rPr>
        <w:t>NoSQL</w:t>
      </w:r>
      <w:proofErr w:type="spellEnd"/>
      <w:r w:rsidRPr="00554038">
        <w:rPr>
          <w:rFonts w:ascii="Calibri" w:eastAsia="Calibri" w:hAnsi="Calibri" w:cs="Calibri"/>
          <w:sz w:val="24"/>
          <w:szCs w:val="24"/>
          <w:lang w:val="en-US"/>
        </w:rPr>
        <w:t xml:space="preserve"> schema design, advanced updates on embedded documents, meaningful aggregation pipelines, access control, and end-to-end frontend integration.</w:t>
      </w:r>
    </w:p>
    <w:p w:rsidR="00AC6A56" w:rsidRPr="00554038" w:rsidRDefault="00554038">
      <w:pPr>
        <w:spacing w:before="120" w:after="100" w:line="300" w:lineRule="auto"/>
        <w:rPr>
          <w:lang w:val="en-US"/>
        </w:rPr>
      </w:pPr>
      <w:r w:rsidRPr="00554038">
        <w:rPr>
          <w:rFonts w:ascii="Calibri" w:eastAsia="Calibri" w:hAnsi="Calibri" w:cs="Calibri"/>
          <w:b/>
          <w:bCs/>
          <w:sz w:val="28"/>
          <w:szCs w:val="28"/>
          <w:lang w:val="en-US"/>
        </w:rPr>
        <w:t>3. System Architecture</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System architecture follows a layered pattern. The presentation layer contains static pages in frontend/ and JavaScript modules that communicate with the REST API through HTTP requests. The service layer contains routes, controllers, middleware, and utility modules. The data layer is </w:t>
      </w:r>
      <w:proofErr w:type="spellStart"/>
      <w:r w:rsidRPr="00554038">
        <w:rPr>
          <w:rFonts w:ascii="Calibri" w:eastAsia="Calibri" w:hAnsi="Calibri" w:cs="Calibri"/>
          <w:sz w:val="24"/>
          <w:szCs w:val="24"/>
          <w:lang w:val="en-US"/>
        </w:rPr>
        <w:t>MongoDB</w:t>
      </w:r>
      <w:proofErr w:type="spellEnd"/>
      <w:r w:rsidRPr="00554038">
        <w:rPr>
          <w:rFonts w:ascii="Calibri" w:eastAsia="Calibri" w:hAnsi="Calibri" w:cs="Calibri"/>
          <w:sz w:val="24"/>
          <w:szCs w:val="24"/>
          <w:lang w:val="en-US"/>
        </w:rPr>
        <w:t xml:space="preserve"> with Mongoose models and index definitions.</w:t>
      </w:r>
    </w:p>
    <w:p w:rsidR="00AC6A56" w:rsidRPr="00554038" w:rsidRDefault="00554038">
      <w:pPr>
        <w:spacing w:after="80" w:line="300" w:lineRule="auto"/>
        <w:rPr>
          <w:lang w:val="en-US"/>
        </w:rPr>
      </w:pPr>
      <w:r w:rsidRPr="00554038">
        <w:rPr>
          <w:rFonts w:ascii="Calibri" w:eastAsia="Calibri" w:hAnsi="Calibri" w:cs="Calibri"/>
          <w:sz w:val="24"/>
          <w:szCs w:val="24"/>
          <w:lang w:val="en-US"/>
        </w:rPr>
        <w:t>Routes define endpoint contracts and HTTP method mapping under the versioned prefix /</w:t>
      </w:r>
      <w:proofErr w:type="spellStart"/>
      <w:r w:rsidRPr="00554038">
        <w:rPr>
          <w:rFonts w:ascii="Calibri" w:eastAsia="Calibri" w:hAnsi="Calibri" w:cs="Calibri"/>
          <w:sz w:val="24"/>
          <w:szCs w:val="24"/>
          <w:lang w:val="en-US"/>
        </w:rPr>
        <w:t>api</w:t>
      </w:r>
      <w:proofErr w:type="spellEnd"/>
      <w:r w:rsidRPr="00554038">
        <w:rPr>
          <w:rFonts w:ascii="Calibri" w:eastAsia="Calibri" w:hAnsi="Calibri" w:cs="Calibri"/>
          <w:sz w:val="24"/>
          <w:szCs w:val="24"/>
          <w:lang w:val="en-US"/>
        </w:rPr>
        <w:t>/v1. Controllers implement business logic such as permission checks, financial total recalculation, atomic item mutation, and aggregation output shaping. Middlewa</w:t>
      </w:r>
      <w:r w:rsidR="003543A7">
        <w:rPr>
          <w:rFonts w:ascii="Calibri" w:eastAsia="Calibri" w:hAnsi="Calibri" w:cs="Calibri"/>
          <w:sz w:val="24"/>
          <w:szCs w:val="24"/>
          <w:lang w:val="en-US"/>
        </w:rPr>
        <w:t>re provides request validation,</w:t>
      </w:r>
      <w:r w:rsidRPr="00554038">
        <w:rPr>
          <w:rFonts w:ascii="Calibri" w:eastAsia="Calibri" w:hAnsi="Calibri" w:cs="Calibri"/>
          <w:sz w:val="24"/>
          <w:szCs w:val="24"/>
          <w:lang w:val="en-US"/>
        </w:rPr>
        <w:t xml:space="preserve"> authorization checks, and centralized error normalization.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A standard request flow is used. The client sends payload and token, middleware validates identity and request format, controller resolves access scope and operation rules, model-</w:t>
      </w:r>
      <w:r w:rsidRPr="00554038">
        <w:rPr>
          <w:rFonts w:ascii="Calibri" w:eastAsia="Calibri" w:hAnsi="Calibri" w:cs="Calibri"/>
          <w:sz w:val="24"/>
          <w:szCs w:val="24"/>
          <w:lang w:val="en-US"/>
        </w:rPr>
        <w:lastRenderedPageBreak/>
        <w:t xml:space="preserve">level queries execute in </w:t>
      </w:r>
      <w:proofErr w:type="spellStart"/>
      <w:r w:rsidRPr="00554038">
        <w:rPr>
          <w:rFonts w:ascii="Calibri" w:eastAsia="Calibri" w:hAnsi="Calibri" w:cs="Calibri"/>
          <w:sz w:val="24"/>
          <w:szCs w:val="24"/>
          <w:lang w:val="en-US"/>
        </w:rPr>
        <w:t>MongoDB</w:t>
      </w:r>
      <w:proofErr w:type="spellEnd"/>
      <w:r w:rsidRPr="00554038">
        <w:rPr>
          <w:rFonts w:ascii="Calibri" w:eastAsia="Calibri" w:hAnsi="Calibri" w:cs="Calibri"/>
          <w:sz w:val="24"/>
          <w:szCs w:val="24"/>
          <w:lang w:val="en-US"/>
        </w:rPr>
        <w:t>, and a structured JSON response is returned. Failures are passed to centralized handlers for consistent response behavior.</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Swagger is integrated for API documentation and testing. </w:t>
      </w:r>
      <w:proofErr w:type="spellStart"/>
      <w:r w:rsidRPr="00554038">
        <w:rPr>
          <w:rFonts w:ascii="Calibri" w:eastAsia="Calibri" w:hAnsi="Calibri" w:cs="Calibri"/>
          <w:sz w:val="24"/>
          <w:szCs w:val="24"/>
          <w:lang w:val="en-US"/>
        </w:rPr>
        <w:t>OpenAPI</w:t>
      </w:r>
      <w:proofErr w:type="spellEnd"/>
      <w:r w:rsidRPr="00554038">
        <w:rPr>
          <w:rFonts w:ascii="Calibri" w:eastAsia="Calibri" w:hAnsi="Calibri" w:cs="Calibri"/>
          <w:sz w:val="24"/>
          <w:szCs w:val="24"/>
          <w:lang w:val="en-US"/>
        </w:rPr>
        <w:t xml:space="preserve"> definitions are generated by server configuration and exposed at /</w:t>
      </w:r>
      <w:proofErr w:type="spellStart"/>
      <w:r w:rsidRPr="00554038">
        <w:rPr>
          <w:rFonts w:ascii="Calibri" w:eastAsia="Calibri" w:hAnsi="Calibri" w:cs="Calibri"/>
          <w:sz w:val="24"/>
          <w:szCs w:val="24"/>
          <w:lang w:val="en-US"/>
        </w:rPr>
        <w:t>api</w:t>
      </w:r>
      <w:proofErr w:type="spellEnd"/>
      <w:r w:rsidRPr="00554038">
        <w:rPr>
          <w:rFonts w:ascii="Calibri" w:eastAsia="Calibri" w:hAnsi="Calibri" w:cs="Calibri"/>
          <w:sz w:val="24"/>
          <w:szCs w:val="24"/>
          <w:lang w:val="en-US"/>
        </w:rPr>
        <w:t>-docs. This supports bot</w:t>
      </w:r>
      <w:r w:rsidR="003543A7">
        <w:rPr>
          <w:rFonts w:ascii="Calibri" w:eastAsia="Calibri" w:hAnsi="Calibri" w:cs="Calibri"/>
          <w:sz w:val="24"/>
          <w:szCs w:val="24"/>
          <w:lang w:val="en-US"/>
        </w:rPr>
        <w:t xml:space="preserve">h development testing and </w:t>
      </w:r>
      <w:r w:rsidRPr="00554038">
        <w:rPr>
          <w:rFonts w:ascii="Calibri" w:eastAsia="Calibri" w:hAnsi="Calibri" w:cs="Calibri"/>
          <w:sz w:val="24"/>
          <w:szCs w:val="24"/>
          <w:lang w:val="en-US"/>
        </w:rPr>
        <w:t>defense demonstration.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This architecture improves maintainability because responsibilities are separated. It also simplifies debugging because errors can be localized by layer: input validation, authorization, controller logic, or database operation.</w:t>
      </w:r>
    </w:p>
    <w:p w:rsidR="00AC6A56" w:rsidRPr="00554038" w:rsidRDefault="00554038">
      <w:pPr>
        <w:spacing w:before="120" w:after="100" w:line="300" w:lineRule="auto"/>
        <w:rPr>
          <w:lang w:val="en-US"/>
        </w:rPr>
      </w:pPr>
      <w:r w:rsidRPr="00554038">
        <w:rPr>
          <w:rFonts w:ascii="Calibri" w:eastAsia="Calibri" w:hAnsi="Calibri" w:cs="Calibri"/>
          <w:b/>
          <w:bCs/>
          <w:sz w:val="28"/>
          <w:szCs w:val="28"/>
          <w:lang w:val="en-US"/>
        </w:rPr>
        <w:t>4. Database Schema Description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The data model uses both referenced and embedded patterns to match operational needs. Referenced fields are used where entities have independent lifecycle and need reusable identity links, while embedded arrays are used for order-local subdocuments that change frequently.</w:t>
      </w:r>
    </w:p>
    <w:p w:rsidR="00AC6A56" w:rsidRPr="00554038" w:rsidRDefault="00554038">
      <w:pPr>
        <w:spacing w:before="80" w:after="70" w:line="300" w:lineRule="auto"/>
        <w:rPr>
          <w:lang w:val="en-US"/>
        </w:rPr>
      </w:pPr>
      <w:r w:rsidRPr="00554038">
        <w:rPr>
          <w:rFonts w:ascii="Calibri" w:eastAsia="Calibri" w:hAnsi="Calibri" w:cs="Calibri"/>
          <w:b/>
          <w:bCs/>
          <w:sz w:val="25"/>
          <w:szCs w:val="25"/>
          <w:lang w:val="en-US"/>
        </w:rPr>
        <w:t>Users Collection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w:t>
      </w:r>
      <w:r w:rsidR="003543A7">
        <w:rPr>
          <w:rFonts w:ascii="Calibri" w:eastAsia="Calibri" w:hAnsi="Calibri" w:cs="Calibri"/>
          <w:sz w:val="24"/>
          <w:szCs w:val="24"/>
          <w:lang w:val="en-US"/>
        </w:rPr>
        <w:t>user’s</w:t>
      </w:r>
      <w:r w:rsidRPr="00554038">
        <w:rPr>
          <w:rFonts w:ascii="Calibri" w:eastAsia="Calibri" w:hAnsi="Calibri" w:cs="Calibri"/>
          <w:sz w:val="24"/>
          <w:szCs w:val="24"/>
          <w:lang w:val="en-US"/>
        </w:rPr>
        <w:t xml:space="preserve"> collection stores identity and access fields: </w:t>
      </w:r>
      <w:proofErr w:type="spellStart"/>
      <w:r w:rsidRPr="00554038">
        <w:rPr>
          <w:rFonts w:ascii="Calibri" w:eastAsia="Calibri" w:hAnsi="Calibri" w:cs="Calibri"/>
          <w:sz w:val="24"/>
          <w:szCs w:val="24"/>
          <w:lang w:val="en-US"/>
        </w:rPr>
        <w:t>fullN</w:t>
      </w:r>
      <w:r w:rsidR="003543A7">
        <w:rPr>
          <w:rFonts w:ascii="Calibri" w:eastAsia="Calibri" w:hAnsi="Calibri" w:cs="Calibri"/>
          <w:sz w:val="24"/>
          <w:szCs w:val="24"/>
          <w:lang w:val="en-US"/>
        </w:rPr>
        <w:t>ame</w:t>
      </w:r>
      <w:proofErr w:type="spellEnd"/>
      <w:r w:rsidR="003543A7">
        <w:rPr>
          <w:rFonts w:ascii="Calibri" w:eastAsia="Calibri" w:hAnsi="Calibri" w:cs="Calibri"/>
          <w:sz w:val="24"/>
          <w:szCs w:val="24"/>
          <w:lang w:val="en-US"/>
        </w:rPr>
        <w:t xml:space="preserve">, email, </w:t>
      </w:r>
      <w:proofErr w:type="spellStart"/>
      <w:r w:rsidR="003543A7">
        <w:rPr>
          <w:rFonts w:ascii="Calibri" w:eastAsia="Calibri" w:hAnsi="Calibri" w:cs="Calibri"/>
          <w:sz w:val="24"/>
          <w:szCs w:val="24"/>
          <w:lang w:val="en-US"/>
        </w:rPr>
        <w:t>passwordHash</w:t>
      </w:r>
      <w:proofErr w:type="spellEnd"/>
      <w:r w:rsidR="003543A7">
        <w:rPr>
          <w:rFonts w:ascii="Calibri" w:eastAsia="Calibri" w:hAnsi="Calibri" w:cs="Calibri"/>
          <w:sz w:val="24"/>
          <w:szCs w:val="24"/>
          <w:lang w:val="en-US"/>
        </w:rPr>
        <w:t xml:space="preserve"> and role</w:t>
      </w:r>
      <w:r w:rsidRPr="00554038">
        <w:rPr>
          <w:rFonts w:ascii="Calibri" w:eastAsia="Calibri" w:hAnsi="Calibri" w:cs="Calibri"/>
          <w:sz w:val="24"/>
          <w:szCs w:val="24"/>
          <w:lang w:val="en-US"/>
        </w:rPr>
        <w:t xml:space="preserve">. Email is unique and indexed. Passwords are not stored in plain text and are hashed with </w:t>
      </w:r>
      <w:proofErr w:type="spellStart"/>
      <w:r w:rsidRPr="00554038">
        <w:rPr>
          <w:rFonts w:ascii="Calibri" w:eastAsia="Calibri" w:hAnsi="Calibri" w:cs="Calibri"/>
          <w:sz w:val="24"/>
          <w:szCs w:val="24"/>
          <w:lang w:val="en-US"/>
        </w:rPr>
        <w:t>bcrypt</w:t>
      </w:r>
      <w:proofErr w:type="spellEnd"/>
      <w:r w:rsidRPr="00554038">
        <w:rPr>
          <w:rFonts w:ascii="Calibri" w:eastAsia="Calibri" w:hAnsi="Calibri" w:cs="Calibri"/>
          <w:sz w:val="24"/>
          <w:szCs w:val="24"/>
          <w:lang w:val="en-US"/>
        </w:rPr>
        <w:t>. Role values support authorization across administrative and standard operations.</w:t>
      </w:r>
    </w:p>
    <w:p w:rsidR="00AC6A56" w:rsidRPr="00554038" w:rsidRDefault="00554038">
      <w:pPr>
        <w:spacing w:before="80" w:after="70" w:line="300" w:lineRule="auto"/>
        <w:rPr>
          <w:lang w:val="en-US"/>
        </w:rPr>
      </w:pPr>
      <w:proofErr w:type="spellStart"/>
      <w:r w:rsidRPr="00554038">
        <w:rPr>
          <w:rFonts w:ascii="Calibri" w:eastAsia="Calibri" w:hAnsi="Calibri" w:cs="Calibri"/>
          <w:b/>
          <w:bCs/>
          <w:sz w:val="25"/>
          <w:szCs w:val="25"/>
          <w:lang w:val="en-US"/>
        </w:rPr>
        <w:t>CoffeeShops</w:t>
      </w:r>
      <w:proofErr w:type="spellEnd"/>
      <w:r w:rsidRPr="00554038">
        <w:rPr>
          <w:rFonts w:ascii="Calibri" w:eastAsia="Calibri" w:hAnsi="Calibri" w:cs="Calibri"/>
          <w:b/>
          <w:bCs/>
          <w:sz w:val="25"/>
          <w:szCs w:val="25"/>
          <w:lang w:val="en-US"/>
        </w:rPr>
        <w:t xml:space="preserve"> Collection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w:t>
      </w:r>
      <w:proofErr w:type="spellStart"/>
      <w:r w:rsidRPr="00554038">
        <w:rPr>
          <w:rFonts w:ascii="Calibri" w:eastAsia="Calibri" w:hAnsi="Calibri" w:cs="Calibri"/>
          <w:sz w:val="24"/>
          <w:szCs w:val="24"/>
          <w:lang w:val="en-US"/>
        </w:rPr>
        <w:t>coffeeshops</w:t>
      </w:r>
      <w:proofErr w:type="spellEnd"/>
      <w:r w:rsidRPr="00554038">
        <w:rPr>
          <w:rFonts w:ascii="Calibri" w:eastAsia="Calibri" w:hAnsi="Calibri" w:cs="Calibri"/>
          <w:sz w:val="24"/>
          <w:szCs w:val="24"/>
          <w:lang w:val="en-US"/>
        </w:rPr>
        <w:t xml:space="preserve"> collection stores business entities with name, description, status, location, tags, </w:t>
      </w:r>
      <w:proofErr w:type="spellStart"/>
      <w:r w:rsidRPr="00554038">
        <w:rPr>
          <w:rFonts w:ascii="Calibri" w:eastAsia="Calibri" w:hAnsi="Calibri" w:cs="Calibri"/>
          <w:sz w:val="24"/>
          <w:szCs w:val="24"/>
          <w:lang w:val="en-US"/>
        </w:rPr>
        <w:t>menuCategories</w:t>
      </w:r>
      <w:proofErr w:type="spellEnd"/>
      <w:r w:rsidRPr="00554038">
        <w:rPr>
          <w:rFonts w:ascii="Calibri" w:eastAsia="Calibri" w:hAnsi="Calibri" w:cs="Calibri"/>
          <w:sz w:val="24"/>
          <w:szCs w:val="24"/>
          <w:lang w:val="en-US"/>
        </w:rPr>
        <w:t>, and archive state. It also stores an owner reference and an embedded staff array containing user references with role values such as owner, manager, barista, and cashier.</w:t>
      </w:r>
    </w:p>
    <w:p w:rsidR="00AC6A56" w:rsidRPr="00554038" w:rsidRDefault="00554038">
      <w:pPr>
        <w:spacing w:before="80" w:after="70" w:line="300" w:lineRule="auto"/>
        <w:rPr>
          <w:lang w:val="en-US"/>
        </w:rPr>
      </w:pPr>
      <w:proofErr w:type="spellStart"/>
      <w:r w:rsidRPr="00554038">
        <w:rPr>
          <w:rFonts w:ascii="Calibri" w:eastAsia="Calibri" w:hAnsi="Calibri" w:cs="Calibri"/>
          <w:b/>
          <w:bCs/>
          <w:sz w:val="25"/>
          <w:szCs w:val="25"/>
          <w:lang w:val="en-US"/>
        </w:rPr>
        <w:t>CoffeeOrders</w:t>
      </w:r>
      <w:proofErr w:type="spellEnd"/>
      <w:r w:rsidRPr="00554038">
        <w:rPr>
          <w:rFonts w:ascii="Calibri" w:eastAsia="Calibri" w:hAnsi="Calibri" w:cs="Calibri"/>
          <w:b/>
          <w:bCs/>
          <w:sz w:val="25"/>
          <w:szCs w:val="25"/>
          <w:lang w:val="en-US"/>
        </w:rPr>
        <w:t xml:space="preserve"> Collection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w:t>
      </w:r>
      <w:proofErr w:type="spellStart"/>
      <w:r w:rsidRPr="00554038">
        <w:rPr>
          <w:rFonts w:ascii="Calibri" w:eastAsia="Calibri" w:hAnsi="Calibri" w:cs="Calibri"/>
          <w:sz w:val="24"/>
          <w:szCs w:val="24"/>
          <w:lang w:val="en-US"/>
        </w:rPr>
        <w:t>coffeeorders</w:t>
      </w:r>
      <w:proofErr w:type="spellEnd"/>
      <w:r w:rsidRPr="00554038">
        <w:rPr>
          <w:rFonts w:ascii="Calibri" w:eastAsia="Calibri" w:hAnsi="Calibri" w:cs="Calibri"/>
          <w:sz w:val="24"/>
          <w:szCs w:val="24"/>
          <w:lang w:val="en-US"/>
        </w:rPr>
        <w:t xml:space="preserve"> collection stores transaction-level data including shop reference, cashier reference, creator reference, </w:t>
      </w:r>
      <w:proofErr w:type="spellStart"/>
      <w:r w:rsidRPr="00554038">
        <w:rPr>
          <w:rFonts w:ascii="Calibri" w:eastAsia="Calibri" w:hAnsi="Calibri" w:cs="Calibri"/>
          <w:sz w:val="24"/>
          <w:szCs w:val="24"/>
          <w:lang w:val="en-US"/>
        </w:rPr>
        <w:t>customerName</w:t>
      </w:r>
      <w:proofErr w:type="spellEnd"/>
      <w:r w:rsidRPr="00554038">
        <w:rPr>
          <w:rFonts w:ascii="Calibri" w:eastAsia="Calibri" w:hAnsi="Calibri" w:cs="Calibri"/>
          <w:sz w:val="24"/>
          <w:szCs w:val="24"/>
          <w:lang w:val="en-US"/>
        </w:rPr>
        <w:t xml:space="preserve">, status, </w:t>
      </w:r>
      <w:proofErr w:type="spellStart"/>
      <w:r w:rsidRPr="00554038">
        <w:rPr>
          <w:rFonts w:ascii="Calibri" w:eastAsia="Calibri" w:hAnsi="Calibri" w:cs="Calibri"/>
          <w:sz w:val="24"/>
          <w:szCs w:val="24"/>
          <w:lang w:val="en-US"/>
        </w:rPr>
        <w:t>paymentStatus</w:t>
      </w:r>
      <w:proofErr w:type="spellEnd"/>
      <w:r w:rsidRPr="00554038">
        <w:rPr>
          <w:rFonts w:ascii="Calibri" w:eastAsia="Calibri" w:hAnsi="Calibri" w:cs="Calibri"/>
          <w:sz w:val="24"/>
          <w:szCs w:val="24"/>
          <w:lang w:val="en-US"/>
        </w:rPr>
        <w:t xml:space="preserve">, </w:t>
      </w:r>
      <w:proofErr w:type="spellStart"/>
      <w:r w:rsidRPr="00554038">
        <w:rPr>
          <w:rFonts w:ascii="Calibri" w:eastAsia="Calibri" w:hAnsi="Calibri" w:cs="Calibri"/>
          <w:sz w:val="24"/>
          <w:szCs w:val="24"/>
          <w:lang w:val="en-US"/>
        </w:rPr>
        <w:t>orderType</w:t>
      </w:r>
      <w:proofErr w:type="spellEnd"/>
      <w:r w:rsidRPr="00554038">
        <w:rPr>
          <w:rFonts w:ascii="Calibri" w:eastAsia="Calibri" w:hAnsi="Calibri" w:cs="Calibri"/>
          <w:sz w:val="24"/>
          <w:szCs w:val="24"/>
          <w:lang w:val="en-US"/>
        </w:rPr>
        <w:t xml:space="preserve">, </w:t>
      </w:r>
      <w:proofErr w:type="spellStart"/>
      <w:r w:rsidRPr="00554038">
        <w:rPr>
          <w:rFonts w:ascii="Calibri" w:eastAsia="Calibri" w:hAnsi="Calibri" w:cs="Calibri"/>
          <w:sz w:val="24"/>
          <w:szCs w:val="24"/>
          <w:lang w:val="en-US"/>
        </w:rPr>
        <w:t>tableNumber</w:t>
      </w:r>
      <w:proofErr w:type="spellEnd"/>
      <w:r w:rsidRPr="00554038">
        <w:rPr>
          <w:rFonts w:ascii="Calibri" w:eastAsia="Calibri" w:hAnsi="Calibri" w:cs="Calibri"/>
          <w:sz w:val="24"/>
          <w:szCs w:val="24"/>
          <w:lang w:val="en-US"/>
        </w:rPr>
        <w:t xml:space="preserve">, and currency. It embeds items and notes arrays to support localized updates. Financial fields include subtotal, </w:t>
      </w:r>
      <w:proofErr w:type="spellStart"/>
      <w:r w:rsidRPr="00554038">
        <w:rPr>
          <w:rFonts w:ascii="Calibri" w:eastAsia="Calibri" w:hAnsi="Calibri" w:cs="Calibri"/>
          <w:sz w:val="24"/>
          <w:szCs w:val="24"/>
          <w:lang w:val="en-US"/>
        </w:rPr>
        <w:t>discountAmount</w:t>
      </w:r>
      <w:proofErr w:type="spellEnd"/>
      <w:r w:rsidRPr="00554038">
        <w:rPr>
          <w:rFonts w:ascii="Calibri" w:eastAsia="Calibri" w:hAnsi="Calibri" w:cs="Calibri"/>
          <w:sz w:val="24"/>
          <w:szCs w:val="24"/>
          <w:lang w:val="en-US"/>
        </w:rPr>
        <w:t xml:space="preserve">, </w:t>
      </w:r>
      <w:proofErr w:type="spellStart"/>
      <w:r w:rsidRPr="00554038">
        <w:rPr>
          <w:rFonts w:ascii="Calibri" w:eastAsia="Calibri" w:hAnsi="Calibri" w:cs="Calibri"/>
          <w:sz w:val="24"/>
          <w:szCs w:val="24"/>
          <w:lang w:val="en-US"/>
        </w:rPr>
        <w:t>taxAmount</w:t>
      </w:r>
      <w:proofErr w:type="spellEnd"/>
      <w:r w:rsidRPr="00554038">
        <w:rPr>
          <w:rFonts w:ascii="Calibri" w:eastAsia="Calibri" w:hAnsi="Calibri" w:cs="Calibri"/>
          <w:sz w:val="24"/>
          <w:szCs w:val="24"/>
          <w:lang w:val="en-US"/>
        </w:rPr>
        <w:t xml:space="preserve">, and </w:t>
      </w:r>
      <w:proofErr w:type="spellStart"/>
      <w:r w:rsidRPr="00554038">
        <w:rPr>
          <w:rFonts w:ascii="Calibri" w:eastAsia="Calibri" w:hAnsi="Calibri" w:cs="Calibri"/>
          <w:sz w:val="24"/>
          <w:szCs w:val="24"/>
          <w:lang w:val="en-US"/>
        </w:rPr>
        <w:t>totalAmount</w:t>
      </w:r>
      <w:proofErr w:type="spellEnd"/>
      <w:r w:rsidRPr="00554038">
        <w:rPr>
          <w:rFonts w:ascii="Calibri" w:eastAsia="Calibri" w:hAnsi="Calibri" w:cs="Calibri"/>
          <w:sz w:val="24"/>
          <w:szCs w:val="24"/>
          <w:lang w:val="en-US"/>
        </w:rPr>
        <w:t>.</w:t>
      </w:r>
    </w:p>
    <w:p w:rsidR="00AC6A56" w:rsidRPr="00554038" w:rsidRDefault="00554038">
      <w:pPr>
        <w:spacing w:before="80" w:after="70" w:line="300" w:lineRule="auto"/>
        <w:rPr>
          <w:lang w:val="en-US"/>
        </w:rPr>
      </w:pPr>
      <w:proofErr w:type="spellStart"/>
      <w:r w:rsidRPr="00554038">
        <w:rPr>
          <w:rFonts w:ascii="Calibri" w:eastAsia="Calibri" w:hAnsi="Calibri" w:cs="Calibri"/>
          <w:b/>
          <w:bCs/>
          <w:sz w:val="25"/>
          <w:szCs w:val="25"/>
          <w:lang w:val="en-US"/>
        </w:rPr>
        <w:t>ActivityLogs</w:t>
      </w:r>
      <w:proofErr w:type="spellEnd"/>
      <w:r w:rsidRPr="00554038">
        <w:rPr>
          <w:rFonts w:ascii="Calibri" w:eastAsia="Calibri" w:hAnsi="Calibri" w:cs="Calibri"/>
          <w:b/>
          <w:bCs/>
          <w:sz w:val="25"/>
          <w:szCs w:val="25"/>
          <w:lang w:val="en-US"/>
        </w:rPr>
        <w:t xml:space="preserve"> Collection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w:t>
      </w:r>
      <w:proofErr w:type="spellStart"/>
      <w:r w:rsidRPr="00554038">
        <w:rPr>
          <w:rFonts w:ascii="Calibri" w:eastAsia="Calibri" w:hAnsi="Calibri" w:cs="Calibri"/>
          <w:sz w:val="24"/>
          <w:szCs w:val="24"/>
          <w:lang w:val="en-US"/>
        </w:rPr>
        <w:t>activitylogs</w:t>
      </w:r>
      <w:proofErr w:type="spellEnd"/>
      <w:r w:rsidRPr="00554038">
        <w:rPr>
          <w:rFonts w:ascii="Calibri" w:eastAsia="Calibri" w:hAnsi="Calibri" w:cs="Calibri"/>
          <w:sz w:val="24"/>
          <w:szCs w:val="24"/>
          <w:lang w:val="en-US"/>
        </w:rPr>
        <w:t xml:space="preserve"> collection records key domain actions with actor, action name, entity type, entity identifier, and metadata. This audit structure improves traceability for debugging, evaluation, and live demonstration of state-changing operations.</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combined schema design satisfies rubric requirements for multiple collections, clear relations, and practical </w:t>
      </w:r>
      <w:proofErr w:type="spellStart"/>
      <w:r w:rsidRPr="00554038">
        <w:rPr>
          <w:rFonts w:ascii="Calibri" w:eastAsia="Calibri" w:hAnsi="Calibri" w:cs="Calibri"/>
          <w:sz w:val="24"/>
          <w:szCs w:val="24"/>
          <w:lang w:val="en-US"/>
        </w:rPr>
        <w:t>NoSQL</w:t>
      </w:r>
      <w:proofErr w:type="spellEnd"/>
      <w:r w:rsidRPr="00554038">
        <w:rPr>
          <w:rFonts w:ascii="Calibri" w:eastAsia="Calibri" w:hAnsi="Calibri" w:cs="Calibri"/>
          <w:sz w:val="24"/>
          <w:szCs w:val="24"/>
          <w:lang w:val="en-US"/>
        </w:rPr>
        <w:t xml:space="preserve"> modeling. It also supports both CRUD speed and analytical reporting.</w:t>
      </w:r>
    </w:p>
    <w:p w:rsidR="00AC6A56" w:rsidRPr="00554038" w:rsidRDefault="00554038">
      <w:pPr>
        <w:spacing w:before="120" w:after="100" w:line="300" w:lineRule="auto"/>
        <w:rPr>
          <w:lang w:val="en-US"/>
        </w:rPr>
      </w:pPr>
      <w:r w:rsidRPr="00554038">
        <w:rPr>
          <w:rFonts w:ascii="Calibri" w:eastAsia="Calibri" w:hAnsi="Calibri" w:cs="Calibri"/>
          <w:b/>
          <w:bCs/>
          <w:sz w:val="28"/>
          <w:szCs w:val="28"/>
          <w:lang w:val="en-US"/>
        </w:rPr>
        <w:lastRenderedPageBreak/>
        <w:t xml:space="preserve">5. </w:t>
      </w:r>
      <w:proofErr w:type="spellStart"/>
      <w:r w:rsidRPr="00554038">
        <w:rPr>
          <w:rFonts w:ascii="Calibri" w:eastAsia="Calibri" w:hAnsi="Calibri" w:cs="Calibri"/>
          <w:b/>
          <w:bCs/>
          <w:sz w:val="28"/>
          <w:szCs w:val="28"/>
          <w:lang w:val="en-US"/>
        </w:rPr>
        <w:t>MongoDB</w:t>
      </w:r>
      <w:proofErr w:type="spellEnd"/>
      <w:r w:rsidRPr="00554038">
        <w:rPr>
          <w:rFonts w:ascii="Calibri" w:eastAsia="Calibri" w:hAnsi="Calibri" w:cs="Calibri"/>
          <w:b/>
          <w:bCs/>
          <w:sz w:val="28"/>
          <w:szCs w:val="28"/>
          <w:lang w:val="en-US"/>
        </w:rPr>
        <w:t xml:space="preserve"> Queries and Operations</w:t>
      </w:r>
    </w:p>
    <w:p w:rsidR="00AC6A56" w:rsidRPr="00554038" w:rsidRDefault="00554038">
      <w:pPr>
        <w:spacing w:after="80" w:line="300" w:lineRule="auto"/>
        <w:rPr>
          <w:lang w:val="en-US"/>
        </w:rPr>
      </w:pPr>
      <w:r w:rsidRPr="00554038">
        <w:rPr>
          <w:rFonts w:ascii="Calibri" w:eastAsia="Calibri" w:hAnsi="Calibri" w:cs="Calibri"/>
          <w:sz w:val="24"/>
          <w:szCs w:val="24"/>
          <w:lang w:val="en-US"/>
        </w:rPr>
        <w:t>CRUD behavior is implemented across users, shops, and orders. Create operations include registration, shop creation, and order creation. Read operations include pagination, sorting, and text search. Update operations include partial patches and nested array updates. Delete operations include archive-style soft deletion for shops and direct deletion for orders where policy allows.</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Advanced </w:t>
      </w:r>
      <w:proofErr w:type="spellStart"/>
      <w:r w:rsidRPr="00554038">
        <w:rPr>
          <w:rFonts w:ascii="Calibri" w:eastAsia="Calibri" w:hAnsi="Calibri" w:cs="Calibri"/>
          <w:sz w:val="24"/>
          <w:szCs w:val="24"/>
          <w:lang w:val="en-US"/>
        </w:rPr>
        <w:t>MongoDB</w:t>
      </w:r>
      <w:proofErr w:type="spellEnd"/>
      <w:r w:rsidRPr="00554038">
        <w:rPr>
          <w:rFonts w:ascii="Calibri" w:eastAsia="Calibri" w:hAnsi="Calibri" w:cs="Calibri"/>
          <w:sz w:val="24"/>
          <w:szCs w:val="24"/>
          <w:lang w:val="en-US"/>
        </w:rPr>
        <w:t xml:space="preserve"> operators are used in production routes. The $push operator is used for appending embedded items and notes. The $pull operator removes targeted embedded objects from arrays. The $</w:t>
      </w:r>
      <w:proofErr w:type="spellStart"/>
      <w:r w:rsidRPr="00554038">
        <w:rPr>
          <w:rFonts w:ascii="Calibri" w:eastAsia="Calibri" w:hAnsi="Calibri" w:cs="Calibri"/>
          <w:sz w:val="24"/>
          <w:szCs w:val="24"/>
          <w:lang w:val="en-US"/>
        </w:rPr>
        <w:t>inc</w:t>
      </w:r>
      <w:proofErr w:type="spellEnd"/>
      <w:r w:rsidRPr="00554038">
        <w:rPr>
          <w:rFonts w:ascii="Calibri" w:eastAsia="Calibri" w:hAnsi="Calibri" w:cs="Calibri"/>
          <w:sz w:val="24"/>
          <w:szCs w:val="24"/>
          <w:lang w:val="en-US"/>
        </w:rPr>
        <w:t xml:space="preserve"> operator changes item quantity atomically. The $set operator applies role and status updates. Positional updates target a specific nested array element without full document rewrite.</w:t>
      </w:r>
    </w:p>
    <w:p w:rsidR="00AC6A56" w:rsidRPr="00554038" w:rsidRDefault="00554038">
      <w:pPr>
        <w:spacing w:after="80" w:line="300" w:lineRule="auto"/>
        <w:rPr>
          <w:lang w:val="en-US"/>
        </w:rPr>
      </w:pPr>
      <w:r w:rsidRPr="00554038">
        <w:rPr>
          <w:rFonts w:ascii="Calibri" w:eastAsia="Calibri" w:hAnsi="Calibri" w:cs="Calibri"/>
          <w:sz w:val="24"/>
          <w:szCs w:val="24"/>
          <w:lang w:val="en-US"/>
        </w:rPr>
        <w:t>Text search is supported through indexed fields. Filtering is combined with authorization scope so users only read shops and orders they are permitted to access. Query composition therefore serves both functionality and security.</w:t>
      </w:r>
    </w:p>
    <w:p w:rsidR="00AC6A56" w:rsidRPr="00554038" w:rsidRDefault="00554038">
      <w:pPr>
        <w:spacing w:after="80" w:line="300" w:lineRule="auto"/>
        <w:rPr>
          <w:lang w:val="en-US"/>
        </w:rPr>
      </w:pPr>
      <w:r w:rsidRPr="00554038">
        <w:rPr>
          <w:rFonts w:ascii="Calibri" w:eastAsia="Calibri" w:hAnsi="Calibri" w:cs="Calibri"/>
          <w:sz w:val="24"/>
          <w:szCs w:val="24"/>
          <w:lang w:val="en-US"/>
        </w:rPr>
        <w:t>When quantity or order items change, totals are recomputed in backend logic before response return. This prevents mismatched states and keeps the order lifecycle reliable.</w:t>
      </w:r>
    </w:p>
    <w:p w:rsidR="00AC6A56" w:rsidRPr="00554038" w:rsidRDefault="00554038">
      <w:pPr>
        <w:spacing w:before="80" w:after="70" w:line="300" w:lineRule="auto"/>
        <w:rPr>
          <w:lang w:val="en-US"/>
        </w:rPr>
      </w:pPr>
      <w:r w:rsidRPr="00554038">
        <w:rPr>
          <w:rFonts w:ascii="Calibri" w:eastAsia="Calibri" w:hAnsi="Calibri" w:cs="Calibri"/>
          <w:b/>
          <w:bCs/>
          <w:sz w:val="25"/>
          <w:szCs w:val="25"/>
          <w:lang w:val="en-US"/>
        </w:rPr>
        <w:t>Aggregation Coverage</w:t>
      </w:r>
    </w:p>
    <w:p w:rsidR="00AC6A56" w:rsidRPr="00554038" w:rsidRDefault="00554038">
      <w:pPr>
        <w:spacing w:after="80" w:line="300" w:lineRule="auto"/>
        <w:rPr>
          <w:lang w:val="en-US"/>
        </w:rPr>
      </w:pPr>
      <w:r w:rsidRPr="00554038">
        <w:rPr>
          <w:rFonts w:ascii="Calibri" w:eastAsia="Calibri" w:hAnsi="Calibri" w:cs="Calibri"/>
          <w:sz w:val="24"/>
          <w:szCs w:val="24"/>
          <w:lang w:val="en-US"/>
        </w:rPr>
        <w:t>Output includes status breakdown, payment breakdown, revenue metrics, top products, and hourly demand. The staff performance endpoint groups by cashier and status, then joins user metadata through $lookup and returns ranked performance data.</w:t>
      </w:r>
    </w:p>
    <w:p w:rsidR="00AC6A56" w:rsidRPr="00554038" w:rsidRDefault="00554038">
      <w:pPr>
        <w:spacing w:after="80" w:line="300" w:lineRule="auto"/>
        <w:rPr>
          <w:lang w:val="en-US"/>
        </w:rPr>
      </w:pPr>
      <w:r w:rsidRPr="00554038">
        <w:rPr>
          <w:rFonts w:ascii="Calibri" w:eastAsia="Calibri" w:hAnsi="Calibri" w:cs="Calibri"/>
          <w:sz w:val="24"/>
          <w:szCs w:val="24"/>
          <w:lang w:val="en-US"/>
        </w:rPr>
        <w:t>These pipelines are meaningful business analytics rather than synthetic examples. Managers can use results to identify peak hours, best-selling items, and staff contribution to revenue.</w:t>
      </w:r>
    </w:p>
    <w:p w:rsidR="00AC6A56" w:rsidRPr="003543A7" w:rsidRDefault="00554038">
      <w:pPr>
        <w:spacing w:before="120" w:after="100" w:line="300" w:lineRule="auto"/>
        <w:rPr>
          <w:lang w:val="en-US"/>
        </w:rPr>
      </w:pPr>
      <w:r w:rsidRPr="003543A7">
        <w:rPr>
          <w:rFonts w:ascii="Calibri" w:eastAsia="Calibri" w:hAnsi="Calibri" w:cs="Calibri"/>
          <w:b/>
          <w:bCs/>
          <w:sz w:val="28"/>
          <w:szCs w:val="28"/>
          <w:lang w:val="en-US"/>
        </w:rPr>
        <w:t>6. API Documentation</w:t>
      </w:r>
    </w:p>
    <w:p w:rsidR="00AC6A56" w:rsidRPr="00554038" w:rsidRDefault="00554038">
      <w:pPr>
        <w:spacing w:after="80" w:line="300" w:lineRule="auto"/>
        <w:rPr>
          <w:lang w:val="en-US"/>
        </w:rPr>
      </w:pPr>
      <w:r w:rsidRPr="00554038">
        <w:rPr>
          <w:rFonts w:ascii="Calibri" w:eastAsia="Calibri" w:hAnsi="Calibri" w:cs="Calibri"/>
          <w:sz w:val="24"/>
          <w:szCs w:val="24"/>
          <w:lang w:val="en-US"/>
        </w:rPr>
        <w:t>API documentation is provided in two forms: human-readable README sections and Swagger/</w:t>
      </w:r>
      <w:proofErr w:type="spellStart"/>
      <w:r w:rsidRPr="00554038">
        <w:rPr>
          <w:rFonts w:ascii="Calibri" w:eastAsia="Calibri" w:hAnsi="Calibri" w:cs="Calibri"/>
          <w:sz w:val="24"/>
          <w:szCs w:val="24"/>
          <w:lang w:val="en-US"/>
        </w:rPr>
        <w:t>OpenAPI</w:t>
      </w:r>
      <w:proofErr w:type="spellEnd"/>
      <w:r w:rsidRPr="00554038">
        <w:rPr>
          <w:rFonts w:ascii="Calibri" w:eastAsia="Calibri" w:hAnsi="Calibri" w:cs="Calibri"/>
          <w:sz w:val="24"/>
          <w:szCs w:val="24"/>
          <w:lang w:val="en-US"/>
        </w:rPr>
        <w:t xml:space="preserve"> documentation at /</w:t>
      </w:r>
      <w:proofErr w:type="spellStart"/>
      <w:r w:rsidRPr="00554038">
        <w:rPr>
          <w:rFonts w:ascii="Calibri" w:eastAsia="Calibri" w:hAnsi="Calibri" w:cs="Calibri"/>
          <w:sz w:val="24"/>
          <w:szCs w:val="24"/>
          <w:lang w:val="en-US"/>
        </w:rPr>
        <w:t>api</w:t>
      </w:r>
      <w:proofErr w:type="spellEnd"/>
      <w:r w:rsidRPr="00554038">
        <w:rPr>
          <w:rFonts w:ascii="Calibri" w:eastAsia="Calibri" w:hAnsi="Calibri" w:cs="Calibri"/>
          <w:sz w:val="24"/>
          <w:szCs w:val="24"/>
          <w:lang w:val="en-US"/>
        </w:rPr>
        <w:t>-docs. The API is versioned with /</w:t>
      </w:r>
      <w:proofErr w:type="spellStart"/>
      <w:r w:rsidRPr="00554038">
        <w:rPr>
          <w:rFonts w:ascii="Calibri" w:eastAsia="Calibri" w:hAnsi="Calibri" w:cs="Calibri"/>
          <w:sz w:val="24"/>
          <w:szCs w:val="24"/>
          <w:lang w:val="en-US"/>
        </w:rPr>
        <w:t>api</w:t>
      </w:r>
      <w:proofErr w:type="spellEnd"/>
      <w:r w:rsidRPr="00554038">
        <w:rPr>
          <w:rFonts w:ascii="Calibri" w:eastAsia="Calibri" w:hAnsi="Calibri" w:cs="Calibri"/>
          <w:sz w:val="24"/>
          <w:szCs w:val="24"/>
          <w:lang w:val="en-US"/>
        </w:rPr>
        <w:t>/v1 and uses JWT Bearer authentication for protected endpoints.</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Endpoints are grouped by domain: </w:t>
      </w:r>
      <w:proofErr w:type="spellStart"/>
      <w:r w:rsidRPr="00554038">
        <w:rPr>
          <w:rFonts w:ascii="Calibri" w:eastAsia="Calibri" w:hAnsi="Calibri" w:cs="Calibri"/>
          <w:sz w:val="24"/>
          <w:szCs w:val="24"/>
          <w:lang w:val="en-US"/>
        </w:rPr>
        <w:t>auth</w:t>
      </w:r>
      <w:proofErr w:type="spellEnd"/>
      <w:r w:rsidRPr="00554038">
        <w:rPr>
          <w:rFonts w:ascii="Calibri" w:eastAsia="Calibri" w:hAnsi="Calibri" w:cs="Calibri"/>
          <w:sz w:val="24"/>
          <w:szCs w:val="24"/>
          <w:lang w:val="en-US"/>
        </w:rPr>
        <w:t>, shops, orders, analytics, and users. Validation and error responses follow consistent JSON patterns.</w:t>
      </w:r>
    </w:p>
    <w:p w:rsidR="00AC6A56" w:rsidRPr="00554038" w:rsidRDefault="00554038">
      <w:pPr>
        <w:spacing w:after="80" w:line="300" w:lineRule="auto"/>
        <w:rPr>
          <w:lang w:val="en-US"/>
        </w:rPr>
      </w:pPr>
      <w:r w:rsidRPr="00554038">
        <w:rPr>
          <w:rFonts w:ascii="Calibri" w:eastAsia="Calibri" w:hAnsi="Calibri" w:cs="Calibri"/>
          <w:sz w:val="24"/>
          <w:szCs w:val="24"/>
          <w:lang w:val="en-US"/>
        </w:rPr>
        <w:t xml:space="preserve">The </w:t>
      </w:r>
      <w:proofErr w:type="spellStart"/>
      <w:r w:rsidRPr="00554038">
        <w:rPr>
          <w:rFonts w:ascii="Calibri" w:eastAsia="Calibri" w:hAnsi="Calibri" w:cs="Calibri"/>
          <w:sz w:val="24"/>
          <w:szCs w:val="24"/>
          <w:lang w:val="en-US"/>
        </w:rPr>
        <w:t>auth</w:t>
      </w:r>
      <w:proofErr w:type="spellEnd"/>
      <w:r w:rsidRPr="00554038">
        <w:rPr>
          <w:rFonts w:ascii="Calibri" w:eastAsia="Calibri" w:hAnsi="Calibri" w:cs="Calibri"/>
          <w:sz w:val="24"/>
          <w:szCs w:val="24"/>
          <w:lang w:val="en-US"/>
        </w:rPr>
        <w:t xml:space="preserve"> group is responsible for registration, login, and returning the current authenticated user profile. These routes define the identity flow used by all protected modules in the system.</w:t>
      </w:r>
    </w:p>
    <w:p w:rsidR="00AC6A56" w:rsidRPr="00554038" w:rsidRDefault="00554038">
      <w:pPr>
        <w:spacing w:after="80" w:line="300" w:lineRule="auto"/>
        <w:rPr>
          <w:lang w:val="en-US"/>
        </w:rPr>
      </w:pPr>
      <w:r w:rsidRPr="00554038">
        <w:rPr>
          <w:rFonts w:ascii="Calibri" w:eastAsia="Calibri" w:hAnsi="Calibri" w:cs="Calibri"/>
          <w:sz w:val="24"/>
          <w:szCs w:val="24"/>
          <w:lang w:val="en-US"/>
        </w:rPr>
        <w:t>The shops group manages business entities and staff assignments. The orders group manages order lifecycle, embedded items, and notes. The analytics group returns computed summaries for shop performance and staff performance using aggregation pipelines.</w:t>
      </w:r>
    </w:p>
    <w:p w:rsidR="00AC6A56" w:rsidRPr="00554038" w:rsidRDefault="00554038">
      <w:pPr>
        <w:spacing w:after="80" w:line="300" w:lineRule="auto"/>
        <w:rPr>
          <w:lang w:val="en-US"/>
        </w:rPr>
      </w:pPr>
      <w:r w:rsidRPr="00554038">
        <w:rPr>
          <w:rFonts w:ascii="Calibri" w:eastAsia="Calibri" w:hAnsi="Calibri" w:cs="Calibri"/>
          <w:sz w:val="24"/>
          <w:szCs w:val="24"/>
          <w:lang w:val="en-US"/>
        </w:rPr>
        <w:lastRenderedPageBreak/>
        <w:t>The users group is restricted to administrative functions such as listing accounts and changing user roles. Together, these endpoint groups provide a complete operational API with clear responsibility boundaries and consistent response behavior.</w:t>
      </w:r>
    </w:p>
    <w:p w:rsidR="00AC6A56" w:rsidRPr="00554038" w:rsidRDefault="00554038">
      <w:pPr>
        <w:spacing w:before="120" w:after="100" w:line="300" w:lineRule="auto"/>
        <w:rPr>
          <w:lang w:val="en-US"/>
        </w:rPr>
      </w:pPr>
      <w:r w:rsidRPr="00554038">
        <w:rPr>
          <w:rFonts w:ascii="Calibri" w:eastAsia="Calibri" w:hAnsi="Calibri" w:cs="Calibri"/>
          <w:b/>
          <w:bCs/>
          <w:sz w:val="28"/>
          <w:szCs w:val="28"/>
          <w:lang w:val="en-US"/>
        </w:rPr>
        <w:t>7. Indexing and Optimization Strategy</w:t>
      </w:r>
    </w:p>
    <w:p w:rsidR="00AC6A56" w:rsidRPr="00554038" w:rsidRDefault="00554038">
      <w:pPr>
        <w:spacing w:after="80" w:line="300" w:lineRule="auto"/>
        <w:rPr>
          <w:lang w:val="en-US"/>
        </w:rPr>
      </w:pPr>
      <w:r w:rsidRPr="00554038">
        <w:rPr>
          <w:rFonts w:ascii="Calibri" w:eastAsia="Calibri" w:hAnsi="Calibri" w:cs="Calibri"/>
          <w:sz w:val="24"/>
          <w:szCs w:val="24"/>
          <w:lang w:val="en-US"/>
        </w:rPr>
        <w:t>Indexing decisions are based on actual filters and sort patterns used by controllers. This avoids unnecessary indexes and keeps write overhead balanced against read performance improvements.</w:t>
      </w:r>
    </w:p>
    <w:p w:rsidR="00AC6A56" w:rsidRPr="00554038" w:rsidRDefault="00554038">
      <w:pPr>
        <w:spacing w:after="80" w:line="300" w:lineRule="auto"/>
        <w:rPr>
          <w:lang w:val="en-US"/>
        </w:rPr>
      </w:pPr>
      <w:r w:rsidRPr="00554038">
        <w:rPr>
          <w:rFonts w:ascii="Calibri" w:eastAsia="Calibri" w:hAnsi="Calibri" w:cs="Calibri"/>
          <w:sz w:val="24"/>
          <w:szCs w:val="24"/>
          <w:lang w:val="en-US"/>
        </w:rPr>
        <w:t>For shops, compound indexes cover owner timeline queries, status and city filtering, and staff membership lookups. A text index supports quick search by shop name, description, and city. For orders, compound indexes cover shop status timeline and cashier payment views, while text indexing supports customer and item-name search.</w:t>
      </w:r>
    </w:p>
    <w:p w:rsidR="00AC6A56" w:rsidRPr="00554038" w:rsidRDefault="00554038">
      <w:pPr>
        <w:spacing w:after="80" w:line="300" w:lineRule="auto"/>
        <w:rPr>
          <w:lang w:val="en-US"/>
        </w:rPr>
      </w:pPr>
      <w:r w:rsidRPr="00554038">
        <w:rPr>
          <w:rFonts w:ascii="Calibri" w:eastAsia="Calibri" w:hAnsi="Calibri" w:cs="Calibri"/>
          <w:sz w:val="24"/>
          <w:szCs w:val="24"/>
          <w:lang w:val="en-US"/>
        </w:rPr>
        <w:t>Optimization also includes capped pagination, server-side filtering, authorization scoping, and controlled population fields. These choices keep payload size reasonable and reduce unnecessary reads. Aggregation endpoints consolidate metrics in one response, reducing frontend round trips for dashboard-style views.</w:t>
      </w:r>
    </w:p>
    <w:p w:rsidR="00AC6A56" w:rsidRPr="00554038" w:rsidRDefault="00554038">
      <w:pPr>
        <w:spacing w:after="80" w:line="300" w:lineRule="auto"/>
        <w:rPr>
          <w:lang w:val="en-US"/>
        </w:rPr>
      </w:pPr>
      <w:r w:rsidRPr="00554038">
        <w:rPr>
          <w:rFonts w:ascii="Calibri" w:eastAsia="Calibri" w:hAnsi="Calibri" w:cs="Calibri"/>
          <w:sz w:val="24"/>
          <w:szCs w:val="24"/>
          <w:lang w:val="en-US"/>
        </w:rPr>
        <w:t>The strategy is documented because performance justification is part of grading, not just implementation. Each index corresponds to concrete request patterns in list and analytics endpoints.</w:t>
      </w:r>
    </w:p>
    <w:p w:rsidR="00AC6A56" w:rsidRPr="00554038" w:rsidRDefault="00554038">
      <w:pPr>
        <w:spacing w:before="120" w:after="100" w:line="300" w:lineRule="auto"/>
        <w:rPr>
          <w:lang w:val="en-US"/>
        </w:rPr>
      </w:pPr>
      <w:r w:rsidRPr="00554038">
        <w:rPr>
          <w:rFonts w:ascii="Calibri" w:eastAsia="Calibri" w:hAnsi="Calibri" w:cs="Calibri"/>
          <w:b/>
          <w:bCs/>
          <w:sz w:val="28"/>
          <w:szCs w:val="28"/>
          <w:lang w:val="en-US"/>
        </w:rPr>
        <w:t>8. Contribution of Each Student</w:t>
      </w:r>
    </w:p>
    <w:p w:rsidR="00AC6A56" w:rsidRDefault="004D50C5">
      <w:pPr>
        <w:spacing w:after="80" w:line="300" w:lineRule="auto"/>
        <w:rPr>
          <w:rFonts w:ascii="Calibri" w:eastAsia="Calibri" w:hAnsi="Calibri" w:cs="Calibri"/>
          <w:sz w:val="24"/>
          <w:szCs w:val="24"/>
          <w:lang w:val="en-US"/>
        </w:rPr>
      </w:pPr>
      <w:r>
        <w:rPr>
          <w:rFonts w:ascii="Calibri" w:eastAsia="Calibri" w:hAnsi="Calibri" w:cs="Calibri"/>
          <w:sz w:val="24"/>
          <w:szCs w:val="24"/>
          <w:lang w:val="en-US"/>
        </w:rPr>
        <w:t>Islam</w:t>
      </w:r>
      <w:r w:rsidR="00554038" w:rsidRPr="00554038">
        <w:rPr>
          <w:rFonts w:ascii="Calibri" w:eastAsia="Calibri" w:hAnsi="Calibri" w:cs="Calibri"/>
          <w:sz w:val="24"/>
          <w:szCs w:val="24"/>
          <w:lang w:val="en-US"/>
        </w:rPr>
        <w:t xml:space="preserve"> focused on backend structure and core platform capabilities. This includes route/controller organization, middleware integration, authentication and authorization flow, and implementation of primary schemas and CRUD behavior for domain entities.</w:t>
      </w:r>
    </w:p>
    <w:p w:rsidR="004D50C5" w:rsidRPr="00554038" w:rsidRDefault="004D50C5">
      <w:pPr>
        <w:spacing w:after="80" w:line="300" w:lineRule="auto"/>
        <w:rPr>
          <w:lang w:val="en-US"/>
        </w:rPr>
      </w:pPr>
    </w:p>
    <w:p w:rsidR="00AC6A56" w:rsidRPr="004627CB" w:rsidRDefault="004D50C5">
      <w:pPr>
        <w:spacing w:after="80" w:line="300" w:lineRule="auto"/>
        <w:rPr>
          <w:rFonts w:ascii="Calibri" w:eastAsia="Calibri" w:hAnsi="Calibri" w:cs="Calibri"/>
          <w:sz w:val="24"/>
          <w:szCs w:val="24"/>
          <w:lang w:val="en-US"/>
        </w:rPr>
      </w:pPr>
      <w:proofErr w:type="spellStart"/>
      <w:r>
        <w:rPr>
          <w:rFonts w:ascii="Calibri" w:eastAsia="Calibri" w:hAnsi="Calibri" w:cs="Calibri"/>
          <w:sz w:val="24"/>
          <w:szCs w:val="24"/>
          <w:lang w:val="en-US"/>
        </w:rPr>
        <w:t>Ardak</w:t>
      </w:r>
      <w:proofErr w:type="spellEnd"/>
      <w:r w:rsidR="00554038" w:rsidRPr="00554038">
        <w:rPr>
          <w:rFonts w:ascii="Calibri" w:eastAsia="Calibri" w:hAnsi="Calibri" w:cs="Calibri"/>
          <w:sz w:val="24"/>
          <w:szCs w:val="24"/>
          <w:lang w:val="en-US"/>
        </w:rPr>
        <w:t xml:space="preserve"> focused on advanced </w:t>
      </w:r>
      <w:proofErr w:type="spellStart"/>
      <w:r w:rsidR="00554038" w:rsidRPr="00554038">
        <w:rPr>
          <w:rFonts w:ascii="Calibri" w:eastAsia="Calibri" w:hAnsi="Calibri" w:cs="Calibri"/>
          <w:sz w:val="24"/>
          <w:szCs w:val="24"/>
          <w:lang w:val="en-US"/>
        </w:rPr>
        <w:t>MongoDB</w:t>
      </w:r>
      <w:proofErr w:type="spellEnd"/>
      <w:r w:rsidR="00554038" w:rsidRPr="00554038">
        <w:rPr>
          <w:rFonts w:ascii="Calibri" w:eastAsia="Calibri" w:hAnsi="Calibri" w:cs="Calibri"/>
          <w:sz w:val="24"/>
          <w:szCs w:val="24"/>
          <w:lang w:val="en-US"/>
        </w:rPr>
        <w:t xml:space="preserve"> operations and analytics depth. This includes nested item and note mutation endpoints using operators, aggregation pipeline implementation, </w:t>
      </w:r>
      <w:bookmarkStart w:id="0" w:name="_GoBack"/>
      <w:bookmarkEnd w:id="0"/>
      <w:r w:rsidR="004627CB" w:rsidRPr="00554038">
        <w:rPr>
          <w:rFonts w:ascii="Calibri" w:eastAsia="Calibri" w:hAnsi="Calibri" w:cs="Calibri"/>
          <w:sz w:val="24"/>
          <w:szCs w:val="24"/>
          <w:lang w:val="en-US"/>
        </w:rPr>
        <w:t>and index</w:t>
      </w:r>
      <w:r w:rsidR="00554038" w:rsidRPr="00554038">
        <w:rPr>
          <w:rFonts w:ascii="Calibri" w:eastAsia="Calibri" w:hAnsi="Calibri" w:cs="Calibri"/>
          <w:sz w:val="24"/>
          <w:szCs w:val="24"/>
          <w:lang w:val="en-US"/>
        </w:rPr>
        <w:t>-query alignment</w:t>
      </w:r>
      <w:r w:rsidR="004627CB" w:rsidRPr="004627CB">
        <w:rPr>
          <w:rFonts w:ascii="Calibri" w:eastAsia="Calibri" w:hAnsi="Calibri" w:cs="Calibri"/>
          <w:sz w:val="24"/>
          <w:szCs w:val="24"/>
          <w:lang w:val="en-US"/>
        </w:rPr>
        <w:t>.</w:t>
      </w:r>
    </w:p>
    <w:p w:rsidR="00315EF9" w:rsidRPr="00554038" w:rsidRDefault="00315EF9">
      <w:pPr>
        <w:spacing w:after="80" w:line="300" w:lineRule="auto"/>
        <w:rPr>
          <w:lang w:val="en-US"/>
        </w:rPr>
      </w:pPr>
    </w:p>
    <w:p w:rsidR="00AC6A56" w:rsidRPr="00315EF9" w:rsidRDefault="004D50C5" w:rsidP="00554038">
      <w:pPr>
        <w:spacing w:after="80" w:line="300" w:lineRule="auto"/>
        <w:rPr>
          <w:lang w:val="en-US"/>
        </w:rPr>
      </w:pPr>
      <w:r>
        <w:rPr>
          <w:rFonts w:ascii="Calibri" w:eastAsia="Calibri" w:hAnsi="Calibri" w:cs="Calibri"/>
          <w:sz w:val="24"/>
          <w:szCs w:val="24"/>
          <w:lang w:val="en-US"/>
        </w:rPr>
        <w:t>We both</w:t>
      </w:r>
      <w:r w:rsidR="00554038" w:rsidRPr="00554038">
        <w:rPr>
          <w:rFonts w:ascii="Calibri" w:eastAsia="Calibri" w:hAnsi="Calibri" w:cs="Calibri"/>
          <w:sz w:val="24"/>
          <w:szCs w:val="24"/>
          <w:lang w:val="en-US"/>
        </w:rPr>
        <w:t xml:space="preserve"> collaborated on integration testing, permission edge cases, documentation alignment, and preparation for final defense demonstration. Final outputs were jointly reviewed to ensure </w:t>
      </w:r>
      <w:r w:rsidR="00315EF9">
        <w:rPr>
          <w:rFonts w:ascii="Calibri" w:eastAsia="Calibri" w:hAnsi="Calibri" w:cs="Calibri"/>
          <w:sz w:val="24"/>
          <w:szCs w:val="24"/>
          <w:lang w:val="en-US"/>
        </w:rPr>
        <w:t>rubric coverage and consistency across README, codebase and report.</w:t>
      </w:r>
    </w:p>
    <w:sectPr w:rsidR="00AC6A56" w:rsidRPr="00315E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47294"/>
    <w:multiLevelType w:val="hybridMultilevel"/>
    <w:tmpl w:val="BF68949C"/>
    <w:lvl w:ilvl="0" w:tplc="8D98AC0A">
      <w:start w:val="1"/>
      <w:numFmt w:val="bullet"/>
      <w:lvlText w:val="●"/>
      <w:lvlJc w:val="left"/>
      <w:pPr>
        <w:ind w:left="720" w:hanging="360"/>
      </w:pPr>
    </w:lvl>
    <w:lvl w:ilvl="1" w:tplc="90DE24EA">
      <w:start w:val="1"/>
      <w:numFmt w:val="bullet"/>
      <w:lvlText w:val="○"/>
      <w:lvlJc w:val="left"/>
      <w:pPr>
        <w:ind w:left="1440" w:hanging="360"/>
      </w:pPr>
    </w:lvl>
    <w:lvl w:ilvl="2" w:tplc="95C2CFB8">
      <w:start w:val="1"/>
      <w:numFmt w:val="bullet"/>
      <w:lvlText w:val="■"/>
      <w:lvlJc w:val="left"/>
      <w:pPr>
        <w:ind w:left="2160" w:hanging="360"/>
      </w:pPr>
    </w:lvl>
    <w:lvl w:ilvl="3" w:tplc="7A0203F4">
      <w:start w:val="1"/>
      <w:numFmt w:val="bullet"/>
      <w:lvlText w:val="●"/>
      <w:lvlJc w:val="left"/>
      <w:pPr>
        <w:ind w:left="2880" w:hanging="360"/>
      </w:pPr>
    </w:lvl>
    <w:lvl w:ilvl="4" w:tplc="DF101BE8">
      <w:start w:val="1"/>
      <w:numFmt w:val="bullet"/>
      <w:lvlText w:val="○"/>
      <w:lvlJc w:val="left"/>
      <w:pPr>
        <w:ind w:left="3600" w:hanging="360"/>
      </w:pPr>
    </w:lvl>
    <w:lvl w:ilvl="5" w:tplc="14C8B0B4">
      <w:start w:val="1"/>
      <w:numFmt w:val="bullet"/>
      <w:lvlText w:val="■"/>
      <w:lvlJc w:val="left"/>
      <w:pPr>
        <w:ind w:left="4320" w:hanging="360"/>
      </w:pPr>
    </w:lvl>
    <w:lvl w:ilvl="6" w:tplc="63A8835E">
      <w:start w:val="1"/>
      <w:numFmt w:val="bullet"/>
      <w:lvlText w:val="●"/>
      <w:lvlJc w:val="left"/>
      <w:pPr>
        <w:ind w:left="5040" w:hanging="360"/>
      </w:pPr>
    </w:lvl>
    <w:lvl w:ilvl="7" w:tplc="4CD04EF8">
      <w:start w:val="1"/>
      <w:numFmt w:val="bullet"/>
      <w:lvlText w:val="●"/>
      <w:lvlJc w:val="left"/>
      <w:pPr>
        <w:ind w:left="5760" w:hanging="360"/>
      </w:pPr>
    </w:lvl>
    <w:lvl w:ilvl="8" w:tplc="FA18EF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A56"/>
    <w:rsid w:val="00315EF9"/>
    <w:rsid w:val="003543A7"/>
    <w:rsid w:val="004627CB"/>
    <w:rsid w:val="004D50C5"/>
    <w:rsid w:val="00554038"/>
    <w:rsid w:val="00AC6A56"/>
    <w:rsid w:val="00AE5D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3CE6A7-0DFF-43B5-BD7C-07DD7DAF2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1353</Words>
  <Characters>7714</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Final Report - Coffee Shop Management Web Application</vt:lpstr>
    </vt:vector>
  </TitlesOfParts>
  <Company/>
  <LinksUpToDate>false</LinksUpToDate>
  <CharactersWithSpaces>9049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Coffee Shop Management Web Application</dc:title>
  <dc:creator>Ardak, Islam</dc:creator>
  <dc:description>Detailed final report for Advanced Databases final project</dc:description>
  <cp:lastModifiedBy>Учетная запись Майкрософт</cp:lastModifiedBy>
  <cp:revision>8</cp:revision>
  <dcterms:created xsi:type="dcterms:W3CDTF">2026-02-12T20:45:00Z</dcterms:created>
  <dcterms:modified xsi:type="dcterms:W3CDTF">2026-02-13T09:01:00Z</dcterms:modified>
</cp:coreProperties>
</file>