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EE46" w14:textId="77777777" w:rsidR="00A24659" w:rsidRDefault="00BF5743">
      <w:pPr>
        <w:spacing w:after="20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CONSTRUCTION CONTRACT AGREEMENT</w:t>
      </w:r>
    </w:p>
    <w:p w14:paraId="209EE3E6"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PARTIES</w:t>
      </w:r>
    </w:p>
    <w:p w14:paraId="0A99BAC3" w14:textId="5AF7D546" w:rsidR="00A24659" w:rsidRDefault="00BF5743">
      <w:pPr>
        <w:numPr>
          <w:ilvl w:val="0"/>
          <w:numId w:val="2"/>
        </w:numPr>
        <w:pBdr>
          <w:top w:val="nil"/>
          <w:left w:val="nil"/>
          <w:bottom w:val="nil"/>
          <w:right w:val="nil"/>
          <w:between w:val="nil"/>
        </w:pBdr>
        <w:spacing w:after="200"/>
        <w:jc w:val="both"/>
        <w:rPr>
          <w:color w:val="000000"/>
          <w:sz w:val="24"/>
          <w:szCs w:val="24"/>
        </w:rPr>
      </w:pPr>
      <w:r>
        <w:rPr>
          <w:rFonts w:ascii="Times New Roman" w:eastAsia="Times New Roman" w:hAnsi="Times New Roman" w:cs="Times New Roman"/>
          <w:color w:val="000000"/>
          <w:sz w:val="24"/>
          <w:szCs w:val="24"/>
        </w:rPr>
        <w:t xml:space="preserve">This Construction Contract Agreement (hereinafter referred to as the </w:t>
      </w:r>
      <w:r>
        <w:rPr>
          <w:rFonts w:ascii="Times New Roman" w:eastAsia="Times New Roman" w:hAnsi="Times New Roman" w:cs="Times New Roman"/>
          <w:b/>
          <w:color w:val="000000"/>
          <w:sz w:val="24"/>
          <w:szCs w:val="24"/>
        </w:rPr>
        <w:t>“Agreement”</w:t>
      </w:r>
      <w:r>
        <w:rPr>
          <w:rFonts w:ascii="Times New Roman" w:eastAsia="Times New Roman" w:hAnsi="Times New Roman" w:cs="Times New Roman"/>
          <w:color w:val="000000"/>
          <w:sz w:val="24"/>
          <w:szCs w:val="24"/>
        </w:rPr>
        <w:t xml:space="preserve">) is entered into on </w:t>
      </w:r>
      <w:proofErr w:type="spellStart"/>
      <w:r w:rsidR="00456378">
        <w:rPr>
          <w:rFonts w:ascii="Times New Roman" w:eastAsia="Times New Roman" w:hAnsi="Times New Roman" w:cs="Times New Roman"/>
          <w:b/>
          <w:bCs/>
          <w:color w:val="000000"/>
          <w:sz w:val="24"/>
          <w:szCs w:val="24"/>
        </w:rPr>
        <w:t>oDate</w:t>
      </w:r>
      <w:proofErr w:type="spellEnd"/>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b/>
          <w:color w:val="000000"/>
          <w:sz w:val="24"/>
          <w:szCs w:val="24"/>
        </w:rPr>
        <w:t>“Effective Date”</w:t>
      </w:r>
      <w:r>
        <w:rPr>
          <w:rFonts w:ascii="Times New Roman" w:eastAsia="Times New Roman" w:hAnsi="Times New Roman" w:cs="Times New Roman"/>
          <w:color w:val="000000"/>
          <w:sz w:val="24"/>
          <w:szCs w:val="24"/>
        </w:rPr>
        <w:t xml:space="preserve">), by and between </w:t>
      </w:r>
      <w:r w:rsidR="00456378">
        <w:rPr>
          <w:rFonts w:ascii="Times New Roman" w:eastAsia="Times New Roman" w:hAnsi="Times New Roman" w:cs="Times New Roman"/>
          <w:color w:val="000000"/>
          <w:sz w:val="24"/>
          <w:szCs w:val="24"/>
        </w:rPr>
        <w:t>vendor</w:t>
      </w:r>
      <w:r>
        <w:rPr>
          <w:rFonts w:ascii="Times New Roman" w:eastAsia="Times New Roman" w:hAnsi="Times New Roman" w:cs="Times New Roman"/>
          <w:color w:val="000000"/>
          <w:sz w:val="24"/>
          <w:szCs w:val="24"/>
        </w:rPr>
        <w:t xml:space="preserve">, with an address of </w:t>
      </w:r>
      <w:r w:rsidR="00456378">
        <w:rPr>
          <w:rFonts w:ascii="Times New Roman" w:eastAsia="Times New Roman" w:hAnsi="Times New Roman" w:cs="Times New Roman"/>
          <w:color w:val="000000"/>
          <w:sz w:val="24"/>
          <w:szCs w:val="24"/>
        </w:rPr>
        <w:t>x@x.com</w:t>
      </w:r>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“Constructor”</w:t>
      </w:r>
      <w:r>
        <w:rPr>
          <w:rFonts w:ascii="Times New Roman" w:eastAsia="Times New Roman" w:hAnsi="Times New Roman" w:cs="Times New Roman"/>
          <w:color w:val="000000"/>
          <w:sz w:val="24"/>
          <w:szCs w:val="24"/>
        </w:rPr>
        <w:t xml:space="preserve">), and </w:t>
      </w:r>
      <w:proofErr w:type="spellStart"/>
      <w:r w:rsidR="00456378" w:rsidRPr="00456378">
        <w:rPr>
          <w:rFonts w:ascii="Times New Roman" w:eastAsia="Times New Roman" w:hAnsi="Times New Roman" w:cs="Times New Roman"/>
          <w:color w:val="000000"/>
          <w:sz w:val="24"/>
          <w:szCs w:val="24"/>
          <w:u w:val="single"/>
        </w:rPr>
        <w:t>cName</w:t>
      </w:r>
      <w:proofErr w:type="spellEnd"/>
      <w:r>
        <w:rPr>
          <w:rFonts w:ascii="Times New Roman" w:eastAsia="Times New Roman" w:hAnsi="Times New Roman" w:cs="Times New Roman"/>
          <w:color w:val="000000"/>
          <w:sz w:val="24"/>
          <w:szCs w:val="24"/>
        </w:rPr>
        <w:t xml:space="preserve">, with an address of </w:t>
      </w:r>
      <w:proofErr w:type="spellStart"/>
      <w:r w:rsidR="00456378" w:rsidRPr="00456378">
        <w:rPr>
          <w:rFonts w:ascii="Times New Roman" w:eastAsia="Times New Roman" w:hAnsi="Times New Roman" w:cs="Times New Roman"/>
          <w:color w:val="000000"/>
          <w:sz w:val="24"/>
          <w:szCs w:val="24"/>
          <w:u w:val="single"/>
        </w:rPr>
        <w:t>oEmail</w:t>
      </w:r>
      <w:proofErr w:type="spellEnd"/>
      <w:r>
        <w:rPr>
          <w:rFonts w:ascii="Times New Roman" w:eastAsia="Times New Roman" w:hAnsi="Times New Roman" w:cs="Times New Roman"/>
          <w:color w:val="000000"/>
          <w:sz w:val="24"/>
          <w:szCs w:val="24"/>
        </w:rPr>
        <w:t xml:space="preserve"> (hereinafter referred to as the </w:t>
      </w:r>
      <w:r>
        <w:rPr>
          <w:rFonts w:ascii="Times New Roman" w:eastAsia="Times New Roman" w:hAnsi="Times New Roman" w:cs="Times New Roman"/>
          <w:b/>
          <w:color w:val="000000"/>
          <w:sz w:val="24"/>
          <w:szCs w:val="24"/>
        </w:rPr>
        <w:t>“Client”</w:t>
      </w:r>
      <w:r>
        <w:rPr>
          <w:rFonts w:ascii="Times New Roman" w:eastAsia="Times New Roman" w:hAnsi="Times New Roman" w:cs="Times New Roman"/>
          <w:color w:val="000000"/>
          <w:sz w:val="24"/>
          <w:szCs w:val="24"/>
        </w:rPr>
        <w:t xml:space="preserve">) (collectively referred to as the </w:t>
      </w:r>
      <w:r>
        <w:rPr>
          <w:rFonts w:ascii="Times New Roman" w:eastAsia="Times New Roman" w:hAnsi="Times New Roman" w:cs="Times New Roman"/>
          <w:b/>
          <w:color w:val="000000"/>
          <w:sz w:val="24"/>
          <w:szCs w:val="24"/>
        </w:rPr>
        <w:t>“Parties”</w:t>
      </w:r>
      <w:r>
        <w:rPr>
          <w:rFonts w:ascii="Times New Roman" w:eastAsia="Times New Roman" w:hAnsi="Times New Roman" w:cs="Times New Roman"/>
          <w:color w:val="000000"/>
          <w:sz w:val="24"/>
          <w:szCs w:val="24"/>
        </w:rPr>
        <w:t>).</w:t>
      </w:r>
    </w:p>
    <w:p w14:paraId="469E73E7"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CONSTRUCTION PROPERTY</w:t>
      </w:r>
    </w:p>
    <w:p w14:paraId="47D12D13"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Property that is to be constructed is located at the following address:</w:t>
      </w:r>
    </w:p>
    <w:p w14:paraId="3EBB08AB" w14:textId="5546CB95" w:rsidR="00A24659" w:rsidRDefault="00456378">
      <w:pPr>
        <w:spacing w:after="2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xyz</w:t>
      </w:r>
      <w:proofErr w:type="spellEnd"/>
    </w:p>
    <w:p w14:paraId="28486F00"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SCOPE OF WORK</w:t>
      </w:r>
    </w:p>
    <w:p w14:paraId="7DD71588" w14:textId="37495552"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Constructor agrees to perform the construction described below:</w:t>
      </w:r>
    </w:p>
    <w:p w14:paraId="135AFBB7" w14:textId="1C43FD80" w:rsidR="00456378" w:rsidRPr="00456378" w:rsidRDefault="00456378">
      <w:pPr>
        <w:spacing w:after="200"/>
        <w:rPr>
          <w:rFonts w:ascii="Times New Roman" w:eastAsia="Times New Roman" w:hAnsi="Times New Roman" w:cs="Times New Roman"/>
          <w:sz w:val="24"/>
          <w:szCs w:val="24"/>
          <w:u w:val="single"/>
        </w:rPr>
      </w:pPr>
      <w:proofErr w:type="spellStart"/>
      <w:r w:rsidRPr="00456378">
        <w:rPr>
          <w:rFonts w:ascii="Times New Roman" w:eastAsia="Times New Roman" w:hAnsi="Times New Roman" w:cs="Times New Roman"/>
          <w:sz w:val="24"/>
          <w:szCs w:val="24"/>
          <w:u w:val="single"/>
        </w:rPr>
        <w:t>oDetails</w:t>
      </w:r>
      <w:proofErr w:type="spellEnd"/>
    </w:p>
    <w:p w14:paraId="73D51B52"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 xml:space="preserve">In addition to </w:t>
      </w:r>
      <w:proofErr w:type="gramStart"/>
      <w:r>
        <w:rPr>
          <w:rFonts w:ascii="Times New Roman" w:eastAsia="Times New Roman" w:hAnsi="Times New Roman" w:cs="Times New Roman"/>
          <w:color w:val="000000"/>
          <w:sz w:val="24"/>
          <w:szCs w:val="24"/>
        </w:rPr>
        <w:t>the aforementioned, the</w:t>
      </w:r>
      <w:proofErr w:type="gramEnd"/>
      <w:r>
        <w:rPr>
          <w:rFonts w:ascii="Times New Roman" w:eastAsia="Times New Roman" w:hAnsi="Times New Roman" w:cs="Times New Roman"/>
          <w:color w:val="000000"/>
          <w:sz w:val="24"/>
          <w:szCs w:val="24"/>
        </w:rPr>
        <w:t xml:space="preserve"> Constructor agrees to abide by and perform all the work that is shown on the construction plan available on the property’s site.</w:t>
      </w:r>
    </w:p>
    <w:p w14:paraId="5185FCE4"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w:t>
      </w:r>
    </w:p>
    <w:p w14:paraId="1C43AA72" w14:textId="77777777" w:rsidR="00A24659" w:rsidRDefault="00DF3FDF">
      <w:pPr>
        <w:numPr>
          <w:ilvl w:val="0"/>
          <w:numId w:val="4"/>
        </w:numPr>
        <w:pBdr>
          <w:top w:val="nil"/>
          <w:left w:val="nil"/>
          <w:bottom w:val="nil"/>
          <w:right w:val="nil"/>
          <w:between w:val="nil"/>
        </w:pBdr>
        <w:spacing w:after="200" w:line="240" w:lineRule="auto"/>
        <w:rPr>
          <w:color w:val="000000"/>
          <w:sz w:val="24"/>
          <w:szCs w:val="24"/>
        </w:rPr>
      </w:pPr>
      <w:hyperlink r:id="rId5">
        <w:r w:rsidR="00BF5743">
          <w:rPr>
            <w:rFonts w:ascii="Times New Roman" w:eastAsia="Times New Roman" w:hAnsi="Times New Roman" w:cs="Times New Roman"/>
            <w:color w:val="000000"/>
            <w:sz w:val="24"/>
            <w:szCs w:val="24"/>
          </w:rPr>
          <w:t>This Agreement</w:t>
        </w:r>
      </w:hyperlink>
      <w:r w:rsidR="00BF5743">
        <w:rPr>
          <w:rFonts w:ascii="Times New Roman" w:eastAsia="Times New Roman" w:hAnsi="Times New Roman" w:cs="Times New Roman"/>
          <w:color w:val="000000"/>
          <w:sz w:val="24"/>
          <w:szCs w:val="24"/>
        </w:rPr>
        <w:t xml:space="preserve"> shall be effective on the date of the signing this Agreement (hereinafter referred to as the “</w:t>
      </w:r>
      <w:r w:rsidR="00BF5743">
        <w:rPr>
          <w:rFonts w:ascii="Times New Roman" w:eastAsia="Times New Roman" w:hAnsi="Times New Roman" w:cs="Times New Roman"/>
          <w:b/>
          <w:color w:val="000000"/>
          <w:sz w:val="24"/>
          <w:szCs w:val="24"/>
        </w:rPr>
        <w:t>Effective Date</w:t>
      </w:r>
      <w:r w:rsidR="00BF5743">
        <w:rPr>
          <w:rFonts w:ascii="Times New Roman" w:eastAsia="Times New Roman" w:hAnsi="Times New Roman" w:cs="Times New Roman"/>
          <w:color w:val="000000"/>
          <w:sz w:val="24"/>
          <w:szCs w:val="24"/>
        </w:rPr>
        <w:t xml:space="preserve">”) and will end when the construction services are completed. </w:t>
      </w:r>
    </w:p>
    <w:p w14:paraId="6AEE954D" w14:textId="77777777" w:rsidR="00A24659" w:rsidRDefault="00BF5743">
      <w:pPr>
        <w:numPr>
          <w:ilvl w:val="0"/>
          <w:numId w:val="4"/>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color w:val="000000"/>
          <w:sz w:val="24"/>
          <w:szCs w:val="24"/>
        </w:rPr>
        <w:t>The term of this Agreement may be extended upon the provision of written consent from both Parties.</w:t>
      </w:r>
    </w:p>
    <w:p w14:paraId="5DE2AC86" w14:textId="198685EC" w:rsidR="00A24659" w:rsidRDefault="00BF5743">
      <w:pPr>
        <w:numPr>
          <w:ilvl w:val="0"/>
          <w:numId w:val="4"/>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 xml:space="preserve">The Parties agree that the Construction will begin on </w:t>
      </w:r>
      <w:proofErr w:type="spellStart"/>
      <w:r>
        <w:rPr>
          <w:rFonts w:ascii="Times New Roman" w:eastAsia="Times New Roman" w:hAnsi="Times New Roman" w:cs="Times New Roman"/>
          <w:color w:val="000000"/>
          <w:sz w:val="24"/>
          <w:szCs w:val="24"/>
        </w:rPr>
        <w:t>oDate</w:t>
      </w:r>
      <w:proofErr w:type="spellEnd"/>
      <w:r>
        <w:rPr>
          <w:rFonts w:ascii="Times New Roman" w:eastAsia="Times New Roman" w:hAnsi="Times New Roman" w:cs="Times New Roman"/>
          <w:color w:val="000000"/>
          <w:sz w:val="24"/>
          <w:szCs w:val="24"/>
        </w:rPr>
        <w:t xml:space="preserve"> and will end on or before </w:t>
      </w:r>
      <w:proofErr w:type="spellStart"/>
      <w:r>
        <w:rPr>
          <w:rFonts w:ascii="Times New Roman" w:eastAsia="Times New Roman" w:hAnsi="Times New Roman" w:cs="Times New Roman"/>
          <w:color w:val="000000"/>
          <w:sz w:val="24"/>
          <w:szCs w:val="24"/>
        </w:rPr>
        <w:t>oEndDate</w:t>
      </w:r>
      <w:proofErr w:type="spellEnd"/>
      <w:r>
        <w:rPr>
          <w:rFonts w:ascii="Times New Roman" w:eastAsia="Times New Roman" w:hAnsi="Times New Roman" w:cs="Times New Roman"/>
          <w:color w:val="000000"/>
          <w:sz w:val="24"/>
          <w:szCs w:val="24"/>
        </w:rPr>
        <w:t>.</w:t>
      </w:r>
    </w:p>
    <w:p w14:paraId="5C016CC4" w14:textId="77777777" w:rsidR="00A24659" w:rsidRDefault="00BF5743">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PAYMENT AND FEES</w:t>
      </w:r>
    </w:p>
    <w:p w14:paraId="3DB67E1C" w14:textId="1AE23942" w:rsidR="00A24659" w:rsidRDefault="00BF5743">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color w:val="000000"/>
          <w:sz w:val="24"/>
          <w:szCs w:val="24"/>
        </w:rPr>
        <w:t xml:space="preserve">The Parties agree that the total cost of the services will be </w:t>
      </w:r>
      <w:proofErr w:type="spellStart"/>
      <w:r>
        <w:rPr>
          <w:rFonts w:ascii="Times New Roman" w:eastAsia="Times New Roman" w:hAnsi="Times New Roman" w:cs="Times New Roman"/>
          <w:color w:val="000000"/>
          <w:sz w:val="24"/>
          <w:szCs w:val="24"/>
          <w:u w:val="single"/>
        </w:rPr>
        <w:t>oType</w:t>
      </w:r>
      <w:proofErr w:type="spellEnd"/>
      <w:r>
        <w:rPr>
          <w:rFonts w:ascii="Times New Roman" w:eastAsia="Times New Roman" w:hAnsi="Times New Roman" w:cs="Times New Roman"/>
          <w:color w:val="000000"/>
          <w:sz w:val="24"/>
          <w:szCs w:val="24"/>
        </w:rPr>
        <w:t>,</w:t>
      </w:r>
    </w:p>
    <w:p w14:paraId="1D10C906" w14:textId="272A0844" w:rsidR="00A24659" w:rsidRDefault="00BF5743">
      <w:pPr>
        <w:spacing w:after="200"/>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r w:rsidRPr="00BF5743">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will be paid at the signing of this Agreement and </w:t>
      </w:r>
      <w:proofErr w:type="spellStart"/>
      <w:r>
        <w:rPr>
          <w:rFonts w:ascii="Times New Roman" w:eastAsia="Times New Roman" w:hAnsi="Times New Roman" w:cs="Times New Roman"/>
          <w:sz w:val="24"/>
          <w:szCs w:val="24"/>
          <w:u w:val="single"/>
        </w:rPr>
        <w:t>oCurrencyoBudget</w:t>
      </w:r>
      <w:proofErr w:type="spellEnd"/>
      <w:r>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will be paid at the completion.</w:t>
      </w:r>
    </w:p>
    <w:p w14:paraId="27FC9E48" w14:textId="1B9FEA4B" w:rsidR="00A24659" w:rsidRDefault="00BF5743">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color w:val="000000"/>
          <w:sz w:val="24"/>
          <w:szCs w:val="24"/>
        </w:rPr>
        <w:t>The Parties agree that the Constructor will provide an invoice to the Client every 3 days/months for the Services he/she completes.</w:t>
      </w:r>
    </w:p>
    <w:p w14:paraId="2151055A" w14:textId="503FF283" w:rsidR="00A24659" w:rsidRDefault="00BF5743">
      <w:pPr>
        <w:numPr>
          <w:ilvl w:val="0"/>
          <w:numId w:val="2"/>
        </w:numPr>
        <w:pBdr>
          <w:top w:val="nil"/>
          <w:left w:val="nil"/>
          <w:bottom w:val="nil"/>
          <w:right w:val="nil"/>
          <w:between w:val="nil"/>
        </w:pBdr>
        <w:spacing w:after="200" w:line="240" w:lineRule="auto"/>
        <w:rPr>
          <w:color w:val="000000"/>
          <w:sz w:val="24"/>
          <w:szCs w:val="24"/>
        </w:rPr>
      </w:pPr>
      <w:r>
        <w:rPr>
          <w:rFonts w:ascii="Times New Roman" w:eastAsia="Times New Roman" w:hAnsi="Times New Roman" w:cs="Times New Roman"/>
          <w:color w:val="000000"/>
          <w:sz w:val="24"/>
          <w:szCs w:val="24"/>
        </w:rPr>
        <w:t>The Parties agree that the means of payment will be via Cheque.</w:t>
      </w:r>
    </w:p>
    <w:p w14:paraId="3C471554"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PERMITS AND LICENSES</w:t>
      </w:r>
    </w:p>
    <w:p w14:paraId="0E0A03DF"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Parties agree that it is the duty of the Constructor to obtain all permits and licenses needed to commence in the construction of the site and provide his/her services.</w:t>
      </w:r>
    </w:p>
    <w:p w14:paraId="31433903" w14:textId="76487BAD"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 xml:space="preserve">The Parties further agree that the </w:t>
      </w:r>
      <w:proofErr w:type="spellStart"/>
      <w:r w:rsidRPr="00BF5743">
        <w:rPr>
          <w:rFonts w:ascii="Times New Roman" w:eastAsia="Times New Roman" w:hAnsi="Times New Roman" w:cs="Times New Roman"/>
          <w:color w:val="000000"/>
          <w:sz w:val="24"/>
          <w:szCs w:val="24"/>
          <w:u w:val="single"/>
        </w:rPr>
        <w:t>cName</w:t>
      </w:r>
      <w:proofErr w:type="spellEnd"/>
      <w:r>
        <w:rPr>
          <w:rFonts w:ascii="Times New Roman" w:eastAsia="Times New Roman" w:hAnsi="Times New Roman" w:cs="Times New Roman"/>
          <w:color w:val="000000"/>
          <w:sz w:val="24"/>
          <w:szCs w:val="24"/>
        </w:rPr>
        <w:t xml:space="preserve"> </w:t>
      </w:r>
      <w:r w:rsidRPr="00BF5743">
        <w:rPr>
          <w:rFonts w:ascii="Times New Roman" w:eastAsia="Times New Roman" w:hAnsi="Times New Roman" w:cs="Times New Roman"/>
          <w:color w:val="000000"/>
          <w:sz w:val="24"/>
          <w:szCs w:val="24"/>
        </w:rPr>
        <w:t>will</w:t>
      </w:r>
      <w:r>
        <w:rPr>
          <w:rFonts w:ascii="Times New Roman" w:eastAsia="Times New Roman" w:hAnsi="Times New Roman" w:cs="Times New Roman"/>
          <w:color w:val="000000"/>
          <w:sz w:val="24"/>
          <w:szCs w:val="24"/>
        </w:rPr>
        <w:t xml:space="preserve"> be responsible to pay the fees for the governmental inspections, if need be.</w:t>
      </w:r>
    </w:p>
    <w:p w14:paraId="7AEEE800"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USAGE OF MATERIALS AND LABOR </w:t>
      </w:r>
    </w:p>
    <w:p w14:paraId="3A4745E1"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 xml:space="preserve">The Parties agree that it is the Constructor’s responsibility to provide as well as pay for any labor and/or equipment needed to complete the construction as per the Agreement. </w:t>
      </w:r>
    </w:p>
    <w:p w14:paraId="5B50A892"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Parties further agree that the materials used for the construction are to be brand new.</w:t>
      </w:r>
    </w:p>
    <w:p w14:paraId="405FCF17"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ADDITIONAL RESPONSIBILITIES OF THE CONSTRUCTOR</w:t>
      </w:r>
    </w:p>
    <w:p w14:paraId="36988E55"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Constructor agrees to the following:</w:t>
      </w:r>
    </w:p>
    <w:p w14:paraId="159918B7"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1. To supervise, manage and complete all the construction services as per this Agreement.</w:t>
      </w:r>
    </w:p>
    <w:p w14:paraId="2D55E30C"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2. To keep record of the documents in a safe place accessible only to the Constructor and the Client.</w:t>
      </w:r>
    </w:p>
    <w:p w14:paraId="52F41089"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To take all necessary precautions for all safety in general. </w:t>
      </w:r>
    </w:p>
    <w:p w14:paraId="782B350D"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To bear responsibility for any acts of negligence and emergencies and accidents. </w:t>
      </w:r>
    </w:p>
    <w:p w14:paraId="2C9F3965"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To provide a guarantee to the Client that the work commenced will be in accordance with the documents of this Agreement. </w:t>
      </w:r>
    </w:p>
    <w:p w14:paraId="7369B353"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To maintain the property, keep it clean, and to safely dispose of hazardous materials and waste. </w:t>
      </w:r>
    </w:p>
    <w:p w14:paraId="39117CFA"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7. To train personnel on handling hazardous materials and to be responsible for any illness, damage, or loss of personnel. </w:t>
      </w:r>
    </w:p>
    <w:p w14:paraId="6EF4462E"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INSURANCE</w:t>
      </w:r>
    </w:p>
    <w:p w14:paraId="2C3537DE"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 xml:space="preserve">The Parties agree that it is the Constructor’s responsibility to purchase an insurance policy for the construction. </w:t>
      </w:r>
    </w:p>
    <w:p w14:paraId="10ACFB85" w14:textId="77777777" w:rsidR="00A24659" w:rsidRDefault="00BF5743">
      <w:pPr>
        <w:numPr>
          <w:ilvl w:val="0"/>
          <w:numId w:val="2"/>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 xml:space="preserve">The Parties further agree that it is the Client’s responsibility to maintain an insurance that covers replacement costs in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event of fire, theft, act of nature and/or casualty(s).</w:t>
      </w:r>
    </w:p>
    <w:p w14:paraId="5739D5D0"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TERMINATION</w:t>
      </w:r>
    </w:p>
    <w:p w14:paraId="60CC64C0" w14:textId="77777777" w:rsidR="00A24659" w:rsidRDefault="00BF5743">
      <w:pPr>
        <w:numPr>
          <w:ilvl w:val="0"/>
          <w:numId w:val="4"/>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This Agreement may be terminated in case the following occurs:</w:t>
      </w:r>
    </w:p>
    <w:p w14:paraId="1C4211F0" w14:textId="54AA3A4B" w:rsidR="00A24659" w:rsidRDefault="00BF5743">
      <w:pPr>
        <w:numPr>
          <w:ilvl w:val="0"/>
          <w:numId w:val="1"/>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Immediately in case one of the Parties breaches this Agreement or one of the conditions set forth in this Agreement and does not amend them within a period of </w:t>
      </w:r>
      <w:proofErr w:type="spellStart"/>
      <w:r>
        <w:rPr>
          <w:rFonts w:ascii="Times New Roman" w:eastAsia="Times New Roman" w:hAnsi="Times New Roman" w:cs="Times New Roman"/>
          <w:color w:val="000000"/>
          <w:sz w:val="24"/>
          <w:szCs w:val="24"/>
          <w:u w:val="single"/>
        </w:rPr>
        <w:t>oEndDate</w:t>
      </w:r>
      <w:proofErr w:type="spellEnd"/>
    </w:p>
    <w:p w14:paraId="2DB6E527" w14:textId="77777777" w:rsidR="00A24659" w:rsidRDefault="00BF5743">
      <w:pPr>
        <w:numPr>
          <w:ilvl w:val="0"/>
          <w:numId w:val="1"/>
        </w:numPr>
        <w:pBdr>
          <w:top w:val="nil"/>
          <w:left w:val="nil"/>
          <w:bottom w:val="nil"/>
          <w:right w:val="nil"/>
          <w:between w:val="nil"/>
        </w:pBd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will automatically be terminated when both Parties complete their obligations.</w:t>
      </w:r>
    </w:p>
    <w:p w14:paraId="5C81CF26"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INDEMNIFICATION</w:t>
      </w:r>
    </w:p>
    <w:p w14:paraId="7AF4D7AB" w14:textId="77777777" w:rsidR="00A24659" w:rsidRDefault="00BF5743">
      <w:pPr>
        <w:numPr>
          <w:ilvl w:val="0"/>
          <w:numId w:val="4"/>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Constructor agrees to hold harmless as well as indemnify its personnel, employees and others against all liabilities, expenses, claims or other.</w:t>
      </w:r>
    </w:p>
    <w:p w14:paraId="1E02A66C" w14:textId="77777777" w:rsidR="00A24659" w:rsidRDefault="00BF5743">
      <w:pPr>
        <w:numPr>
          <w:ilvl w:val="0"/>
          <w:numId w:val="4"/>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 xml:space="preserve">The Constructor further agrees to be held responsible for providing a defense against the </w:t>
      </w:r>
      <w:proofErr w:type="gramStart"/>
      <w:r>
        <w:rPr>
          <w:rFonts w:ascii="Times New Roman" w:eastAsia="Times New Roman" w:hAnsi="Times New Roman" w:cs="Times New Roman"/>
          <w:color w:val="000000"/>
          <w:sz w:val="24"/>
          <w:szCs w:val="24"/>
        </w:rPr>
        <w:t>aforementioned liability</w:t>
      </w:r>
      <w:proofErr w:type="gramEnd"/>
      <w:r>
        <w:rPr>
          <w:rFonts w:ascii="Times New Roman" w:eastAsia="Times New Roman" w:hAnsi="Times New Roman" w:cs="Times New Roman"/>
          <w:color w:val="000000"/>
          <w:sz w:val="24"/>
          <w:szCs w:val="24"/>
        </w:rPr>
        <w:t>, claims and/or demands, if any.</w:t>
      </w:r>
    </w:p>
    <w:p w14:paraId="66B734E7" w14:textId="77777777" w:rsidR="00A24659" w:rsidRDefault="00BF5743">
      <w:pPr>
        <w:spacing w:after="20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GOVERNING LAW</w:t>
      </w:r>
    </w:p>
    <w:p w14:paraId="1D75808D" w14:textId="53CB5C5D" w:rsidR="00A24659" w:rsidRDefault="00DF3FDF">
      <w:pPr>
        <w:numPr>
          <w:ilvl w:val="0"/>
          <w:numId w:val="4"/>
        </w:numPr>
        <w:pBdr>
          <w:top w:val="nil"/>
          <w:left w:val="nil"/>
          <w:bottom w:val="nil"/>
          <w:right w:val="nil"/>
          <w:between w:val="nil"/>
        </w:pBdr>
        <w:spacing w:after="200" w:line="240" w:lineRule="auto"/>
        <w:jc w:val="both"/>
        <w:rPr>
          <w:color w:val="000000"/>
          <w:sz w:val="24"/>
          <w:szCs w:val="24"/>
        </w:rPr>
      </w:pPr>
      <w:hyperlink r:id="rId6">
        <w:r w:rsidR="00BF5743">
          <w:rPr>
            <w:rFonts w:ascii="Times New Roman" w:eastAsia="Times New Roman" w:hAnsi="Times New Roman" w:cs="Times New Roman"/>
            <w:color w:val="000000"/>
            <w:sz w:val="24"/>
            <w:szCs w:val="24"/>
          </w:rPr>
          <w:t>This</w:t>
        </w:r>
      </w:hyperlink>
      <w:hyperlink r:id="rId7">
        <w:r w:rsidR="00BF5743">
          <w:rPr>
            <w:rFonts w:ascii="Times New Roman" w:eastAsia="Times New Roman" w:hAnsi="Times New Roman" w:cs="Times New Roman"/>
            <w:color w:val="000000"/>
            <w:sz w:val="24"/>
            <w:szCs w:val="24"/>
          </w:rPr>
          <w:t xml:space="preserve"> Agreement</w:t>
        </w:r>
      </w:hyperlink>
      <w:r w:rsidR="00BF5743">
        <w:rPr>
          <w:rFonts w:ascii="Times New Roman" w:eastAsia="Times New Roman" w:hAnsi="Times New Roman" w:cs="Times New Roman"/>
          <w:color w:val="000000"/>
          <w:sz w:val="24"/>
          <w:szCs w:val="24"/>
        </w:rPr>
        <w:t xml:space="preserve"> shall be governed by and construed in accordance with the laws of State of Kansas</w:t>
      </w:r>
    </w:p>
    <w:p w14:paraId="3FD153A6" w14:textId="77777777" w:rsidR="00A24659" w:rsidRDefault="00BF5743">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AMENDMENTS</w:t>
      </w:r>
    </w:p>
    <w:p w14:paraId="5C82EA82" w14:textId="77777777" w:rsidR="00A24659" w:rsidRDefault="00A24659">
      <w:pPr>
        <w:spacing w:after="200" w:line="240" w:lineRule="auto"/>
        <w:jc w:val="both"/>
        <w:rPr>
          <w:rFonts w:ascii="Times New Roman" w:eastAsia="Times New Roman" w:hAnsi="Times New Roman" w:cs="Times New Roman"/>
          <w:b/>
          <w:sz w:val="24"/>
          <w:szCs w:val="24"/>
          <w:u w:val="single"/>
        </w:rPr>
      </w:pPr>
    </w:p>
    <w:p w14:paraId="256B69F3" w14:textId="77777777" w:rsidR="00A24659" w:rsidRDefault="00BF5743">
      <w:pPr>
        <w:numPr>
          <w:ilvl w:val="0"/>
          <w:numId w:val="4"/>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color w:val="000000"/>
          <w:sz w:val="24"/>
          <w:szCs w:val="24"/>
        </w:rPr>
        <w:t xml:space="preserve">The Parties agree that any amendments made to this Agreement must be in writing where they must be signed by both Parties to this Agreement. </w:t>
      </w:r>
    </w:p>
    <w:p w14:paraId="24CC5842" w14:textId="77777777" w:rsidR="00A24659" w:rsidRDefault="00BF574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As such, any amendments made by the Parties will be applied to this Agreement.</w:t>
      </w:r>
    </w:p>
    <w:p w14:paraId="4E62B2AB"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w:t>
      </w:r>
    </w:p>
    <w:p w14:paraId="3B6D2A08" w14:textId="77777777" w:rsidR="00A24659" w:rsidRDefault="00BF5743">
      <w:pPr>
        <w:numPr>
          <w:ilvl w:val="0"/>
          <w:numId w:val="4"/>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 xml:space="preserve">The Parties hereby agree not to assign any of the responsibilities in this Agreement to a third party unless consented to by both Parties in writing. </w:t>
      </w:r>
    </w:p>
    <w:p w14:paraId="65F23B90" w14:textId="77777777" w:rsidR="00A24659" w:rsidRDefault="00BF5743">
      <w:pPr>
        <w:spacing w:after="20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ALTERNATIVE DISPUTE RESOLUTION</w:t>
      </w:r>
    </w:p>
    <w:p w14:paraId="18E3E82B" w14:textId="55B58E41" w:rsidR="00A24659" w:rsidRDefault="00BF5743">
      <w:pPr>
        <w:numPr>
          <w:ilvl w:val="0"/>
          <w:numId w:val="4"/>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color w:val="000000"/>
          <w:sz w:val="24"/>
          <w:szCs w:val="24"/>
        </w:rPr>
        <w:t>Any dispute or difference whatsoever arising out of or in connection with this Agreement shall be submitted to negotiation in accordance with, and subject to the laws of State of Kansas</w:t>
      </w:r>
    </w:p>
    <w:p w14:paraId="7A4E7FD3"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ENTIRE AGREEMENT</w:t>
      </w:r>
    </w:p>
    <w:p w14:paraId="308AC96C" w14:textId="77777777" w:rsidR="00A24659" w:rsidRDefault="00DF3FDF">
      <w:pPr>
        <w:numPr>
          <w:ilvl w:val="0"/>
          <w:numId w:val="4"/>
        </w:numPr>
        <w:pBdr>
          <w:top w:val="nil"/>
          <w:left w:val="nil"/>
          <w:bottom w:val="nil"/>
          <w:right w:val="nil"/>
          <w:between w:val="nil"/>
        </w:pBdr>
        <w:spacing w:after="200" w:line="240" w:lineRule="auto"/>
        <w:jc w:val="both"/>
        <w:rPr>
          <w:color w:val="000000"/>
          <w:sz w:val="24"/>
          <w:szCs w:val="24"/>
        </w:rPr>
      </w:pPr>
      <w:hyperlink r:id="rId8">
        <w:r w:rsidR="00BF5743">
          <w:rPr>
            <w:rFonts w:ascii="Times New Roman" w:eastAsia="Times New Roman" w:hAnsi="Times New Roman" w:cs="Times New Roman"/>
            <w:color w:val="000000"/>
            <w:sz w:val="24"/>
            <w:szCs w:val="24"/>
          </w:rPr>
          <w:t xml:space="preserve">This Agreement </w:t>
        </w:r>
      </w:hyperlink>
      <w:r w:rsidR="00BF5743">
        <w:rPr>
          <w:rFonts w:ascii="Times New Roman" w:eastAsia="Times New Roman" w:hAnsi="Times New Roman" w:cs="Times New Roman"/>
          <w:color w:val="000000"/>
          <w:sz w:val="24"/>
          <w:szCs w:val="24"/>
        </w:rPr>
        <w:t xml:space="preserve">contains the entire agreement and understanding among the Parties hereto with respect to the subject matter hereof, and supersedes all prior agreements, understandings, </w:t>
      </w:r>
      <w:proofErr w:type="gramStart"/>
      <w:r w:rsidR="00BF5743">
        <w:rPr>
          <w:rFonts w:ascii="Times New Roman" w:eastAsia="Times New Roman" w:hAnsi="Times New Roman" w:cs="Times New Roman"/>
          <w:color w:val="000000"/>
          <w:sz w:val="24"/>
          <w:szCs w:val="24"/>
        </w:rPr>
        <w:t>inducements</w:t>
      </w:r>
      <w:proofErr w:type="gramEnd"/>
      <w:r w:rsidR="00BF5743">
        <w:rPr>
          <w:rFonts w:ascii="Times New Roman" w:eastAsia="Times New Roman" w:hAnsi="Times New Roman" w:cs="Times New Roman"/>
          <w:color w:val="000000"/>
          <w:sz w:val="24"/>
          <w:szCs w:val="24"/>
        </w:rPr>
        <w:t xml:space="preserve"> and conditions, express or implied, oral or written, of any nature whatsoever with respect to the subject matter hereof. The express terms hereof control and supersede any course of performance and/or usage of the trade inconsistent with any of the terms hereof.</w:t>
      </w:r>
      <w:r w:rsidR="00BF5743">
        <w:rPr>
          <w:rFonts w:ascii="Times New Roman" w:eastAsia="Times New Roman" w:hAnsi="Times New Roman" w:cs="Times New Roman"/>
          <w:color w:val="000000"/>
          <w:sz w:val="24"/>
          <w:szCs w:val="24"/>
        </w:rPr>
        <w:tab/>
      </w:r>
    </w:p>
    <w:p w14:paraId="575E132B"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SEVERABILITY</w:t>
      </w:r>
    </w:p>
    <w:p w14:paraId="4F1237C8" w14:textId="77777777" w:rsidR="00A24659" w:rsidRDefault="00BF5743">
      <w:pPr>
        <w:numPr>
          <w:ilvl w:val="0"/>
          <w:numId w:val="4"/>
        </w:numPr>
        <w:pBdr>
          <w:top w:val="nil"/>
          <w:left w:val="nil"/>
          <w:bottom w:val="nil"/>
          <w:right w:val="nil"/>
          <w:between w:val="nil"/>
        </w:pBdr>
        <w:spacing w:after="200" w:line="240" w:lineRule="auto"/>
        <w:jc w:val="both"/>
        <w:rPr>
          <w:color w:val="000000"/>
          <w:sz w:val="24"/>
          <w:szCs w:val="24"/>
        </w:rPr>
      </w:pPr>
      <w:r>
        <w:rPr>
          <w:rFonts w:ascii="Times New Roman" w:eastAsia="Times New Roman" w:hAnsi="Times New Roman" w:cs="Times New Roman"/>
          <w:color w:val="000000"/>
          <w:sz w:val="24"/>
          <w:szCs w:val="24"/>
        </w:rPr>
        <w:lastRenderedPageBreak/>
        <w:t>In an event where any provision of this Agreement is found to be void and unenforceable by a court of competent jurisdiction, then the remaining provisions will remain to be enforced in accordance with the Parties’ intention.</w:t>
      </w:r>
    </w:p>
    <w:p w14:paraId="08F2C15C" w14:textId="77777777" w:rsidR="00A24659" w:rsidRDefault="00BF5743">
      <w:pPr>
        <w:spacing w:after="2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SIGNATURE AND DATE</w:t>
      </w:r>
    </w:p>
    <w:p w14:paraId="63F0A7C2" w14:textId="77777777" w:rsidR="00A24659" w:rsidRDefault="00BF5743">
      <w:pPr>
        <w:numPr>
          <w:ilvl w:val="0"/>
          <w:numId w:val="4"/>
        </w:numPr>
        <w:pBdr>
          <w:top w:val="nil"/>
          <w:left w:val="nil"/>
          <w:bottom w:val="nil"/>
          <w:right w:val="nil"/>
          <w:between w:val="nil"/>
        </w:pBdr>
        <w:spacing w:after="200"/>
        <w:rPr>
          <w:color w:val="000000"/>
          <w:sz w:val="24"/>
          <w:szCs w:val="24"/>
        </w:rPr>
      </w:pPr>
      <w:r>
        <w:rPr>
          <w:rFonts w:ascii="Times New Roman" w:eastAsia="Times New Roman" w:hAnsi="Times New Roman" w:cs="Times New Roman"/>
          <w:color w:val="000000"/>
          <w:sz w:val="24"/>
          <w:szCs w:val="24"/>
        </w:rPr>
        <w:t>The Parties hereby agree to the terms and conditions set forth in this Agreement and such is demonstrated throughout by their signatures below:</w:t>
      </w:r>
    </w:p>
    <w:p w14:paraId="3F088E78" w14:textId="77777777" w:rsidR="00DF3FDF" w:rsidRDefault="00DF3FDF" w:rsidP="00DF3FDF">
      <w:pPr>
        <w:spacing w:after="200"/>
        <w:rPr>
          <w:rFonts w:ascii="Times New Roman" w:eastAsia="Times New Roman" w:hAnsi="Times New Roman" w:cs="Times New Roman"/>
          <w:sz w:val="24"/>
          <w:szCs w:val="24"/>
        </w:rPr>
      </w:pPr>
    </w:p>
    <w:p w14:paraId="464E7985" w14:textId="77777777" w:rsidR="00DF3FDF" w:rsidRDefault="00DF3FDF" w:rsidP="00DF3FDF">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Name: </w:t>
      </w:r>
      <w:proofErr w:type="spellStart"/>
      <w:r>
        <w:rPr>
          <w:rFonts w:ascii="Times New Roman" w:eastAsia="Times New Roman" w:hAnsi="Times New Roman" w:cs="Times New Roman"/>
          <w:sz w:val="24"/>
          <w:szCs w:val="24"/>
        </w:rPr>
        <w:t>oName</w:t>
      </w:r>
      <w:proofErr w:type="spellEnd"/>
    </w:p>
    <w:p w14:paraId="4B98BAAF" w14:textId="77777777" w:rsidR="00DF3FDF" w:rsidRDefault="00DF3FDF" w:rsidP="00DF3FDF">
      <w:pPr>
        <w:spacing w:after="20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Signature:_</w:t>
      </w:r>
      <w:proofErr w:type="gramEnd"/>
      <w:r>
        <w:rPr>
          <w:rFonts w:ascii="Times New Roman" w:eastAsia="Times New Roman" w:hAnsi="Times New Roman" w:cs="Times New Roman"/>
          <w:sz w:val="24"/>
          <w:szCs w:val="24"/>
        </w:rPr>
        <w:t>________________________</w:t>
      </w:r>
    </w:p>
    <w:p w14:paraId="5627CE76" w14:textId="262BF2E4" w:rsidR="00A24659" w:rsidRDefault="00DF3FDF" w:rsidP="00DF3FDF">
      <w:pPr>
        <w:spacing w:after="200"/>
        <w:rPr>
          <w:rFonts w:ascii="Times New Roman" w:eastAsia="Times New Roman" w:hAnsi="Times New Roman" w:cs="Times New Roman"/>
        </w:rPr>
      </w:pPr>
      <w:r>
        <w:rPr>
          <w:rFonts w:ascii="Times New Roman" w:eastAsia="Times New Roman" w:hAnsi="Times New Roman" w:cs="Times New Roman"/>
          <w:sz w:val="24"/>
          <w:szCs w:val="24"/>
        </w:rPr>
        <w:t xml:space="preserve">Date: </w:t>
      </w:r>
      <w:proofErr w:type="spellStart"/>
      <w:r>
        <w:rPr>
          <w:rFonts w:ascii="Times New Roman" w:eastAsia="Times New Roman" w:hAnsi="Times New Roman" w:cs="Times New Roman"/>
          <w:sz w:val="24"/>
          <w:szCs w:val="24"/>
        </w:rPr>
        <w:t>oDate</w:t>
      </w:r>
      <w:proofErr w:type="spellEnd"/>
    </w:p>
    <w:sectPr w:rsidR="00A2465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F3E5A"/>
    <w:multiLevelType w:val="multilevel"/>
    <w:tmpl w:val="AA88A0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7B2A77"/>
    <w:multiLevelType w:val="multilevel"/>
    <w:tmpl w:val="AED00DE6"/>
    <w:lvl w:ilvl="0">
      <w:start w:val="6"/>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6EB1188"/>
    <w:multiLevelType w:val="multilevel"/>
    <w:tmpl w:val="8758D2A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D5744F"/>
    <w:multiLevelType w:val="multilevel"/>
    <w:tmpl w:val="74E4D210"/>
    <w:lvl w:ilvl="0">
      <w:start w:val="6"/>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659"/>
    <w:rsid w:val="00456378"/>
    <w:rsid w:val="00A24659"/>
    <w:rsid w:val="00BF5743"/>
    <w:rsid w:val="00DF3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124F"/>
  <w15:docId w15:val="{A49E6648-36DD-4971-9725-52A02ECC1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awinsider.com/clause/entire-agreement" TargetMode="External"/><Relationship Id="rId3" Type="http://schemas.openxmlformats.org/officeDocument/2006/relationships/settings" Target="settings.xml"/><Relationship Id="rId7" Type="http://schemas.openxmlformats.org/officeDocument/2006/relationships/hyperlink" Target="https://www.lawinsider.com/clause/governing-la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insider.com/clause/governing-law" TargetMode="External"/><Relationship Id="rId5" Type="http://schemas.openxmlformats.org/officeDocument/2006/relationships/hyperlink" Target="https://www.lawinsider.com/clause/term-of-agre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islam nwishy</cp:lastModifiedBy>
  <cp:revision>3</cp:revision>
  <dcterms:created xsi:type="dcterms:W3CDTF">2021-09-22T02:14:00Z</dcterms:created>
  <dcterms:modified xsi:type="dcterms:W3CDTF">2021-09-22T05:13:00Z</dcterms:modified>
</cp:coreProperties>
</file>