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after="80" w:before="280" w:line="240" w:lineRule="auto"/>
        <w:ind w:left="0" w:firstLine="0"/>
        <w:rPr/>
      </w:pPr>
      <w:bookmarkStart w:colFirst="0" w:colLast="0" w:name="_edh8li2jdsvb" w:id="0"/>
      <w:bookmarkEnd w:id="0"/>
      <w:r w:rsidDel="00000000" w:rsidR="00000000" w:rsidRPr="00000000">
        <w:rPr>
          <w:rFonts w:ascii="Spectral Medium" w:cs="Spectral Medium" w:eastAsia="Spectral Medium" w:hAnsi="Spectral Medium"/>
          <w:color w:val="000000"/>
          <w:sz w:val="20"/>
          <w:szCs w:val="20"/>
          <w:rtl w:val="0"/>
        </w:rPr>
        <w:t xml:space="preserve">The Kha'Zyrr Net-Runners </w:t>
      </w:r>
      <w:r w:rsidDel="00000000" w:rsidR="00000000" w:rsidRPr="00000000">
        <w:rPr>
          <w:rFonts w:ascii="Spectral Medium" w:cs="Spectral Medium" w:eastAsia="Spectral Medium" w:hAnsi="Spectral Medium"/>
          <w:color w:val="000000"/>
          <w:sz w:val="20"/>
          <w:szCs w:val="20"/>
          <w:rtl w:val="0"/>
        </w:rPr>
        <w:t xml:space="preserve">— BEANS</w:t>
      </w:r>
      <w:r w:rsidDel="00000000" w:rsidR="00000000" w:rsidRPr="00000000">
        <w:rPr>
          <w:rtl w:val="0"/>
        </w:rPr>
      </w:r>
    </w:p>
    <w:p w:rsidR="00000000" w:rsidDel="00000000" w:rsidP="00000000" w:rsidRDefault="00000000" w:rsidRPr="00000000" w14:paraId="00000002">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w:t>
      </w:r>
      <w:r w:rsidDel="00000000" w:rsidR="00000000" w:rsidRPr="00000000">
        <w:rPr>
          <w:rFonts w:ascii="Spectral Medium" w:cs="Spectral Medium" w:eastAsia="Spectral Medium" w:hAnsi="Spectral Medium"/>
          <w:i w:val="1"/>
          <w:iCs w:val="1"/>
          <w:sz w:val="20"/>
          <w:szCs w:val="20"/>
          <w:rtl w:val="0"/>
        </w:rPr>
        <w:t xml:space="preserve">Initiate…Protocol Name…Surefire. ‘I’m in.’ - Emin Za-n </w:t>
      </w:r>
      <w:r w:rsidDel="00000000" w:rsidR="00000000" w:rsidRPr="00000000">
        <w:rPr>
          <w:rFonts w:ascii="Spectral Medium" w:cs="Spectral Medium" w:eastAsia="Spectral Medium" w:hAnsi="Spectral Medium"/>
          <w:sz w:val="20"/>
          <w:szCs w:val="20"/>
          <w:rtl w:val="0"/>
        </w:rPr>
        <w:t xml:space="preserve">”</w:t>
      </w:r>
    </w:p>
    <w:p w:rsidR="00000000" w:rsidDel="00000000" w:rsidP="00000000" w:rsidRDefault="00000000" w:rsidRPr="00000000" w14:paraId="00000003">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Abilities</w:t>
      </w:r>
      <w:r w:rsidDel="00000000" w:rsidR="00000000" w:rsidRPr="00000000">
        <w:rPr>
          <w:rtl w:val="0"/>
        </w:rPr>
      </w:r>
    </w:p>
    <w:p w:rsidR="00000000" w:rsidDel="00000000" w:rsidP="00000000" w:rsidRDefault="00000000" w:rsidRPr="00000000" w14:paraId="00000004">
      <w:pPr>
        <w:numPr>
          <w:ilvl w:val="0"/>
          <w:numId w:val="1"/>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System Breach</w:t>
      </w:r>
    </w:p>
    <w:p w:rsidR="00000000" w:rsidDel="00000000" w:rsidP="00000000" w:rsidRDefault="00000000" w:rsidRPr="00000000" w14:paraId="00000005">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When any of your neighbors places a structure: You may place one of that player's control tokens on your faction sheet.</w:t>
      </w:r>
    </w:p>
    <w:p w:rsidR="00000000" w:rsidDel="00000000" w:rsidP="00000000" w:rsidRDefault="00000000" w:rsidRPr="00000000" w14:paraId="00000006">
      <w:pPr>
        <w:numPr>
          <w:ilvl w:val="0"/>
          <w:numId w:val="12"/>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Control Network</w:t>
      </w:r>
    </w:p>
    <w:p w:rsidR="00000000" w:rsidDel="00000000" w:rsidP="00000000" w:rsidRDefault="00000000" w:rsidRPr="00000000" w14:paraId="00000007">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At any time, you may spend 1 player’s control token from your faction sheet and return it to their reinforcements to either: Add a -1 to that player’s Space Cannon rolls, or produce at that player's space dock if you are blockading it.</w:t>
      </w:r>
    </w:p>
    <w:p w:rsidR="00000000" w:rsidDel="00000000" w:rsidP="00000000" w:rsidRDefault="00000000" w:rsidRPr="00000000" w14:paraId="00000008">
      <w:pPr>
        <w:numPr>
          <w:ilvl w:val="0"/>
          <w:numId w:val="10"/>
        </w:numPr>
        <w:spacing w:before="0" w:line="240" w:lineRule="auto"/>
        <w:ind w:left="720" w:hanging="360"/>
        <w:rPr>
          <w:rFonts w:ascii="Spectral Medium" w:cs="Spectral Medium" w:eastAsia="Spectral Medium" w:hAnsi="Spectral Medium"/>
          <w:sz w:val="20"/>
          <w:szCs w:val="20"/>
          <w:u w:val="none"/>
        </w:rPr>
      </w:pPr>
      <w:r w:rsidDel="00000000" w:rsidR="00000000" w:rsidRPr="00000000">
        <w:rPr>
          <w:rFonts w:ascii="Spectral Medium" w:cs="Spectral Medium" w:eastAsia="Spectral Medium" w:hAnsi="Spectral Medium"/>
          <w:sz w:val="20"/>
          <w:szCs w:val="20"/>
          <w:rtl w:val="0"/>
        </w:rPr>
        <w:t xml:space="preserve">Ransomware</w:t>
      </w:r>
    </w:p>
    <w:p w:rsidR="00000000" w:rsidDel="00000000" w:rsidP="00000000" w:rsidRDefault="00000000" w:rsidRPr="00000000" w14:paraId="00000009">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During the status phase, a player whose control token is on your faction sheet may pay you 1 trade good to remove 1 of their control tokens from your faction sheet.</w:t>
      </w:r>
    </w:p>
    <w:p w:rsidR="00000000" w:rsidDel="00000000" w:rsidP="00000000" w:rsidRDefault="00000000" w:rsidRPr="00000000" w14:paraId="0000000A">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Home System</w:t>
      </w:r>
      <w:r w:rsidDel="00000000" w:rsidR="00000000" w:rsidRPr="00000000">
        <w:rPr>
          <w:rFonts w:ascii="Spectral Medium" w:cs="Spectral Medium" w:eastAsia="Spectral Medium" w:hAnsi="Spectral Medium"/>
          <w:sz w:val="20"/>
          <w:szCs w:val="20"/>
          <w:rtl w:val="0"/>
        </w:rPr>
        <w:t xml:space="preserve">: </w:t>
      </w:r>
    </w:p>
    <w:p w:rsidR="00000000" w:rsidDel="00000000" w:rsidP="00000000" w:rsidRDefault="00000000" w:rsidRPr="00000000" w14:paraId="0000000B">
      <w:pPr>
        <w:numPr>
          <w:ilvl w:val="0"/>
          <w:numId w:val="8"/>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Kha - 3/2</w:t>
      </w:r>
    </w:p>
    <w:p w:rsidR="00000000" w:rsidDel="00000000" w:rsidP="00000000" w:rsidRDefault="00000000" w:rsidRPr="00000000" w14:paraId="0000000C">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i w:val="1"/>
          <w:iCs w:val="1"/>
          <w:sz w:val="20"/>
          <w:szCs w:val="20"/>
          <w:rtl w:val="0"/>
        </w:rPr>
        <w:t xml:space="preserve">“A harsh ocean world battered by hurricanes and tropical storms. One giant city surrounded by towering walls sits on its equator, a beacon of neon in a dark abyss..”</w:t>
      </w:r>
      <w:r w:rsidDel="00000000" w:rsidR="00000000" w:rsidRPr="00000000">
        <w:rPr>
          <w:rtl w:val="0"/>
        </w:rPr>
      </w:r>
    </w:p>
    <w:p w:rsidR="00000000" w:rsidDel="00000000" w:rsidP="00000000" w:rsidRDefault="00000000" w:rsidRPr="00000000" w14:paraId="0000000D">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Units: </w:t>
      </w:r>
    </w:p>
    <w:p w:rsidR="00000000" w:rsidDel="00000000" w:rsidP="00000000" w:rsidRDefault="00000000" w:rsidRPr="00000000" w14:paraId="0000000E">
      <w:pPr>
        <w:numPr>
          <w:ilvl w:val="0"/>
          <w:numId w:val="7"/>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E.M.P. - Flagship</w:t>
      </w:r>
    </w:p>
    <w:p w:rsidR="00000000" w:rsidDel="00000000" w:rsidP="00000000" w:rsidRDefault="00000000" w:rsidRPr="00000000" w14:paraId="0000000F">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Space Cannon cannot be used against your units in this system. Space docks being blockaded by this unit cannot produce ground forces.</w:t>
      </w:r>
    </w:p>
    <w:p w:rsidR="00000000" w:rsidDel="00000000" w:rsidP="00000000" w:rsidRDefault="00000000" w:rsidRPr="00000000" w14:paraId="00000010">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COST 8, COMBAT 7(x2), Move 1, Capacity</w:t>
      </w:r>
      <w:r w:rsidDel="00000000" w:rsidR="00000000" w:rsidRPr="00000000">
        <w:rPr>
          <w:rFonts w:ascii="Spectral Medium" w:cs="Spectral Medium" w:eastAsia="Spectral Medium" w:hAnsi="Spectral Medium"/>
          <w:sz w:val="20"/>
          <w:szCs w:val="20"/>
          <w:rtl w:val="0"/>
        </w:rPr>
        <w:t xml:space="preserve"> 4; </w:t>
      </w:r>
      <w:r w:rsidDel="00000000" w:rsidR="00000000" w:rsidRPr="00000000">
        <w:rPr>
          <w:rFonts w:ascii="Spectral Medium" w:cs="Spectral Medium" w:eastAsia="Spectral Medium" w:hAnsi="Spectral Medium"/>
          <w:sz w:val="20"/>
          <w:szCs w:val="20"/>
          <w:rtl w:val="0"/>
        </w:rPr>
        <w:t xml:space="preserve">Unit Abilities</w:t>
      </w:r>
      <w:r w:rsidDel="00000000" w:rsidR="00000000" w:rsidRPr="00000000">
        <w:rPr>
          <w:rFonts w:ascii="Spectral Medium" w:cs="Spectral Medium" w:eastAsia="Spectral Medium" w:hAnsi="Spectral Medium"/>
          <w:sz w:val="20"/>
          <w:szCs w:val="20"/>
          <w:rtl w:val="0"/>
        </w:rPr>
        <w:t xml:space="preserve"> - Sustain Damage</w:t>
      </w:r>
    </w:p>
    <w:p w:rsidR="00000000" w:rsidDel="00000000" w:rsidP="00000000" w:rsidRDefault="00000000" w:rsidRPr="00000000" w14:paraId="00000011">
      <w:pPr>
        <w:numPr>
          <w:ilvl w:val="0"/>
          <w:numId w:val="6"/>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Siphon</w:t>
      </w:r>
      <w:r w:rsidDel="00000000" w:rsidR="00000000" w:rsidRPr="00000000">
        <w:rPr>
          <w:rFonts w:ascii="Spectral Medium" w:cs="Spectral Medium" w:eastAsia="Spectral Medium" w:hAnsi="Spectral Medium"/>
          <w:sz w:val="20"/>
          <w:szCs w:val="20"/>
          <w:rtl w:val="0"/>
        </w:rPr>
        <w:t xml:space="preserve"> I - </w:t>
      </w:r>
      <w:r w:rsidDel="00000000" w:rsidR="00000000" w:rsidRPr="00000000">
        <w:rPr>
          <w:rFonts w:ascii="Spectral Medium" w:cs="Spectral Medium" w:eastAsia="Spectral Medium" w:hAnsi="Spectral Medium"/>
          <w:sz w:val="20"/>
          <w:szCs w:val="20"/>
          <w:rtl w:val="0"/>
        </w:rPr>
        <w:t xml:space="preserve">Space Dock</w:t>
      </w:r>
    </w:p>
    <w:p w:rsidR="00000000" w:rsidDel="00000000" w:rsidP="00000000" w:rsidRDefault="00000000" w:rsidRPr="00000000" w14:paraId="00000012">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Up to 3 fighters in this system do not count towards capacity.</w:t>
        <w:br w:type="textWrapping"/>
        <w:t xml:space="preserve">Unit Abilities - PRODUCTION X+2</w:t>
      </w:r>
    </w:p>
    <w:p w:rsidR="00000000" w:rsidDel="00000000" w:rsidP="00000000" w:rsidRDefault="00000000" w:rsidRPr="00000000" w14:paraId="00000013">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Technology</w:t>
      </w:r>
      <w:r w:rsidDel="00000000" w:rsidR="00000000" w:rsidRPr="00000000">
        <w:rPr>
          <w:rFonts w:ascii="Spectral Medium" w:cs="Spectral Medium" w:eastAsia="Spectral Medium" w:hAnsi="Spectral Medium"/>
          <w:sz w:val="20"/>
          <w:szCs w:val="20"/>
          <w:rtl w:val="0"/>
        </w:rPr>
        <w:t xml:space="preserve">:</w:t>
      </w:r>
    </w:p>
    <w:p w:rsidR="00000000" w:rsidDel="00000000" w:rsidP="00000000" w:rsidRDefault="00000000" w:rsidRPr="00000000" w14:paraId="00000014">
      <w:pPr>
        <w:numPr>
          <w:ilvl w:val="0"/>
          <w:numId w:val="3"/>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Data Mining [Y]</w:t>
      </w:r>
    </w:p>
    <w:p w:rsidR="00000000" w:rsidDel="00000000" w:rsidP="00000000" w:rsidRDefault="00000000" w:rsidRPr="00000000" w14:paraId="00000015">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At the start of the status phase, gain 1 trade good for every 2 other player’s control tokens on your faction sheet.</w:t>
      </w:r>
    </w:p>
    <w:p w:rsidR="00000000" w:rsidDel="00000000" w:rsidP="00000000" w:rsidRDefault="00000000" w:rsidRPr="00000000" w14:paraId="00000016">
      <w:pPr>
        <w:numPr>
          <w:ilvl w:val="0"/>
          <w:numId w:val="5"/>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Siphon II - Space Dock [YY]</w:t>
      </w:r>
    </w:p>
    <w:p w:rsidR="00000000" w:rsidDel="00000000" w:rsidP="00000000" w:rsidRDefault="00000000" w:rsidRPr="00000000" w14:paraId="00000017">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When using this unit’s PRODUCTION ability, discount the combined cost of the units produced by half the number of control tokens on your faction sheet. Up to 3 fighters in this system do not count towards capacity.</w:t>
        <w:br w:type="textWrapping"/>
        <w:t xml:space="preserve">Unit Abilities - PRODUCTION X+4</w:t>
      </w:r>
    </w:p>
    <w:p w:rsidR="00000000" w:rsidDel="00000000" w:rsidP="00000000" w:rsidRDefault="00000000" w:rsidRPr="00000000" w14:paraId="00000018">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Commodity Value: 3</w:t>
      </w:r>
    </w:p>
    <w:p w:rsidR="00000000" w:rsidDel="00000000" w:rsidP="00000000" w:rsidRDefault="00000000" w:rsidRPr="00000000" w14:paraId="00000019">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Promissory Note: Shared Network Access</w:t>
      </w:r>
    </w:p>
    <w:p w:rsidR="00000000" w:rsidDel="00000000" w:rsidP="00000000" w:rsidRDefault="00000000" w:rsidRPr="00000000" w14:paraId="0000001A">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Timing Window</w:t>
      </w:r>
      <w:r w:rsidDel="00000000" w:rsidR="00000000" w:rsidRPr="00000000">
        <w:rPr>
          <w:rFonts w:ascii="Spectral Medium" w:cs="Spectral Medium" w:eastAsia="Spectral Medium" w:hAnsi="Spectral Medium"/>
          <w:sz w:val="20"/>
          <w:szCs w:val="20"/>
          <w:rtl w:val="0"/>
        </w:rPr>
        <w:t xml:space="preserve">: At the start of the Net-Runners player’s turn</w:t>
        <w:br w:type="textWrapping"/>
      </w:r>
    </w:p>
    <w:p w:rsidR="00000000" w:rsidDel="00000000" w:rsidP="00000000" w:rsidRDefault="00000000" w:rsidRPr="00000000" w14:paraId="0000001B">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You may place any combination of up to 2 fighters and infantry from your reinforcements in a system that contains one of your structures. Then, return this card to the Net-Runners player.</w:t>
      </w:r>
    </w:p>
    <w:p w:rsidR="00000000" w:rsidDel="00000000" w:rsidP="00000000" w:rsidRDefault="00000000" w:rsidRPr="00000000" w14:paraId="0000001C">
      <w:pPr>
        <w:spacing w:before="0" w:line="240" w:lineRule="auto"/>
        <w:ind w:left="720" w:firstLine="0"/>
        <w:rPr>
          <w:rFonts w:ascii="Spectral Medium" w:cs="Spectral Medium" w:eastAsia="Spectral Medium" w:hAnsi="Spectral Medium"/>
          <w:sz w:val="20"/>
          <w:szCs w:val="20"/>
        </w:rPr>
      </w:pPr>
      <w:r w:rsidDel="00000000" w:rsidR="00000000" w:rsidRPr="00000000">
        <w:rPr>
          <w:rtl w:val="0"/>
        </w:rPr>
      </w:r>
    </w:p>
    <w:p w:rsidR="00000000" w:rsidDel="00000000" w:rsidP="00000000" w:rsidRDefault="00000000" w:rsidRPr="00000000" w14:paraId="0000001D">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Expansion Cards</w:t>
      </w:r>
    </w:p>
    <w:p w:rsidR="00000000" w:rsidDel="00000000" w:rsidP="00000000" w:rsidRDefault="00000000" w:rsidRPr="00000000" w14:paraId="0000001E">
      <w:pPr>
        <w:numPr>
          <w:ilvl w:val="0"/>
          <w:numId w:val="11"/>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Agent</w:t>
      </w:r>
      <w:r w:rsidDel="00000000" w:rsidR="00000000" w:rsidRPr="00000000">
        <w:rPr>
          <w:rFonts w:ascii="Spectral Medium" w:cs="Spectral Medium" w:eastAsia="Spectral Medium" w:hAnsi="Spectral Medium"/>
          <w:sz w:val="20"/>
          <w:szCs w:val="20"/>
          <w:rtl w:val="0"/>
        </w:rPr>
        <w:t xml:space="preserve">: Overclock -  Production Specialist</w:t>
        <w:br w:type="textWrapping"/>
        <w:t xml:space="preserve"> When any player’s unit uses its PRODUCTION ability:</w:t>
      </w:r>
    </w:p>
    <w:p w:rsidR="00000000" w:rsidDel="00000000" w:rsidP="00000000" w:rsidRDefault="00000000" w:rsidRPr="00000000" w14:paraId="0000001F">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br w:type="textWrapping"/>
        <w:t xml:space="preserve">You may exhaust this card to allow that player to choose 1 non-home, non-legendary planet with no attachments adjacent to one of their planets that is controlled by another player. They may spend its resources as if they controlled it for this use of PRODUCTION.</w:t>
        <w:br w:type="textWrapping"/>
      </w:r>
      <w:r w:rsidDel="00000000" w:rsidR="00000000" w:rsidRPr="00000000">
        <w:rPr>
          <w:rFonts w:ascii="Spectral Medium" w:cs="Spectral Medium" w:eastAsia="Spectral Medium" w:hAnsi="Spectral Medium"/>
          <w:i w:val="1"/>
          <w:iCs w:val="1"/>
          <w:sz w:val="20"/>
          <w:szCs w:val="20"/>
          <w:rtl w:val="0"/>
        </w:rPr>
        <w:t xml:space="preserve">“Initiate Protocol: Resource Siphon.”</w:t>
      </w:r>
      <w:r w:rsidDel="00000000" w:rsidR="00000000" w:rsidRPr="00000000">
        <w:rPr>
          <w:rtl w:val="0"/>
        </w:rPr>
      </w:r>
    </w:p>
    <w:p w:rsidR="00000000" w:rsidDel="00000000" w:rsidP="00000000" w:rsidRDefault="00000000" w:rsidRPr="00000000" w14:paraId="00000020">
      <w:pPr>
        <w:numPr>
          <w:ilvl w:val="0"/>
          <w:numId w:val="11"/>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Commander</w:t>
      </w:r>
      <w:r w:rsidDel="00000000" w:rsidR="00000000" w:rsidRPr="00000000">
        <w:rPr>
          <w:rFonts w:ascii="Spectral Medium" w:cs="Spectral Medium" w:eastAsia="Spectral Medium" w:hAnsi="Spectral Medium"/>
          <w:sz w:val="20"/>
          <w:szCs w:val="20"/>
          <w:rtl w:val="0"/>
        </w:rPr>
        <w:t xml:space="preserve">: Seize - Sabateur</w:t>
        <w:br w:type="textWrapping"/>
        <w:t xml:space="preserve">[Remove 2 different players control tokens from your faction sheet.]</w:t>
      </w:r>
    </w:p>
    <w:p w:rsidR="00000000" w:rsidDel="00000000" w:rsidP="00000000" w:rsidRDefault="00000000" w:rsidRPr="00000000" w14:paraId="00000021">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During the Space Cannon Offense sub-step of a tactical action: </w:t>
      </w:r>
    </w:p>
    <w:p w:rsidR="00000000" w:rsidDel="00000000" w:rsidP="00000000" w:rsidRDefault="00000000" w:rsidRPr="00000000" w14:paraId="00000022">
      <w:pPr>
        <w:spacing w:before="0" w:line="240" w:lineRule="auto"/>
        <w:ind w:left="720" w:firstLine="0"/>
        <w:rPr>
          <w:rFonts w:ascii="Spectral Medium" w:cs="Spectral Medium" w:eastAsia="Spectral Medium" w:hAnsi="Spectral Medium"/>
          <w:sz w:val="20"/>
          <w:szCs w:val="20"/>
        </w:rPr>
      </w:pPr>
      <w:r w:rsidDel="00000000" w:rsidR="00000000" w:rsidRPr="00000000">
        <w:rPr>
          <w:rtl w:val="0"/>
        </w:rPr>
      </w:r>
    </w:p>
    <w:p w:rsidR="00000000" w:rsidDel="00000000" w:rsidP="00000000" w:rsidRDefault="00000000" w:rsidRPr="00000000" w14:paraId="00000023">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You may use 1 PDS owned by a player whose control token is on your faction sheet as if you controlled it.</w:t>
        <w:br w:type="textWrapping"/>
      </w:r>
      <w:r w:rsidDel="00000000" w:rsidR="00000000" w:rsidRPr="00000000">
        <w:rPr>
          <w:rFonts w:ascii="Spectral Medium" w:cs="Spectral Medium" w:eastAsia="Spectral Medium" w:hAnsi="Spectral Medium"/>
          <w:i w:val="1"/>
          <w:iCs w:val="1"/>
          <w:sz w:val="20"/>
          <w:szCs w:val="20"/>
          <w:rtl w:val="0"/>
        </w:rPr>
        <w:t xml:space="preserve">“Hold on, I think I can override its controls…..Got it! Fire!”</w:t>
      </w:r>
      <w:r w:rsidDel="00000000" w:rsidR="00000000" w:rsidRPr="00000000">
        <w:rPr>
          <w:rtl w:val="0"/>
        </w:rPr>
      </w:r>
    </w:p>
    <w:p w:rsidR="00000000" w:rsidDel="00000000" w:rsidP="00000000" w:rsidRDefault="00000000" w:rsidRPr="00000000" w14:paraId="00000024">
      <w:pPr>
        <w:numPr>
          <w:ilvl w:val="0"/>
          <w:numId w:val="11"/>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Hero</w:t>
      </w:r>
      <w:r w:rsidDel="00000000" w:rsidR="00000000" w:rsidRPr="00000000">
        <w:rPr>
          <w:rFonts w:ascii="Spectral Medium" w:cs="Spectral Medium" w:eastAsia="Spectral Medium" w:hAnsi="Spectral Medium"/>
          <w:sz w:val="20"/>
          <w:szCs w:val="20"/>
          <w:rtl w:val="0"/>
        </w:rPr>
        <w:t xml:space="preserve">: Revolution - The People’s Voice | Digital Uprising - Mass Insurrection</w:t>
        <w:br w:type="textWrapping"/>
        <w:t xml:space="preserve">ACTION:</w:t>
      </w:r>
    </w:p>
    <w:p w:rsidR="00000000" w:rsidDel="00000000" w:rsidP="00000000" w:rsidRDefault="00000000" w:rsidRPr="00000000" w14:paraId="00000025">
      <w:pPr>
        <w:spacing w:before="0" w:line="240" w:lineRule="auto"/>
        <w:ind w:left="720" w:firstLine="0"/>
        <w:rPr>
          <w:rFonts w:ascii="Spectral Medium" w:cs="Spectral Medium" w:eastAsia="Spectral Medium" w:hAnsi="Spectral Medium"/>
          <w:sz w:val="20"/>
          <w:szCs w:val="20"/>
        </w:rPr>
      </w:pPr>
      <w:r w:rsidDel="00000000" w:rsidR="00000000" w:rsidRPr="00000000">
        <w:rPr>
          <w:rtl w:val="0"/>
        </w:rPr>
      </w:r>
    </w:p>
    <w:p w:rsidR="00000000" w:rsidDel="00000000" w:rsidP="00000000" w:rsidRDefault="00000000" w:rsidRPr="00000000" w14:paraId="00000026">
      <w:pPr>
        <w:spacing w:before="0" w:line="240" w:lineRule="auto"/>
        <w:ind w:left="72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Each player with a control token on your faction sheet must choose and destroy 1 structure they own. Place 1 infantry from your reinforcements on each structure's planet that was destroyed in this way, resolving ground combat if able. Then, purge this card.</w:t>
        <w:br w:type="textWrapping"/>
      </w:r>
      <w:r w:rsidDel="00000000" w:rsidR="00000000" w:rsidRPr="00000000">
        <w:rPr>
          <w:rFonts w:ascii="Spectral Medium" w:cs="Spectral Medium" w:eastAsia="Spectral Medium" w:hAnsi="Spectral Medium"/>
          <w:i w:val="1"/>
          <w:iCs w:val="1"/>
          <w:sz w:val="20"/>
          <w:szCs w:val="20"/>
          <w:rtl w:val="0"/>
        </w:rPr>
        <w:t xml:space="preserve">“We lie in wait.”</w:t>
      </w:r>
      <w:r w:rsidDel="00000000" w:rsidR="00000000" w:rsidRPr="00000000">
        <w:rPr>
          <w:rtl w:val="0"/>
        </w:rPr>
      </w:r>
    </w:p>
    <w:p w:rsidR="00000000" w:rsidDel="00000000" w:rsidP="00000000" w:rsidRDefault="00000000" w:rsidRPr="00000000" w14:paraId="00000027">
      <w:pPr>
        <w:numPr>
          <w:ilvl w:val="0"/>
          <w:numId w:val="11"/>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Mech</w:t>
      </w:r>
      <w:r w:rsidDel="00000000" w:rsidR="00000000" w:rsidRPr="00000000">
        <w:rPr>
          <w:rFonts w:ascii="Spectral Medium" w:cs="Spectral Medium" w:eastAsia="Spectral Medium" w:hAnsi="Spectral Medium"/>
          <w:sz w:val="20"/>
          <w:szCs w:val="20"/>
          <w:rtl w:val="0"/>
        </w:rPr>
        <w:t xml:space="preserve">: Legion</w:t>
        <w:br w:type="textWrapping"/>
        <w:t xml:space="preserve">DEPLOY: When you place a structure, you may pay 1 resource to place a mech with that structure.</w:t>
        <w:br w:type="textWrapping"/>
        <w:t xml:space="preserve">Cost 2, Combat 6; Unit Abilities - Sustain Damage</w:t>
      </w:r>
    </w:p>
    <w:p w:rsidR="00000000" w:rsidDel="00000000" w:rsidP="00000000" w:rsidRDefault="00000000" w:rsidRPr="00000000" w14:paraId="00000028">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Starting Tech</w:t>
      </w:r>
      <w:r w:rsidDel="00000000" w:rsidR="00000000" w:rsidRPr="00000000">
        <w:rPr>
          <w:rFonts w:ascii="Spectral Medium" w:cs="Spectral Medium" w:eastAsia="Spectral Medium" w:hAnsi="Spectral Medium"/>
          <w:sz w:val="20"/>
          <w:szCs w:val="20"/>
          <w:rtl w:val="0"/>
        </w:rPr>
        <w:t xml:space="preserve">: </w:t>
      </w:r>
    </w:p>
    <w:p w:rsidR="00000000" w:rsidDel="00000000" w:rsidP="00000000" w:rsidRDefault="00000000" w:rsidRPr="00000000" w14:paraId="00000029">
      <w:pPr>
        <w:numPr>
          <w:ilvl w:val="0"/>
          <w:numId w:val="4"/>
        </w:numPr>
        <w:spacing w:before="0" w:line="240" w:lineRule="auto"/>
        <w:ind w:left="720" w:hanging="360"/>
        <w:rPr>
          <w:rFonts w:ascii="Spectral Medium" w:cs="Spectral Medium" w:eastAsia="Spectral Medium" w:hAnsi="Spectral Medium"/>
          <w:sz w:val="20"/>
          <w:szCs w:val="20"/>
          <w:u w:val="none"/>
        </w:rPr>
      </w:pPr>
      <w:r w:rsidDel="00000000" w:rsidR="00000000" w:rsidRPr="00000000">
        <w:rPr>
          <w:rFonts w:ascii="Spectral Medium" w:cs="Spectral Medium" w:eastAsia="Spectral Medium" w:hAnsi="Spectral Medium"/>
          <w:sz w:val="20"/>
          <w:szCs w:val="20"/>
          <w:rtl w:val="0"/>
        </w:rPr>
        <w:t xml:space="preserve">AI Development Algorithm</w:t>
      </w:r>
    </w:p>
    <w:p w:rsidR="00000000" w:rsidDel="00000000" w:rsidP="00000000" w:rsidRDefault="00000000" w:rsidRPr="00000000" w14:paraId="0000002A">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Starting Units</w:t>
      </w:r>
      <w:r w:rsidDel="00000000" w:rsidR="00000000" w:rsidRPr="00000000">
        <w:rPr>
          <w:rFonts w:ascii="Spectral Medium" w:cs="Spectral Medium" w:eastAsia="Spectral Medium" w:hAnsi="Spectral Medium"/>
          <w:sz w:val="20"/>
          <w:szCs w:val="20"/>
          <w:rtl w:val="0"/>
        </w:rPr>
        <w:t xml:space="preserve">: </w:t>
      </w:r>
    </w:p>
    <w:p w:rsidR="00000000" w:rsidDel="00000000" w:rsidP="00000000" w:rsidRDefault="00000000" w:rsidRPr="00000000" w14:paraId="0000002B">
      <w:pPr>
        <w:numPr>
          <w:ilvl w:val="0"/>
          <w:numId w:val="2"/>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2 carriers</w:t>
      </w:r>
    </w:p>
    <w:p w:rsidR="00000000" w:rsidDel="00000000" w:rsidP="00000000" w:rsidRDefault="00000000" w:rsidRPr="00000000" w14:paraId="0000002C">
      <w:pPr>
        <w:numPr>
          <w:ilvl w:val="0"/>
          <w:numId w:val="2"/>
        </w:numPr>
        <w:spacing w:before="0" w:line="240" w:lineRule="auto"/>
        <w:ind w:left="720" w:hanging="360"/>
        <w:rPr>
          <w:rFonts w:ascii="Spectral Medium" w:cs="Spectral Medium" w:eastAsia="Spectral Medium" w:hAnsi="Spectral Medium"/>
          <w:sz w:val="20"/>
          <w:szCs w:val="20"/>
          <w:u w:val="none"/>
        </w:rPr>
      </w:pPr>
      <w:r w:rsidDel="00000000" w:rsidR="00000000" w:rsidRPr="00000000">
        <w:rPr>
          <w:rFonts w:ascii="Spectral Medium" w:cs="Spectral Medium" w:eastAsia="Spectral Medium" w:hAnsi="Spectral Medium"/>
          <w:sz w:val="20"/>
          <w:szCs w:val="20"/>
          <w:rtl w:val="0"/>
        </w:rPr>
        <w:t xml:space="preserve">1 destroyer</w:t>
      </w:r>
    </w:p>
    <w:p w:rsidR="00000000" w:rsidDel="00000000" w:rsidP="00000000" w:rsidRDefault="00000000" w:rsidRPr="00000000" w14:paraId="0000002D">
      <w:pPr>
        <w:numPr>
          <w:ilvl w:val="0"/>
          <w:numId w:val="2"/>
        </w:numPr>
        <w:spacing w:before="0" w:line="240" w:lineRule="auto"/>
        <w:ind w:left="720" w:hanging="360"/>
        <w:rPr>
          <w:rFonts w:ascii="Spectral Medium" w:cs="Spectral Medium" w:eastAsia="Spectral Medium" w:hAnsi="Spectral Medium"/>
          <w:sz w:val="20"/>
          <w:szCs w:val="20"/>
          <w:u w:val="none"/>
        </w:rPr>
      </w:pPr>
      <w:r w:rsidDel="00000000" w:rsidR="00000000" w:rsidRPr="00000000">
        <w:rPr>
          <w:rFonts w:ascii="Spectral Medium" w:cs="Spectral Medium" w:eastAsia="Spectral Medium" w:hAnsi="Spectral Medium"/>
          <w:sz w:val="20"/>
          <w:szCs w:val="20"/>
          <w:rtl w:val="0"/>
        </w:rPr>
        <w:t xml:space="preserve">2 fighters</w:t>
      </w:r>
    </w:p>
    <w:p w:rsidR="00000000" w:rsidDel="00000000" w:rsidP="00000000" w:rsidRDefault="00000000" w:rsidRPr="00000000" w14:paraId="0000002E">
      <w:pPr>
        <w:numPr>
          <w:ilvl w:val="0"/>
          <w:numId w:val="2"/>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5 infantry</w:t>
      </w:r>
    </w:p>
    <w:p w:rsidR="00000000" w:rsidDel="00000000" w:rsidP="00000000" w:rsidRDefault="00000000" w:rsidRPr="00000000" w14:paraId="0000002F">
      <w:pPr>
        <w:numPr>
          <w:ilvl w:val="0"/>
          <w:numId w:val="2"/>
        </w:numPr>
        <w:spacing w:before="0" w:line="240" w:lineRule="auto"/>
        <w:ind w:left="720" w:hanging="360"/>
        <w:rPr>
          <w:rFonts w:ascii="Spectral Medium" w:cs="Spectral Medium" w:eastAsia="Spectral Medium" w:hAnsi="Spectral Medium"/>
          <w:sz w:val="20"/>
          <w:szCs w:val="20"/>
          <w:u w:val="none"/>
        </w:rPr>
      </w:pPr>
      <w:r w:rsidDel="00000000" w:rsidR="00000000" w:rsidRPr="00000000">
        <w:rPr>
          <w:rFonts w:ascii="Spectral Medium" w:cs="Spectral Medium" w:eastAsia="Spectral Medium" w:hAnsi="Spectral Medium"/>
          <w:sz w:val="20"/>
          <w:szCs w:val="20"/>
          <w:rtl w:val="0"/>
        </w:rPr>
        <w:t xml:space="preserve">1 pds</w:t>
      </w:r>
    </w:p>
    <w:p w:rsidR="00000000" w:rsidDel="00000000" w:rsidP="00000000" w:rsidRDefault="00000000" w:rsidRPr="00000000" w14:paraId="00000030">
      <w:pPr>
        <w:numPr>
          <w:ilvl w:val="0"/>
          <w:numId w:val="2"/>
        </w:numPr>
        <w:spacing w:before="0" w:line="240" w:lineRule="auto"/>
        <w:ind w:left="720" w:hanging="36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1 space dock</w:t>
      </w:r>
    </w:p>
    <w:p w:rsidR="00000000" w:rsidDel="00000000" w:rsidP="00000000" w:rsidRDefault="00000000" w:rsidRPr="00000000" w14:paraId="00000031">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Breakthrough:</w:t>
      </w:r>
    </w:p>
    <w:p w:rsidR="00000000" w:rsidDel="00000000" w:rsidP="00000000" w:rsidRDefault="00000000" w:rsidRPr="00000000" w14:paraId="00000032">
      <w:pPr>
        <w:spacing w:before="0" w:line="240" w:lineRule="auto"/>
        <w:ind w:left="0" w:firstLine="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Data Breach</w:t>
      </w:r>
    </w:p>
    <w:p w:rsidR="00000000" w:rsidDel="00000000" w:rsidP="00000000" w:rsidRDefault="00000000" w:rsidRPr="00000000" w14:paraId="00000033">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i w:val="1"/>
          <w:iCs w:val="1"/>
          <w:sz w:val="20"/>
          <w:szCs w:val="20"/>
          <w:rtl w:val="0"/>
        </w:rPr>
        <w:t xml:space="preserve">Synergy - Yellow-Green</w:t>
      </w:r>
      <w:r w:rsidDel="00000000" w:rsidR="00000000" w:rsidRPr="00000000">
        <w:rPr>
          <w:rtl w:val="0"/>
        </w:rPr>
      </w:r>
    </w:p>
    <w:p w:rsidR="00000000" w:rsidDel="00000000" w:rsidP="00000000" w:rsidRDefault="00000000" w:rsidRPr="00000000" w14:paraId="00000034">
      <w:pPr>
        <w:spacing w:before="0" w:line="240" w:lineRule="auto"/>
        <w:ind w:left="0" w:firstLine="0"/>
        <w:rPr>
          <w:rFonts w:ascii="Spectral Medium" w:cs="Spectral Medium" w:eastAsia="Spectral Medium" w:hAnsi="Spectral Medium"/>
          <w:sz w:val="20"/>
          <w:szCs w:val="20"/>
        </w:rPr>
      </w:pPr>
      <w:r w:rsidDel="00000000" w:rsidR="00000000" w:rsidRPr="00000000">
        <w:rPr>
          <w:rtl w:val="0"/>
        </w:rPr>
      </w:r>
    </w:p>
    <w:p w:rsidR="00000000" w:rsidDel="00000000" w:rsidP="00000000" w:rsidRDefault="00000000" w:rsidRPr="00000000" w14:paraId="00000035">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When researching a technology owned by a player whose control token is on your faction sheet: For every two of that player's token on your faction sheet, you may ignore one of that technology's prerequisites.</w:t>
      </w:r>
    </w:p>
    <w:p w:rsidR="00000000" w:rsidDel="00000000" w:rsidP="00000000" w:rsidRDefault="00000000" w:rsidRPr="00000000" w14:paraId="00000036">
      <w:pPr>
        <w:spacing w:before="0" w:line="240" w:lineRule="auto"/>
        <w:ind w:left="0" w:firstLine="0"/>
        <w:rPr>
          <w:rFonts w:ascii="Spectral Medium" w:cs="Spectral Medium" w:eastAsia="Spectral Medium" w:hAnsi="Spectral Medium"/>
          <w:sz w:val="20"/>
          <w:szCs w:val="20"/>
        </w:rPr>
      </w:pPr>
      <w:r w:rsidDel="00000000" w:rsidR="00000000" w:rsidRPr="00000000">
        <w:rPr>
          <w:rtl w:val="0"/>
        </w:rPr>
      </w:r>
    </w:p>
    <w:p w:rsidR="00000000" w:rsidDel="00000000" w:rsidP="00000000" w:rsidRDefault="00000000" w:rsidRPr="00000000" w14:paraId="00000037">
      <w:pPr>
        <w:spacing w:before="0" w:line="240" w:lineRule="auto"/>
        <w:ind w:left="0" w:firstLine="0"/>
        <w:rPr>
          <w:rFonts w:ascii="Spectral Medium" w:cs="Spectral Medium" w:eastAsia="Spectral Medium" w:hAnsi="Spectral Medium"/>
          <w:sz w:val="20"/>
          <w:szCs w:val="20"/>
        </w:rPr>
      </w:pPr>
      <w:r w:rsidDel="00000000" w:rsidR="00000000" w:rsidRPr="00000000">
        <w:rPr>
          <w:rtl w:val="0"/>
        </w:rPr>
      </w:r>
    </w:p>
    <w:p w:rsidR="00000000" w:rsidDel="00000000" w:rsidP="00000000" w:rsidRDefault="00000000" w:rsidRPr="00000000" w14:paraId="00000038">
      <w:pPr>
        <w:spacing w:before="0" w:line="240" w:lineRule="auto"/>
        <w:ind w:left="0" w:firstLine="0"/>
        <w:rPr>
          <w:rFonts w:ascii="Spectral Medium" w:cs="Spectral Medium" w:eastAsia="Spectral Medium" w:hAnsi="Spectral Medium"/>
          <w:sz w:val="20"/>
          <w:szCs w:val="20"/>
        </w:rPr>
      </w:pPr>
      <w:r w:rsidDel="00000000" w:rsidR="00000000" w:rsidRPr="00000000">
        <w:rPr>
          <w:rtl w:val="0"/>
        </w:rPr>
      </w:r>
    </w:p>
    <w:p w:rsidR="00000000" w:rsidDel="00000000" w:rsidP="00000000" w:rsidRDefault="00000000" w:rsidRPr="00000000" w14:paraId="00000039">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Lore Sheet:</w:t>
      </w:r>
    </w:p>
    <w:p w:rsidR="00000000" w:rsidDel="00000000" w:rsidP="00000000" w:rsidRDefault="00000000" w:rsidRPr="00000000" w14:paraId="0000003A">
      <w:pPr>
        <w:numPr>
          <w:ilvl w:val="0"/>
          <w:numId w:val="9"/>
        </w:numPr>
        <w:spacing w:before="0" w:line="240" w:lineRule="auto"/>
        <w:ind w:left="720" w:hanging="36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System Name: Truy</w:t>
      </w:r>
    </w:p>
    <w:p w:rsidR="00000000" w:rsidDel="00000000" w:rsidP="00000000" w:rsidRDefault="00000000" w:rsidRPr="00000000" w14:paraId="0000003B">
      <w:pPr>
        <w:numPr>
          <w:ilvl w:val="0"/>
          <w:numId w:val="9"/>
        </w:numPr>
        <w:spacing w:before="0" w:line="240" w:lineRule="auto"/>
        <w:ind w:left="720" w:hanging="36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Population: Dense</w:t>
      </w:r>
    </w:p>
    <w:p w:rsidR="00000000" w:rsidDel="00000000" w:rsidP="00000000" w:rsidRDefault="00000000" w:rsidRPr="00000000" w14:paraId="0000003C">
      <w:pPr>
        <w:numPr>
          <w:ilvl w:val="0"/>
          <w:numId w:val="9"/>
        </w:numPr>
        <w:spacing w:before="0" w:line="240" w:lineRule="auto"/>
        <w:ind w:left="720" w:hanging="36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Government: Distributed</w:t>
      </w:r>
    </w:p>
    <w:p w:rsidR="00000000" w:rsidDel="00000000" w:rsidP="00000000" w:rsidRDefault="00000000" w:rsidRPr="00000000" w14:paraId="0000003D">
      <w:pPr>
        <w:numPr>
          <w:ilvl w:val="0"/>
          <w:numId w:val="9"/>
        </w:numPr>
        <w:spacing w:before="0" w:line="240" w:lineRule="auto"/>
        <w:ind w:left="720" w:hanging="36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Leadership: Emergent</w:t>
      </w:r>
    </w:p>
    <w:p w:rsidR="00000000" w:rsidDel="00000000" w:rsidP="00000000" w:rsidRDefault="00000000" w:rsidRPr="00000000" w14:paraId="0000003E">
      <w:pPr>
        <w:numPr>
          <w:ilvl w:val="0"/>
          <w:numId w:val="9"/>
        </w:numPr>
        <w:spacing w:before="0" w:line="240" w:lineRule="auto"/>
        <w:ind w:left="720" w:hanging="36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Disposition: Calculated</w:t>
      </w:r>
    </w:p>
    <w:p w:rsidR="00000000" w:rsidDel="00000000" w:rsidP="00000000" w:rsidRDefault="00000000" w:rsidRPr="00000000" w14:paraId="0000003F">
      <w:pPr>
        <w:numPr>
          <w:ilvl w:val="0"/>
          <w:numId w:val="9"/>
        </w:numPr>
        <w:spacing w:before="0" w:line="240" w:lineRule="auto"/>
        <w:ind w:left="720" w:hanging="36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Tendencies: Subversive</w:t>
      </w:r>
    </w:p>
    <w:p w:rsidR="00000000" w:rsidDel="00000000" w:rsidP="00000000" w:rsidRDefault="00000000" w:rsidRPr="00000000" w14:paraId="00000040">
      <w:pPr>
        <w:numPr>
          <w:ilvl w:val="0"/>
          <w:numId w:val="9"/>
        </w:numPr>
        <w:spacing w:before="0" w:line="240" w:lineRule="auto"/>
        <w:ind w:left="720" w:hanging="36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“The unseen hand is the most decisive.”</w:t>
      </w:r>
    </w:p>
    <w:p w:rsidR="00000000" w:rsidDel="00000000" w:rsidP="00000000" w:rsidRDefault="00000000" w:rsidRPr="00000000" w14:paraId="00000041">
      <w:pPr>
        <w:spacing w:before="0" w:line="240" w:lineRule="auto"/>
        <w:ind w:left="0" w:firstLine="0"/>
        <w:rPr>
          <w:rFonts w:ascii="Spectral Medium" w:cs="Spectral Medium" w:eastAsia="Spectral Medium" w:hAnsi="Spectral Medium"/>
          <w:sz w:val="20"/>
          <w:szCs w:val="20"/>
        </w:rPr>
      </w:pPr>
      <w:r w:rsidDel="00000000" w:rsidR="00000000" w:rsidRPr="00000000">
        <w:rPr>
          <w:rFonts w:ascii="Spectral Medium" w:cs="Spectral Medium" w:eastAsia="Spectral Medium" w:hAnsi="Spectral Medium"/>
          <w:sz w:val="20"/>
          <w:szCs w:val="20"/>
          <w:rtl w:val="0"/>
        </w:rPr>
        <w:t xml:space="preserve">Faction Sheet Lore:</w:t>
      </w:r>
    </w:p>
    <w:p w:rsidR="00000000" w:rsidDel="00000000" w:rsidP="00000000" w:rsidRDefault="00000000" w:rsidRPr="00000000" w14:paraId="00000042">
      <w:pPr>
        <w:spacing w:after="240" w:before="240" w:line="240" w:lineRule="auto"/>
        <w:ind w:left="0" w:firstLine="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Kha is a world of storms. Cyclones circle its equator without pause, hammering oceans into waves that would overwhelm any city unprepared to receive them. One city endures, rising from the surf like steel cliffs, its foundations sunk deep into bedrock that has not shifted in ten thousand years. Neon light cuts through rain and darkness, tracing streets that pulse with unseen activity, each corridor a vein carrying something that is not quite electricity and not quite intention. Above, Zyrr hangs close, its gravity locked in constant embrace. Tides and storms are amplified, yet stabilized, creating a lattice of energy, flow, and signal that spans both worlds. The relationship between the two is not merely astronomical. It is structural. Only those attuned can perceive it, and perception, on Kha, is everything.</w:t>
      </w:r>
    </w:p>
    <w:p w:rsidR="00000000" w:rsidDel="00000000" w:rsidP="00000000" w:rsidRDefault="00000000" w:rsidRPr="00000000" w14:paraId="00000043">
      <w:pPr>
        <w:spacing w:after="240" w:before="240" w:line="240" w:lineRule="auto"/>
        <w:ind w:left="0" w:firstLine="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Those who perceive it became the Net-Runners. They emerged not by conquest, persuasion, or ceremony, but by understanding patterns hidden within the systems of their worlds. Power grids, relays, and stabilizers whisper in ways most cannot hear. The languages they speak are not taught in institutions or passed down through lineages. They are discovered, usually alone, usually in the hours between sleep and waking when the mind is too tired to ignore what it has been trained to dismiss. Those who listen learn to inhabit the spaces between signals. They move unseen, shaping outcomes without force, guiding events through subtle nudges that compound over time into pressures no single source could explain. Where others see noise, they see instruction. Where others see malfunction, they see opportunity.</w:t>
      </w:r>
    </w:p>
    <w:p w:rsidR="00000000" w:rsidDel="00000000" w:rsidP="00000000" w:rsidRDefault="00000000" w:rsidRPr="00000000" w14:paraId="00000044">
      <w:pPr>
        <w:spacing w:after="240" w:before="240" w:line="240" w:lineRule="auto"/>
        <w:ind w:left="0" w:firstLine="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The Net-Runners have no singular authority. Leadership is emergent, formed by those most sensitive to the flows of information and energy at any given moment, shifting as circumstances shift and dissolving when the moment has passed. Names are temporary. Identity is functional, adopted for the duration of a task and set aside when that task concludes. Decisions arise from observation and pattern rather than ambition, formed through a kind of distributed deliberation that has no chamber, no vote, and no record. Intervention occurs only where inefficiency or weakness reveals itself, where a gap has opened in a system that the system itself cannot close. When order persists, they remain hidden, silent, nearly undetectable, content to watch the machinery of the galaxy turn without their touch.</w:t>
      </w:r>
    </w:p>
    <w:p w:rsidR="00000000" w:rsidDel="00000000" w:rsidP="00000000" w:rsidRDefault="00000000" w:rsidRPr="00000000" w14:paraId="00000045">
      <w:pPr>
        <w:spacing w:after="240" w:before="240" w:line="240" w:lineRule="auto"/>
        <w:ind w:left="0" w:firstLine="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To outsiders, their influence is inexplicable. Fleets hesitate at coordinates no known intelligence has compromised. Cities stumble without visible cause, their supply chains disrupted and their communications fractured by faults that repair crews cannot locate. Plans fail at the moment of execution. Policy collapses before opposition has organized. No visible hand directs these events, yet the results are precise and inevitable, unfolding with a consistency that rules out coincidence and defies investigation. Those who attempt to confront them discover that the problem has shifted, moved beyond reach, corrected before it can be countered. Every approach is anticipated. Every escalation is already priced into an outcome the Net-Runners settled on long before their adversary understood the game had started. They are not hostile in the traditional sense. Hostility implies a struggle between equals. The Net-Runners do not struggle. They are inevitable.</w:t>
      </w:r>
    </w:p>
    <w:p w:rsidR="00000000" w:rsidDel="00000000" w:rsidP="00000000" w:rsidRDefault="00000000" w:rsidRPr="00000000" w14:paraId="00000046">
      <w:pPr>
        <w:spacing w:after="240" w:before="240" w:line="240" w:lineRule="auto"/>
        <w:ind w:left="0" w:firstLine="0"/>
        <w:rPr>
          <w:rFonts w:ascii="Spectral Medium" w:cs="Spectral Medium" w:eastAsia="Spectral Medium" w:hAnsi="Spectral Medium"/>
          <w:i w:val="1"/>
          <w:iCs w:val="1"/>
          <w:sz w:val="20"/>
          <w:szCs w:val="20"/>
        </w:rPr>
      </w:pPr>
      <w:r w:rsidDel="00000000" w:rsidR="00000000" w:rsidRPr="00000000">
        <w:rPr>
          <w:rFonts w:ascii="Spectral Medium" w:cs="Spectral Medium" w:eastAsia="Spectral Medium" w:hAnsi="Spectral Medium"/>
          <w:i w:val="1"/>
          <w:iCs w:val="1"/>
          <w:sz w:val="20"/>
          <w:szCs w:val="20"/>
          <w:rtl w:val="0"/>
        </w:rPr>
        <w:t xml:space="preserve">Everything can be observed. Everything can be influenced. Everything can be rewritten.</w:t>
      </w:r>
    </w:p>
    <w:p w:rsidR="00000000" w:rsidDel="00000000" w:rsidP="00000000" w:rsidRDefault="00000000" w:rsidRPr="00000000" w14:paraId="00000047">
      <w:pPr>
        <w:spacing w:after="240" w:before="240" w:line="240" w:lineRule="auto"/>
        <w:ind w:left="0" w:firstLine="0"/>
        <w:rPr>
          <w:rFonts w:ascii="Spectral Medium" w:cs="Spectral Medium" w:eastAsia="Spectral Medium" w:hAnsi="Spectral Medium"/>
          <w:i w:val="1"/>
          <w:iCs w:val="1"/>
          <w:sz w:val="20"/>
          <w:szCs w:val="20"/>
        </w:rPr>
      </w:pPr>
      <w:r w:rsidDel="00000000" w:rsidR="00000000" w:rsidRPr="00000000">
        <w:rPr>
          <w:rtl w:val="0"/>
        </w:rPr>
      </w:r>
    </w:p>
    <w:p w:rsidR="00000000" w:rsidDel="00000000" w:rsidP="00000000" w:rsidRDefault="00000000" w:rsidRPr="00000000" w14:paraId="00000048">
      <w:pPr>
        <w:spacing w:before="0" w:line="240" w:lineRule="auto"/>
        <w:ind w:left="0" w:firstLine="0"/>
        <w:rPr>
          <w:rFonts w:ascii="Spectral Medium" w:cs="Spectral Medium" w:eastAsia="Spectral Medium" w:hAnsi="Spectral Medium"/>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pectral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before="200" w:line="360"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after="0" w:lineRule="auto"/>
    </w:pPr>
    <w:rPr>
      <w:b w:val="1"/>
      <w:bCs w:val="1"/>
      <w:sz w:val="32"/>
      <w:szCs w:val="32"/>
    </w:rPr>
  </w:style>
  <w:style w:type="paragraph" w:styleId="Heading2">
    <w:name w:val="heading 2"/>
    <w:basedOn w:val="Normal"/>
    <w:next w:val="Normal"/>
    <w:pPr>
      <w:pageBreakBefore w:val="0"/>
      <w:spacing w:after="0" w:before="480" w:line="240" w:lineRule="auto"/>
      <w:ind w:right="1785"/>
    </w:pPr>
    <w:rPr>
      <w:b w:val="1"/>
      <w:bCs w:val="1"/>
      <w:sz w:val="26"/>
      <w:szCs w:val="26"/>
    </w:rPr>
  </w:style>
  <w:style w:type="paragraph" w:styleId="Heading3">
    <w:name w:val="heading 3"/>
    <w:basedOn w:val="Normal"/>
    <w:next w:val="Normal"/>
    <w:pPr>
      <w:pageBreakBefore w:val="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ind w:left="0" w:firstLine="15"/>
    </w:pPr>
    <w:rPr>
      <w:rFonts w:ascii="Economica" w:cs="Economica" w:eastAsia="Economica" w:hAnsi="Economica"/>
      <w:sz w:val="60"/>
      <w:szCs w:val="60"/>
    </w:rPr>
  </w:style>
  <w:style w:type="paragraph" w:styleId="Subtitle">
    <w:name w:val="Subtitle"/>
    <w:basedOn w:val="Normal"/>
    <w:next w:val="Normal"/>
    <w:pPr>
      <w:pageBreakBefore w:val="0"/>
      <w:spacing w:before="0" w:line="240" w:lineRule="auto"/>
    </w:pPr>
    <w:rPr>
      <w:rFonts w:ascii="Economica" w:cs="Economica" w:eastAsia="Economica" w:hAnsi="Economica"/>
      <w:color w:val="99999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SpectralMedium-regular.ttf"/><Relationship Id="rId6" Type="http://schemas.openxmlformats.org/officeDocument/2006/relationships/font" Target="fonts/SpectralMedium-bold.ttf"/><Relationship Id="rId7" Type="http://schemas.openxmlformats.org/officeDocument/2006/relationships/font" Target="fonts/SpectralMedium-italic.ttf"/><Relationship Id="rId8" Type="http://schemas.openxmlformats.org/officeDocument/2006/relationships/font" Target="fonts/Spectral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