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FED27" w14:textId="77777777" w:rsidR="00D64B4E" w:rsidRPr="00E838DD" w:rsidRDefault="00000000">
      <w:pPr>
        <w:spacing w:after="0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E838DD">
        <w:rPr>
          <w:rFonts w:ascii="Times New Roman" w:eastAsia="Arial" w:hAnsi="Times New Roman" w:cs="Times New Roman"/>
          <w:b/>
          <w:sz w:val="24"/>
          <w:szCs w:val="24"/>
        </w:rPr>
        <w:t>Project Design Phase-II</w:t>
      </w:r>
    </w:p>
    <w:p w14:paraId="39A9AD7C" w14:textId="77777777" w:rsidR="00D64B4E" w:rsidRPr="00E838DD" w:rsidRDefault="00000000">
      <w:pPr>
        <w:spacing w:after="0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E838DD">
        <w:rPr>
          <w:rFonts w:ascii="Times New Roman" w:eastAsia="Arial" w:hAnsi="Times New Roman" w:cs="Times New Roman"/>
          <w:b/>
          <w:sz w:val="24"/>
          <w:szCs w:val="24"/>
        </w:rPr>
        <w:t>Data Flow Diagram &amp; User Stories</w:t>
      </w:r>
    </w:p>
    <w:p w14:paraId="3D71505A" w14:textId="77777777" w:rsidR="00D64B4E" w:rsidRPr="00E838DD" w:rsidRDefault="00D64B4E">
      <w:pPr>
        <w:spacing w:after="0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tbl>
      <w:tblPr>
        <w:tblStyle w:val="a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D64B4E" w:rsidRPr="00E838DD" w14:paraId="625561F2" w14:textId="77777777">
        <w:trPr>
          <w:jc w:val="center"/>
        </w:trPr>
        <w:tc>
          <w:tcPr>
            <w:tcW w:w="4508" w:type="dxa"/>
          </w:tcPr>
          <w:p w14:paraId="3F247286" w14:textId="77777777" w:rsidR="00D64B4E" w:rsidRPr="00E838DD" w:rsidRDefault="00000000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843" w:type="dxa"/>
          </w:tcPr>
          <w:p w14:paraId="744A52BF" w14:textId="316DFA45" w:rsidR="00D64B4E" w:rsidRPr="00E838DD" w:rsidRDefault="004B658F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28-06-2026</w:t>
            </w:r>
          </w:p>
        </w:tc>
      </w:tr>
      <w:tr w:rsidR="00D64B4E" w:rsidRPr="00E838DD" w14:paraId="35A9B8C3" w14:textId="77777777">
        <w:trPr>
          <w:jc w:val="center"/>
        </w:trPr>
        <w:tc>
          <w:tcPr>
            <w:tcW w:w="4508" w:type="dxa"/>
          </w:tcPr>
          <w:p w14:paraId="009B64CC" w14:textId="77777777" w:rsidR="00D64B4E" w:rsidRPr="00E838DD" w:rsidRDefault="00000000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Team ID</w:t>
            </w:r>
          </w:p>
        </w:tc>
        <w:tc>
          <w:tcPr>
            <w:tcW w:w="4843" w:type="dxa"/>
          </w:tcPr>
          <w:p w14:paraId="64769E74" w14:textId="77777777" w:rsidR="00D64B4E" w:rsidRPr="00E838DD" w:rsidRDefault="00D64B4E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D64B4E" w:rsidRPr="00E838DD" w14:paraId="019F046B" w14:textId="77777777">
        <w:trPr>
          <w:jc w:val="center"/>
        </w:trPr>
        <w:tc>
          <w:tcPr>
            <w:tcW w:w="4508" w:type="dxa"/>
          </w:tcPr>
          <w:p w14:paraId="4B21D001" w14:textId="77777777" w:rsidR="00D64B4E" w:rsidRPr="00E838DD" w:rsidRDefault="00000000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Project Name</w:t>
            </w:r>
          </w:p>
        </w:tc>
        <w:tc>
          <w:tcPr>
            <w:tcW w:w="4843" w:type="dxa"/>
          </w:tcPr>
          <w:p w14:paraId="6B3594EC" w14:textId="5F209780" w:rsidR="00D64B4E" w:rsidRPr="00E838DD" w:rsidRDefault="00C27C08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Nutrition Assistant</w:t>
            </w:r>
          </w:p>
        </w:tc>
      </w:tr>
      <w:tr w:rsidR="00D64B4E" w:rsidRPr="00E838DD" w14:paraId="446F6AC1" w14:textId="77777777">
        <w:trPr>
          <w:jc w:val="center"/>
        </w:trPr>
        <w:tc>
          <w:tcPr>
            <w:tcW w:w="4508" w:type="dxa"/>
          </w:tcPr>
          <w:p w14:paraId="4C7938E3" w14:textId="77777777" w:rsidR="00D64B4E" w:rsidRPr="00E838DD" w:rsidRDefault="00000000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Maximum Marks</w:t>
            </w:r>
          </w:p>
        </w:tc>
        <w:tc>
          <w:tcPr>
            <w:tcW w:w="4843" w:type="dxa"/>
          </w:tcPr>
          <w:p w14:paraId="61884943" w14:textId="77777777" w:rsidR="00D64B4E" w:rsidRPr="00E838DD" w:rsidRDefault="00000000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4 Marks</w:t>
            </w:r>
          </w:p>
        </w:tc>
      </w:tr>
    </w:tbl>
    <w:p w14:paraId="015F38AC" w14:textId="77777777" w:rsidR="00D64B4E" w:rsidRPr="00E838DD" w:rsidRDefault="00D64B4E">
      <w:pPr>
        <w:rPr>
          <w:rFonts w:ascii="Times New Roman" w:eastAsia="Arial" w:hAnsi="Times New Roman" w:cs="Times New Roman"/>
          <w:b/>
          <w:sz w:val="24"/>
          <w:szCs w:val="24"/>
        </w:rPr>
      </w:pPr>
    </w:p>
    <w:p w14:paraId="3D0DC7B2" w14:textId="77777777" w:rsidR="00D64B4E" w:rsidRPr="00E838DD" w:rsidRDefault="00000000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E838DD">
        <w:rPr>
          <w:rFonts w:ascii="Times New Roman" w:eastAsia="Arial" w:hAnsi="Times New Roman" w:cs="Times New Roman"/>
          <w:b/>
          <w:sz w:val="24"/>
          <w:szCs w:val="24"/>
        </w:rPr>
        <w:t>Data Flow Diagrams:</w:t>
      </w:r>
    </w:p>
    <w:p w14:paraId="2DD8BA41" w14:textId="0A0733F3" w:rsidR="00D64B4E" w:rsidRPr="00E838DD" w:rsidRDefault="002E1655" w:rsidP="00E838DD">
      <w:pPr>
        <w:ind w:firstLine="720"/>
        <w:rPr>
          <w:rFonts w:ascii="Times New Roman" w:eastAsia="Arial" w:hAnsi="Times New Roman" w:cs="Times New Roman"/>
          <w:b/>
          <w:sz w:val="24"/>
          <w:szCs w:val="24"/>
        </w:rPr>
      </w:pPr>
      <w:r w:rsidRPr="00E838DD">
        <w:rPr>
          <w:rFonts w:ascii="Times New Roman" w:eastAsia="Arial" w:hAnsi="Times New Roman" w:cs="Times New Roman"/>
          <w:b/>
          <w:sz w:val="24"/>
          <w:szCs w:val="24"/>
        </w:rPr>
        <w:t>Context Diagram (Level 0 DFD)</w:t>
      </w:r>
      <w:r w:rsidRPr="00E838DD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             </w:t>
      </w:r>
      <w:r w:rsidRPr="00E838DD">
        <w:rPr>
          <w:rFonts w:ascii="Times New Roman" w:eastAsia="Arial" w:hAnsi="Times New Roman" w:cs="Times New Roman"/>
          <w:b/>
          <w:sz w:val="24"/>
          <w:szCs w:val="24"/>
        </w:rPr>
        <w:t xml:space="preserve"> Level-1 Data Flow Diagram</w:t>
      </w:r>
    </w:p>
    <w:p w14:paraId="52C5F814" w14:textId="6C9D4A6D" w:rsidR="002E1655" w:rsidRPr="00E838DD" w:rsidRDefault="002E165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E838DD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 wp14:anchorId="33B86458" wp14:editId="0FE2C75F">
            <wp:extent cx="3840480" cy="3200400"/>
            <wp:effectExtent l="0" t="0" r="0" b="0"/>
            <wp:docPr id="2039497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9714" name="Picture 20394971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7C08" w:rsidRPr="00E838DD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 wp14:anchorId="693D1F85" wp14:editId="5556900A">
            <wp:extent cx="4140758" cy="3409950"/>
            <wp:effectExtent l="0" t="0" r="0" b="0"/>
            <wp:docPr id="57540112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01127" name="Picture 57540112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324" cy="3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BD58" w14:textId="77777777" w:rsidR="00C27C08" w:rsidRPr="00E838DD" w:rsidRDefault="00C27C08" w:rsidP="002E1655">
      <w:pPr>
        <w:rPr>
          <w:rFonts w:ascii="Times New Roman" w:eastAsia="Arial" w:hAnsi="Times New Roman" w:cs="Times New Roman"/>
          <w:b/>
          <w:bCs/>
          <w:sz w:val="24"/>
          <w:szCs w:val="24"/>
        </w:rPr>
      </w:pPr>
    </w:p>
    <w:p w14:paraId="6EB4CDA9" w14:textId="08A0FC11" w:rsidR="002E1655" w:rsidRPr="00E838DD" w:rsidRDefault="002E1655" w:rsidP="002E1655">
      <w:pPr>
        <w:rPr>
          <w:rFonts w:ascii="Times New Roman" w:eastAsia="Arial" w:hAnsi="Times New Roman" w:cs="Times New Roman"/>
          <w:b/>
          <w:bCs/>
          <w:sz w:val="24"/>
          <w:szCs w:val="24"/>
        </w:rPr>
      </w:pPr>
      <w:r w:rsidRPr="00E838DD">
        <w:rPr>
          <w:rFonts w:ascii="Times New Roman" w:eastAsia="Arial" w:hAnsi="Times New Roman" w:cs="Times New Roman"/>
          <w:b/>
          <w:bCs/>
          <w:sz w:val="24"/>
          <w:szCs w:val="24"/>
        </w:rPr>
        <w:lastRenderedPageBreak/>
        <w:t>User Stories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6"/>
        <w:gridCol w:w="2069"/>
        <w:gridCol w:w="1324"/>
        <w:gridCol w:w="4909"/>
        <w:gridCol w:w="2942"/>
        <w:gridCol w:w="894"/>
        <w:gridCol w:w="873"/>
      </w:tblGrid>
      <w:tr w:rsidR="002E1655" w:rsidRPr="00E838DD" w14:paraId="267D2C97" w14:textId="77777777" w:rsidTr="002E16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2C78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User Type</w:t>
            </w:r>
          </w:p>
        </w:tc>
        <w:tc>
          <w:tcPr>
            <w:tcW w:w="0" w:type="auto"/>
            <w:vAlign w:val="center"/>
            <w:hideMark/>
          </w:tcPr>
          <w:p w14:paraId="01EC642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Functional Requirement (Epic)</w:t>
            </w:r>
          </w:p>
        </w:tc>
        <w:tc>
          <w:tcPr>
            <w:tcW w:w="0" w:type="auto"/>
            <w:vAlign w:val="center"/>
            <w:hideMark/>
          </w:tcPr>
          <w:p w14:paraId="64C9E54E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User Story Number</w:t>
            </w:r>
          </w:p>
        </w:tc>
        <w:tc>
          <w:tcPr>
            <w:tcW w:w="0" w:type="auto"/>
            <w:vAlign w:val="center"/>
            <w:hideMark/>
          </w:tcPr>
          <w:p w14:paraId="306EDEB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User Story / Task</w:t>
            </w:r>
          </w:p>
        </w:tc>
        <w:tc>
          <w:tcPr>
            <w:tcW w:w="0" w:type="auto"/>
            <w:vAlign w:val="center"/>
            <w:hideMark/>
          </w:tcPr>
          <w:p w14:paraId="286218B9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565B44A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6668807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Release</w:t>
            </w:r>
          </w:p>
        </w:tc>
      </w:tr>
      <w:tr w:rsidR="002E1655" w:rsidRPr="00E838DD" w14:paraId="7DAB5320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4719A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Customer (Web User)</w:t>
            </w:r>
          </w:p>
        </w:tc>
        <w:tc>
          <w:tcPr>
            <w:tcW w:w="0" w:type="auto"/>
            <w:vAlign w:val="center"/>
            <w:hideMark/>
          </w:tcPr>
          <w:p w14:paraId="3026E52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5F31081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USN-1</w:t>
            </w:r>
          </w:p>
        </w:tc>
        <w:tc>
          <w:tcPr>
            <w:tcW w:w="0" w:type="auto"/>
            <w:vAlign w:val="center"/>
            <w:hideMark/>
          </w:tcPr>
          <w:p w14:paraId="770F4F49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register by providing my name, email, and password.</w:t>
            </w:r>
          </w:p>
        </w:tc>
        <w:tc>
          <w:tcPr>
            <w:tcW w:w="0" w:type="auto"/>
            <w:vAlign w:val="center"/>
            <w:hideMark/>
          </w:tcPr>
          <w:p w14:paraId="21619EEE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Account is created successfully and user can log in.</w:t>
            </w:r>
          </w:p>
        </w:tc>
        <w:tc>
          <w:tcPr>
            <w:tcW w:w="0" w:type="auto"/>
            <w:vAlign w:val="center"/>
            <w:hideMark/>
          </w:tcPr>
          <w:p w14:paraId="391ACA3B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3CD14FF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Sprint-1</w:t>
            </w:r>
          </w:p>
        </w:tc>
      </w:tr>
      <w:tr w:rsidR="002E1655" w:rsidRPr="00E838DD" w14:paraId="73F3ACC9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0E05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6CA80A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41B58E55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USN-2</w:t>
            </w:r>
          </w:p>
        </w:tc>
        <w:tc>
          <w:tcPr>
            <w:tcW w:w="0" w:type="auto"/>
            <w:vAlign w:val="center"/>
            <w:hideMark/>
          </w:tcPr>
          <w:p w14:paraId="6D2237A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log in using my registered email and password.</w:t>
            </w:r>
          </w:p>
        </w:tc>
        <w:tc>
          <w:tcPr>
            <w:tcW w:w="0" w:type="auto"/>
            <w:vAlign w:val="center"/>
            <w:hideMark/>
          </w:tcPr>
          <w:p w14:paraId="54BE0DA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User is redirected to the dashboard after successful login.</w:t>
            </w:r>
          </w:p>
        </w:tc>
        <w:tc>
          <w:tcPr>
            <w:tcW w:w="0" w:type="auto"/>
            <w:vAlign w:val="center"/>
            <w:hideMark/>
          </w:tcPr>
          <w:p w14:paraId="1A1DE56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7F598C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Sprint-1</w:t>
            </w:r>
          </w:p>
        </w:tc>
      </w:tr>
      <w:tr w:rsidR="002E1655" w:rsidRPr="00E838DD" w14:paraId="17332499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8A3B0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5EC7CC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7C7B3F45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USN-3</w:t>
            </w:r>
          </w:p>
        </w:tc>
        <w:tc>
          <w:tcPr>
            <w:tcW w:w="0" w:type="auto"/>
            <w:vAlign w:val="center"/>
            <w:hideMark/>
          </w:tcPr>
          <w:p w14:paraId="1F3732A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access my nutrition dashboard after login.</w:t>
            </w:r>
          </w:p>
        </w:tc>
        <w:tc>
          <w:tcPr>
            <w:tcW w:w="0" w:type="auto"/>
            <w:vAlign w:val="center"/>
            <w:hideMark/>
          </w:tcPr>
          <w:p w14:paraId="239E080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Dashboard displays nutrition summary and calorie statistics.</w:t>
            </w:r>
          </w:p>
        </w:tc>
        <w:tc>
          <w:tcPr>
            <w:tcW w:w="0" w:type="auto"/>
            <w:vAlign w:val="center"/>
            <w:hideMark/>
          </w:tcPr>
          <w:p w14:paraId="00A5ED1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884BC27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Sprint-1</w:t>
            </w:r>
          </w:p>
        </w:tc>
      </w:tr>
      <w:tr w:rsidR="002E1655" w:rsidRPr="00E838DD" w14:paraId="427083B9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FCD56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9452839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Food Search</w:t>
            </w:r>
          </w:p>
        </w:tc>
        <w:tc>
          <w:tcPr>
            <w:tcW w:w="0" w:type="auto"/>
            <w:vAlign w:val="center"/>
            <w:hideMark/>
          </w:tcPr>
          <w:p w14:paraId="0D24CD3B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USN-4</w:t>
            </w:r>
          </w:p>
        </w:tc>
        <w:tc>
          <w:tcPr>
            <w:tcW w:w="0" w:type="auto"/>
            <w:vAlign w:val="center"/>
            <w:hideMark/>
          </w:tcPr>
          <w:p w14:paraId="57E1FE97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search for food items from the nutrition database.</w:t>
            </w:r>
          </w:p>
        </w:tc>
        <w:tc>
          <w:tcPr>
            <w:tcW w:w="0" w:type="auto"/>
            <w:vAlign w:val="center"/>
            <w:hideMark/>
          </w:tcPr>
          <w:p w14:paraId="13F0BC80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Matching food items are displayed successfully.</w:t>
            </w:r>
          </w:p>
        </w:tc>
        <w:tc>
          <w:tcPr>
            <w:tcW w:w="0" w:type="auto"/>
            <w:vAlign w:val="center"/>
            <w:hideMark/>
          </w:tcPr>
          <w:p w14:paraId="157C4595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B8618C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Sprint-1</w:t>
            </w:r>
          </w:p>
        </w:tc>
      </w:tr>
      <w:tr w:rsidR="002E1655" w:rsidRPr="00E838DD" w14:paraId="6242567E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A215A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55E6F0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Nutrition Details</w:t>
            </w:r>
          </w:p>
        </w:tc>
        <w:tc>
          <w:tcPr>
            <w:tcW w:w="0" w:type="auto"/>
            <w:vAlign w:val="center"/>
            <w:hideMark/>
          </w:tcPr>
          <w:p w14:paraId="42D6712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USN-5</w:t>
            </w:r>
          </w:p>
        </w:tc>
        <w:tc>
          <w:tcPr>
            <w:tcW w:w="0" w:type="auto"/>
            <w:vAlign w:val="center"/>
            <w:hideMark/>
          </w:tcPr>
          <w:p w14:paraId="37BED62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view nutritional information including calories, protein, carbohydrates, and fats for a selected food item.</w:t>
            </w:r>
          </w:p>
        </w:tc>
        <w:tc>
          <w:tcPr>
            <w:tcW w:w="0" w:type="auto"/>
            <w:vAlign w:val="center"/>
            <w:hideMark/>
          </w:tcPr>
          <w:p w14:paraId="2F29935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Nutritional values are displayed correctly.</w:t>
            </w:r>
          </w:p>
        </w:tc>
        <w:tc>
          <w:tcPr>
            <w:tcW w:w="0" w:type="auto"/>
            <w:vAlign w:val="center"/>
            <w:hideMark/>
          </w:tcPr>
          <w:p w14:paraId="69066B43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64DD07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Sprint-1</w:t>
            </w:r>
          </w:p>
        </w:tc>
      </w:tr>
      <w:tr w:rsidR="002E1655" w:rsidRPr="00E838DD" w14:paraId="2C6C5249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CF8A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4DB6F63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Calorie Tracking</w:t>
            </w:r>
          </w:p>
        </w:tc>
        <w:tc>
          <w:tcPr>
            <w:tcW w:w="0" w:type="auto"/>
            <w:vAlign w:val="center"/>
            <w:hideMark/>
          </w:tcPr>
          <w:p w14:paraId="214D119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USN-6</w:t>
            </w:r>
          </w:p>
        </w:tc>
        <w:tc>
          <w:tcPr>
            <w:tcW w:w="0" w:type="auto"/>
            <w:vAlign w:val="center"/>
            <w:hideMark/>
          </w:tcPr>
          <w:p w14:paraId="24A7B10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track my daily calorie intake.</w:t>
            </w:r>
          </w:p>
        </w:tc>
        <w:tc>
          <w:tcPr>
            <w:tcW w:w="0" w:type="auto"/>
            <w:vAlign w:val="center"/>
            <w:hideMark/>
          </w:tcPr>
          <w:p w14:paraId="503F5313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Daily calorie consumption is updated automatically.</w:t>
            </w:r>
          </w:p>
        </w:tc>
        <w:tc>
          <w:tcPr>
            <w:tcW w:w="0" w:type="auto"/>
            <w:vAlign w:val="center"/>
            <w:hideMark/>
          </w:tcPr>
          <w:p w14:paraId="2862F19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6DA369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Sprint-2</w:t>
            </w:r>
          </w:p>
        </w:tc>
      </w:tr>
      <w:tr w:rsidR="002E1655" w:rsidRPr="00E838DD" w14:paraId="556E6FF1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D8CD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0131EC0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Macronutrient Tracking</w:t>
            </w:r>
          </w:p>
        </w:tc>
        <w:tc>
          <w:tcPr>
            <w:tcW w:w="0" w:type="auto"/>
            <w:vAlign w:val="center"/>
            <w:hideMark/>
          </w:tcPr>
          <w:p w14:paraId="7338980A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USN-7</w:t>
            </w:r>
          </w:p>
        </w:tc>
        <w:tc>
          <w:tcPr>
            <w:tcW w:w="0" w:type="auto"/>
            <w:vAlign w:val="center"/>
            <w:hideMark/>
          </w:tcPr>
          <w:p w14:paraId="5D2DAD1F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monitor protein, carbohydrates, and fat intake throughout the day.</w:t>
            </w:r>
          </w:p>
        </w:tc>
        <w:tc>
          <w:tcPr>
            <w:tcW w:w="0" w:type="auto"/>
            <w:vAlign w:val="center"/>
            <w:hideMark/>
          </w:tcPr>
          <w:p w14:paraId="3C575C7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Macronutrient totals are calculated correctly.</w:t>
            </w:r>
          </w:p>
        </w:tc>
        <w:tc>
          <w:tcPr>
            <w:tcW w:w="0" w:type="auto"/>
            <w:vAlign w:val="center"/>
            <w:hideMark/>
          </w:tcPr>
          <w:p w14:paraId="7E82679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BCDE8F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Sprint-2</w:t>
            </w:r>
          </w:p>
        </w:tc>
      </w:tr>
      <w:tr w:rsidR="002E1655" w:rsidRPr="00E838DD" w14:paraId="49D65C3B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95D47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300C0F69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Nutrition Dashboard</w:t>
            </w:r>
          </w:p>
        </w:tc>
        <w:tc>
          <w:tcPr>
            <w:tcW w:w="0" w:type="auto"/>
            <w:vAlign w:val="center"/>
            <w:hideMark/>
          </w:tcPr>
          <w:p w14:paraId="59B805D6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USN-8</w:t>
            </w:r>
          </w:p>
        </w:tc>
        <w:tc>
          <w:tcPr>
            <w:tcW w:w="0" w:type="auto"/>
            <w:vAlign w:val="center"/>
            <w:hideMark/>
          </w:tcPr>
          <w:p w14:paraId="03C4C2A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view my daily nutrition summary and macronutrient distribution.</w:t>
            </w:r>
          </w:p>
        </w:tc>
        <w:tc>
          <w:tcPr>
            <w:tcW w:w="0" w:type="auto"/>
            <w:vAlign w:val="center"/>
            <w:hideMark/>
          </w:tcPr>
          <w:p w14:paraId="2E6C475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Dashboard charts and summaries are displayed correctly.</w:t>
            </w:r>
          </w:p>
        </w:tc>
        <w:tc>
          <w:tcPr>
            <w:tcW w:w="0" w:type="auto"/>
            <w:vAlign w:val="center"/>
            <w:hideMark/>
          </w:tcPr>
          <w:p w14:paraId="0AF9200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24DB2F0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Sprint-2</w:t>
            </w:r>
          </w:p>
        </w:tc>
      </w:tr>
      <w:tr w:rsidR="002E1655" w:rsidRPr="00E838DD" w14:paraId="57061CEB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225E" w14:textId="29972C3E" w:rsidR="002E1655" w:rsidRPr="00E838DD" w:rsidRDefault="00C8283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Customer (Web User)</w:t>
            </w:r>
          </w:p>
        </w:tc>
        <w:tc>
          <w:tcPr>
            <w:tcW w:w="0" w:type="auto"/>
            <w:vAlign w:val="center"/>
            <w:hideMark/>
          </w:tcPr>
          <w:p w14:paraId="0A3C4F50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Responsive Interface</w:t>
            </w:r>
          </w:p>
        </w:tc>
        <w:tc>
          <w:tcPr>
            <w:tcW w:w="0" w:type="auto"/>
            <w:vAlign w:val="center"/>
            <w:hideMark/>
          </w:tcPr>
          <w:p w14:paraId="46BB5766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USN-9</w:t>
            </w:r>
          </w:p>
        </w:tc>
        <w:tc>
          <w:tcPr>
            <w:tcW w:w="0" w:type="auto"/>
            <w:vAlign w:val="center"/>
            <w:hideMark/>
          </w:tcPr>
          <w:p w14:paraId="1C14CBC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use the application smoothly on desktop, tablet, and mobile devices.</w:t>
            </w:r>
          </w:p>
        </w:tc>
        <w:tc>
          <w:tcPr>
            <w:tcW w:w="0" w:type="auto"/>
            <w:vAlign w:val="center"/>
            <w:hideMark/>
          </w:tcPr>
          <w:p w14:paraId="64D993F0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Application is fully responsive across different screen sizes.</w:t>
            </w:r>
          </w:p>
        </w:tc>
        <w:tc>
          <w:tcPr>
            <w:tcW w:w="0" w:type="auto"/>
            <w:vAlign w:val="center"/>
            <w:hideMark/>
          </w:tcPr>
          <w:p w14:paraId="0A0D3C73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8D4CE96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Sprint-2</w:t>
            </w:r>
          </w:p>
        </w:tc>
      </w:tr>
      <w:tr w:rsidR="002E1655" w:rsidRPr="00E838DD" w14:paraId="4481D7F6" w14:textId="77777777" w:rsidTr="002E16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047B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5A1B802F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0" w:type="auto"/>
            <w:vAlign w:val="center"/>
            <w:hideMark/>
          </w:tcPr>
          <w:p w14:paraId="6C1162F6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USN-10</w:t>
            </w:r>
          </w:p>
        </w:tc>
        <w:tc>
          <w:tcPr>
            <w:tcW w:w="0" w:type="auto"/>
            <w:vAlign w:val="center"/>
            <w:hideMark/>
          </w:tcPr>
          <w:p w14:paraId="720E7A0A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 user, I can securely log out of the application.</w:t>
            </w:r>
          </w:p>
        </w:tc>
        <w:tc>
          <w:tcPr>
            <w:tcW w:w="0" w:type="auto"/>
            <w:vAlign w:val="center"/>
            <w:hideMark/>
          </w:tcPr>
          <w:p w14:paraId="306CC97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User session ends and login page is displayed.</w:t>
            </w:r>
          </w:p>
        </w:tc>
        <w:tc>
          <w:tcPr>
            <w:tcW w:w="0" w:type="auto"/>
            <w:vAlign w:val="center"/>
            <w:hideMark/>
          </w:tcPr>
          <w:p w14:paraId="5878DEF9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00ED80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Sprint-1</w:t>
            </w:r>
          </w:p>
        </w:tc>
      </w:tr>
    </w:tbl>
    <w:p w14:paraId="4446CF49" w14:textId="77777777" w:rsidR="002E1655" w:rsidRPr="00E838DD" w:rsidRDefault="002E1655" w:rsidP="002E1655">
      <w:pPr>
        <w:rPr>
          <w:rFonts w:ascii="Times New Roman" w:eastAsia="Arial" w:hAnsi="Times New Roman" w:cs="Times New Roman"/>
          <w:sz w:val="24"/>
          <w:szCs w:val="24"/>
        </w:rPr>
      </w:pPr>
      <w:r w:rsidRPr="00E838DD">
        <w:rPr>
          <w:rFonts w:ascii="Times New Roman" w:eastAsia="Arial" w:hAnsi="Times New Roman" w:cs="Times New Roman"/>
          <w:sz w:val="24"/>
          <w:szCs w:val="24"/>
        </w:rPr>
        <w:pict w14:anchorId="64641635">
          <v:rect id="_x0000_i1031" style="width:0;height:1.5pt" o:hralign="center" o:hrstd="t" o:hr="t" fillcolor="#a0a0a0" stroked="f"/>
        </w:pict>
      </w:r>
    </w:p>
    <w:p w14:paraId="6B8AF1F8" w14:textId="77777777" w:rsidR="002E1655" w:rsidRPr="00E838DD" w:rsidRDefault="002E1655" w:rsidP="002E1655">
      <w:pPr>
        <w:rPr>
          <w:rFonts w:ascii="Times New Roman" w:eastAsia="Arial" w:hAnsi="Times New Roman" w:cs="Times New Roman"/>
          <w:b/>
          <w:bCs/>
          <w:sz w:val="24"/>
          <w:szCs w:val="24"/>
        </w:rPr>
      </w:pPr>
      <w:r w:rsidRPr="00E838DD">
        <w:rPr>
          <w:rFonts w:ascii="Times New Roman" w:eastAsia="Arial" w:hAnsi="Times New Roman" w:cs="Times New Roman"/>
          <w:b/>
          <w:bCs/>
          <w:sz w:val="24"/>
          <w:szCs w:val="24"/>
        </w:rPr>
        <w:t>Administrator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093"/>
        <w:gridCol w:w="1486"/>
        <w:gridCol w:w="4468"/>
        <w:gridCol w:w="3279"/>
        <w:gridCol w:w="894"/>
        <w:gridCol w:w="875"/>
      </w:tblGrid>
      <w:tr w:rsidR="002E1655" w:rsidRPr="00E838DD" w14:paraId="0E36CA53" w14:textId="77777777" w:rsidTr="00C828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197C0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User Type</w:t>
            </w:r>
          </w:p>
        </w:tc>
        <w:tc>
          <w:tcPr>
            <w:tcW w:w="0" w:type="auto"/>
            <w:vAlign w:val="center"/>
            <w:hideMark/>
          </w:tcPr>
          <w:p w14:paraId="3CD786E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Functional Requirement</w:t>
            </w:r>
          </w:p>
        </w:tc>
        <w:tc>
          <w:tcPr>
            <w:tcW w:w="0" w:type="auto"/>
            <w:vAlign w:val="center"/>
            <w:hideMark/>
          </w:tcPr>
          <w:p w14:paraId="335E2F5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User Story Number</w:t>
            </w:r>
          </w:p>
        </w:tc>
        <w:tc>
          <w:tcPr>
            <w:tcW w:w="0" w:type="auto"/>
            <w:vAlign w:val="center"/>
            <w:hideMark/>
          </w:tcPr>
          <w:p w14:paraId="3F4A1E80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User Story / Task</w:t>
            </w:r>
          </w:p>
        </w:tc>
        <w:tc>
          <w:tcPr>
            <w:tcW w:w="0" w:type="auto"/>
            <w:vAlign w:val="center"/>
            <w:hideMark/>
          </w:tcPr>
          <w:p w14:paraId="1980F9CE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03FC1D7F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A043373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b/>
                <w:bCs/>
                <w:sz w:val="24"/>
                <w:szCs w:val="24"/>
              </w:rPr>
              <w:t>Release</w:t>
            </w:r>
          </w:p>
        </w:tc>
      </w:tr>
      <w:tr w:rsidR="002E1655" w:rsidRPr="00E838DD" w14:paraId="5FE1D163" w14:textId="77777777" w:rsidTr="00C82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C9C4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Administrator</w:t>
            </w:r>
          </w:p>
        </w:tc>
        <w:tc>
          <w:tcPr>
            <w:tcW w:w="0" w:type="auto"/>
            <w:vAlign w:val="center"/>
            <w:hideMark/>
          </w:tcPr>
          <w:p w14:paraId="04035C1C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0FF1404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USN-11</w:t>
            </w:r>
          </w:p>
        </w:tc>
        <w:tc>
          <w:tcPr>
            <w:tcW w:w="0" w:type="auto"/>
            <w:vAlign w:val="center"/>
            <w:hideMark/>
          </w:tcPr>
          <w:p w14:paraId="353B3CFB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an administrator, I can view all registered users.</w:t>
            </w:r>
          </w:p>
        </w:tc>
        <w:tc>
          <w:tcPr>
            <w:tcW w:w="0" w:type="auto"/>
            <w:vAlign w:val="center"/>
            <w:hideMark/>
          </w:tcPr>
          <w:p w14:paraId="3C9F3F9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Registered users are displayed successfully.</w:t>
            </w:r>
          </w:p>
        </w:tc>
        <w:tc>
          <w:tcPr>
            <w:tcW w:w="0" w:type="auto"/>
            <w:vAlign w:val="center"/>
            <w:hideMark/>
          </w:tcPr>
          <w:p w14:paraId="4456D4C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22E939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Sprint-2</w:t>
            </w:r>
          </w:p>
        </w:tc>
      </w:tr>
      <w:tr w:rsidR="002E1655" w:rsidRPr="00E838DD" w14:paraId="638382EB" w14:textId="77777777" w:rsidTr="00C82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ABD9F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03B963DE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Food Database Management</w:t>
            </w:r>
          </w:p>
        </w:tc>
        <w:tc>
          <w:tcPr>
            <w:tcW w:w="0" w:type="auto"/>
            <w:vAlign w:val="center"/>
            <w:hideMark/>
          </w:tcPr>
          <w:p w14:paraId="7A38ECB9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USN-12</w:t>
            </w:r>
          </w:p>
        </w:tc>
        <w:tc>
          <w:tcPr>
            <w:tcW w:w="0" w:type="auto"/>
            <w:vAlign w:val="center"/>
            <w:hideMark/>
          </w:tcPr>
          <w:p w14:paraId="74DE746F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an administrator, I can add new food items to the nutrition database.</w:t>
            </w:r>
          </w:p>
        </w:tc>
        <w:tc>
          <w:tcPr>
            <w:tcW w:w="0" w:type="auto"/>
            <w:vAlign w:val="center"/>
            <w:hideMark/>
          </w:tcPr>
          <w:p w14:paraId="1525B0A7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Food item is stored successfully in MongoDB.</w:t>
            </w:r>
          </w:p>
        </w:tc>
        <w:tc>
          <w:tcPr>
            <w:tcW w:w="0" w:type="auto"/>
            <w:vAlign w:val="center"/>
            <w:hideMark/>
          </w:tcPr>
          <w:p w14:paraId="61F6A08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D7A2FAB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Sprint-2</w:t>
            </w:r>
          </w:p>
        </w:tc>
      </w:tr>
      <w:tr w:rsidR="002E1655" w:rsidRPr="00E838DD" w14:paraId="0D9E921A" w14:textId="77777777" w:rsidTr="00C82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25C5E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57DE6AAC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Food Database Management</w:t>
            </w:r>
          </w:p>
        </w:tc>
        <w:tc>
          <w:tcPr>
            <w:tcW w:w="0" w:type="auto"/>
            <w:vAlign w:val="center"/>
            <w:hideMark/>
          </w:tcPr>
          <w:p w14:paraId="0AAF313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USN-13</w:t>
            </w:r>
          </w:p>
        </w:tc>
        <w:tc>
          <w:tcPr>
            <w:tcW w:w="0" w:type="auto"/>
            <w:vAlign w:val="center"/>
            <w:hideMark/>
          </w:tcPr>
          <w:p w14:paraId="7E00A216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an administrator, I can update nutritional information for existing food items.</w:t>
            </w:r>
          </w:p>
        </w:tc>
        <w:tc>
          <w:tcPr>
            <w:tcW w:w="0" w:type="auto"/>
            <w:vAlign w:val="center"/>
            <w:hideMark/>
          </w:tcPr>
          <w:p w14:paraId="7957174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Updated nutrition information is reflected immediately.</w:t>
            </w:r>
          </w:p>
        </w:tc>
        <w:tc>
          <w:tcPr>
            <w:tcW w:w="0" w:type="auto"/>
            <w:vAlign w:val="center"/>
            <w:hideMark/>
          </w:tcPr>
          <w:p w14:paraId="1D251793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30623F7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Sprint-2</w:t>
            </w:r>
          </w:p>
        </w:tc>
      </w:tr>
      <w:tr w:rsidR="002E1655" w:rsidRPr="00E838DD" w14:paraId="7CE9C4EA" w14:textId="77777777" w:rsidTr="00C82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79AFB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6E1571E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Food Database Management</w:t>
            </w:r>
          </w:p>
        </w:tc>
        <w:tc>
          <w:tcPr>
            <w:tcW w:w="0" w:type="auto"/>
            <w:vAlign w:val="center"/>
            <w:hideMark/>
          </w:tcPr>
          <w:p w14:paraId="5DD7DBC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USN-14</w:t>
            </w:r>
          </w:p>
        </w:tc>
        <w:tc>
          <w:tcPr>
            <w:tcW w:w="0" w:type="auto"/>
            <w:vAlign w:val="center"/>
            <w:hideMark/>
          </w:tcPr>
          <w:p w14:paraId="3D1694B7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an administrator, I can delete outdated or incorrect food records.</w:t>
            </w:r>
          </w:p>
        </w:tc>
        <w:tc>
          <w:tcPr>
            <w:tcW w:w="0" w:type="auto"/>
            <w:vAlign w:val="center"/>
            <w:hideMark/>
          </w:tcPr>
          <w:p w14:paraId="26541842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Food item is removed successfully.</w:t>
            </w:r>
          </w:p>
        </w:tc>
        <w:tc>
          <w:tcPr>
            <w:tcW w:w="0" w:type="auto"/>
            <w:vAlign w:val="center"/>
            <w:hideMark/>
          </w:tcPr>
          <w:p w14:paraId="03336569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5C620EB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Sprint-3</w:t>
            </w:r>
          </w:p>
        </w:tc>
      </w:tr>
      <w:tr w:rsidR="002E1655" w:rsidRPr="00E838DD" w14:paraId="5B8B3B9B" w14:textId="77777777" w:rsidTr="00C828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44B4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0438CFD1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Dashboard Monitoring</w:t>
            </w:r>
          </w:p>
        </w:tc>
        <w:tc>
          <w:tcPr>
            <w:tcW w:w="0" w:type="auto"/>
            <w:vAlign w:val="center"/>
            <w:hideMark/>
          </w:tcPr>
          <w:p w14:paraId="1289436B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USN-15</w:t>
            </w:r>
          </w:p>
        </w:tc>
        <w:tc>
          <w:tcPr>
            <w:tcW w:w="0" w:type="auto"/>
            <w:vAlign w:val="center"/>
            <w:hideMark/>
          </w:tcPr>
          <w:p w14:paraId="36EC2614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As an administrator, I can monitor application usage and user activity.</w:t>
            </w:r>
          </w:p>
        </w:tc>
        <w:tc>
          <w:tcPr>
            <w:tcW w:w="0" w:type="auto"/>
            <w:vAlign w:val="center"/>
            <w:hideMark/>
          </w:tcPr>
          <w:p w14:paraId="1C7DAEAD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Application statistics are displayed correctly.</w:t>
            </w:r>
          </w:p>
        </w:tc>
        <w:tc>
          <w:tcPr>
            <w:tcW w:w="0" w:type="auto"/>
            <w:vAlign w:val="center"/>
            <w:hideMark/>
          </w:tcPr>
          <w:p w14:paraId="1CA2DB6C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EC87708" w14:textId="77777777" w:rsidR="002E1655" w:rsidRPr="00E838DD" w:rsidRDefault="002E1655" w:rsidP="002E1655">
            <w:pPr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E838DD">
              <w:rPr>
                <w:rFonts w:ascii="Times New Roman" w:eastAsia="Arial" w:hAnsi="Times New Roman" w:cs="Times New Roman"/>
                <w:sz w:val="24"/>
                <w:szCs w:val="24"/>
              </w:rPr>
              <w:t>Sprint-3</w:t>
            </w:r>
          </w:p>
        </w:tc>
      </w:tr>
    </w:tbl>
    <w:p w14:paraId="708C743A" w14:textId="6C372962" w:rsidR="002E1655" w:rsidRPr="00E838DD" w:rsidRDefault="002E1655">
      <w:pPr>
        <w:rPr>
          <w:rFonts w:ascii="Times New Roman" w:eastAsia="Arial" w:hAnsi="Times New Roman" w:cs="Times New Roman"/>
          <w:sz w:val="24"/>
          <w:szCs w:val="24"/>
        </w:rPr>
      </w:pPr>
    </w:p>
    <w:p w14:paraId="1B3B91F6" w14:textId="77777777" w:rsidR="002E1655" w:rsidRPr="00E838DD" w:rsidRDefault="002E1655">
      <w:pPr>
        <w:rPr>
          <w:rFonts w:ascii="Times New Roman" w:eastAsia="Arial" w:hAnsi="Times New Roman" w:cs="Times New Roman"/>
          <w:sz w:val="24"/>
          <w:szCs w:val="24"/>
        </w:rPr>
      </w:pPr>
      <w:r w:rsidRPr="00E838DD">
        <w:rPr>
          <w:rFonts w:ascii="Times New Roman" w:eastAsia="Arial" w:hAnsi="Times New Roman" w:cs="Times New Roman"/>
          <w:sz w:val="24"/>
          <w:szCs w:val="24"/>
        </w:rPr>
        <w:br w:type="page"/>
      </w:r>
    </w:p>
    <w:p w14:paraId="42D7CF44" w14:textId="61736518" w:rsidR="00D64B4E" w:rsidRDefault="00D64B4E">
      <w:pPr>
        <w:rPr>
          <w:rFonts w:ascii="Arial" w:eastAsia="Arial" w:hAnsi="Arial" w:cs="Arial"/>
        </w:rPr>
      </w:pPr>
    </w:p>
    <w:sectPr w:rsidR="00D64B4E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B4E"/>
    <w:rsid w:val="002E1655"/>
    <w:rsid w:val="004B658F"/>
    <w:rsid w:val="00502032"/>
    <w:rsid w:val="00627D94"/>
    <w:rsid w:val="00C27C08"/>
    <w:rsid w:val="00C82835"/>
    <w:rsid w:val="00D64B4E"/>
    <w:rsid w:val="00E83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F25F1"/>
  <w15:docId w15:val="{ED6D0DEB-783E-4DC7-8348-A2E04707B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LNAd6aiIj/Up21oUhroKiVDMfg==">CgMxLjA4AHIhMWUzVE1mUTdQc0JJUHpzMlBpUTdZcHVEUXd5Q01meVVH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 H S Rami Reddy</cp:lastModifiedBy>
  <cp:revision>3</cp:revision>
  <dcterms:created xsi:type="dcterms:W3CDTF">2022-09-18T16:51:00Z</dcterms:created>
  <dcterms:modified xsi:type="dcterms:W3CDTF">2026-07-19T18:28:00Z</dcterms:modified>
</cp:coreProperties>
</file>