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B2B" w:rsidRDefault="00745B2B">
      <w:pPr>
        <w:jc w:val="left"/>
        <w:rPr>
          <w:rFonts w:ascii="Arial" w:eastAsia="Arial" w:hAnsi="Arial" w:cs="Arial"/>
          <w:color w:val="000000"/>
          <w:sz w:val="22"/>
          <w:lang w:val="en-GB"/>
        </w:rPr>
      </w:pPr>
      <w:bookmarkStart w:id="0" w:name="_GoBack"/>
      <w:bookmarkEnd w:id="0"/>
    </w:p>
    <w:tbl>
      <w:tblPr>
        <w:tblW w:w="10175" w:type="dxa"/>
        <w:jc w:val="center"/>
        <w:tblLook w:val="04A0"/>
      </w:tblPr>
      <w:tblGrid>
        <w:gridCol w:w="2469"/>
        <w:gridCol w:w="1651"/>
        <w:gridCol w:w="2402"/>
        <w:gridCol w:w="3627"/>
        <w:gridCol w:w="26"/>
      </w:tblGrid>
      <w:tr w:rsidR="00745B2B" w:rsidTr="00B05D46">
        <w:trPr>
          <w:gridAfter w:val="1"/>
          <w:wAfter w:w="26" w:type="dxa"/>
          <w:jc w:val="center"/>
        </w:trPr>
        <w:tc>
          <w:tcPr>
            <w:tcW w:w="41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5B2B" w:rsidRDefault="00CB522C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N° Dossier: </w:t>
            </w:r>
            <w:r>
              <w:rPr>
                <w:rFonts w:ascii="Calibri" w:eastAsia="Calibri" w:hAnsi="Calibri" w:cs="Calibri"/>
                <w:sz w:val="22"/>
                <w:lang w:val="pt-BR"/>
              </w:rPr>
              <w:t>169</w:t>
            </w:r>
            <w:r>
              <w:rPr>
                <w:rFonts w:ascii="Calibri" w:eastAsia="Calibri" w:hAnsi="Calibri" w:cs="Calibri"/>
                <w:sz w:val="22"/>
              </w:rPr>
              <w:t>90</w:t>
            </w:r>
          </w:p>
          <w:p w:rsidR="00745B2B" w:rsidRDefault="00CB522C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N P :  AOUAIL SABRINE</w:t>
            </w:r>
          </w:p>
          <w:p w:rsidR="00745B2B" w:rsidRDefault="00CB522C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Né le 19/03/2022</w:t>
            </w:r>
          </w:p>
          <w:p w:rsidR="00745B2B" w:rsidRDefault="00CB522C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Adresse:  ORAN</w:t>
            </w:r>
          </w:p>
          <w:p w:rsidR="00745B2B" w:rsidRDefault="00CB522C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N° de Tél :  0799843493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45B2B" w:rsidRDefault="00745B2B">
            <w:pPr>
              <w:jc w:val="left"/>
              <w:rPr>
                <w:rFonts w:ascii="Calibri" w:eastAsia="Calibri" w:hAnsi="Calibri" w:cs="Calibri"/>
                <w:b/>
                <w:sz w:val="22"/>
              </w:rPr>
            </w:pPr>
          </w:p>
          <w:p w:rsidR="00745B2B" w:rsidRDefault="00CB522C">
            <w:pPr>
              <w:jc w:val="left"/>
              <w:rPr>
                <w:rFonts w:ascii="Calibri" w:eastAsia="Calibri" w:hAnsi="Calibri" w:cs="Calibri"/>
                <w:b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Date 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:</w:t>
            </w:r>
            <w:r>
              <w:rPr>
                <w:rFonts w:ascii="Calibri" w:eastAsia="Calibri" w:hAnsi="Calibri" w:cs="Calibri"/>
                <w:b/>
                <w:sz w:val="22"/>
              </w:rPr>
              <w:t>23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/11/2025</w:t>
            </w:r>
          </w:p>
          <w:p w:rsidR="00745B2B" w:rsidRDefault="00745B2B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45B2B" w:rsidRDefault="00CB522C">
            <w:pPr>
              <w:jc w:val="left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Date Entrée : 23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/11/2025</w:t>
            </w:r>
          </w:p>
          <w:p w:rsidR="00745B2B" w:rsidRDefault="00CB522C">
            <w:pPr>
              <w:jc w:val="left"/>
              <w:rPr>
                <w:rFonts w:ascii="Calibri" w:eastAsia="Calibri" w:hAnsi="Calibri" w:cs="Calibri"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Date Sortie : 27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/11/2025</w:t>
            </w:r>
          </w:p>
        </w:tc>
      </w:tr>
      <w:tr w:rsidR="00745B2B" w:rsidTr="00B05D46">
        <w:trPr>
          <w:gridAfter w:val="1"/>
          <w:wAfter w:w="26" w:type="dxa"/>
          <w:jc w:val="center"/>
        </w:trPr>
        <w:tc>
          <w:tcPr>
            <w:tcW w:w="41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5B2B" w:rsidRDefault="00745B2B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45B2B" w:rsidRDefault="00CB522C">
            <w:pPr>
              <w:jc w:val="left"/>
              <w:rPr>
                <w:rFonts w:ascii="Calibri" w:eastAsia="Calibri" w:hAnsi="Calibri" w:cs="Calibri"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Résident : </w:t>
            </w:r>
            <w:r>
              <w:rPr>
                <w:rFonts w:ascii="Calibri" w:eastAsia="Calibri" w:hAnsi="Calibri" w:cs="Calibri"/>
                <w:b/>
                <w:sz w:val="22"/>
                <w:lang w:val="en-GB"/>
              </w:rPr>
              <w:t>DR.BELHADJ</w:t>
            </w:r>
          </w:p>
        </w:tc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45B2B" w:rsidRDefault="00B05D46">
            <w:pPr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Assistant : Dr DOU</w:t>
            </w:r>
            <w:r w:rsidR="00CB522C">
              <w:rPr>
                <w:rFonts w:ascii="Calibri" w:eastAsia="Calibri" w:hAnsi="Calibri" w:cs="Calibri"/>
                <w:b/>
                <w:sz w:val="22"/>
              </w:rPr>
              <w:t>KAR</w:t>
            </w:r>
          </w:p>
        </w:tc>
      </w:tr>
      <w:tr w:rsidR="00745B2B" w:rsidTr="00B05D46">
        <w:trPr>
          <w:gridAfter w:val="1"/>
          <w:wAfter w:w="26" w:type="dxa"/>
          <w:jc w:val="center"/>
        </w:trPr>
        <w:tc>
          <w:tcPr>
            <w:tcW w:w="10149" w:type="dxa"/>
            <w:gridSpan w:val="4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5B2B" w:rsidRDefault="00CB522C">
            <w:pPr>
              <w:spacing w:before="120" w:after="120"/>
              <w:jc w:val="center"/>
              <w:rPr>
                <w:rFonts w:ascii="Calibri" w:eastAsia="Calibri" w:hAnsi="Calibri" w:cs="Calibri"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  <w:lang w:val="en-GB"/>
              </w:rPr>
              <w:t>Rapport medical</w:t>
            </w:r>
          </w:p>
        </w:tc>
      </w:tr>
      <w:tr w:rsidR="00745B2B">
        <w:trPr>
          <w:jc w:val="center"/>
        </w:trPr>
        <w:tc>
          <w:tcPr>
            <w:tcW w:w="2469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Professeur Chef de Service 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O. DRALI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Maitres Assistants 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 OUSSALAH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A.L .KHELIL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Pédiatre assistant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Dr S. Doukar</w:t>
            </w:r>
            <w:r>
              <w:rPr>
                <w:bCs/>
                <w:sz w:val="18"/>
                <w:szCs w:val="18"/>
              </w:rPr>
              <w:tab/>
            </w:r>
            <w:r>
              <w:rPr>
                <w:bCs/>
                <w:sz w:val="18"/>
                <w:szCs w:val="18"/>
              </w:rPr>
              <w:tab/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Pr="00143ACE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Médecin Généraliste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T. DAHRANE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Coordinatrice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K.BOUGUERBA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Cadre de Santé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F.BENATTOU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Diététicienne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N.KHABOUZA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Psychologue 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KAMEL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Assistante Sociale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A.BERRAHAL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Kinésithérapeute Respiratoire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S.BOUZID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W.AYAD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R.LAHISSI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Laborantine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K.HARRIR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Secrétariat 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 MAHDJOUB ARAIBI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745B2B" w:rsidRDefault="00745B2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745B2B" w:rsidRDefault="00CB522C">
            <w:pPr>
              <w:pBdr>
                <w:right w:val="single" w:sz="4" w:space="0" w:color="auto"/>
              </w:pBd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Unités  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20"/>
              </w:rPr>
            </w:pPr>
            <w:r>
              <w:rPr>
                <w:sz w:val="20"/>
              </w:rPr>
              <w:t>Hospitalisation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20"/>
              </w:rPr>
            </w:pPr>
            <w:r>
              <w:rPr>
                <w:sz w:val="20"/>
              </w:rPr>
              <w:t>Consultations Spécialisées</w:t>
            </w:r>
          </w:p>
          <w:p w:rsidR="00745B2B" w:rsidRDefault="00CB522C">
            <w:pPr>
              <w:pBdr>
                <w:right w:val="single" w:sz="4" w:space="0" w:color="auto"/>
              </w:pBdr>
              <w:rPr>
                <w:sz w:val="20"/>
              </w:rPr>
            </w:pPr>
            <w:r>
              <w:rPr>
                <w:sz w:val="20"/>
              </w:rPr>
              <w:t xml:space="preserve">Explorations Fonctionnelles </w:t>
            </w:r>
          </w:p>
          <w:p w:rsidR="00745B2B" w:rsidRDefault="00745B2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745B2B" w:rsidRDefault="00745B2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745B2B" w:rsidRDefault="00745B2B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745B2B" w:rsidRDefault="00745B2B">
            <w:pPr>
              <w:jc w:val="center"/>
            </w:pPr>
          </w:p>
        </w:tc>
        <w:tc>
          <w:tcPr>
            <w:tcW w:w="7706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5B2B" w:rsidRDefault="00745B2B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745B2B" w:rsidRDefault="00CB522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Il s’agit de l’enfant</w:t>
            </w:r>
            <w:r w:rsidR="00D760EF"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AOUAIL SABRINE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>âge de 04 ans  originaire et demeurant à ORAN , issu d'un couple d’âge moyen non consanguin, admis dans notre service le 23/11/202</w:t>
            </w:r>
            <w:r w:rsidR="00D760EF">
              <w:rPr>
                <w:rFonts w:ascii="AppleSystemUIFont" w:hAnsi="AppleSystemUIFont" w:cs="AppleSystemUIFont"/>
                <w:sz w:val="22"/>
                <w:szCs w:val="22"/>
              </w:rPr>
              <w:t>5  pour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suspicion de tubercul</w:t>
            </w:r>
            <w:r w:rsidR="00D760EF">
              <w:rPr>
                <w:rFonts w:ascii="AppleSystemUIFont" w:hAnsi="AppleSystemUIFont" w:cs="AppleSystemUIFont"/>
                <w:sz w:val="22"/>
                <w:szCs w:val="22"/>
              </w:rPr>
              <w:t>ose pulmonaire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 .</w:t>
            </w:r>
          </w:p>
          <w:p w:rsidR="00745B2B" w:rsidRDefault="00745B2B">
            <w:pPr>
              <w:jc w:val="left"/>
              <w:rPr>
                <w:rFonts w:ascii="Calibri" w:eastAsia="Calibri" w:hAnsi="Calibri" w:cs="Calibri"/>
                <w:b/>
                <w:sz w:val="22"/>
                <w:u w:val="single"/>
              </w:rPr>
            </w:pPr>
          </w:p>
          <w:p w:rsidR="00745B2B" w:rsidRDefault="00CB522C">
            <w:pPr>
              <w:jc w:val="left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>ANTÉCÉDENTS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  <w:t> :</w:t>
            </w:r>
          </w:p>
          <w:p w:rsidR="00745B2B" w:rsidRDefault="00CB522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Familiaux :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Père:41ans sans ATCD pathologique </w:t>
            </w:r>
            <w:r w:rsidR="00407807">
              <w:rPr>
                <w:rFonts w:ascii="AppleSystemUIFont" w:hAnsi="AppleSystemUIFont" w:cs="AppleSystemUIFont"/>
                <w:sz w:val="22"/>
                <w:szCs w:val="22"/>
              </w:rPr>
              <w:t>particulier.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Mère:32 ans sans ATCD pathologique particulier.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ATCD de tuberculose ganglion</w:t>
            </w:r>
            <w:r w:rsidR="00D760EF">
              <w:rPr>
                <w:rFonts w:ascii="AppleSystemUIFont" w:hAnsi="AppleSystemUIFont" w:cs="AppleSystemUIFont"/>
                <w:sz w:val="22"/>
                <w:szCs w:val="22"/>
              </w:rPr>
              <w:t>naire et pulmonaire chez l’oncle vivant sous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 xml:space="preserve"> le même toit</w:t>
            </w:r>
            <w:r w:rsidR="00D760EF"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 w:rsidR="00D760EF">
              <w:rPr>
                <w:rFonts w:ascii="AppleSystemUIFont" w:hAnsi="AppleSystemUIFont" w:cs="AppleSystemUIFont"/>
                <w:sz w:val="22"/>
                <w:szCs w:val="22"/>
              </w:rPr>
              <w:t>(selon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la maman).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Consanguinité : non 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Fratrie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:un 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>frère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en bonne état de santé.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Atopie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>: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NON </w:t>
            </w:r>
            <w:r>
              <w:rPr>
                <w:rFonts w:ascii="MS Gothic" w:eastAsia="MS Gothic" w:hAnsi="MS Gothic" w:cs="MS Gothic" w:hint="eastAsia"/>
                <w:sz w:val="22"/>
                <w:szCs w:val="22"/>
              </w:rPr>
              <w:t> 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Maladie respiratoire chronique dans la famille : non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Décès a bas âge dans la famille : non</w:t>
            </w:r>
          </w:p>
          <w:p w:rsidR="00745B2B" w:rsidRDefault="00CB522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Personnels :</w:t>
            </w:r>
          </w:p>
          <w:p w:rsidR="00745B2B" w:rsidRDefault="00317366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Physiologique</w:t>
            </w:r>
            <w:r w:rsidR="00CB522C"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 :</w:t>
            </w:r>
          </w:p>
          <w:p w:rsidR="00745B2B" w:rsidRDefault="00317366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Grossesse: bien</w:t>
            </w:r>
            <w:r w:rsidR="00CB522C"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>suivie.</w:t>
            </w:r>
          </w:p>
          <w:p w:rsidR="00745B2B" w:rsidRDefault="00317366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Accouchement: a</w:t>
            </w:r>
            <w:r w:rsidR="00CB522C">
              <w:rPr>
                <w:rFonts w:ascii="AppleSystemUIFont" w:hAnsi="AppleSystemUIFont" w:cs="AppleSystemUIFont"/>
                <w:sz w:val="22"/>
                <w:szCs w:val="22"/>
              </w:rPr>
              <w:t xml:space="preserve"> terme par voie basse.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Période </w:t>
            </w:r>
            <w:r w:rsidR="00317366">
              <w:rPr>
                <w:rFonts w:ascii="AppleSystemUIFont" w:hAnsi="AppleSystemUIFont" w:cs="AppleSystemUIFont"/>
                <w:sz w:val="22"/>
                <w:szCs w:val="22"/>
              </w:rPr>
              <w:t>néonatale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>calme.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Poids de naissance : 3kg 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Méconium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>: émis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>&lt;24h 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Pas de retard de chute du cordon ombilical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Allaitement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>: maternel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 pendant 02 mois puis 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>artificiel.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Diversification : à l’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>âge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de 05 mois .</w:t>
            </w:r>
          </w:p>
          <w:p w:rsidR="00745B2B" w:rsidRDefault="00317366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Vaccination: correctement</w:t>
            </w:r>
            <w:r w:rsidR="00CB522C">
              <w:rPr>
                <w:rFonts w:ascii="AppleSystemUIFont" w:hAnsi="AppleSystemUIFont" w:cs="AppleSystemUIFont"/>
                <w:sz w:val="22"/>
                <w:szCs w:val="22"/>
              </w:rPr>
              <w:t xml:space="preserve"> vaccinée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Pas de</w:t>
            </w:r>
            <w:r>
              <w:rPr>
                <w:rFonts w:ascii="MS Gothic" w:eastAsia="MS Gothic" w:hAnsi="MS Gothic" w:cs="MS Gothic" w:hint="eastAsia"/>
                <w:sz w:val="22"/>
                <w:szCs w:val="22"/>
              </w:rPr>
              <w:t> 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>Retard de développement psychomoteur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Crèche: oui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Niveau socio-économique : bon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Atopie personnelle :non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Vitamine D reçue a l’âge de 01 mois/06mois.</w:t>
            </w:r>
          </w:p>
          <w:p w:rsidR="00745B2B" w:rsidRDefault="00CB522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Pathologique :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Asthmatique sous traitement de </w:t>
            </w:r>
            <w:r w:rsidR="00317366">
              <w:rPr>
                <w:rFonts w:ascii="AppleSystemUIFont" w:hAnsi="AppleSystemUIFont" w:cs="AppleSystemUIFont"/>
                <w:sz w:val="22"/>
                <w:szCs w:val="22"/>
              </w:rPr>
              <w:t>fond.</w:t>
            </w:r>
          </w:p>
          <w:p w:rsidR="00745B2B" w:rsidRDefault="00745B2B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</w:p>
          <w:p w:rsidR="00745B2B" w:rsidRDefault="00CB522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Environnement :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Habitat : non humide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Pas d'animaux</w:t>
            </w:r>
          </w:p>
          <w:p w:rsidR="00745B2B" w:rsidRDefault="00CB522C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lastRenderedPageBreak/>
              <w:t xml:space="preserve"> tabagisme passif</w:t>
            </w:r>
            <w:r w:rsidR="00701BEC">
              <w:rPr>
                <w:rFonts w:ascii="AppleSystemUIFont" w:hAnsi="AppleSystemUIFont" w:cs="AppleSystemUIFont"/>
                <w:sz w:val="22"/>
                <w:szCs w:val="22"/>
              </w:rPr>
              <w:t> :positif</w:t>
            </w:r>
          </w:p>
          <w:p w:rsidR="00745B2B" w:rsidRDefault="00CB522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4"/>
                <w:szCs w:val="24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Histoire de la maladie</w:t>
            </w:r>
            <w:r>
              <w:rPr>
                <w:rFonts w:ascii="AppleSystemUIFont" w:hAnsi="AppleSystemUIFont" w:cs="AppleSystemUIFont"/>
                <w:sz w:val="24"/>
                <w:szCs w:val="24"/>
              </w:rPr>
              <w:t xml:space="preserve"> :</w:t>
            </w:r>
          </w:p>
          <w:p w:rsidR="00745B2B" w:rsidRDefault="00745B2B">
            <w:pPr>
              <w:pStyle w:val="Paragraphedeliste"/>
              <w:rPr>
                <w:rFonts w:ascii="AppleSystemUIFont" w:hAnsi="AppleSystemUIFont" w:cs="AppleSystemUIFont"/>
                <w:sz w:val="24"/>
                <w:szCs w:val="24"/>
              </w:rPr>
            </w:pPr>
          </w:p>
          <w:p w:rsidR="00745B2B" w:rsidRDefault="00CB522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Le début de la symptomatologie remonte à octobre 2025 par l’apparition d’une dyspné</w:t>
            </w:r>
            <w:r w:rsidR="00135DC8">
              <w:rPr>
                <w:rFonts w:ascii="AppleSystemUIFont" w:hAnsi="AppleSystemUIFont" w:cs="AppleSystemUIFont"/>
                <w:sz w:val="22"/>
                <w:szCs w:val="22"/>
              </w:rPr>
              <w:t>e sifflante chez l’enfant ( 02 é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me </w:t>
            </w:r>
            <w:r w:rsidR="00317366">
              <w:rPr>
                <w:rFonts w:ascii="AppleSystemUIFont" w:hAnsi="AppleSystemUIFont" w:cs="AppleSystemUIFont"/>
                <w:sz w:val="22"/>
                <w:szCs w:val="22"/>
              </w:rPr>
              <w:t>épisode selo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n la maman) ; d’ou la consultation aux urgence pédiatrique CHU ORAN ou l’enfant a bénéficié des séances de nébulisation puis l’instauration du traitement de fond de l’asthme puis l’orientation à notre niveau en consultation d’unité d’asthme pour suivie de son asthme . </w:t>
            </w:r>
          </w:p>
          <w:p w:rsidR="00745B2B" w:rsidRDefault="00CB522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Lors de consultation ; l’interrogatoire a révélé la notion de contage</w:t>
            </w:r>
            <w:r w:rsidR="00701BEC">
              <w:rPr>
                <w:rFonts w:ascii="AppleSystemUIFont" w:hAnsi="AppleSystemUIFont" w:cs="AppleSystemUIFont"/>
                <w:sz w:val="22"/>
                <w:szCs w:val="22"/>
              </w:rPr>
              <w:t xml:space="preserve"> tuberculeux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familial avec la présence des signes d’imprégnation : une asthénie avec des sueurs nocturnes  où une série de bilan biologique et des examens radiologique  ont  été faite puis l’hospitalisation à notre niveau pour tubage gastrique .</w:t>
            </w:r>
          </w:p>
          <w:p w:rsidR="00745B2B" w:rsidRDefault="00CB522C">
            <w:pP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  <w:t xml:space="preserve">EXAMEN CLINIQUE  </w:t>
            </w: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>À L'ADMISSION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  <w:t xml:space="preserve"> : </w:t>
            </w:r>
          </w:p>
          <w:p w:rsidR="00745B2B" w:rsidRDefault="00745B2B">
            <w:pP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</w:pPr>
          </w:p>
          <w:p w:rsidR="00745B2B" w:rsidRDefault="00CB522C">
            <w:pPr>
              <w:numPr>
                <w:ilvl w:val="0"/>
                <w:numId w:val="1"/>
              </w:numPr>
              <w:ind w:left="720" w:hanging="360"/>
              <w:jc w:val="mediumKashida"/>
              <w:rPr>
                <w:rFonts w:ascii="Calibri" w:eastAsia="Calibri" w:hAnsi="Calibri" w:cs="Calibri"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</w:rPr>
              <w:t>Mesures anthropométriques :</w:t>
            </w:r>
          </w:p>
          <w:p w:rsidR="00745B2B" w:rsidRDefault="00CB522C">
            <w:pPr>
              <w:jc w:val="mediumKashida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            Poids:15kg300 (+0.24 DS)</w:t>
            </w:r>
          </w:p>
          <w:p w:rsidR="00745B2B" w:rsidRDefault="00CB522C">
            <w:pPr>
              <w:jc w:val="mediumKashida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            Taille :   100cm(+0.51DS)</w:t>
            </w:r>
          </w:p>
          <w:p w:rsidR="00317366" w:rsidRDefault="00317366">
            <w:pPr>
              <w:jc w:val="mediumKashida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             IMC :15.3</w:t>
            </w:r>
          </w:p>
          <w:p w:rsidR="00745B2B" w:rsidRDefault="00CB522C">
            <w:pPr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Etat général conservé, T° 36.6 ,TCNC </w:t>
            </w:r>
          </w:p>
          <w:p w:rsidR="00745B2B" w:rsidRDefault="00CB522C">
            <w:pPr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Notion d’asthénie avec des sueurs nocturnes</w:t>
            </w:r>
          </w:p>
          <w:p w:rsidR="00745B2B" w:rsidRDefault="00745B2B">
            <w:pPr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Examen de la tête et du cou :</w:t>
            </w:r>
          </w:p>
          <w:p w:rsidR="00745B2B" w:rsidRDefault="00CB522C">
            <w:p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r w:rsidR="00317366">
              <w:rPr>
                <w:rFonts w:ascii="Calibri" w:eastAsia="Calibri" w:hAnsi="Calibri" w:cs="Calibri"/>
                <w:sz w:val="22"/>
                <w:szCs w:val="22"/>
              </w:rPr>
              <w:t xml:space="preserve">    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Pas de facies particulier</w:t>
            </w:r>
          </w:p>
          <w:p w:rsidR="00745B2B" w:rsidRDefault="00CB522C">
            <w:p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Pas d’ADP cervicale</w:t>
            </w:r>
          </w:p>
          <w:p w:rsidR="00745B2B" w:rsidRDefault="00CB522C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 oreilles normo implantés</w:t>
            </w:r>
            <w:r w:rsidR="00701BE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:rsidR="00745B2B" w:rsidRDefault="00CB522C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Gorge propre</w:t>
            </w:r>
          </w:p>
          <w:p w:rsidR="00745B2B" w:rsidRDefault="00745B2B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Examen pleuro pulmonaire :</w:t>
            </w:r>
          </w:p>
          <w:p w:rsidR="00745B2B" w:rsidRDefault="00CB522C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FR a </w:t>
            </w:r>
            <w:r>
              <w:rPr>
                <w:rFonts w:ascii="Calibri" w:eastAsia="Calibri" w:hAnsi="Calibri" w:cs="Calibri"/>
                <w:sz w:val="22"/>
                <w:szCs w:val="22"/>
                <w:lang w:val="en-GB"/>
              </w:rPr>
              <w:t>23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c/mn ,</w:t>
            </w:r>
          </w:p>
          <w:p w:rsidR="00745B2B" w:rsidRDefault="00CB522C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Pas de déformation thoracique pas de signe d’insuffisance respiratoire chronique.</w:t>
            </w:r>
          </w:p>
          <w:p w:rsidR="00745B2B" w:rsidRDefault="00CB522C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Auscultation pulmonaire : claire.</w:t>
            </w:r>
          </w:p>
          <w:p w:rsidR="00745B2B" w:rsidRDefault="00CB522C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SaO2: 98 sous AA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Examen cardiovasculaire : </w:t>
            </w:r>
          </w:p>
          <w:p w:rsidR="00745B2B" w:rsidRDefault="00CB522C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Fr card. : 90 b/min.  Aus</w:t>
            </w:r>
            <w:r w:rsidR="00701BEC">
              <w:rPr>
                <w:rFonts w:ascii="Calibri" w:eastAsia="Calibri" w:hAnsi="Calibri" w:cs="Calibri"/>
                <w:sz w:val="22"/>
                <w:szCs w:val="22"/>
              </w:rPr>
              <w:t>cultation :   B1B2 bien audible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="00701BEC">
              <w:rPr>
                <w:rFonts w:ascii="Calibri" w:eastAsia="Calibri" w:hAnsi="Calibri" w:cs="Calibri"/>
                <w:sz w:val="22"/>
                <w:szCs w:val="22"/>
              </w:rPr>
              <w:t xml:space="preserve"> pas de souffle ni de bruit sur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ajouté.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Examen abdominal 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  <w:p w:rsidR="00745B2B" w:rsidRDefault="00CB522C">
            <w:pPr>
              <w:spacing w:line="276" w:lineRule="auto"/>
              <w:ind w:left="3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Pas de cicatrice ou de circulation collatérale a l’inspection</w:t>
            </w:r>
          </w:p>
          <w:p w:rsidR="00745B2B" w:rsidRDefault="00CB522C">
            <w:pPr>
              <w:spacing w:line="276" w:lineRule="auto"/>
              <w:ind w:left="3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l’abdomen </w:t>
            </w:r>
            <w:r w:rsidR="00317366">
              <w:rPr>
                <w:rFonts w:ascii="Calibri" w:eastAsia="Calibri" w:hAnsi="Calibri" w:cs="Calibri"/>
                <w:sz w:val="22"/>
                <w:szCs w:val="22"/>
              </w:rPr>
              <w:t>souple,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pas d’organomégalie, transit conservé.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b/>
                <w:bCs/>
                <w:sz w:val="22"/>
                <w:szCs w:val="22"/>
              </w:rPr>
              <w:t>Examen neurologique: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patient conscient 15/15 sur le score de Glasgow, pas de trouble moteur ou sensitif, bon DPM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2"/>
                <w:szCs w:val="22"/>
              </w:rPr>
              <w:t>Examen génital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: </w:t>
            </w:r>
            <w:r w:rsidR="00701BEC">
              <w:rPr>
                <w:rFonts w:ascii="AppleSystemUIFont" w:hAnsi="AppleSystemUIFont" w:cs="AppleSystemUIFont"/>
                <w:sz w:val="22"/>
                <w:szCs w:val="22"/>
              </w:rPr>
              <w:t xml:space="preserve"> morphologie normale morphotype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féminin, stade pubertaire </w:t>
            </w:r>
            <w:r w:rsidR="00701BEC">
              <w:rPr>
                <w:rFonts w:ascii="AppleSystemUIFont" w:hAnsi="AppleSystemUIFont" w:cs="AppleSystemUIFont"/>
                <w:sz w:val="22"/>
                <w:szCs w:val="22"/>
              </w:rPr>
              <w:t>infantile.</w:t>
            </w:r>
          </w:p>
          <w:p w:rsidR="00745B2B" w:rsidRDefault="00745B2B">
            <w:pPr>
              <w:spacing w:line="276" w:lineRule="auto"/>
              <w:rPr>
                <w:rFonts w:ascii="AppleSystemUIFont" w:hAnsi="AppleSystemUIFont" w:cs="AppleSystemUIFont"/>
                <w:sz w:val="22"/>
                <w:szCs w:val="22"/>
              </w:rPr>
            </w:pPr>
          </w:p>
          <w:p w:rsidR="00745B2B" w:rsidRDefault="00745B2B">
            <w:pPr>
              <w:spacing w:line="276" w:lineRule="auto"/>
              <w:rPr>
                <w:rFonts w:ascii="AppleSystemUIFont" w:hAnsi="AppleSystemUIFont" w:cs="AppleSystemUIFont"/>
                <w:sz w:val="22"/>
                <w:szCs w:val="22"/>
              </w:rPr>
            </w:pPr>
          </w:p>
          <w:p w:rsidR="00745B2B" w:rsidRDefault="00CB522C">
            <w:pPr>
              <w:pStyle w:val="Paragraphedeliste"/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Examen de la peau et des phanères :</w:t>
            </w:r>
          </w:p>
          <w:p w:rsidR="00745B2B" w:rsidRDefault="00CB522C">
            <w:pPr>
              <w:pStyle w:val="Paragraphedeliste"/>
              <w:spacing w:line="276" w:lineRule="auto"/>
              <w:ind w:left="1077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Téguments normo colores</w:t>
            </w:r>
          </w:p>
          <w:p w:rsidR="00745B2B" w:rsidRDefault="00CB522C">
            <w:pPr>
              <w:pStyle w:val="Paragraphedeliste"/>
              <w:spacing w:line="276" w:lineRule="auto"/>
              <w:ind w:left="1077"/>
              <w:jc w:val="mediumKashida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Pas de lésion de cuir chevelu ou des phanères.</w:t>
            </w:r>
          </w:p>
          <w:p w:rsidR="00745B2B" w:rsidRDefault="00CB522C">
            <w:pPr>
              <w:pStyle w:val="Paragraphedeliste"/>
              <w:numPr>
                <w:ilvl w:val="0"/>
                <w:numId w:val="4"/>
              </w:numPr>
              <w:spacing w:line="276" w:lineRule="auto"/>
              <w:jc w:val="mediumKashida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Examen ostéo articulaire :</w:t>
            </w:r>
          </w:p>
          <w:p w:rsidR="00745B2B" w:rsidRDefault="00CB522C">
            <w:pPr>
              <w:pStyle w:val="Paragraphedeliste"/>
              <w:spacing w:line="276" w:lineRule="auto"/>
              <w:ind w:left="1077"/>
              <w:jc w:val="mediumKashida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Pas de limitation des mouvements</w:t>
            </w:r>
          </w:p>
          <w:p w:rsidR="00745B2B" w:rsidRDefault="00CB522C">
            <w:pPr>
              <w:pStyle w:val="Paragraphedeliste"/>
              <w:spacing w:line="276" w:lineRule="auto"/>
              <w:ind w:left="1077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Vertèbres alignes.</w:t>
            </w:r>
          </w:p>
          <w:p w:rsidR="00701BEC" w:rsidRDefault="00701BEC">
            <w:pPr>
              <w:pStyle w:val="Paragraphedeliste"/>
              <w:spacing w:line="276" w:lineRule="auto"/>
              <w:ind w:left="1077"/>
              <w:jc w:val="mediumKashida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</w:t>
            </w:r>
          </w:p>
          <w:p w:rsidR="00701BEC" w:rsidRDefault="00701BEC" w:rsidP="00701BEC">
            <w:pPr>
              <w:spacing w:line="276" w:lineRule="auto"/>
              <w:jc w:val="mediumKashida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701BE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Au total</w:t>
            </w: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 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:</w:t>
            </w:r>
            <w:r w:rsidRPr="00701BEC"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c’est l’</w:t>
            </w:r>
            <w:r w:rsidRPr="00701BEC">
              <w:rPr>
                <w:rFonts w:ascii="Calibri" w:eastAsia="Calibri" w:hAnsi="Calibri" w:cs="Calibri"/>
                <w:color w:val="000000"/>
                <w:sz w:val="22"/>
              </w:rPr>
              <w:t xml:space="preserve">enfant AOUAIL SABRINE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âge de 04 ans sans </w:t>
            </w:r>
            <w:r w:rsidR="00264F69">
              <w:rPr>
                <w:rFonts w:ascii="AppleSystemUIFont" w:hAnsi="AppleSystemUIFont" w:cs="AppleSystemUIFont"/>
                <w:sz w:val="22"/>
                <w:szCs w:val="22"/>
              </w:rPr>
              <w:t>antécédents personnels ou familiaux particuliers qui pose les problèmes suivants :</w:t>
            </w:r>
          </w:p>
          <w:p w:rsidR="00264F69" w:rsidRPr="00264F69" w:rsidRDefault="00264F69" w:rsidP="00264F69">
            <w:pPr>
              <w:pStyle w:val="Paragraphedeliste"/>
              <w:numPr>
                <w:ilvl w:val="0"/>
                <w:numId w:val="6"/>
              </w:numPr>
              <w:spacing w:line="276" w:lineRule="auto"/>
              <w:jc w:val="mediumKashida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264F69">
              <w:rPr>
                <w:rFonts w:ascii="AppleSystemUIFont" w:hAnsi="AppleSystemUIFont" w:cs="AppleSystemUIFont"/>
                <w:sz w:val="22"/>
                <w:szCs w:val="22"/>
              </w:rPr>
              <w:t>Détresse respiratoire sifflante(2 éme épisode)</w:t>
            </w:r>
          </w:p>
          <w:p w:rsidR="00264F69" w:rsidRPr="00264F69" w:rsidRDefault="00264F69" w:rsidP="00264F69">
            <w:pPr>
              <w:pStyle w:val="Paragraphedeliste"/>
              <w:numPr>
                <w:ilvl w:val="0"/>
                <w:numId w:val="6"/>
              </w:numPr>
              <w:spacing w:line="276" w:lineRule="auto"/>
              <w:jc w:val="mediumKashida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264F69">
              <w:rPr>
                <w:rFonts w:ascii="AppleSystemUIFont" w:hAnsi="AppleSystemUIFont" w:cs="AppleSystemUIFont"/>
                <w:sz w:val="22"/>
                <w:szCs w:val="22"/>
              </w:rPr>
              <w:t>Notion d’un contage tuberculeux</w:t>
            </w:r>
          </w:p>
          <w:p w:rsidR="00264F69" w:rsidRPr="00264F69" w:rsidRDefault="00264F69" w:rsidP="00264F69">
            <w:pPr>
              <w:pStyle w:val="Paragraphedeliste"/>
              <w:numPr>
                <w:ilvl w:val="0"/>
                <w:numId w:val="6"/>
              </w:num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 w:rsidRPr="00264F69">
              <w:rPr>
                <w:rFonts w:ascii="AppleSystemUIFont" w:hAnsi="AppleSystemUIFont" w:cs="AppleSystemUIFont"/>
                <w:sz w:val="22"/>
                <w:szCs w:val="22"/>
              </w:rPr>
              <w:t>Signes d’imprégnation tuberculeux</w:t>
            </w:r>
          </w:p>
          <w:p w:rsidR="00264F69" w:rsidRDefault="00264F69" w:rsidP="00264F69">
            <w:pPr>
              <w:pStyle w:val="Paragraphedeliste"/>
              <w:spacing w:line="276" w:lineRule="auto"/>
              <w:jc w:val="mediumKashida"/>
              <w:rPr>
                <w:rFonts w:ascii="AppleSystemUIFont" w:hAnsi="AppleSystemUIFont" w:cs="AppleSystemUIFont"/>
                <w:sz w:val="22"/>
                <w:szCs w:val="22"/>
              </w:rPr>
            </w:pPr>
          </w:p>
          <w:p w:rsidR="00264F69" w:rsidRPr="00264F69" w:rsidRDefault="00264F69" w:rsidP="00264F69">
            <w:pPr>
              <w:pStyle w:val="Paragraphedeliste"/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Devant ce tableau clinique nous avons complété par des examens biologiques et radiologiques :</w:t>
            </w:r>
          </w:p>
          <w:p w:rsidR="00745B2B" w:rsidRDefault="00CB522C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 xml:space="preserve">        Paraclinique :</w:t>
            </w:r>
          </w:p>
          <w:p w:rsidR="00745B2B" w:rsidRDefault="00CB522C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>-Bilan biologique standard :</w:t>
            </w:r>
          </w:p>
          <w:p w:rsidR="00745B2B" w:rsidRDefault="00745B2B">
            <w:pPr>
              <w:spacing w:line="276" w:lineRule="auto"/>
              <w:ind w:firstLineChars="150" w:firstLine="330"/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  <w:u w:val="single"/>
              </w:rPr>
            </w:pPr>
          </w:p>
          <w:p w:rsidR="00745B2B" w:rsidRDefault="00CB522C">
            <w:pPr>
              <w:spacing w:line="276" w:lineRule="auto"/>
              <w:ind w:firstLineChars="300" w:firstLine="6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  <w:u w:val="single"/>
              </w:rPr>
              <w:t>Hématologie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Hb : 14g/dl (norme : &gt; 11) 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Leucocytes : 8420/mm³.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Plaquettes : 422000/mm³.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CRP : 16.64 mg/l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Sérologie HIV : négatif </w:t>
            </w:r>
          </w:p>
          <w:p w:rsidR="00745B2B" w:rsidRDefault="00CB522C">
            <w:pP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  <w:u w:val="single"/>
              </w:rPr>
              <w:t>Biochimie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Na+ : 134.1 mmol/L            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Cl⁻ : 106.6 mmol/L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K+ : 3.74 mmol/L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ASAT :26.9UI/L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ALAT : 13.9 UI/L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Urée : 0.19 g/l 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Créatinine : 4.10 mg/l </w:t>
            </w:r>
          </w:p>
          <w:p w:rsidR="00745B2B" w:rsidRDefault="00CB522C">
            <w:pP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>QunatiFERON-TB-IGRA (TBRA)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 :</w:t>
            </w:r>
          </w:p>
          <w:p w:rsidR="00745B2B" w:rsidRDefault="00CB522C">
            <w:pPr>
              <w:spacing w:line="276" w:lineRule="auto"/>
              <w:ind w:firstLineChars="250" w:firstLine="550"/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Témoin négatif .................... 0.72 UI/ml</w:t>
            </w:r>
          </w:p>
          <w:p w:rsidR="00745B2B" w:rsidRDefault="00CB522C">
            <w:pPr>
              <w:spacing w:line="276" w:lineRule="auto"/>
              <w:ind w:firstLineChars="250" w:firstLine="550"/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    Témoin positif ..................... 7.28 UI/ml</w:t>
            </w:r>
          </w:p>
          <w:p w:rsidR="00745B2B" w:rsidRDefault="00CB522C">
            <w:pPr>
              <w:spacing w:line="276" w:lineRule="auto"/>
              <w:ind w:firstLineChars="250" w:firstLine="550"/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    Antigéne TB.........................</w:t>
            </w: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3.17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UI/ml</w:t>
            </w:r>
          </w:p>
          <w:p w:rsidR="00745B2B" w:rsidRDefault="00CB522C" w:rsidP="00745B2B">
            <w:pPr>
              <w:spacing w:line="276" w:lineRule="auto"/>
              <w:ind w:firstLineChars="250" w:firstLine="552"/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Interprétation :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............................</w:t>
            </w: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Positif </w:t>
            </w:r>
          </w:p>
          <w:p w:rsidR="00745B2B" w:rsidRDefault="00CB522C" w:rsidP="00745B2B">
            <w:pPr>
              <w:spacing w:line="276" w:lineRule="auto"/>
              <w:ind w:firstLineChars="250" w:firstLine="552"/>
              <w:jc w:val="lef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Interprétation clinique :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..............infection à M.tuberculosis probable </w:t>
            </w:r>
          </w:p>
          <w:p w:rsidR="00745B2B" w:rsidRDefault="00CB522C">
            <w:pP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  <w:u w:val="single"/>
              </w:rPr>
              <w:t xml:space="preserve">-La radiologie : </w:t>
            </w:r>
          </w:p>
          <w:p w:rsidR="00745B2B" w:rsidRDefault="00CB522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-Radiographie thoracique de face faite le 16/11/2025 : </w:t>
            </w:r>
          </w:p>
          <w:p w:rsidR="00745B2B" w:rsidRDefault="00CB522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Accentuation de la trame broncho vasculaire péri hilaire droite.</w:t>
            </w:r>
          </w:p>
          <w:p w:rsidR="00745B2B" w:rsidRDefault="00CB522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Absence d’opacité parenchymateuse</w:t>
            </w:r>
          </w:p>
          <w:p w:rsidR="00745B2B" w:rsidRDefault="00CB522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Sinus costo phrénique et cardio phrénique claires et libre </w:t>
            </w:r>
          </w:p>
          <w:p w:rsidR="00745B2B" w:rsidRDefault="00CB522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Coupoles diaphragmatiques régulières </w:t>
            </w:r>
          </w:p>
          <w:p w:rsidR="00745B2B" w:rsidRDefault="00CB522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Absence de lésion costale.</w:t>
            </w:r>
          </w:p>
          <w:p w:rsidR="00745B2B" w:rsidRDefault="00CB522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-Une TDM thoracique a été demandé : RDV le 07/12/2025.</w:t>
            </w:r>
          </w:p>
          <w:p w:rsidR="008D46C9" w:rsidRDefault="00CB522C">
            <w:pPr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</w:t>
            </w:r>
          </w:p>
          <w:p w:rsidR="00745B2B" w:rsidRDefault="00CB522C">
            <w:pPr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8D46C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Au total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Il s’agit de l’enfant AOUAIL SABRINE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>âge de 04 ans  originaire et demeurant à ORAN , issu d'un couple d’âge moyen non consanguin, admis dans notre service le  23/11/2025 pour la prise en charge d’une suspicion de tubercul</w:t>
            </w:r>
            <w:r w:rsidR="008D46C9">
              <w:rPr>
                <w:rFonts w:ascii="AppleSystemUIFont" w:hAnsi="AppleSystemUIFont" w:cs="AppleSystemUIFont"/>
                <w:sz w:val="22"/>
                <w:szCs w:val="22"/>
              </w:rPr>
              <w:t>ose pulmonaire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.</w:t>
            </w:r>
          </w:p>
          <w:p w:rsidR="00745B2B" w:rsidRDefault="00745B2B">
            <w:pPr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</w:p>
          <w:p w:rsidR="00745B2B" w:rsidRDefault="00745B2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745B2B" w:rsidRDefault="00CB522C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>CAT:</w:t>
            </w:r>
          </w:p>
          <w:p w:rsidR="00745B2B" w:rsidRDefault="00CB522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Hospitalisation</w:t>
            </w:r>
          </w:p>
          <w:p w:rsidR="00745B2B" w:rsidRDefault="00CB522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MEC</w:t>
            </w:r>
          </w:p>
          <w:p w:rsidR="00745B2B" w:rsidRDefault="00CB522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Déclaration faite aux service SEMEP .</w:t>
            </w:r>
          </w:p>
          <w:p w:rsidR="00316D84" w:rsidRDefault="00316D84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Dépistage  des membres de la famille dans le DAT à proximité (lettre remis à la maman)</w:t>
            </w:r>
          </w:p>
          <w:p w:rsidR="00745B2B" w:rsidRDefault="00CB522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Tubage gastrique fait pendant 03j :-le 24/11/2025</w:t>
            </w:r>
          </w:p>
          <w:p w:rsidR="00745B2B" w:rsidRDefault="00CB522C">
            <w:p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 xml:space="preserve">                                                                              -le 25/11/2025</w:t>
            </w:r>
          </w:p>
          <w:p w:rsidR="00745B2B" w:rsidRDefault="00CB522C">
            <w:p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 xml:space="preserve">                                                                              - le 26/11/2025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ECBC  fait le 27/11/2025  </w:t>
            </w:r>
          </w:p>
          <w:p w:rsidR="00745B2B" w:rsidRDefault="00CB522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Traitement anti tuberculeux débuté le 27/11/2025 : RHZE</w:t>
            </w:r>
          </w:p>
          <w:p w:rsidR="00745B2B" w:rsidRDefault="00CB522C">
            <w:pP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L’enfant mis sortant le 27/11/2025 confié </w:t>
            </w:r>
            <w:r w:rsidR="00317366">
              <w:rPr>
                <w:rFonts w:asciiTheme="minorHAnsi" w:eastAsia="Calibri" w:hAnsiTheme="minorHAnsi" w:cstheme="minorHAnsi"/>
                <w:sz w:val="22"/>
                <w:szCs w:val="22"/>
              </w:rPr>
              <w:t>à la consultation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en hôpital du jour</w:t>
            </w:r>
            <w:r w:rsidR="00317366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puis à la consultation </w:t>
            </w:r>
            <w:r w:rsidR="00B05D46">
              <w:rPr>
                <w:rFonts w:asciiTheme="minorHAnsi" w:eastAsia="Calibri" w:hAnsiTheme="minorHAnsi" w:cstheme="minorHAnsi"/>
                <w:sz w:val="22"/>
                <w:szCs w:val="22"/>
              </w:rPr>
              <w:t>spatialisée</w:t>
            </w:r>
            <w:r w:rsidR="00317366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  <w:p w:rsidR="00B05D46" w:rsidRDefault="00B05D46">
            <w:pP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B05D46" w:rsidRDefault="00B05D46">
            <w:pP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16D8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 récupérer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 :</w:t>
            </w:r>
          </w:p>
          <w:p w:rsidR="00B05D46" w:rsidRDefault="00B05D46" w:rsidP="00B05D46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-résultats de TDM thoracique.</w:t>
            </w:r>
          </w:p>
          <w:p w:rsidR="00B05D46" w:rsidRDefault="00B05D46" w:rsidP="00B05D46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-ECB des crachats</w:t>
            </w:r>
            <w:r w:rsidR="00316D84">
              <w:rPr>
                <w:rFonts w:asciiTheme="minorHAnsi" w:eastAsia="Calibri" w:hAnsiTheme="minorHAnsi" w:cstheme="minorHAnsi"/>
                <w:sz w:val="22"/>
                <w:szCs w:val="22"/>
              </w:rPr>
              <w:t>+ culture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</w:t>
            </w:r>
          </w:p>
          <w:p w:rsidR="00745B2B" w:rsidRDefault="00745B2B">
            <w:pP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745B2B" w:rsidRDefault="00745B2B">
            <w:pP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745B2B" w:rsidRDefault="00745B2B">
            <w:pP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745B2B" w:rsidRDefault="00745B2B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745B2B" w:rsidRDefault="00745B2B">
            <w:pPr>
              <w:rPr>
                <w:rFonts w:ascii="Calibri" w:eastAsia="Calibri" w:hAnsi="Calibri" w:cs="Calibri"/>
                <w:bCs/>
                <w:sz w:val="22"/>
              </w:rPr>
            </w:pPr>
          </w:p>
          <w:p w:rsidR="00745B2B" w:rsidRDefault="00745B2B">
            <w:pPr>
              <w:pStyle w:val="Paragraphedeliste"/>
              <w:rPr>
                <w:rFonts w:ascii="Calibri" w:eastAsia="Calibri" w:hAnsi="Calibri" w:cs="Calibri"/>
                <w:bCs/>
                <w:sz w:val="22"/>
              </w:rPr>
            </w:pPr>
          </w:p>
          <w:p w:rsidR="00745B2B" w:rsidRDefault="00745B2B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</w:p>
          <w:p w:rsidR="00745B2B" w:rsidRDefault="00745B2B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ind w:left="66"/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ind w:left="66"/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ind w:left="66"/>
              <w:rPr>
                <w:rFonts w:ascii="Calibri" w:eastAsia="Calibri" w:hAnsi="Calibri" w:cs="Calibri"/>
                <w:sz w:val="22"/>
                <w:u w:val="single"/>
              </w:rPr>
            </w:pPr>
          </w:p>
          <w:p w:rsidR="00745B2B" w:rsidRDefault="00745B2B">
            <w:pPr>
              <w:ind w:left="720"/>
              <w:rPr>
                <w:rFonts w:ascii="Calibri" w:eastAsia="Calibri" w:hAnsi="Calibri" w:cs="Calibri"/>
                <w:sz w:val="22"/>
                <w:u w:val="single"/>
              </w:rPr>
            </w:pPr>
          </w:p>
          <w:p w:rsidR="00745B2B" w:rsidRDefault="00745B2B">
            <w:pPr>
              <w:ind w:left="720"/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rPr>
                <w:rFonts w:ascii="Calibri" w:eastAsia="Calibri" w:hAnsi="Calibri" w:cs="Calibri"/>
                <w:b/>
                <w:sz w:val="22"/>
              </w:rPr>
            </w:pPr>
          </w:p>
          <w:p w:rsidR="00745B2B" w:rsidRDefault="00745B2B">
            <w:pPr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ind w:left="66"/>
              <w:rPr>
                <w:rFonts w:ascii="Calibri" w:eastAsia="Calibri" w:hAnsi="Calibri" w:cs="Calibri"/>
                <w:b/>
                <w:sz w:val="22"/>
              </w:rPr>
            </w:pPr>
          </w:p>
          <w:p w:rsidR="00745B2B" w:rsidRDefault="00745B2B">
            <w:pPr>
              <w:ind w:left="66"/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ind w:left="66"/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rPr>
                <w:rFonts w:ascii="Calibri" w:eastAsia="Calibri" w:hAnsi="Calibri" w:cs="Calibri"/>
                <w:sz w:val="22"/>
              </w:rPr>
            </w:pPr>
          </w:p>
          <w:p w:rsidR="00745B2B" w:rsidRDefault="00745B2B">
            <w:pPr>
              <w:jc w:val="left"/>
            </w:pPr>
          </w:p>
        </w:tc>
      </w:tr>
      <w:tr w:rsidR="00745B2B" w:rsidTr="00B05D46">
        <w:trPr>
          <w:gridAfter w:val="1"/>
          <w:wAfter w:w="26" w:type="dxa"/>
          <w:jc w:val="center"/>
        </w:trPr>
        <w:tc>
          <w:tcPr>
            <w:tcW w:w="2469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5B2B" w:rsidRDefault="00745B2B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680" w:type="dxa"/>
            <w:gridSpan w:val="3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5B2B" w:rsidRDefault="00745B2B">
            <w:pPr>
              <w:spacing w:after="200" w:line="276" w:lineRule="auto"/>
              <w:jc w:val="left"/>
              <w:rPr>
                <w:rFonts w:ascii="Calibri" w:eastAsia="Calibri" w:hAnsi="Calibri" w:cs="Calibri"/>
                <w:b/>
                <w:sz w:val="22"/>
              </w:rPr>
            </w:pPr>
          </w:p>
          <w:p w:rsidR="00745B2B" w:rsidRDefault="00745B2B">
            <w:pPr>
              <w:spacing w:after="200" w:line="276" w:lineRule="auto"/>
              <w:jc w:val="left"/>
              <w:rPr>
                <w:rFonts w:ascii="Calibri" w:eastAsia="Calibri" w:hAnsi="Calibri" w:cs="Calibri"/>
                <w:sz w:val="22"/>
              </w:rPr>
            </w:pPr>
          </w:p>
        </w:tc>
      </w:tr>
    </w:tbl>
    <w:p w:rsidR="00745B2B" w:rsidRDefault="00745B2B">
      <w:pPr>
        <w:spacing w:before="120" w:after="120"/>
        <w:jc w:val="left"/>
        <w:rPr>
          <w:rFonts w:ascii="Calibri" w:eastAsia="Calibri" w:hAnsi="Calibri" w:cs="Calibri"/>
          <w:sz w:val="22"/>
        </w:rPr>
      </w:pPr>
    </w:p>
    <w:p w:rsidR="00745B2B" w:rsidRDefault="00745B2B">
      <w:pPr>
        <w:spacing w:after="200" w:line="276" w:lineRule="auto"/>
        <w:jc w:val="left"/>
        <w:rPr>
          <w:rFonts w:ascii="Calibri" w:eastAsia="Calibri" w:hAnsi="Calibri" w:cs="Calibri"/>
          <w:sz w:val="22"/>
        </w:rPr>
      </w:pPr>
    </w:p>
    <w:sectPr w:rsidR="00745B2B" w:rsidSect="00745B2B">
      <w:headerReference w:type="default" r:id="rId8"/>
      <w:pgSz w:w="11906" w:h="16838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471" w:rsidRDefault="00960471" w:rsidP="00745B2B">
      <w:r>
        <w:separator/>
      </w:r>
    </w:p>
  </w:endnote>
  <w:endnote w:type="continuationSeparator" w:id="1">
    <w:p w:rsidR="00960471" w:rsidRDefault="00960471" w:rsidP="00745B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471" w:rsidRDefault="00960471" w:rsidP="00745B2B">
      <w:r>
        <w:separator/>
      </w:r>
    </w:p>
  </w:footnote>
  <w:footnote w:type="continuationSeparator" w:id="1">
    <w:p w:rsidR="00960471" w:rsidRDefault="00960471" w:rsidP="00745B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5B2B" w:rsidRDefault="00CB522C">
    <w:pPr>
      <w:pStyle w:val="En-tte"/>
    </w:pPr>
    <w:r>
      <w:rPr>
        <w:noProof/>
        <w:lang w:eastAsia="fr-FR"/>
      </w:rPr>
      <w:drawing>
        <wp:inline distT="114300" distB="114300" distL="114300" distR="114300">
          <wp:extent cx="5274310" cy="91821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9186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000000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63D0581"/>
    <w:multiLevelType w:val="multilevel"/>
    <w:tmpl w:val="063D0581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">
    <w:nsid w:val="1F9123EB"/>
    <w:multiLevelType w:val="multilevel"/>
    <w:tmpl w:val="1F9123EB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F25720"/>
    <w:multiLevelType w:val="hybridMultilevel"/>
    <w:tmpl w:val="07DCC2C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9D76DA"/>
    <w:multiLevelType w:val="multilevel"/>
    <w:tmpl w:val="449D76DA"/>
    <w:lvl w:ilvl="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>
    <w:nsid w:val="7CBD2A5E"/>
    <w:multiLevelType w:val="multilevel"/>
    <w:tmpl w:val="7CBD2A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900D5"/>
    <w:rsid w:val="00083A7C"/>
    <w:rsid w:val="000900D5"/>
    <w:rsid w:val="000B55F5"/>
    <w:rsid w:val="00104C0A"/>
    <w:rsid w:val="00135DC8"/>
    <w:rsid w:val="00143ACE"/>
    <w:rsid w:val="00174406"/>
    <w:rsid w:val="00174C82"/>
    <w:rsid w:val="001E6DAB"/>
    <w:rsid w:val="001F36E9"/>
    <w:rsid w:val="00206998"/>
    <w:rsid w:val="00233269"/>
    <w:rsid w:val="00264F69"/>
    <w:rsid w:val="002F0DDF"/>
    <w:rsid w:val="003051DE"/>
    <w:rsid w:val="00310A06"/>
    <w:rsid w:val="00316D84"/>
    <w:rsid w:val="00317366"/>
    <w:rsid w:val="00325024"/>
    <w:rsid w:val="003472A9"/>
    <w:rsid w:val="00365D00"/>
    <w:rsid w:val="003665EC"/>
    <w:rsid w:val="00366C4E"/>
    <w:rsid w:val="0038228B"/>
    <w:rsid w:val="00385ED2"/>
    <w:rsid w:val="0039253E"/>
    <w:rsid w:val="003B017B"/>
    <w:rsid w:val="003E178A"/>
    <w:rsid w:val="00407807"/>
    <w:rsid w:val="004144EF"/>
    <w:rsid w:val="00434406"/>
    <w:rsid w:val="004948D8"/>
    <w:rsid w:val="004A6DA5"/>
    <w:rsid w:val="004D2E3A"/>
    <w:rsid w:val="004E0378"/>
    <w:rsid w:val="004F1F91"/>
    <w:rsid w:val="004F538C"/>
    <w:rsid w:val="00521658"/>
    <w:rsid w:val="00523A69"/>
    <w:rsid w:val="005623B4"/>
    <w:rsid w:val="005C5284"/>
    <w:rsid w:val="005F7424"/>
    <w:rsid w:val="00681223"/>
    <w:rsid w:val="006F3F43"/>
    <w:rsid w:val="00701BEC"/>
    <w:rsid w:val="00702D95"/>
    <w:rsid w:val="00714190"/>
    <w:rsid w:val="00726ADE"/>
    <w:rsid w:val="00745B2B"/>
    <w:rsid w:val="007A1D09"/>
    <w:rsid w:val="007A2782"/>
    <w:rsid w:val="007B548D"/>
    <w:rsid w:val="007D089D"/>
    <w:rsid w:val="0080697B"/>
    <w:rsid w:val="0080703E"/>
    <w:rsid w:val="00812E15"/>
    <w:rsid w:val="008151AA"/>
    <w:rsid w:val="00867511"/>
    <w:rsid w:val="008D46C9"/>
    <w:rsid w:val="008E7A0F"/>
    <w:rsid w:val="008F4349"/>
    <w:rsid w:val="008F4A8B"/>
    <w:rsid w:val="00906ADD"/>
    <w:rsid w:val="00960471"/>
    <w:rsid w:val="00982D47"/>
    <w:rsid w:val="009B23C2"/>
    <w:rsid w:val="009C2D98"/>
    <w:rsid w:val="00A03D11"/>
    <w:rsid w:val="00A47E35"/>
    <w:rsid w:val="00A62EBF"/>
    <w:rsid w:val="00A91527"/>
    <w:rsid w:val="00AA50DA"/>
    <w:rsid w:val="00AB3BA4"/>
    <w:rsid w:val="00AC3086"/>
    <w:rsid w:val="00AE0C56"/>
    <w:rsid w:val="00AF5750"/>
    <w:rsid w:val="00B01B19"/>
    <w:rsid w:val="00B05D46"/>
    <w:rsid w:val="00B40177"/>
    <w:rsid w:val="00B91CAE"/>
    <w:rsid w:val="00B93693"/>
    <w:rsid w:val="00BB7937"/>
    <w:rsid w:val="00C665EB"/>
    <w:rsid w:val="00C66CD7"/>
    <w:rsid w:val="00CA6AB4"/>
    <w:rsid w:val="00CB522C"/>
    <w:rsid w:val="00CC2DB7"/>
    <w:rsid w:val="00D20AAE"/>
    <w:rsid w:val="00D20AB5"/>
    <w:rsid w:val="00D30EEA"/>
    <w:rsid w:val="00D526FB"/>
    <w:rsid w:val="00D760EF"/>
    <w:rsid w:val="00D82479"/>
    <w:rsid w:val="00DA71EB"/>
    <w:rsid w:val="00DD0159"/>
    <w:rsid w:val="00E130B4"/>
    <w:rsid w:val="00E204F6"/>
    <w:rsid w:val="00E53CF7"/>
    <w:rsid w:val="00E55507"/>
    <w:rsid w:val="00E603B8"/>
    <w:rsid w:val="00E70541"/>
    <w:rsid w:val="00EA53C5"/>
    <w:rsid w:val="00ED0407"/>
    <w:rsid w:val="00ED2805"/>
    <w:rsid w:val="00ED62C4"/>
    <w:rsid w:val="00EE1E5E"/>
    <w:rsid w:val="00F1713A"/>
    <w:rsid w:val="00F1746A"/>
    <w:rsid w:val="00F71307"/>
    <w:rsid w:val="00F91067"/>
    <w:rsid w:val="00F94D2D"/>
    <w:rsid w:val="00FC2DDA"/>
    <w:rsid w:val="00FC600B"/>
    <w:rsid w:val="2DF00CF9"/>
    <w:rsid w:val="4A6D57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B2B"/>
    <w:pPr>
      <w:jc w:val="both"/>
    </w:pPr>
    <w:rPr>
      <w:sz w:val="21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45B2B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745B2B"/>
    <w:pPr>
      <w:tabs>
        <w:tab w:val="center" w:pos="4513"/>
        <w:tab w:val="right" w:pos="9026"/>
      </w:tabs>
    </w:pPr>
  </w:style>
  <w:style w:type="paragraph" w:styleId="En-tte">
    <w:name w:val="header"/>
    <w:basedOn w:val="Normal"/>
    <w:link w:val="En-tteCar"/>
    <w:uiPriority w:val="99"/>
    <w:unhideWhenUsed/>
    <w:rsid w:val="00745B2B"/>
    <w:pPr>
      <w:tabs>
        <w:tab w:val="center" w:pos="4513"/>
        <w:tab w:val="right" w:pos="9026"/>
      </w:tabs>
    </w:pPr>
  </w:style>
  <w:style w:type="table" w:styleId="Grilledutableau">
    <w:name w:val="Table Grid"/>
    <w:basedOn w:val="TableauNormal"/>
    <w:uiPriority w:val="59"/>
    <w:rsid w:val="00745B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">
    <w:name w:val="Medium Grid 3"/>
    <w:basedOn w:val="TableauNormal"/>
    <w:uiPriority w:val="69"/>
    <w:rsid w:val="00745B2B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rsid w:val="00745B2B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rsid w:val="00745B2B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rsid w:val="00745B2B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rsid w:val="00745B2B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rsid w:val="00745B2B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rsid w:val="00745B2B"/>
    <w:tblPr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En-tteCar">
    <w:name w:val="En-tête Car"/>
    <w:basedOn w:val="Policepardfaut"/>
    <w:link w:val="En-tte"/>
    <w:uiPriority w:val="99"/>
    <w:rsid w:val="00745B2B"/>
    <w:rPr>
      <w:sz w:val="21"/>
    </w:rPr>
  </w:style>
  <w:style w:type="character" w:customStyle="1" w:styleId="PieddepageCar">
    <w:name w:val="Pied de page Car"/>
    <w:basedOn w:val="Policepardfaut"/>
    <w:link w:val="Pieddepage"/>
    <w:uiPriority w:val="99"/>
    <w:rsid w:val="00745B2B"/>
    <w:rPr>
      <w:sz w:val="21"/>
    </w:rPr>
  </w:style>
  <w:style w:type="paragraph" w:styleId="Paragraphedeliste">
    <w:name w:val="List Paragraph"/>
    <w:basedOn w:val="Normal"/>
    <w:uiPriority w:val="34"/>
    <w:qFormat/>
    <w:rsid w:val="00745B2B"/>
    <w:pPr>
      <w:ind w:left="720"/>
      <w:contextualSpacing/>
    </w:pPr>
  </w:style>
  <w:style w:type="paragraph" w:customStyle="1" w:styleId="Rvision1">
    <w:name w:val="Révision1"/>
    <w:hidden/>
    <w:uiPriority w:val="99"/>
    <w:semiHidden/>
    <w:rsid w:val="00745B2B"/>
    <w:rPr>
      <w:sz w:val="21"/>
      <w:lang w:eastAsia="zh-CN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5B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12ABF1-87D5-A34A-8144-58C565665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955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DEM</cp:lastModifiedBy>
  <cp:revision>42</cp:revision>
  <cp:lastPrinted>2026-01-07T14:00:00Z</cp:lastPrinted>
  <dcterms:created xsi:type="dcterms:W3CDTF">2025-05-18T23:03:00Z</dcterms:created>
  <dcterms:modified xsi:type="dcterms:W3CDTF">2026-01-11T09:15:00Z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4d9093d9299f48378849bc91e308b07d</vt:lpwstr>
  </property>
  <property fmtid="{D5CDD505-2E9C-101B-9397-08002B2CF9AE}" pid="3" name="KSOProductBuildVer">
    <vt:lpwstr>2057-12.2.0.23131</vt:lpwstr>
  </property>
</Properties>
</file>