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40" w:lineRule="auto"/>
        <w:jc w:val="center"/>
        <w:rPr>
          <w:b w:val="1"/>
          <w:bCs w:val="1"/>
          <w:sz w:val="26"/>
          <w:szCs w:val="26"/>
        </w:rPr>
      </w:pPr>
      <w:r w:rsidDel="00000000" w:rsidR="00000000" w:rsidRPr="00000000">
        <w:rPr>
          <w:b w:val="1"/>
          <w:bCs w:val="1"/>
          <w:sz w:val="26"/>
          <w:szCs w:val="26"/>
        </w:rPr>
        <w:drawing>
          <wp:inline distB="114300" distT="114300" distL="114300" distR="114300">
            <wp:extent cx="3459000" cy="1545177"/>
            <wp:effectExtent b="0" l="0" r="0" t="0"/>
            <wp:docPr id="2"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3459000" cy="1545177"/>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spacing w:after="40" w:lineRule="auto"/>
        <w:jc w:val="center"/>
        <w:rPr>
          <w:b w:val="1"/>
          <w:bCs w:val="1"/>
          <w:sz w:val="26"/>
          <w:szCs w:val="26"/>
        </w:rPr>
      </w:pPr>
      <w:r w:rsidDel="00000000" w:rsidR="00000000" w:rsidRPr="00000000">
        <w:rPr>
          <w:b w:val="1"/>
          <w:bCs w:val="1"/>
          <w:sz w:val="26"/>
          <w:szCs w:val="26"/>
          <w:rtl w:val="0"/>
        </w:rPr>
        <w:t xml:space="preserve">Administración de Tecnología de Información</w:t>
      </w:r>
    </w:p>
    <w:p w:rsidR="00000000" w:rsidDel="00000000" w:rsidP="00000000" w:rsidRDefault="00000000" w:rsidRPr="00000000" w14:paraId="00000003">
      <w:pPr>
        <w:spacing w:after="40" w:lineRule="auto"/>
        <w:jc w:val="center"/>
        <w:rPr>
          <w:b w:val="1"/>
          <w:bCs w:val="1"/>
          <w:sz w:val="26"/>
          <w:szCs w:val="26"/>
        </w:rPr>
      </w:pPr>
      <w:r w:rsidDel="00000000" w:rsidR="00000000" w:rsidRPr="00000000">
        <w:rPr>
          <w:rtl w:val="0"/>
        </w:rPr>
      </w:r>
    </w:p>
    <w:p w:rsidR="00000000" w:rsidDel="00000000" w:rsidP="00000000" w:rsidRDefault="00000000" w:rsidRPr="00000000" w14:paraId="00000004">
      <w:pPr>
        <w:spacing w:after="40" w:lineRule="auto"/>
        <w:jc w:val="center"/>
        <w:rPr>
          <w:b w:val="1"/>
          <w:bCs w:val="1"/>
          <w:sz w:val="26"/>
          <w:szCs w:val="26"/>
        </w:rPr>
      </w:pPr>
      <w:r w:rsidDel="00000000" w:rsidR="00000000" w:rsidRPr="00000000">
        <w:rPr>
          <w:b w:val="1"/>
          <w:bCs w:val="1"/>
          <w:sz w:val="26"/>
          <w:szCs w:val="26"/>
          <w:rtl w:val="0"/>
        </w:rPr>
        <w:t xml:space="preserve">Curso</w:t>
      </w:r>
    </w:p>
    <w:p w:rsidR="00000000" w:rsidDel="00000000" w:rsidP="00000000" w:rsidRDefault="00000000" w:rsidRPr="00000000" w14:paraId="00000005">
      <w:pPr>
        <w:spacing w:after="40" w:lineRule="auto"/>
        <w:jc w:val="center"/>
        <w:rPr>
          <w:sz w:val="26"/>
          <w:szCs w:val="26"/>
        </w:rPr>
      </w:pPr>
      <w:r w:rsidDel="00000000" w:rsidR="00000000" w:rsidRPr="00000000">
        <w:rPr>
          <w:sz w:val="26"/>
          <w:szCs w:val="26"/>
          <w:rtl w:val="0"/>
        </w:rPr>
        <w:t xml:space="preserve">Calidad en Sistemas de Información </w:t>
      </w:r>
    </w:p>
    <w:p w:rsidR="00000000" w:rsidDel="00000000" w:rsidP="00000000" w:rsidRDefault="00000000" w:rsidRPr="00000000" w14:paraId="00000006">
      <w:pPr>
        <w:spacing w:after="40" w:lineRule="auto"/>
        <w:jc w:val="left"/>
        <w:rPr>
          <w:b w:val="1"/>
          <w:bCs w:val="1"/>
          <w:sz w:val="26"/>
          <w:szCs w:val="26"/>
        </w:rPr>
      </w:pPr>
      <w:r w:rsidDel="00000000" w:rsidR="00000000" w:rsidRPr="00000000">
        <w:rPr>
          <w:rtl w:val="0"/>
        </w:rPr>
      </w:r>
    </w:p>
    <w:p w:rsidR="00000000" w:rsidDel="00000000" w:rsidP="00000000" w:rsidRDefault="00000000" w:rsidRPr="00000000" w14:paraId="00000007">
      <w:pPr>
        <w:spacing w:after="40" w:lineRule="auto"/>
        <w:jc w:val="center"/>
        <w:rPr>
          <w:b w:val="1"/>
          <w:bCs w:val="1"/>
          <w:sz w:val="26"/>
          <w:szCs w:val="26"/>
        </w:rPr>
      </w:pPr>
      <w:r w:rsidDel="00000000" w:rsidR="00000000" w:rsidRPr="00000000">
        <w:rPr>
          <w:b w:val="1"/>
          <w:bCs w:val="1"/>
          <w:sz w:val="26"/>
          <w:szCs w:val="26"/>
          <w:rtl w:val="0"/>
        </w:rPr>
        <w:t xml:space="preserve">Actividad</w:t>
      </w:r>
    </w:p>
    <w:p w:rsidR="00000000" w:rsidDel="00000000" w:rsidP="00000000" w:rsidRDefault="00000000" w:rsidRPr="00000000" w14:paraId="00000008">
      <w:pPr>
        <w:spacing w:after="240" w:before="240" w:lineRule="auto"/>
        <w:jc w:val="center"/>
        <w:rPr>
          <w:b w:val="1"/>
          <w:bCs w:val="1"/>
          <w:sz w:val="26"/>
          <w:szCs w:val="26"/>
        </w:rPr>
      </w:pPr>
      <w:r w:rsidDel="00000000" w:rsidR="00000000" w:rsidRPr="00000000">
        <w:rPr>
          <w:sz w:val="26"/>
          <w:szCs w:val="26"/>
          <w:rtl w:val="0"/>
        </w:rPr>
        <w:t xml:space="preserve">Proyecto Final</w:t>
      </w:r>
      <w:r w:rsidDel="00000000" w:rsidR="00000000" w:rsidRPr="00000000">
        <w:rPr>
          <w:rtl w:val="0"/>
        </w:rPr>
      </w:r>
    </w:p>
    <w:p w:rsidR="00000000" w:rsidDel="00000000" w:rsidP="00000000" w:rsidRDefault="00000000" w:rsidRPr="00000000" w14:paraId="00000009">
      <w:pPr>
        <w:spacing w:after="240" w:before="240" w:lineRule="auto"/>
        <w:jc w:val="center"/>
        <w:rPr>
          <w:b w:val="1"/>
          <w:bCs w:val="1"/>
          <w:sz w:val="26"/>
          <w:szCs w:val="26"/>
        </w:rPr>
      </w:pPr>
      <w:r w:rsidDel="00000000" w:rsidR="00000000" w:rsidRPr="00000000">
        <w:rPr>
          <w:b w:val="1"/>
          <w:bCs w:val="1"/>
          <w:sz w:val="26"/>
          <w:szCs w:val="26"/>
          <w:rtl w:val="0"/>
        </w:rPr>
        <w:br w:type="textWrapping"/>
      </w:r>
      <w:r w:rsidDel="00000000" w:rsidR="00000000" w:rsidRPr="00000000">
        <w:rPr>
          <w:sz w:val="26"/>
          <w:szCs w:val="26"/>
          <w:rtl w:val="0"/>
        </w:rPr>
        <w:t xml:space="preserve"> Sistema de reservación de salas de estudio</w:t>
      </w:r>
      <w:r w:rsidDel="00000000" w:rsidR="00000000" w:rsidRPr="00000000">
        <w:rPr>
          <w:rtl w:val="0"/>
        </w:rPr>
      </w:r>
    </w:p>
    <w:p w:rsidR="00000000" w:rsidDel="00000000" w:rsidP="00000000" w:rsidRDefault="00000000" w:rsidRPr="00000000" w14:paraId="0000000A">
      <w:pPr>
        <w:spacing w:after="240" w:before="240" w:lineRule="auto"/>
        <w:jc w:val="center"/>
        <w:rPr>
          <w:b w:val="1"/>
          <w:bCs w:val="1"/>
          <w:sz w:val="26"/>
          <w:szCs w:val="26"/>
        </w:rPr>
      </w:pPr>
      <w:r w:rsidDel="00000000" w:rsidR="00000000" w:rsidRPr="00000000">
        <w:rPr>
          <w:b w:val="1"/>
          <w:bCs w:val="1"/>
          <w:sz w:val="26"/>
          <w:szCs w:val="26"/>
          <w:rtl w:val="0"/>
        </w:rPr>
        <w:t xml:space="preserve">Fase 1</w:t>
        <w:br w:type="textWrapping"/>
      </w:r>
      <w:r w:rsidDel="00000000" w:rsidR="00000000" w:rsidRPr="00000000">
        <w:rPr>
          <w:sz w:val="26"/>
          <w:szCs w:val="26"/>
          <w:rtl w:val="0"/>
        </w:rPr>
        <w:t xml:space="preserve"> Análisis del enunciado y especificación</w:t>
      </w:r>
      <w:r w:rsidDel="00000000" w:rsidR="00000000" w:rsidRPr="00000000">
        <w:rPr>
          <w:rtl w:val="0"/>
        </w:rPr>
      </w:r>
    </w:p>
    <w:p w:rsidR="00000000" w:rsidDel="00000000" w:rsidP="00000000" w:rsidRDefault="00000000" w:rsidRPr="00000000" w14:paraId="0000000B">
      <w:pPr>
        <w:spacing w:after="240" w:before="240" w:lineRule="auto"/>
        <w:jc w:val="center"/>
        <w:rPr>
          <w:sz w:val="26"/>
          <w:szCs w:val="26"/>
        </w:rPr>
      </w:pPr>
      <w:r w:rsidDel="00000000" w:rsidR="00000000" w:rsidRPr="00000000">
        <w:rPr>
          <w:b w:val="1"/>
          <w:bCs w:val="1"/>
          <w:sz w:val="26"/>
          <w:szCs w:val="26"/>
          <w:rtl w:val="0"/>
        </w:rPr>
        <w:t xml:space="preserve">Estudiantes</w:t>
        <w:br w:type="textWrapping"/>
      </w:r>
      <w:r w:rsidDel="00000000" w:rsidR="00000000" w:rsidRPr="00000000">
        <w:rPr>
          <w:sz w:val="26"/>
          <w:szCs w:val="26"/>
          <w:rtl w:val="0"/>
        </w:rPr>
        <w:t xml:space="preserve">Esteban Brenes Montoya 2023346432</w:t>
      </w:r>
    </w:p>
    <w:p w:rsidR="00000000" w:rsidDel="00000000" w:rsidP="00000000" w:rsidRDefault="00000000" w:rsidRPr="00000000" w14:paraId="0000000C">
      <w:pPr>
        <w:spacing w:after="240" w:before="240" w:lineRule="auto"/>
        <w:jc w:val="center"/>
        <w:rPr>
          <w:sz w:val="26"/>
          <w:szCs w:val="26"/>
        </w:rPr>
      </w:pPr>
      <w:r w:rsidDel="00000000" w:rsidR="00000000" w:rsidRPr="00000000">
        <w:rPr>
          <w:sz w:val="26"/>
          <w:szCs w:val="26"/>
          <w:rtl w:val="0"/>
        </w:rPr>
        <w:t xml:space="preserve">Eduardo Fernández Cerdas 2024080587</w:t>
      </w:r>
    </w:p>
    <w:p w:rsidR="00000000" w:rsidDel="00000000" w:rsidP="00000000" w:rsidRDefault="00000000" w:rsidRPr="00000000" w14:paraId="0000000D">
      <w:pPr>
        <w:spacing w:after="240" w:before="240" w:lineRule="auto"/>
        <w:jc w:val="center"/>
        <w:rPr>
          <w:sz w:val="26"/>
          <w:szCs w:val="26"/>
        </w:rPr>
      </w:pPr>
      <w:r w:rsidDel="00000000" w:rsidR="00000000" w:rsidRPr="00000000">
        <w:rPr>
          <w:sz w:val="26"/>
          <w:szCs w:val="26"/>
          <w:rtl w:val="0"/>
        </w:rPr>
        <w:t xml:space="preserve">-</w:t>
      </w:r>
    </w:p>
    <w:p w:rsidR="00000000" w:rsidDel="00000000" w:rsidP="00000000" w:rsidRDefault="00000000" w:rsidRPr="00000000" w14:paraId="0000000E">
      <w:pPr>
        <w:spacing w:after="240" w:before="240" w:lineRule="auto"/>
        <w:jc w:val="center"/>
        <w:rPr>
          <w:sz w:val="26"/>
          <w:szCs w:val="26"/>
        </w:rPr>
      </w:pPr>
      <w:r w:rsidDel="00000000" w:rsidR="00000000" w:rsidRPr="00000000">
        <w:rPr>
          <w:sz w:val="26"/>
          <w:szCs w:val="26"/>
          <w:rtl w:val="0"/>
        </w:rPr>
        <w:t xml:space="preserve">-</w:t>
      </w:r>
    </w:p>
    <w:p w:rsidR="00000000" w:rsidDel="00000000" w:rsidP="00000000" w:rsidRDefault="00000000" w:rsidRPr="00000000" w14:paraId="0000000F">
      <w:pPr>
        <w:spacing w:after="240" w:before="240" w:lineRule="auto"/>
        <w:jc w:val="center"/>
        <w:rPr>
          <w:sz w:val="26"/>
          <w:szCs w:val="26"/>
        </w:rPr>
      </w:pPr>
      <w:r w:rsidDel="00000000" w:rsidR="00000000" w:rsidRPr="00000000">
        <w:rPr>
          <w:sz w:val="26"/>
          <w:szCs w:val="26"/>
          <w:rtl w:val="0"/>
        </w:rPr>
        <w:t xml:space="preserve">-</w:t>
      </w:r>
    </w:p>
    <w:p w:rsidR="00000000" w:rsidDel="00000000" w:rsidP="00000000" w:rsidRDefault="00000000" w:rsidRPr="00000000" w14:paraId="00000010">
      <w:pPr>
        <w:spacing w:after="240" w:before="240" w:lineRule="auto"/>
        <w:jc w:val="center"/>
        <w:rPr>
          <w:b w:val="1"/>
          <w:bCs w:val="1"/>
          <w:sz w:val="26"/>
          <w:szCs w:val="26"/>
        </w:rPr>
      </w:pPr>
      <w:r w:rsidDel="00000000" w:rsidR="00000000" w:rsidRPr="00000000">
        <w:rPr>
          <w:rtl w:val="0"/>
        </w:rPr>
      </w:r>
    </w:p>
    <w:p w:rsidR="00000000" w:rsidDel="00000000" w:rsidP="00000000" w:rsidRDefault="00000000" w:rsidRPr="00000000" w14:paraId="00000011">
      <w:pPr>
        <w:spacing w:after="240" w:before="240" w:lineRule="auto"/>
        <w:jc w:val="center"/>
        <w:rPr>
          <w:sz w:val="26"/>
          <w:szCs w:val="26"/>
        </w:rPr>
      </w:pPr>
      <w:r w:rsidDel="00000000" w:rsidR="00000000" w:rsidRPr="00000000">
        <w:rPr>
          <w:b w:val="1"/>
          <w:bCs w:val="1"/>
          <w:sz w:val="26"/>
          <w:szCs w:val="26"/>
          <w:rtl w:val="0"/>
        </w:rPr>
        <w:t xml:space="preserve">Profesor</w:t>
        <w:br w:type="textWrapping"/>
      </w:r>
      <w:r w:rsidDel="00000000" w:rsidR="00000000" w:rsidRPr="00000000">
        <w:rPr>
          <w:sz w:val="26"/>
          <w:szCs w:val="26"/>
          <w:rtl w:val="0"/>
        </w:rPr>
        <w:t xml:space="preserve"> Lic. Néstor Morales Rodríguez</w:t>
      </w:r>
    </w:p>
    <w:p w:rsidR="00000000" w:rsidDel="00000000" w:rsidP="00000000" w:rsidRDefault="00000000" w:rsidRPr="00000000" w14:paraId="00000012">
      <w:pPr>
        <w:spacing w:after="240" w:before="240" w:lineRule="auto"/>
        <w:jc w:val="center"/>
        <w:rPr>
          <w:b w:val="1"/>
          <w:bCs w:val="1"/>
          <w:sz w:val="26"/>
          <w:szCs w:val="26"/>
        </w:rPr>
      </w:pPr>
      <w:r w:rsidDel="00000000" w:rsidR="00000000" w:rsidRPr="00000000">
        <w:rPr>
          <w:rtl w:val="0"/>
        </w:rPr>
      </w:r>
    </w:p>
    <w:p w:rsidR="00000000" w:rsidDel="00000000" w:rsidP="00000000" w:rsidRDefault="00000000" w:rsidRPr="00000000" w14:paraId="00000013">
      <w:pPr>
        <w:spacing w:after="240" w:before="240" w:lineRule="auto"/>
        <w:jc w:val="center"/>
        <w:rPr>
          <w:b w:val="1"/>
          <w:bCs w:val="1"/>
          <w:sz w:val="26"/>
          <w:szCs w:val="26"/>
        </w:rPr>
      </w:pPr>
      <w:r w:rsidDel="00000000" w:rsidR="00000000" w:rsidRPr="00000000">
        <w:rPr>
          <w:b w:val="1"/>
          <w:bCs w:val="1"/>
          <w:sz w:val="26"/>
          <w:szCs w:val="26"/>
          <w:rtl w:val="0"/>
        </w:rPr>
        <w:t xml:space="preserve">Semestre II, 2026</w:t>
      </w:r>
    </w:p>
    <w:p w:rsidR="00000000" w:rsidDel="00000000" w:rsidP="00000000" w:rsidRDefault="00000000" w:rsidRPr="00000000" w14:paraId="00000014">
      <w:pPr>
        <w:spacing w:after="240" w:before="240" w:lineRule="auto"/>
        <w:jc w:val="center"/>
        <w:rPr>
          <w:b w:val="1"/>
          <w:bCs w:val="1"/>
          <w:sz w:val="26"/>
          <w:szCs w:val="26"/>
        </w:rPr>
      </w:pPr>
      <w:r w:rsidDel="00000000" w:rsidR="00000000" w:rsidRPr="00000000">
        <w:rPr>
          <w:rtl w:val="0"/>
        </w:rPr>
      </w:r>
    </w:p>
    <w:p w:rsidR="00000000" w:rsidDel="00000000" w:rsidP="00000000" w:rsidRDefault="00000000" w:rsidRPr="00000000" w14:paraId="00000015">
      <w:pPr>
        <w:spacing w:after="40" w:lineRule="auto"/>
        <w:jc w:val="center"/>
        <w:rPr>
          <w:b w:val="1"/>
          <w:bCs w:val="1"/>
          <w:sz w:val="23"/>
          <w:szCs w:val="23"/>
        </w:rPr>
      </w:pPr>
      <w:r w:rsidDel="00000000" w:rsidR="00000000" w:rsidRPr="00000000">
        <w:rPr>
          <w:b w:val="1"/>
          <w:bCs w:val="1"/>
          <w:sz w:val="30"/>
          <w:szCs w:val="30"/>
          <w:rtl w:val="0"/>
        </w:rPr>
        <w:t xml:space="preserve">Planificación y Especificación Fase 1</w:t>
      </w:r>
      <w:r w:rsidDel="00000000" w:rsidR="00000000" w:rsidRPr="00000000">
        <w:rPr>
          <w:rtl w:val="0"/>
        </w:rPr>
      </w:r>
    </w:p>
    <w:p w:rsidR="00000000" w:rsidDel="00000000" w:rsidP="00000000" w:rsidRDefault="00000000" w:rsidRPr="00000000" w14:paraId="00000016">
      <w:pPr>
        <w:spacing w:after="100" w:before="180" w:lineRule="auto"/>
        <w:ind w:left="0" w:firstLine="0"/>
        <w:rPr>
          <w:b w:val="1"/>
          <w:bCs w:val="1"/>
          <w:sz w:val="26"/>
          <w:szCs w:val="26"/>
        </w:rPr>
      </w:pPr>
      <w:r w:rsidDel="00000000" w:rsidR="00000000" w:rsidRPr="00000000">
        <w:rPr>
          <w:b w:val="1"/>
          <w:bCs w:val="1"/>
          <w:sz w:val="26"/>
          <w:szCs w:val="26"/>
          <w:rtl w:val="0"/>
        </w:rPr>
        <w:t xml:space="preserve">1. Análisis general del enunciado y especificación</w:t>
      </w:r>
    </w:p>
    <w:p w:rsidR="00000000" w:rsidDel="00000000" w:rsidP="00000000" w:rsidRDefault="00000000" w:rsidRPr="00000000" w14:paraId="00000017">
      <w:pPr>
        <w:spacing w:after="140" w:lineRule="auto"/>
        <w:ind w:firstLine="720"/>
        <w:jc w:val="both"/>
        <w:rPr/>
      </w:pPr>
      <w:r w:rsidDel="00000000" w:rsidR="00000000" w:rsidRPr="00000000">
        <w:rPr>
          <w:rtl w:val="0"/>
        </w:rPr>
        <w:t xml:space="preserve">El proyecto plantea el desarrollo de una aplicación de escritorio en Python para administrar estudiantes, salas de estudio y reservaciones dentro de una universidad. El problema principal parte de que las reservaciones se llevan de forma manual, situación que puede provocar choques de horario, uso de salas que están fuera de servicio, grupos con más personas de las permitidas y poca claridad sobre cancelaciones o espacios disponibles.</w:t>
      </w:r>
    </w:p>
    <w:p w:rsidR="00000000" w:rsidDel="00000000" w:rsidP="00000000" w:rsidRDefault="00000000" w:rsidRPr="00000000" w14:paraId="00000018">
      <w:pPr>
        <w:spacing w:after="140" w:lineRule="auto"/>
        <w:ind w:firstLine="720"/>
        <w:jc w:val="both"/>
        <w:rPr/>
      </w:pPr>
      <w:r w:rsidDel="00000000" w:rsidR="00000000" w:rsidRPr="00000000">
        <w:rPr>
          <w:rtl w:val="0"/>
        </w:rPr>
        <w:t xml:space="preserve">A partir de la lectura del enunciado se entiende que el trabajo no consiste únicamente en construir una interfaz que permita guardar datos. El sistema debe controlar reglas concretas antes de aceptar cualquier operación y debe conservar la información en una base de datos SQLite. También se espera que la estructura del programa permita probar por separado la lógica, la persistencia y la interacción con la persona usuaria. Esto es importante porque más adelante otro equipo revisará el producto y ejecutará pruebas cruzadas.</w:t>
      </w:r>
    </w:p>
    <w:p w:rsidR="00000000" w:rsidDel="00000000" w:rsidP="00000000" w:rsidRDefault="00000000" w:rsidRPr="00000000" w14:paraId="00000019">
      <w:pPr>
        <w:spacing w:after="140" w:lineRule="auto"/>
        <w:ind w:firstLine="720"/>
        <w:jc w:val="both"/>
        <w:rPr/>
      </w:pPr>
      <w:r w:rsidDel="00000000" w:rsidR="00000000" w:rsidRPr="00000000">
        <w:rPr>
          <w:rtl w:val="0"/>
        </w:rPr>
        <w:t xml:space="preserve">El sistema tendrá varios flujos relacionados entre sí. Un estudiante debe existir y estar activo antes de poder reservar. La sala debe estar disponible, la fecha y la hora deben ser válidas, la cantidad de personas no puede superar la capacidad y tampoco puede existir otra reserva activa que se cruce con el mismo horario. Si alguna condición falla, la operación no debe guardar datos parciales ni dejar la aplicación en un estado inconsistente.</w:t>
      </w:r>
    </w:p>
    <w:p w:rsidR="00000000" w:rsidDel="00000000" w:rsidP="00000000" w:rsidRDefault="00000000" w:rsidRPr="00000000" w14:paraId="0000001A">
      <w:pPr>
        <w:spacing w:after="100" w:before="180" w:lineRule="auto"/>
        <w:rPr>
          <w:b w:val="1"/>
          <w:bCs w:val="1"/>
          <w:sz w:val="23"/>
          <w:szCs w:val="23"/>
        </w:rPr>
      </w:pPr>
      <w:r w:rsidDel="00000000" w:rsidR="00000000" w:rsidRPr="00000000">
        <w:rPr>
          <w:b w:val="1"/>
          <w:bCs w:val="1"/>
          <w:sz w:val="23"/>
          <w:szCs w:val="23"/>
          <w:rtl w:val="0"/>
        </w:rPr>
        <w:t xml:space="preserve">Objetivo del sistema</w:t>
      </w:r>
    </w:p>
    <w:p w:rsidR="00000000" w:rsidDel="00000000" w:rsidP="00000000" w:rsidRDefault="00000000" w:rsidRPr="00000000" w14:paraId="0000001B">
      <w:pPr>
        <w:spacing w:after="140" w:lineRule="auto"/>
        <w:ind w:firstLine="720"/>
        <w:jc w:val="both"/>
        <w:rPr/>
      </w:pPr>
      <w:r w:rsidDel="00000000" w:rsidR="00000000" w:rsidRPr="00000000">
        <w:rPr>
          <w:rtl w:val="0"/>
        </w:rPr>
        <w:t xml:space="preserve">El objetivo es desarrollar una aplicación de escritorio que permita administrar de manera ordenada las salas de estudio y sus reservaciones. La aplicación debe facilitar el registro y la consulta de estudiantes, el manejo de salas, la creación y modificación de reservaciones, la consulta de disponibilidad y el seguimiento de cancelaciones. La información debe mantenerse entre ejecuciones mediante SQLite y las acciones relevantes deben quedar registradas para efectos de auditoría.</w:t>
      </w:r>
    </w:p>
    <w:p w:rsidR="00000000" w:rsidDel="00000000" w:rsidP="00000000" w:rsidRDefault="00000000" w:rsidRPr="00000000" w14:paraId="0000001C">
      <w:pPr>
        <w:spacing w:after="140" w:lineRule="auto"/>
        <w:jc w:val="both"/>
        <w:rPr/>
      </w:pPr>
      <w:r w:rsidDel="00000000" w:rsidR="00000000" w:rsidRPr="00000000">
        <w:rPr>
          <w:rtl w:val="0"/>
        </w:rPr>
        <w:t xml:space="preserve">Desde la perspectiva de calidad, el proyecto también busca que los requisitos sean verificables y trazables. Por esa razón cada comportamiento esperado debe poder relacionarse con una parte del diseño, con el código y posteriormente con uno o más casos de prueba. No todo se implementará en esta primera fase, pero sí conviene dejar claro desde ahora qué debe hacer el sistema y cuáles son las restricciones que no se pueden perder durante el desarrollo.</w:t>
      </w:r>
    </w:p>
    <w:p w:rsidR="00000000" w:rsidDel="00000000" w:rsidP="00000000" w:rsidRDefault="00000000" w:rsidRPr="00000000" w14:paraId="0000001D">
      <w:pPr>
        <w:spacing w:after="100" w:before="180" w:lineRule="auto"/>
        <w:rPr>
          <w:b w:val="1"/>
          <w:bCs w:val="1"/>
          <w:sz w:val="23"/>
          <w:szCs w:val="23"/>
        </w:rPr>
      </w:pPr>
      <w:r w:rsidDel="00000000" w:rsidR="00000000" w:rsidRPr="00000000">
        <w:rPr>
          <w:b w:val="1"/>
          <w:bCs w:val="1"/>
          <w:sz w:val="23"/>
          <w:szCs w:val="23"/>
          <w:rtl w:val="0"/>
        </w:rPr>
        <w:t xml:space="preserve">Alcance identificado</w:t>
      </w:r>
    </w:p>
    <w:p w:rsidR="00000000" w:rsidDel="00000000" w:rsidP="00000000" w:rsidRDefault="00000000" w:rsidRPr="00000000" w14:paraId="0000001E">
      <w:pPr>
        <w:spacing w:after="140" w:lineRule="auto"/>
        <w:ind w:firstLine="720"/>
        <w:jc w:val="both"/>
        <w:rPr/>
      </w:pPr>
      <w:r w:rsidDel="00000000" w:rsidR="00000000" w:rsidRPr="00000000">
        <w:rPr>
          <w:rtl w:val="0"/>
        </w:rPr>
        <w:t xml:space="preserve">La solución incluye una interfaz gráfica de escritorio desarrollada en Python. Dentro de ella se administrarán estudiantes, salas y reservaciones. También deberá existir una consulta de disponibilidad por sala, fecha y horario, filtros de búsqueda, un panel con información de ocupación y próximas reservaciones, generación de reportes en CSV y un historial de acciones. La aplicación debe manejar errores desde la propia interfaz y evitar mostrar trazas técnicas a la persona usuaria.</w:t>
      </w:r>
    </w:p>
    <w:p w:rsidR="00000000" w:rsidDel="00000000" w:rsidP="00000000" w:rsidRDefault="00000000" w:rsidRPr="00000000" w14:paraId="0000001F">
      <w:pPr>
        <w:spacing w:after="140" w:lineRule="auto"/>
        <w:ind w:firstLine="720"/>
        <w:jc w:val="both"/>
        <w:rPr/>
      </w:pPr>
      <w:r w:rsidDel="00000000" w:rsidR="00000000" w:rsidRPr="00000000">
        <w:rPr>
          <w:rtl w:val="0"/>
        </w:rPr>
      </w:r>
    </w:p>
    <w:p w:rsidR="00000000" w:rsidDel="00000000" w:rsidP="00000000" w:rsidRDefault="00000000" w:rsidRPr="00000000" w14:paraId="00000020">
      <w:pPr>
        <w:spacing w:after="140" w:lineRule="auto"/>
        <w:jc w:val="both"/>
        <w:rPr/>
      </w:pPr>
      <w:r w:rsidDel="00000000" w:rsidR="00000000" w:rsidRPr="00000000">
        <w:rPr>
          <w:rtl w:val="0"/>
        </w:rPr>
        <w:t xml:space="preserve">En cuanto a los datos, el estudiante se identifica por un carné único de diez caracteres alfanuméricos. Las salas tienen código, nombre, capacidad y estado. Las reservaciones relacionan a un estudiante con una sala e incluyen fecha, hora de inicio, duración, cantidad de personas y estado. Los identificadores de reservación se generan automáticamente con el formato R0001, R0002 y así sucesivamente, sin reutilizar números aunque una reserva sea cancelada.</w:t>
      </w:r>
    </w:p>
    <w:p w:rsidR="00000000" w:rsidDel="00000000" w:rsidP="00000000" w:rsidRDefault="00000000" w:rsidRPr="00000000" w14:paraId="00000021">
      <w:pPr>
        <w:spacing w:after="100" w:before="180" w:lineRule="auto"/>
        <w:rPr>
          <w:b w:val="1"/>
          <w:bCs w:val="1"/>
          <w:sz w:val="23"/>
          <w:szCs w:val="23"/>
        </w:rPr>
      </w:pPr>
      <w:r w:rsidDel="00000000" w:rsidR="00000000" w:rsidRPr="00000000">
        <w:rPr>
          <w:b w:val="1"/>
          <w:bCs w:val="1"/>
          <w:sz w:val="23"/>
          <w:szCs w:val="23"/>
          <w:rtl w:val="0"/>
        </w:rPr>
        <w:t xml:space="preserve">Reglas principales que condicionan el desarrollo</w:t>
      </w:r>
    </w:p>
    <w:p w:rsidR="00000000" w:rsidDel="00000000" w:rsidP="00000000" w:rsidRDefault="00000000" w:rsidRPr="00000000" w14:paraId="00000022">
      <w:pPr>
        <w:spacing w:after="140" w:lineRule="auto"/>
        <w:ind w:firstLine="720"/>
        <w:jc w:val="both"/>
        <w:rPr/>
      </w:pPr>
      <w:r w:rsidDel="00000000" w:rsidR="00000000" w:rsidRPr="00000000">
        <w:rPr>
          <w:rtl w:val="0"/>
        </w:rPr>
        <w:t xml:space="preserve">Las reglas de reservación son una parte central del sistema. Solo un estudiante activo puede reservar y una sala fuera de servicio debe seguir apareciendo en las consultas, aunque no pueda seleccionarse para una nueva reserva. La fecha no puede estar en el pasado. Cuando la reserva corresponde al día actual, la hora de inicio debe ser posterior a la hora del sistema. Las reservas comienzan en horas completas, duran una o dos horas y deben finalizar como máximo a las 20:00.</w:t>
      </w:r>
    </w:p>
    <w:p w:rsidR="00000000" w:rsidDel="00000000" w:rsidP="00000000" w:rsidRDefault="00000000" w:rsidRPr="00000000" w14:paraId="00000023">
      <w:pPr>
        <w:spacing w:after="140" w:lineRule="auto"/>
        <w:ind w:firstLine="720"/>
        <w:jc w:val="both"/>
        <w:rPr/>
      </w:pPr>
      <w:r w:rsidDel="00000000" w:rsidR="00000000" w:rsidRPr="00000000">
        <w:rPr>
          <w:rtl w:val="0"/>
        </w:rPr>
        <w:t xml:space="preserve">La cantidad de personas debe ser un número entero mayor que cero y no puede superar la capacidad de la sala. Tampoco se permiten dos reservaciones activas que se superpongan en la misma sala y fecha. Sí se permite que una reserva empiece exactamente cuando termina la anterior. Además, cada estudiante puede mantener como máximo tres reservas activas presentes o futuras. Las reservas canceladas permanecen en el historial y dejan de bloquear el horario.</w:t>
      </w:r>
    </w:p>
    <w:p w:rsidR="00000000" w:rsidDel="00000000" w:rsidP="00000000" w:rsidRDefault="00000000" w:rsidRPr="00000000" w14:paraId="00000024">
      <w:pPr>
        <w:spacing w:after="100" w:before="180" w:lineRule="auto"/>
        <w:rPr>
          <w:b w:val="1"/>
          <w:bCs w:val="1"/>
          <w:sz w:val="23"/>
          <w:szCs w:val="23"/>
        </w:rPr>
      </w:pPr>
      <w:r w:rsidDel="00000000" w:rsidR="00000000" w:rsidRPr="00000000">
        <w:rPr>
          <w:b w:val="1"/>
          <w:bCs w:val="1"/>
          <w:sz w:val="23"/>
          <w:szCs w:val="23"/>
          <w:rtl w:val="0"/>
        </w:rPr>
        <w:t xml:space="preserve">Especificación refinada de requisitos funcionales</w:t>
      </w:r>
    </w:p>
    <w:p w:rsidR="00000000" w:rsidDel="00000000" w:rsidP="00000000" w:rsidRDefault="00000000" w:rsidRPr="00000000" w14:paraId="00000025">
      <w:pPr>
        <w:spacing w:after="140" w:lineRule="auto"/>
        <w:ind w:firstLine="720"/>
        <w:jc w:val="both"/>
        <w:rPr/>
      </w:pPr>
      <w:r w:rsidDel="00000000" w:rsidR="00000000" w:rsidRPr="00000000">
        <w:rPr>
          <w:rtl w:val="0"/>
        </w:rPr>
        <w:t xml:space="preserve">Para esta primera fase se reorganizaron los requisitos funcionales de forma más directa, conservando el comportamiento definido en el enunciado. La intención es que cada requisito pueda utilizarse después como referencia para diseño, programación y pruebas.</w:t>
      </w:r>
    </w:p>
    <w:tbl>
      <w:tblPr>
        <w:tblStyle w:val="Table1"/>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50"/>
        <w:gridCol w:w="2130"/>
        <w:gridCol w:w="5730"/>
        <w:tblGridChange w:id="0">
          <w:tblGrid>
            <w:gridCol w:w="1050"/>
            <w:gridCol w:w="2130"/>
            <w:gridCol w:w="5730"/>
          </w:tblGrid>
        </w:tblGridChange>
      </w:tblGrid>
      <w:tr>
        <w:trPr>
          <w:cantSplit w:val="0"/>
          <w:trHeight w:val="37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26">
            <w:pPr>
              <w:spacing w:after="140" w:lineRule="auto"/>
              <w:rPr>
                <w:b w:val="1"/>
                <w:bCs w:val="1"/>
                <w:sz w:val="20"/>
                <w:szCs w:val="20"/>
              </w:rPr>
            </w:pPr>
            <w:r w:rsidDel="00000000" w:rsidR="00000000" w:rsidRPr="00000000">
              <w:rPr>
                <w:b w:val="1"/>
                <w:bCs w:val="1"/>
                <w:sz w:val="20"/>
                <w:szCs w:val="20"/>
                <w:rtl w:val="0"/>
              </w:rPr>
              <w:t xml:space="preserve">ID</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27">
            <w:pPr>
              <w:spacing w:after="140" w:lineRule="auto"/>
              <w:rPr>
                <w:b w:val="1"/>
                <w:bCs w:val="1"/>
                <w:sz w:val="20"/>
                <w:szCs w:val="20"/>
              </w:rPr>
            </w:pPr>
            <w:r w:rsidDel="00000000" w:rsidR="00000000" w:rsidRPr="00000000">
              <w:rPr>
                <w:b w:val="1"/>
                <w:bCs w:val="1"/>
                <w:sz w:val="20"/>
                <w:szCs w:val="20"/>
                <w:rtl w:val="0"/>
              </w:rPr>
              <w:t xml:space="preserve">Requisito</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28">
            <w:pPr>
              <w:spacing w:after="140" w:lineRule="auto"/>
              <w:rPr>
                <w:b w:val="1"/>
                <w:bCs w:val="1"/>
                <w:sz w:val="20"/>
                <w:szCs w:val="20"/>
              </w:rPr>
            </w:pPr>
            <w:r w:rsidDel="00000000" w:rsidR="00000000" w:rsidRPr="00000000">
              <w:rPr>
                <w:b w:val="1"/>
                <w:bCs w:val="1"/>
                <w:sz w:val="20"/>
                <w:szCs w:val="20"/>
                <w:rtl w:val="0"/>
              </w:rPr>
              <w:t xml:space="preserve">Especificación refinada</w:t>
            </w:r>
          </w:p>
        </w:tc>
      </w:tr>
      <w:tr>
        <w:trPr>
          <w:cantSplit w:val="0"/>
          <w:trHeight w:val="111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29">
            <w:pPr>
              <w:spacing w:after="40" w:lineRule="auto"/>
              <w:rPr>
                <w:sz w:val="18"/>
                <w:szCs w:val="18"/>
              </w:rPr>
            </w:pPr>
            <w:r w:rsidDel="00000000" w:rsidR="00000000" w:rsidRPr="00000000">
              <w:rPr>
                <w:sz w:val="18"/>
                <w:szCs w:val="18"/>
                <w:rtl w:val="0"/>
              </w:rPr>
              <w:t xml:space="preserve">RF-01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2A">
            <w:pPr>
              <w:spacing w:after="40" w:lineRule="auto"/>
              <w:rPr>
                <w:sz w:val="18"/>
                <w:szCs w:val="18"/>
              </w:rPr>
            </w:pPr>
            <w:r w:rsidDel="00000000" w:rsidR="00000000" w:rsidRPr="00000000">
              <w:rPr>
                <w:sz w:val="18"/>
                <w:szCs w:val="18"/>
                <w:rtl w:val="0"/>
              </w:rPr>
              <w:t xml:space="preserve">Carga inicial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2B">
            <w:pPr>
              <w:spacing w:after="140" w:lineRule="auto"/>
              <w:rPr/>
            </w:pPr>
            <w:r w:rsidDel="00000000" w:rsidR="00000000" w:rsidRPr="00000000">
              <w:rPr>
                <w:rtl w:val="0"/>
              </w:rPr>
              <w:t xml:space="preserve">El sistema debe inicializar la base de datos SQLite para disponer de la estructura y los datos necesarios desde la primera ejecución, utilizando la información existente cuando corresponda.</w:t>
            </w:r>
          </w:p>
        </w:tc>
      </w:tr>
      <w:tr>
        <w:trPr>
          <w:cantSplit w:val="0"/>
          <w:trHeight w:val="111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2C">
            <w:pPr>
              <w:spacing w:after="40" w:lineRule="auto"/>
              <w:rPr>
                <w:sz w:val="18"/>
                <w:szCs w:val="18"/>
              </w:rPr>
            </w:pPr>
            <w:r w:rsidDel="00000000" w:rsidR="00000000" w:rsidRPr="00000000">
              <w:rPr>
                <w:sz w:val="18"/>
                <w:szCs w:val="18"/>
                <w:rtl w:val="0"/>
              </w:rPr>
              <w:t xml:space="preserve">RF-02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2D">
            <w:pPr>
              <w:spacing w:after="40" w:lineRule="auto"/>
              <w:rPr>
                <w:sz w:val="18"/>
                <w:szCs w:val="18"/>
              </w:rPr>
            </w:pPr>
            <w:r w:rsidDel="00000000" w:rsidR="00000000" w:rsidRPr="00000000">
              <w:rPr>
                <w:sz w:val="18"/>
                <w:szCs w:val="18"/>
                <w:rtl w:val="0"/>
              </w:rPr>
              <w:t xml:space="preserve">Registro de estudiantes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2E">
            <w:pPr>
              <w:spacing w:after="140" w:lineRule="auto"/>
              <w:rPr/>
            </w:pPr>
            <w:r w:rsidDel="00000000" w:rsidR="00000000" w:rsidRPr="00000000">
              <w:rPr>
                <w:rtl w:val="0"/>
              </w:rPr>
              <w:t xml:space="preserve">El sistema debe registrar estudiantes para almacenar un carné único, nombre completo, correo válido y estado activo inicial únicamente cuando los datos ingresados sean correctos.</w:t>
            </w:r>
          </w:p>
        </w:tc>
      </w:tr>
      <w:tr>
        <w:trPr>
          <w:cantSplit w:val="0"/>
          <w:trHeight w:val="111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2F">
            <w:pPr>
              <w:spacing w:after="40" w:lineRule="auto"/>
              <w:rPr>
                <w:sz w:val="18"/>
                <w:szCs w:val="18"/>
              </w:rPr>
            </w:pPr>
            <w:r w:rsidDel="00000000" w:rsidR="00000000" w:rsidRPr="00000000">
              <w:rPr>
                <w:sz w:val="18"/>
                <w:szCs w:val="18"/>
                <w:rtl w:val="0"/>
              </w:rPr>
              <w:t xml:space="preserve">RF-03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0">
            <w:pPr>
              <w:spacing w:after="40" w:lineRule="auto"/>
              <w:rPr>
                <w:sz w:val="18"/>
                <w:szCs w:val="18"/>
              </w:rPr>
            </w:pPr>
            <w:r w:rsidDel="00000000" w:rsidR="00000000" w:rsidRPr="00000000">
              <w:rPr>
                <w:sz w:val="18"/>
                <w:szCs w:val="18"/>
                <w:rtl w:val="0"/>
              </w:rPr>
              <w:t xml:space="preserve">Consulta de estudiantes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1">
            <w:pPr>
              <w:spacing w:after="140" w:lineRule="auto"/>
              <w:rPr/>
            </w:pPr>
            <w:r w:rsidDel="00000000" w:rsidR="00000000" w:rsidRPr="00000000">
              <w:rPr>
                <w:rtl w:val="0"/>
              </w:rPr>
              <w:t xml:space="preserve">El sistema debe mostrar la información de los estudiantes para consultar su carné, nombre, correo y estado, incluyendo registros activos e inactivos ordenados alfabéticamente por nombre.</w:t>
            </w:r>
          </w:p>
        </w:tc>
      </w:tr>
      <w:tr>
        <w:trPr>
          <w:cantSplit w:val="0"/>
          <w:trHeight w:val="111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2">
            <w:pPr>
              <w:spacing w:after="40" w:lineRule="auto"/>
              <w:rPr>
                <w:sz w:val="18"/>
                <w:szCs w:val="18"/>
              </w:rPr>
            </w:pPr>
            <w:r w:rsidDel="00000000" w:rsidR="00000000" w:rsidRPr="00000000">
              <w:rPr>
                <w:sz w:val="18"/>
                <w:szCs w:val="18"/>
                <w:rtl w:val="0"/>
              </w:rPr>
              <w:t xml:space="preserve">RF-04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3">
            <w:pPr>
              <w:spacing w:after="40" w:lineRule="auto"/>
              <w:rPr>
                <w:sz w:val="18"/>
                <w:szCs w:val="18"/>
              </w:rPr>
            </w:pPr>
            <w:r w:rsidDel="00000000" w:rsidR="00000000" w:rsidRPr="00000000">
              <w:rPr>
                <w:sz w:val="18"/>
                <w:szCs w:val="18"/>
                <w:rtl w:val="0"/>
              </w:rPr>
              <w:t xml:space="preserve">Consulta de salas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4">
            <w:pPr>
              <w:spacing w:after="140" w:lineRule="auto"/>
              <w:rPr/>
            </w:pPr>
            <w:r w:rsidDel="00000000" w:rsidR="00000000" w:rsidRPr="00000000">
              <w:rPr>
                <w:rtl w:val="0"/>
              </w:rPr>
              <w:t xml:space="preserve">El sistema debe mostrar la información de las salas para consultar su código, nombre, capacidad y estado, incluyendo las disponibles y las que se encuentren fuera de servicio.</w:t>
            </w:r>
          </w:p>
        </w:tc>
      </w:tr>
      <w:tr>
        <w:trPr>
          <w:cantSplit w:val="0"/>
          <w:trHeight w:val="87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5">
            <w:pPr>
              <w:spacing w:after="40" w:lineRule="auto"/>
              <w:rPr>
                <w:sz w:val="18"/>
                <w:szCs w:val="18"/>
              </w:rPr>
            </w:pPr>
            <w:r w:rsidDel="00000000" w:rsidR="00000000" w:rsidRPr="00000000">
              <w:rPr>
                <w:sz w:val="18"/>
                <w:szCs w:val="18"/>
                <w:rtl w:val="0"/>
              </w:rPr>
              <w:t xml:space="preserve">RF-05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6">
            <w:pPr>
              <w:spacing w:after="40" w:lineRule="auto"/>
              <w:rPr>
                <w:sz w:val="18"/>
                <w:szCs w:val="18"/>
              </w:rPr>
            </w:pPr>
            <w:r w:rsidDel="00000000" w:rsidR="00000000" w:rsidRPr="00000000">
              <w:rPr>
                <w:sz w:val="18"/>
                <w:szCs w:val="18"/>
                <w:rtl w:val="0"/>
              </w:rPr>
              <w:t xml:space="preserve">Creación de reservaciones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7">
            <w:pPr>
              <w:spacing w:after="140" w:lineRule="auto"/>
              <w:rPr/>
            </w:pPr>
            <w:r w:rsidDel="00000000" w:rsidR="00000000" w:rsidRPr="00000000">
              <w:rPr>
                <w:rtl w:val="0"/>
              </w:rPr>
              <w:t xml:space="preserve">El sistema debe crear reservaciones para registrar una solicitud únicamente cuando cumpla las reglas de negocio y asignarle un identificador único.</w:t>
            </w:r>
          </w:p>
        </w:tc>
      </w:tr>
      <w:tr>
        <w:trPr>
          <w:cantSplit w:val="0"/>
          <w:trHeight w:val="87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8">
            <w:pPr>
              <w:spacing w:after="40" w:lineRule="auto"/>
              <w:rPr>
                <w:sz w:val="18"/>
                <w:szCs w:val="18"/>
              </w:rPr>
            </w:pPr>
            <w:r w:rsidDel="00000000" w:rsidR="00000000" w:rsidRPr="00000000">
              <w:rPr>
                <w:sz w:val="18"/>
                <w:szCs w:val="18"/>
                <w:rtl w:val="0"/>
              </w:rPr>
              <w:t xml:space="preserve">RF-06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9">
            <w:pPr>
              <w:spacing w:after="40" w:lineRule="auto"/>
              <w:rPr>
                <w:sz w:val="18"/>
                <w:szCs w:val="18"/>
              </w:rPr>
            </w:pPr>
            <w:r w:rsidDel="00000000" w:rsidR="00000000" w:rsidRPr="00000000">
              <w:rPr>
                <w:sz w:val="18"/>
                <w:szCs w:val="18"/>
                <w:rtl w:val="0"/>
              </w:rPr>
              <w:t xml:space="preserve">Consulta de reservaciones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A">
            <w:pPr>
              <w:spacing w:after="140" w:lineRule="auto"/>
              <w:rPr/>
            </w:pPr>
            <w:r w:rsidDel="00000000" w:rsidR="00000000" w:rsidRPr="00000000">
              <w:rPr>
                <w:rtl w:val="0"/>
              </w:rPr>
              <w:t xml:space="preserve">El sistema debe mostrar el historial de reservaciones para consultar reservas activas y canceladas con la información correspondiente de cada registro.</w:t>
            </w:r>
          </w:p>
        </w:tc>
      </w:tr>
      <w:tr>
        <w:trPr>
          <w:cantSplit w:val="0"/>
          <w:trHeight w:val="87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B">
            <w:pPr>
              <w:spacing w:after="40" w:lineRule="auto"/>
              <w:rPr>
                <w:sz w:val="18"/>
                <w:szCs w:val="18"/>
              </w:rPr>
            </w:pPr>
            <w:r w:rsidDel="00000000" w:rsidR="00000000" w:rsidRPr="00000000">
              <w:rPr>
                <w:sz w:val="18"/>
                <w:szCs w:val="18"/>
                <w:rtl w:val="0"/>
              </w:rPr>
              <w:t xml:space="preserve">RF-07</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C">
            <w:pPr>
              <w:spacing w:after="40" w:lineRule="auto"/>
              <w:rPr>
                <w:sz w:val="18"/>
                <w:szCs w:val="18"/>
              </w:rPr>
            </w:pPr>
            <w:r w:rsidDel="00000000" w:rsidR="00000000" w:rsidRPr="00000000">
              <w:rPr>
                <w:sz w:val="18"/>
                <w:szCs w:val="18"/>
                <w:rtl w:val="0"/>
              </w:rPr>
              <w:t xml:space="preserve">Búsqueda por estudiante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D">
            <w:pPr>
              <w:spacing w:after="140" w:lineRule="auto"/>
              <w:rPr/>
            </w:pPr>
            <w:r w:rsidDel="00000000" w:rsidR="00000000" w:rsidRPr="00000000">
              <w:rPr>
                <w:rtl w:val="0"/>
              </w:rPr>
              <w:t xml:space="preserve">El sistema debe buscar reservaciones por carné para localizar el historial de un estudiante sin distinguir entre mayúsculas y minúsculas.</w:t>
            </w:r>
          </w:p>
        </w:tc>
      </w:tr>
      <w:tr>
        <w:trPr>
          <w:cantSplit w:val="0"/>
          <w:trHeight w:val="87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E">
            <w:pPr>
              <w:spacing w:after="40" w:lineRule="auto"/>
              <w:rPr>
                <w:sz w:val="18"/>
                <w:szCs w:val="18"/>
              </w:rPr>
            </w:pPr>
            <w:r w:rsidDel="00000000" w:rsidR="00000000" w:rsidRPr="00000000">
              <w:rPr>
                <w:sz w:val="18"/>
                <w:szCs w:val="18"/>
                <w:rtl w:val="0"/>
              </w:rPr>
              <w:t xml:space="preserve">RF-08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F">
            <w:pPr>
              <w:spacing w:after="40" w:lineRule="auto"/>
              <w:rPr>
                <w:sz w:val="18"/>
                <w:szCs w:val="18"/>
              </w:rPr>
            </w:pPr>
            <w:r w:rsidDel="00000000" w:rsidR="00000000" w:rsidRPr="00000000">
              <w:rPr>
                <w:sz w:val="18"/>
                <w:szCs w:val="18"/>
                <w:rtl w:val="0"/>
              </w:rPr>
              <w:t xml:space="preserve">Consulta de disponibilidad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0">
            <w:pPr>
              <w:spacing w:after="140" w:lineRule="auto"/>
              <w:rPr/>
            </w:pPr>
            <w:r w:rsidDel="00000000" w:rsidR="00000000" w:rsidRPr="00000000">
              <w:rPr>
                <w:rtl w:val="0"/>
              </w:rPr>
              <w:t xml:space="preserve">El sistema debe consultar la disponibilidad de una sala para determinar si puede utilizarse en una fecha, hora y duración determinadas sin crear una reservación.</w:t>
            </w:r>
          </w:p>
        </w:tc>
      </w:tr>
      <w:tr>
        <w:trPr>
          <w:cantSplit w:val="0"/>
          <w:trHeight w:val="87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1">
            <w:pPr>
              <w:spacing w:after="40" w:lineRule="auto"/>
              <w:rPr>
                <w:sz w:val="18"/>
                <w:szCs w:val="18"/>
              </w:rPr>
            </w:pPr>
            <w:r w:rsidDel="00000000" w:rsidR="00000000" w:rsidRPr="00000000">
              <w:rPr>
                <w:sz w:val="18"/>
                <w:szCs w:val="18"/>
                <w:rtl w:val="0"/>
              </w:rPr>
              <w:t xml:space="preserve">RF-09</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2">
            <w:pPr>
              <w:spacing w:after="40" w:lineRule="auto"/>
              <w:rPr>
                <w:sz w:val="18"/>
                <w:szCs w:val="18"/>
              </w:rPr>
            </w:pPr>
            <w:r w:rsidDel="00000000" w:rsidR="00000000" w:rsidRPr="00000000">
              <w:rPr>
                <w:sz w:val="18"/>
                <w:szCs w:val="18"/>
                <w:rtl w:val="0"/>
              </w:rPr>
              <w:t xml:space="preserve">Cancelación de reservaciones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3">
            <w:pPr>
              <w:spacing w:after="140" w:lineRule="auto"/>
              <w:rPr/>
            </w:pPr>
            <w:r w:rsidDel="00000000" w:rsidR="00000000" w:rsidRPr="00000000">
              <w:rPr>
                <w:rtl w:val="0"/>
              </w:rPr>
              <w:t xml:space="preserve">El sistema debe cancelar una reservación activa por medio de su identificador para conservar el registro en el historial y dejar disponible el horario que ocupaba.</w:t>
            </w:r>
          </w:p>
        </w:tc>
      </w:tr>
      <w:tr>
        <w:trPr>
          <w:cantSplit w:val="0"/>
          <w:trHeight w:val="87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4">
            <w:pPr>
              <w:spacing w:after="40" w:lineRule="auto"/>
              <w:rPr>
                <w:sz w:val="18"/>
                <w:szCs w:val="18"/>
              </w:rPr>
            </w:pPr>
            <w:r w:rsidDel="00000000" w:rsidR="00000000" w:rsidRPr="00000000">
              <w:rPr>
                <w:sz w:val="18"/>
                <w:szCs w:val="18"/>
                <w:rtl w:val="0"/>
              </w:rPr>
              <w:t xml:space="preserve">RF-10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5">
            <w:pPr>
              <w:spacing w:after="40" w:lineRule="auto"/>
              <w:rPr>
                <w:sz w:val="18"/>
                <w:szCs w:val="18"/>
              </w:rPr>
            </w:pPr>
            <w:r w:rsidDel="00000000" w:rsidR="00000000" w:rsidRPr="00000000">
              <w:rPr>
                <w:sz w:val="18"/>
                <w:szCs w:val="18"/>
                <w:rtl w:val="0"/>
              </w:rPr>
              <w:t xml:space="preserve">Cierre de la aplicación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6">
            <w:pPr>
              <w:spacing w:after="140" w:lineRule="auto"/>
              <w:rPr/>
            </w:pPr>
            <w:r w:rsidDel="00000000" w:rsidR="00000000" w:rsidRPr="00000000">
              <w:rPr>
                <w:rtl w:val="0"/>
              </w:rPr>
              <w:t xml:space="preserve">El sistema debe cerrar la aplicación desde la opción correspondiente para finalizar la ejecución de forma controlada con los cambios previamente guardados.</w:t>
            </w:r>
          </w:p>
        </w:tc>
      </w:tr>
      <w:tr>
        <w:trPr>
          <w:cantSplit w:val="0"/>
          <w:trHeight w:val="87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7">
            <w:pPr>
              <w:spacing w:after="40" w:lineRule="auto"/>
              <w:rPr>
                <w:sz w:val="18"/>
                <w:szCs w:val="18"/>
              </w:rPr>
            </w:pPr>
            <w:r w:rsidDel="00000000" w:rsidR="00000000" w:rsidRPr="00000000">
              <w:rPr>
                <w:sz w:val="18"/>
                <w:szCs w:val="18"/>
                <w:rtl w:val="0"/>
              </w:rPr>
              <w:t xml:space="preserve">RF-11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8">
            <w:pPr>
              <w:spacing w:after="40" w:lineRule="auto"/>
              <w:rPr>
                <w:sz w:val="18"/>
                <w:szCs w:val="18"/>
              </w:rPr>
            </w:pPr>
            <w:r w:rsidDel="00000000" w:rsidR="00000000" w:rsidRPr="00000000">
              <w:rPr>
                <w:sz w:val="18"/>
                <w:szCs w:val="18"/>
                <w:rtl w:val="0"/>
              </w:rPr>
              <w:t xml:space="preserve">Modificación de estudiantes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9">
            <w:pPr>
              <w:spacing w:after="140" w:lineRule="auto"/>
              <w:rPr/>
            </w:pPr>
            <w:r w:rsidDel="00000000" w:rsidR="00000000" w:rsidRPr="00000000">
              <w:rPr>
                <w:rtl w:val="0"/>
              </w:rPr>
              <w:t xml:space="preserve">El sistema debe gestionar la información de un estudiante para actualizar su nombre, correo o estado sin modificar el carné ni eliminar su historial.</w:t>
            </w:r>
          </w:p>
        </w:tc>
      </w:tr>
      <w:tr>
        <w:trPr>
          <w:cantSplit w:val="0"/>
          <w:trHeight w:val="87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A">
            <w:pPr>
              <w:spacing w:after="40" w:lineRule="auto"/>
              <w:rPr>
                <w:sz w:val="18"/>
                <w:szCs w:val="18"/>
              </w:rPr>
            </w:pPr>
            <w:r w:rsidDel="00000000" w:rsidR="00000000" w:rsidRPr="00000000">
              <w:rPr>
                <w:sz w:val="18"/>
                <w:szCs w:val="18"/>
                <w:rtl w:val="0"/>
              </w:rPr>
              <w:t xml:space="preserve">RF-12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B">
            <w:pPr>
              <w:spacing w:after="40" w:lineRule="auto"/>
              <w:rPr>
                <w:sz w:val="18"/>
                <w:szCs w:val="18"/>
              </w:rPr>
            </w:pPr>
            <w:r w:rsidDel="00000000" w:rsidR="00000000" w:rsidRPr="00000000">
              <w:rPr>
                <w:sz w:val="18"/>
                <w:szCs w:val="18"/>
                <w:rtl w:val="0"/>
              </w:rPr>
              <w:t xml:space="preserve">Gestión de salas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C">
            <w:pPr>
              <w:spacing w:after="140" w:lineRule="auto"/>
              <w:rPr/>
            </w:pPr>
            <w:r w:rsidDel="00000000" w:rsidR="00000000" w:rsidRPr="00000000">
              <w:rPr>
                <w:rtl w:val="0"/>
              </w:rPr>
              <w:t xml:space="preserve">El sistema debe gestionar la información de las salas para mantener actualizados sus datos, capacidad y estado sin modificar el código asignado a cada sala.</w:t>
            </w:r>
          </w:p>
        </w:tc>
      </w:tr>
      <w:tr>
        <w:trPr>
          <w:cantSplit w:val="0"/>
          <w:trHeight w:val="111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D">
            <w:pPr>
              <w:spacing w:after="40" w:lineRule="auto"/>
              <w:rPr>
                <w:sz w:val="18"/>
                <w:szCs w:val="18"/>
              </w:rPr>
            </w:pPr>
            <w:r w:rsidDel="00000000" w:rsidR="00000000" w:rsidRPr="00000000">
              <w:rPr>
                <w:sz w:val="18"/>
                <w:szCs w:val="18"/>
                <w:rtl w:val="0"/>
              </w:rPr>
              <w:t xml:space="preserve">RF-13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E">
            <w:pPr>
              <w:spacing w:after="40" w:lineRule="auto"/>
              <w:rPr>
                <w:sz w:val="18"/>
                <w:szCs w:val="18"/>
              </w:rPr>
            </w:pPr>
            <w:r w:rsidDel="00000000" w:rsidR="00000000" w:rsidRPr="00000000">
              <w:rPr>
                <w:sz w:val="18"/>
                <w:szCs w:val="18"/>
                <w:rtl w:val="0"/>
              </w:rPr>
              <w:t xml:space="preserve">Modificación de reservaciones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F">
            <w:pPr>
              <w:spacing w:after="140" w:lineRule="auto"/>
              <w:rPr/>
            </w:pPr>
            <w:r w:rsidDel="00000000" w:rsidR="00000000" w:rsidRPr="00000000">
              <w:rPr>
                <w:rtl w:val="0"/>
              </w:rPr>
              <w:t xml:space="preserve">El sistema debe modificar una reservación activa para actualizar sus datos sin cambiar el identificador y aplicando nuevamente las reglas de validación correspondientes.</w:t>
            </w:r>
          </w:p>
        </w:tc>
      </w:tr>
      <w:tr>
        <w:trPr>
          <w:cantSplit w:val="0"/>
          <w:trHeight w:val="111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0">
            <w:pPr>
              <w:spacing w:after="40" w:lineRule="auto"/>
              <w:rPr>
                <w:sz w:val="18"/>
                <w:szCs w:val="18"/>
              </w:rPr>
            </w:pPr>
            <w:r w:rsidDel="00000000" w:rsidR="00000000" w:rsidRPr="00000000">
              <w:rPr>
                <w:sz w:val="18"/>
                <w:szCs w:val="18"/>
                <w:rtl w:val="0"/>
              </w:rPr>
              <w:t xml:space="preserve">RF-14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1">
            <w:pPr>
              <w:spacing w:after="40" w:lineRule="auto"/>
              <w:rPr>
                <w:sz w:val="18"/>
                <w:szCs w:val="18"/>
              </w:rPr>
            </w:pPr>
            <w:r w:rsidDel="00000000" w:rsidR="00000000" w:rsidRPr="00000000">
              <w:rPr>
                <w:sz w:val="18"/>
                <w:szCs w:val="18"/>
                <w:rtl w:val="0"/>
              </w:rPr>
              <w:t xml:space="preserve">Reservaciones recurrentes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2">
            <w:pPr>
              <w:spacing w:after="140" w:lineRule="auto"/>
              <w:rPr/>
            </w:pPr>
            <w:r w:rsidDel="00000000" w:rsidR="00000000" w:rsidRPr="00000000">
              <w:rPr>
                <w:rtl w:val="0"/>
              </w:rPr>
              <w:t xml:space="preserve">El sistema debe gestionar series semanales de reservaciones para administrar entre dos y ocho ocurrencias relacionadas, incluyendo la cancelación individual o de ocurrencias futuras.</w:t>
            </w:r>
          </w:p>
        </w:tc>
      </w:tr>
      <w:tr>
        <w:trPr>
          <w:cantSplit w:val="0"/>
          <w:trHeight w:val="111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3">
            <w:pPr>
              <w:spacing w:after="40" w:lineRule="auto"/>
              <w:rPr>
                <w:sz w:val="18"/>
                <w:szCs w:val="18"/>
              </w:rPr>
            </w:pPr>
            <w:r w:rsidDel="00000000" w:rsidR="00000000" w:rsidRPr="00000000">
              <w:rPr>
                <w:sz w:val="18"/>
                <w:szCs w:val="18"/>
                <w:rtl w:val="0"/>
              </w:rPr>
              <w:t xml:space="preserve">RF-15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4">
            <w:pPr>
              <w:spacing w:after="40" w:lineRule="auto"/>
              <w:rPr>
                <w:sz w:val="18"/>
                <w:szCs w:val="18"/>
              </w:rPr>
            </w:pPr>
            <w:r w:rsidDel="00000000" w:rsidR="00000000" w:rsidRPr="00000000">
              <w:rPr>
                <w:sz w:val="18"/>
                <w:szCs w:val="18"/>
                <w:rtl w:val="0"/>
              </w:rPr>
              <w:t xml:space="preserve">Panel y filtros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5">
            <w:pPr>
              <w:spacing w:after="140" w:lineRule="auto"/>
              <w:rPr/>
            </w:pPr>
            <w:r w:rsidDel="00000000" w:rsidR="00000000" w:rsidRPr="00000000">
              <w:rPr>
                <w:rtl w:val="0"/>
              </w:rPr>
              <w:t xml:space="preserve">El sistema debe presentar un panel de reservaciones para consultar las reservas del día, las próximas reservaciones y la ocupación por sala mediante los filtros disponibles.</w:t>
            </w:r>
          </w:p>
        </w:tc>
      </w:tr>
      <w:tr>
        <w:trPr>
          <w:cantSplit w:val="0"/>
          <w:trHeight w:val="87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6">
            <w:pPr>
              <w:spacing w:after="40" w:lineRule="auto"/>
              <w:rPr>
                <w:sz w:val="18"/>
                <w:szCs w:val="18"/>
              </w:rPr>
            </w:pPr>
            <w:r w:rsidDel="00000000" w:rsidR="00000000" w:rsidRPr="00000000">
              <w:rPr>
                <w:sz w:val="18"/>
                <w:szCs w:val="18"/>
                <w:rtl w:val="0"/>
              </w:rPr>
              <w:t xml:space="preserve">RF-16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7">
            <w:pPr>
              <w:spacing w:after="40" w:lineRule="auto"/>
              <w:rPr>
                <w:sz w:val="18"/>
                <w:szCs w:val="18"/>
              </w:rPr>
            </w:pPr>
            <w:r w:rsidDel="00000000" w:rsidR="00000000" w:rsidRPr="00000000">
              <w:rPr>
                <w:sz w:val="18"/>
                <w:szCs w:val="18"/>
                <w:rtl w:val="0"/>
              </w:rPr>
              <w:t xml:space="preserve">Reportes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8">
            <w:pPr>
              <w:spacing w:after="140" w:lineRule="auto"/>
              <w:rPr/>
            </w:pPr>
            <w:r w:rsidDel="00000000" w:rsidR="00000000" w:rsidRPr="00000000">
              <w:rPr>
                <w:rtl w:val="0"/>
              </w:rPr>
              <w:t xml:space="preserve">El sistema debe generar reportes exportables de reservaciones para consultar la información de un rango de fechas en un archivo CSV con codificación UTF-8.</w:t>
            </w:r>
          </w:p>
        </w:tc>
      </w:tr>
      <w:tr>
        <w:trPr>
          <w:cantSplit w:val="0"/>
          <w:trHeight w:val="111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9">
            <w:pPr>
              <w:spacing w:after="40" w:lineRule="auto"/>
              <w:rPr>
                <w:sz w:val="18"/>
                <w:szCs w:val="18"/>
              </w:rPr>
            </w:pPr>
            <w:r w:rsidDel="00000000" w:rsidR="00000000" w:rsidRPr="00000000">
              <w:rPr>
                <w:sz w:val="18"/>
                <w:szCs w:val="18"/>
                <w:rtl w:val="0"/>
              </w:rPr>
              <w:t xml:space="preserve">RF-17</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A">
            <w:pPr>
              <w:spacing w:after="40" w:lineRule="auto"/>
              <w:rPr>
                <w:sz w:val="18"/>
                <w:szCs w:val="18"/>
              </w:rPr>
            </w:pPr>
            <w:r w:rsidDel="00000000" w:rsidR="00000000" w:rsidRPr="00000000">
              <w:rPr>
                <w:sz w:val="18"/>
                <w:szCs w:val="18"/>
                <w:rtl w:val="0"/>
              </w:rPr>
              <w:t xml:space="preserve">Auditoría</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B">
            <w:pPr>
              <w:spacing w:after="140" w:lineRule="auto"/>
              <w:rPr/>
            </w:pPr>
            <w:r w:rsidDel="00000000" w:rsidR="00000000" w:rsidRPr="00000000">
              <w:rPr>
                <w:rtl w:val="0"/>
              </w:rPr>
              <w:t xml:space="preserve">El sistema debe registrar las acciones realizadas sobre la información para mantener un historial de auditoría con la fecha, hora, tipo de acción, entidad e identificador afectado.</w:t>
            </w:r>
          </w:p>
        </w:tc>
      </w:tr>
    </w:tbl>
    <w:p w:rsidR="00000000" w:rsidDel="00000000" w:rsidP="00000000" w:rsidRDefault="00000000" w:rsidRPr="00000000" w14:paraId="0000005C">
      <w:pPr>
        <w:spacing w:after="100" w:before="180" w:lineRule="auto"/>
        <w:rPr>
          <w:b w:val="1"/>
          <w:bCs w:val="1"/>
          <w:sz w:val="23"/>
          <w:szCs w:val="23"/>
        </w:rPr>
      </w:pPr>
      <w:r w:rsidDel="00000000" w:rsidR="00000000" w:rsidRPr="00000000">
        <w:rPr>
          <w:rtl w:val="0"/>
        </w:rPr>
      </w:r>
    </w:p>
    <w:p w:rsidR="00000000" w:rsidDel="00000000" w:rsidP="00000000" w:rsidRDefault="00000000" w:rsidRPr="00000000" w14:paraId="0000005D">
      <w:pPr>
        <w:spacing w:after="100" w:before="180" w:lineRule="auto"/>
        <w:rPr>
          <w:b w:val="1"/>
          <w:bCs w:val="1"/>
          <w:sz w:val="23"/>
          <w:szCs w:val="23"/>
        </w:rPr>
      </w:pPr>
      <w:r w:rsidDel="00000000" w:rsidR="00000000" w:rsidRPr="00000000">
        <w:rPr>
          <w:b w:val="1"/>
          <w:bCs w:val="1"/>
          <w:sz w:val="23"/>
          <w:szCs w:val="23"/>
          <w:rtl w:val="0"/>
        </w:rPr>
        <w:t xml:space="preserve">Requisitos no funcionales considerados</w:t>
      </w:r>
    </w:p>
    <w:p w:rsidR="00000000" w:rsidDel="00000000" w:rsidP="00000000" w:rsidRDefault="00000000" w:rsidRPr="00000000" w14:paraId="0000005E">
      <w:pPr>
        <w:spacing w:after="140" w:lineRule="auto"/>
        <w:ind w:firstLine="720"/>
        <w:jc w:val="both"/>
        <w:rPr/>
      </w:pPr>
      <w:r w:rsidDel="00000000" w:rsidR="00000000" w:rsidRPr="00000000">
        <w:rPr>
          <w:rtl w:val="0"/>
        </w:rPr>
        <w:t xml:space="preserve">La aplicación debe ejecutarse con Python 3.10 o una versión superior y declarar las dependencias necesarias para poder instalarse en otra computadora sin modificar rutas personales ni el código fuente. La interfaz debe mantener mensajes, etiquetas y controles consistentes, mientras que una entrada inválida no puede provocar el cierre del programa ni generar información parcial.</w:t>
      </w:r>
    </w:p>
    <w:p w:rsidR="00000000" w:rsidDel="00000000" w:rsidP="00000000" w:rsidRDefault="00000000" w:rsidRPr="00000000" w14:paraId="0000005F">
      <w:pPr>
        <w:spacing w:after="140" w:lineRule="auto"/>
        <w:ind w:firstLine="720"/>
        <w:jc w:val="both"/>
        <w:rPr/>
      </w:pPr>
      <w:r w:rsidDel="00000000" w:rsidR="00000000" w:rsidRPr="00000000">
        <w:rPr>
          <w:rtl w:val="0"/>
        </w:rPr>
        <w:t xml:space="preserve">También se exige separación entre la lógica de negocio, la persistencia y la interacción con la interfaz. La base de datos y los archivos CSV deben conservar correctamente tildes y la letra ñ. Para las pruebas de rendimiento, una consulta debe responder en menos de dos segundos con mil estudiantes y cinco mil reservaciones en el equipo de prueba. La lógica debe poder evaluarse sin depender de automatizar clics sobre la interfaz.</w:t>
      </w:r>
    </w:p>
    <w:p w:rsidR="00000000" w:rsidDel="00000000" w:rsidP="00000000" w:rsidRDefault="00000000" w:rsidRPr="00000000" w14:paraId="00000060">
      <w:pPr>
        <w:spacing w:after="100" w:before="180" w:lineRule="auto"/>
        <w:rPr>
          <w:b w:val="1"/>
          <w:bCs w:val="1"/>
          <w:sz w:val="23"/>
          <w:szCs w:val="23"/>
        </w:rPr>
      </w:pPr>
      <w:r w:rsidDel="00000000" w:rsidR="00000000" w:rsidRPr="00000000">
        <w:rPr>
          <w:b w:val="1"/>
          <w:bCs w:val="1"/>
          <w:sz w:val="23"/>
          <w:szCs w:val="23"/>
          <w:rtl w:val="0"/>
        </w:rPr>
        <w:t xml:space="preserve">Criterios que deben mantenerse durante el desarrollo</w:t>
      </w:r>
    </w:p>
    <w:p w:rsidR="00000000" w:rsidDel="00000000" w:rsidP="00000000" w:rsidRDefault="00000000" w:rsidRPr="00000000" w14:paraId="00000061">
      <w:pPr>
        <w:spacing w:after="240" w:before="240" w:lineRule="auto"/>
        <w:ind w:firstLine="720"/>
        <w:jc w:val="both"/>
        <w:rPr/>
      </w:pPr>
      <w:r w:rsidDel="00000000" w:rsidR="00000000" w:rsidRPr="00000000">
        <w:rPr>
          <w:rtl w:val="0"/>
        </w:rPr>
        <w:t xml:space="preserve">La aplicación debe utilizar SQLite mediante el módulo sqlite3 para almacenar la información del sistema. Las operaciones que modifiquen datos deben conservar la integridad de la base de datos, incluso cuando alguna validación sea rechazada. Los errores deben mostrarse de forma clara en la interfaz y no deben provocar el cierre inesperado del programa.</w:t>
      </w:r>
    </w:p>
    <w:p w:rsidR="00000000" w:rsidDel="00000000" w:rsidP="00000000" w:rsidRDefault="00000000" w:rsidRPr="00000000" w14:paraId="00000062">
      <w:pPr>
        <w:spacing w:after="240" w:before="240" w:lineRule="auto"/>
        <w:ind w:firstLine="720"/>
        <w:jc w:val="both"/>
        <w:rPr/>
      </w:pPr>
      <w:r w:rsidDel="00000000" w:rsidR="00000000" w:rsidRPr="00000000">
        <w:rPr>
          <w:rtl w:val="0"/>
        </w:rPr>
        <w:t xml:space="preserve">También debe existir una separación clara entre la interfaz gráfica, las reglas de negocio y el acceso a los datos. Esto permite que cada parte pueda trabajarse y probarse de manera independiente, evitando que toda la lógica quede mezclada dentro de las ventanas de la aplicación.</w:t>
      </w:r>
    </w:p>
    <w:p w:rsidR="00000000" w:rsidDel="00000000" w:rsidP="00000000" w:rsidRDefault="00000000" w:rsidRPr="00000000" w14:paraId="00000063">
      <w:pPr>
        <w:spacing w:after="240" w:before="240" w:lineRule="auto"/>
        <w:ind w:firstLine="720"/>
        <w:jc w:val="both"/>
        <w:rPr/>
      </w:pPr>
      <w:r w:rsidDel="00000000" w:rsidR="00000000" w:rsidRPr="00000000">
        <w:rPr>
          <w:rtl w:val="0"/>
        </w:rPr>
        <w:t xml:space="preserve">La información almacenada y los archivos exportados deben conservar correctamente caracteres como las tildes y la letra ñ. La aplicación también debe poder ejecutarse en otra computadora sin depender de rutas personales ni de cambios en el código fuente.</w:t>
      </w:r>
    </w:p>
    <w:p w:rsidR="00000000" w:rsidDel="00000000" w:rsidP="00000000" w:rsidRDefault="00000000" w:rsidRPr="00000000" w14:paraId="00000064">
      <w:pPr>
        <w:spacing w:after="140" w:lineRule="auto"/>
        <w:ind w:firstLine="720"/>
        <w:jc w:val="both"/>
        <w:rPr/>
      </w:pPr>
      <w:r w:rsidDel="00000000" w:rsidR="00000000" w:rsidRPr="00000000">
        <w:rPr>
          <w:rtl w:val="0"/>
        </w:rPr>
      </w:r>
    </w:p>
    <w:p w:rsidR="00000000" w:rsidDel="00000000" w:rsidP="00000000" w:rsidRDefault="00000000" w:rsidRPr="00000000" w14:paraId="00000065">
      <w:pPr>
        <w:spacing w:after="140" w:lineRule="auto"/>
        <w:ind w:firstLine="720"/>
        <w:jc w:val="both"/>
        <w:rPr/>
      </w:pPr>
      <w:r w:rsidDel="00000000" w:rsidR="00000000" w:rsidRPr="00000000">
        <w:rPr>
          <w:rtl w:val="0"/>
        </w:rPr>
      </w:r>
    </w:p>
    <w:p w:rsidR="00000000" w:rsidDel="00000000" w:rsidP="00000000" w:rsidRDefault="00000000" w:rsidRPr="00000000" w14:paraId="00000066">
      <w:pPr>
        <w:spacing w:after="140" w:lineRule="auto"/>
        <w:ind w:firstLine="720"/>
        <w:jc w:val="both"/>
        <w:rPr/>
      </w:pPr>
      <w:r w:rsidDel="00000000" w:rsidR="00000000" w:rsidRPr="00000000">
        <w:rPr>
          <w:rtl w:val="0"/>
        </w:rPr>
      </w:r>
    </w:p>
    <w:p w:rsidR="00000000" w:rsidDel="00000000" w:rsidP="00000000" w:rsidRDefault="00000000" w:rsidRPr="00000000" w14:paraId="00000067">
      <w:pPr>
        <w:spacing w:after="140" w:lineRule="auto"/>
        <w:ind w:firstLine="720"/>
        <w:jc w:val="both"/>
        <w:rPr/>
      </w:pPr>
      <w:r w:rsidDel="00000000" w:rsidR="00000000" w:rsidRPr="00000000">
        <w:rPr>
          <w:rtl w:val="0"/>
        </w:rPr>
      </w:r>
    </w:p>
    <w:p w:rsidR="00000000" w:rsidDel="00000000" w:rsidP="00000000" w:rsidRDefault="00000000" w:rsidRPr="00000000" w14:paraId="00000068">
      <w:pPr>
        <w:spacing w:after="140" w:lineRule="auto"/>
        <w:ind w:firstLine="720"/>
        <w:jc w:val="both"/>
        <w:rPr/>
      </w:pPr>
      <w:r w:rsidDel="00000000" w:rsidR="00000000" w:rsidRPr="00000000">
        <w:rPr>
          <w:rtl w:val="0"/>
        </w:rPr>
      </w:r>
    </w:p>
    <w:p w:rsidR="00000000" w:rsidDel="00000000" w:rsidP="00000000" w:rsidRDefault="00000000" w:rsidRPr="00000000" w14:paraId="00000069">
      <w:pPr>
        <w:spacing w:after="140" w:lineRule="auto"/>
        <w:ind w:left="0" w:firstLine="0"/>
        <w:jc w:val="both"/>
        <w:rPr/>
        <w:sectPr>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6A">
      <w:pPr>
        <w:spacing w:after="160" w:lineRule="auto"/>
        <w:jc w:val="both"/>
        <w:rPr>
          <w:b w:val="1"/>
          <w:bCs w:val="1"/>
          <w:sz w:val="26"/>
          <w:szCs w:val="26"/>
        </w:rPr>
      </w:pPr>
      <w:r w:rsidDel="00000000" w:rsidR="00000000" w:rsidRPr="00000000">
        <w:rPr>
          <w:b w:val="1"/>
          <w:bCs w:val="1"/>
          <w:sz w:val="26"/>
          <w:szCs w:val="26"/>
          <w:rtl w:val="0"/>
        </w:rPr>
        <w:t xml:space="preserve">2. Plan de trabajo</w:t>
      </w:r>
    </w:p>
    <w:p w:rsidR="00000000" w:rsidDel="00000000" w:rsidP="00000000" w:rsidRDefault="00000000" w:rsidRPr="00000000" w14:paraId="0000006B">
      <w:pPr>
        <w:spacing w:after="160" w:lineRule="auto"/>
        <w:ind w:firstLine="720"/>
        <w:jc w:val="both"/>
        <w:rPr/>
      </w:pPr>
      <w:r w:rsidDel="00000000" w:rsidR="00000000" w:rsidRPr="00000000">
        <w:rPr>
          <w:rtl w:val="0"/>
        </w:rPr>
        <w:t xml:space="preserve">En esta sección se presenta el plan de trabajo para el desarrollo y evaluación del Sistema de reservación de salas de estudio, organizando las actividades de acuerdo con las fases definidas en el proyecto e indicando sus responsables, semanas de ejecución y dependencias.</w:t>
      </w:r>
    </w:p>
    <w:p w:rsidR="00000000" w:rsidDel="00000000" w:rsidP="00000000" w:rsidRDefault="00000000" w:rsidRPr="00000000" w14:paraId="0000006C">
      <w:pPr>
        <w:rPr/>
      </w:pPr>
      <w:r w:rsidDel="00000000" w:rsidR="00000000" w:rsidRPr="00000000">
        <w:rPr/>
        <w:drawing>
          <wp:inline distB="114300" distT="114300" distL="114300" distR="114300">
            <wp:extent cx="8615363" cy="4599178"/>
            <wp:effectExtent b="0" l="0" r="0" t="0"/>
            <wp:docPr id="3"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8615363" cy="4599178"/>
                    </a:xfrm>
                    <a:prstGeom prst="rect"/>
                    <a:ln/>
                  </pic:spPr>
                </pic:pic>
              </a:graphicData>
            </a:graphic>
          </wp:inline>
        </w:drawing>
      </w:r>
      <w:r w:rsidDel="00000000" w:rsidR="00000000" w:rsidRPr="00000000">
        <w:rPr>
          <w:rtl w:val="0"/>
        </w:rPr>
      </w:r>
    </w:p>
    <w:p w:rsidR="00000000" w:rsidDel="00000000" w:rsidP="00000000" w:rsidRDefault="00000000" w:rsidRPr="00000000" w14:paraId="0000006D">
      <w:pPr>
        <w:rPr/>
      </w:pPr>
      <w:r w:rsidDel="00000000" w:rsidR="00000000" w:rsidRPr="00000000">
        <w:rPr/>
        <w:drawing>
          <wp:inline distB="114300" distT="114300" distL="114300" distR="114300">
            <wp:extent cx="8577263" cy="3906294"/>
            <wp:effectExtent b="0" l="0" r="0" t="0"/>
            <wp:docPr id="1"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8577263" cy="3906294"/>
                    </a:xfrm>
                    <a:prstGeom prst="rect"/>
                    <a:ln/>
                  </pic:spPr>
                </pic:pic>
              </a:graphicData>
            </a:graphic>
          </wp:inline>
        </w:drawing>
      </w:r>
      <w:r w:rsidDel="00000000" w:rsidR="00000000" w:rsidRPr="00000000">
        <w:rPr>
          <w:rtl w:val="0"/>
        </w:rPr>
      </w:r>
    </w:p>
    <w:p w:rsidR="00000000" w:rsidDel="00000000" w:rsidP="00000000" w:rsidRDefault="00000000" w:rsidRPr="00000000" w14:paraId="0000006E">
      <w:pPr>
        <w:rPr/>
        <w:sectPr>
          <w:type w:val="nextPage"/>
          <w:pgSz w:h="11909" w:w="16834" w:orient="landscape"/>
          <w:pgMar w:bottom="1440" w:top="1440" w:left="1440" w:right="1440" w:header="720" w:footer="720"/>
        </w:sectPr>
      </w:pPr>
      <w:r w:rsidDel="00000000" w:rsidR="00000000" w:rsidRPr="00000000">
        <w:rPr>
          <w:rtl w:val="0"/>
        </w:rPr>
      </w:r>
    </w:p>
    <w:p w:rsidR="00000000" w:rsidDel="00000000" w:rsidP="00000000" w:rsidRDefault="00000000" w:rsidRPr="00000000" w14:paraId="0000006F">
      <w:pPr>
        <w:pStyle w:val="Heading3"/>
        <w:keepNext w:val="0"/>
        <w:keepLines w:val="0"/>
        <w:spacing w:before="280" w:lineRule="auto"/>
        <w:rPr>
          <w:b w:val="1"/>
          <w:bCs w:val="1"/>
          <w:color w:val="000000"/>
          <w:sz w:val="26"/>
          <w:szCs w:val="26"/>
        </w:rPr>
      </w:pPr>
      <w:bookmarkStart w:colFirst="0" w:colLast="0" w:name="_p1qkn9lr79ln" w:id="0"/>
      <w:bookmarkEnd w:id="0"/>
      <w:r w:rsidDel="00000000" w:rsidR="00000000" w:rsidRPr="00000000">
        <w:rPr>
          <w:b w:val="1"/>
          <w:bCs w:val="1"/>
          <w:color w:val="000000"/>
          <w:sz w:val="26"/>
          <w:szCs w:val="26"/>
          <w:rtl w:val="0"/>
        </w:rPr>
        <w:t xml:space="preserve">3. Integrantes y roles</w:t>
      </w:r>
    </w:p>
    <w:tbl>
      <w:tblPr>
        <w:tblStyle w:val="Table2"/>
        <w:tblpPr w:leftFromText="180" w:rightFromText="180" w:topFromText="180" w:bottomFromText="180" w:vertAnchor="text" w:horzAnchor="text" w:tblpX="60" w:tblpY="0"/>
        <w:tblW w:w="903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200"/>
        <w:gridCol w:w="2775"/>
        <w:gridCol w:w="1590"/>
        <w:gridCol w:w="3465"/>
        <w:tblGridChange w:id="0">
          <w:tblGrid>
            <w:gridCol w:w="1200"/>
            <w:gridCol w:w="2775"/>
            <w:gridCol w:w="1590"/>
            <w:gridCol w:w="3465"/>
          </w:tblGrid>
        </w:tblGridChange>
      </w:tblGrid>
      <w:tr>
        <w:trPr>
          <w:cantSplit w:val="0"/>
          <w:trHeight w:val="515" w:hRule="atLeast"/>
          <w:tblHeader w:val="0"/>
        </w:trPr>
        <w:tc>
          <w:tcPr/>
          <w:p w:rsidR="00000000" w:rsidDel="00000000" w:rsidP="00000000" w:rsidRDefault="00000000" w:rsidRPr="00000000" w14:paraId="00000070">
            <w:pPr>
              <w:jc w:val="center"/>
              <w:rPr/>
            </w:pPr>
            <w:r w:rsidDel="00000000" w:rsidR="00000000" w:rsidRPr="00000000">
              <w:rPr>
                <w:b w:val="1"/>
                <w:bCs w:val="1"/>
                <w:rtl w:val="0"/>
              </w:rPr>
              <w:t xml:space="preserve">Persona</w:t>
            </w:r>
            <w:r w:rsidDel="00000000" w:rsidR="00000000" w:rsidRPr="00000000">
              <w:rPr>
                <w:rtl w:val="0"/>
              </w:rPr>
            </w:r>
          </w:p>
        </w:tc>
        <w:tc>
          <w:tcPr/>
          <w:p w:rsidR="00000000" w:rsidDel="00000000" w:rsidP="00000000" w:rsidRDefault="00000000" w:rsidRPr="00000000" w14:paraId="00000071">
            <w:pPr>
              <w:jc w:val="center"/>
              <w:rPr/>
            </w:pPr>
            <w:r w:rsidDel="00000000" w:rsidR="00000000" w:rsidRPr="00000000">
              <w:rPr>
                <w:b w:val="1"/>
                <w:bCs w:val="1"/>
                <w:rtl w:val="0"/>
              </w:rPr>
              <w:t xml:space="preserve">Nombre</w:t>
            </w:r>
            <w:r w:rsidDel="00000000" w:rsidR="00000000" w:rsidRPr="00000000">
              <w:rPr>
                <w:rtl w:val="0"/>
              </w:rPr>
            </w:r>
          </w:p>
        </w:tc>
        <w:tc>
          <w:tcPr/>
          <w:p w:rsidR="00000000" w:rsidDel="00000000" w:rsidP="00000000" w:rsidRDefault="00000000" w:rsidRPr="00000000" w14:paraId="00000072">
            <w:pPr>
              <w:jc w:val="center"/>
              <w:rPr/>
            </w:pPr>
            <w:r w:rsidDel="00000000" w:rsidR="00000000" w:rsidRPr="00000000">
              <w:rPr>
                <w:b w:val="1"/>
                <w:bCs w:val="1"/>
                <w:rtl w:val="0"/>
              </w:rPr>
              <w:t xml:space="preserve">Carné</w:t>
            </w:r>
            <w:r w:rsidDel="00000000" w:rsidR="00000000" w:rsidRPr="00000000">
              <w:rPr>
                <w:rtl w:val="0"/>
              </w:rPr>
            </w:r>
          </w:p>
        </w:tc>
        <w:tc>
          <w:tcPr/>
          <w:p w:rsidR="00000000" w:rsidDel="00000000" w:rsidP="00000000" w:rsidRDefault="00000000" w:rsidRPr="00000000" w14:paraId="00000073">
            <w:pPr>
              <w:jc w:val="center"/>
              <w:rPr/>
            </w:pPr>
            <w:r w:rsidDel="00000000" w:rsidR="00000000" w:rsidRPr="00000000">
              <w:rPr>
                <w:b w:val="1"/>
                <w:bCs w:val="1"/>
                <w:rtl w:val="0"/>
              </w:rPr>
              <w:t xml:space="preserve">Rol asignado (Fase 1)</w:t>
            </w:r>
            <w:r w:rsidDel="00000000" w:rsidR="00000000" w:rsidRPr="00000000">
              <w:rPr>
                <w:rtl w:val="0"/>
              </w:rPr>
            </w:r>
          </w:p>
        </w:tc>
      </w:tr>
      <w:tr>
        <w:trPr>
          <w:cantSplit w:val="0"/>
          <w:trHeight w:val="515" w:hRule="atLeast"/>
          <w:tblHeader w:val="0"/>
        </w:trPr>
        <w:tc>
          <w:tcPr/>
          <w:p w:rsidR="00000000" w:rsidDel="00000000" w:rsidP="00000000" w:rsidRDefault="00000000" w:rsidRPr="00000000" w14:paraId="00000074">
            <w:pPr>
              <w:rPr/>
            </w:pPr>
            <w:r w:rsidDel="00000000" w:rsidR="00000000" w:rsidRPr="00000000">
              <w:rPr>
                <w:rtl w:val="0"/>
              </w:rPr>
              <w:t xml:space="preserve">1</w:t>
            </w:r>
          </w:p>
        </w:tc>
        <w:tc>
          <w:tcPr/>
          <w:p w:rsidR="00000000" w:rsidDel="00000000" w:rsidP="00000000" w:rsidRDefault="00000000" w:rsidRPr="00000000" w14:paraId="00000075">
            <w:pPr>
              <w:rPr/>
            </w:pPr>
            <w:r w:rsidDel="00000000" w:rsidR="00000000" w:rsidRPr="00000000">
              <w:rPr>
                <w:rtl w:val="0"/>
              </w:rPr>
              <w:t xml:space="preserve">Esteban Brenes Montoya</w:t>
            </w:r>
          </w:p>
        </w:tc>
        <w:tc>
          <w:tcPr/>
          <w:p w:rsidR="00000000" w:rsidDel="00000000" w:rsidP="00000000" w:rsidRDefault="00000000" w:rsidRPr="00000000" w14:paraId="00000076">
            <w:pPr>
              <w:rPr/>
            </w:pPr>
            <w:r w:rsidDel="00000000" w:rsidR="00000000" w:rsidRPr="00000000">
              <w:rPr>
                <w:rtl w:val="0"/>
              </w:rPr>
              <w:t xml:space="preserve">2023346432</w:t>
            </w:r>
          </w:p>
        </w:tc>
        <w:tc>
          <w:tcPr/>
          <w:p w:rsidR="00000000" w:rsidDel="00000000" w:rsidP="00000000" w:rsidRDefault="00000000" w:rsidRPr="00000000" w14:paraId="00000077">
            <w:pPr>
              <w:rPr/>
            </w:pPr>
            <w:r w:rsidDel="00000000" w:rsidR="00000000" w:rsidRPr="00000000">
              <w:rPr>
                <w:rtl w:val="0"/>
              </w:rPr>
              <w:t xml:space="preserve">Especificación refinada</w:t>
            </w:r>
          </w:p>
        </w:tc>
      </w:tr>
      <w:tr>
        <w:trPr>
          <w:cantSplit w:val="0"/>
          <w:trHeight w:val="515" w:hRule="atLeast"/>
          <w:tblHeader w:val="0"/>
        </w:trPr>
        <w:tc>
          <w:tcPr/>
          <w:p w:rsidR="00000000" w:rsidDel="00000000" w:rsidP="00000000" w:rsidRDefault="00000000" w:rsidRPr="00000000" w14:paraId="00000078">
            <w:pPr>
              <w:rPr/>
            </w:pPr>
            <w:r w:rsidDel="00000000" w:rsidR="00000000" w:rsidRPr="00000000">
              <w:rPr>
                <w:rtl w:val="0"/>
              </w:rPr>
              <w:t xml:space="preserve">2</w:t>
            </w:r>
          </w:p>
        </w:tc>
        <w:tc>
          <w:tcPr/>
          <w:p w:rsidR="00000000" w:rsidDel="00000000" w:rsidP="00000000" w:rsidRDefault="00000000" w:rsidRPr="00000000" w14:paraId="00000079">
            <w:pPr>
              <w:rPr/>
            </w:pPr>
            <w:r w:rsidDel="00000000" w:rsidR="00000000" w:rsidRPr="00000000">
              <w:rPr>
                <w:rtl w:val="0"/>
              </w:rPr>
              <w:t xml:space="preserve">Randall [apellidos]</w:t>
            </w:r>
          </w:p>
        </w:tc>
        <w:tc>
          <w:tcPr/>
          <w:p w:rsidR="00000000" w:rsidDel="00000000" w:rsidP="00000000" w:rsidRDefault="00000000" w:rsidRPr="00000000" w14:paraId="0000007A">
            <w:pPr>
              <w:rPr/>
            </w:pPr>
            <w:r w:rsidDel="00000000" w:rsidR="00000000" w:rsidRPr="00000000">
              <w:rPr>
                <w:rtl w:val="0"/>
              </w:rPr>
              <w:t xml:space="preserve">[carné]</w:t>
            </w:r>
          </w:p>
        </w:tc>
        <w:tc>
          <w:tcPr/>
          <w:p w:rsidR="00000000" w:rsidDel="00000000" w:rsidP="00000000" w:rsidRDefault="00000000" w:rsidRPr="00000000" w14:paraId="0000007B">
            <w:pPr>
              <w:rPr/>
            </w:pPr>
            <w:r w:rsidDel="00000000" w:rsidR="00000000" w:rsidRPr="00000000">
              <w:rPr>
                <w:rtl w:val="0"/>
              </w:rPr>
              <w:t xml:space="preserve">Plan de trabajo y cronograma</w:t>
            </w:r>
          </w:p>
        </w:tc>
      </w:tr>
      <w:tr>
        <w:trPr>
          <w:cantSplit w:val="0"/>
          <w:trHeight w:val="515" w:hRule="atLeast"/>
          <w:tblHeader w:val="0"/>
        </w:trPr>
        <w:tc>
          <w:tcPr/>
          <w:p w:rsidR="00000000" w:rsidDel="00000000" w:rsidP="00000000" w:rsidRDefault="00000000" w:rsidRPr="00000000" w14:paraId="0000007C">
            <w:pPr>
              <w:rPr/>
            </w:pPr>
            <w:r w:rsidDel="00000000" w:rsidR="00000000" w:rsidRPr="00000000">
              <w:rPr>
                <w:rtl w:val="0"/>
              </w:rPr>
              <w:t xml:space="preserve">3</w:t>
            </w:r>
          </w:p>
        </w:tc>
        <w:tc>
          <w:tcPr/>
          <w:p w:rsidR="00000000" w:rsidDel="00000000" w:rsidP="00000000" w:rsidRDefault="00000000" w:rsidRPr="00000000" w14:paraId="0000007D">
            <w:pPr>
              <w:rPr/>
            </w:pPr>
            <w:r w:rsidDel="00000000" w:rsidR="00000000" w:rsidRPr="00000000">
              <w:rPr>
                <w:rtl w:val="0"/>
              </w:rPr>
              <w:t xml:space="preserve">Juan Diego Quiros Gomez</w:t>
            </w:r>
          </w:p>
        </w:tc>
        <w:tc>
          <w:tcPr/>
          <w:p w:rsidR="00000000" w:rsidDel="00000000" w:rsidP="00000000" w:rsidRDefault="00000000" w:rsidRPr="00000000" w14:paraId="0000007E">
            <w:pPr>
              <w:rPr/>
            </w:pPr>
            <w:r w:rsidDel="00000000" w:rsidR="00000000" w:rsidRPr="00000000">
              <w:rPr>
                <w:rtl w:val="0"/>
              </w:rPr>
              <w:t xml:space="preserve">2024165546</w:t>
            </w:r>
          </w:p>
        </w:tc>
        <w:tc>
          <w:tcPr/>
          <w:p w:rsidR="00000000" w:rsidDel="00000000" w:rsidP="00000000" w:rsidRDefault="00000000" w:rsidRPr="00000000" w14:paraId="0000007F">
            <w:pPr>
              <w:rPr/>
            </w:pPr>
            <w:r w:rsidDel="00000000" w:rsidR="00000000" w:rsidRPr="00000000">
              <w:rPr>
                <w:rtl w:val="0"/>
              </w:rPr>
              <w:t xml:space="preserve">Roles y organización del equipo</w:t>
            </w:r>
          </w:p>
        </w:tc>
      </w:tr>
      <w:tr>
        <w:trPr>
          <w:cantSplit w:val="0"/>
          <w:trHeight w:val="515" w:hRule="atLeast"/>
          <w:tblHeader w:val="0"/>
        </w:trPr>
        <w:tc>
          <w:tcPr/>
          <w:p w:rsidR="00000000" w:rsidDel="00000000" w:rsidP="00000000" w:rsidRDefault="00000000" w:rsidRPr="00000000" w14:paraId="00000080">
            <w:pPr>
              <w:rPr/>
            </w:pPr>
            <w:r w:rsidDel="00000000" w:rsidR="00000000" w:rsidRPr="00000000">
              <w:rPr>
                <w:rtl w:val="0"/>
              </w:rPr>
              <w:t xml:space="preserve">4</w:t>
            </w:r>
          </w:p>
        </w:tc>
        <w:tc>
          <w:tcPr/>
          <w:p w:rsidR="00000000" w:rsidDel="00000000" w:rsidP="00000000" w:rsidRDefault="00000000" w:rsidRPr="00000000" w14:paraId="00000081">
            <w:pPr>
              <w:rPr/>
            </w:pPr>
            <w:r w:rsidDel="00000000" w:rsidR="00000000" w:rsidRPr="00000000">
              <w:rPr>
                <w:rtl w:val="0"/>
              </w:rPr>
              <w:t xml:space="preserve">Eduardo Fernández Cerdas</w:t>
            </w:r>
          </w:p>
        </w:tc>
        <w:tc>
          <w:tcPr/>
          <w:p w:rsidR="00000000" w:rsidDel="00000000" w:rsidP="00000000" w:rsidRDefault="00000000" w:rsidRPr="00000000" w14:paraId="00000082">
            <w:pPr>
              <w:rPr/>
            </w:pPr>
            <w:r w:rsidDel="00000000" w:rsidR="00000000" w:rsidRPr="00000000">
              <w:rPr>
                <w:rtl w:val="0"/>
              </w:rPr>
              <w:t xml:space="preserve">2024080587</w:t>
            </w:r>
          </w:p>
        </w:tc>
        <w:tc>
          <w:tcPr/>
          <w:p w:rsidR="00000000" w:rsidDel="00000000" w:rsidP="00000000" w:rsidRDefault="00000000" w:rsidRPr="00000000" w14:paraId="00000083">
            <w:pPr>
              <w:rPr/>
            </w:pPr>
            <w:r w:rsidDel="00000000" w:rsidR="00000000" w:rsidRPr="00000000">
              <w:rPr>
                <w:rtl w:val="0"/>
              </w:rPr>
              <w:t xml:space="preserve">Riesgos</w:t>
            </w:r>
          </w:p>
        </w:tc>
      </w:tr>
      <w:tr>
        <w:trPr>
          <w:cantSplit w:val="0"/>
          <w:trHeight w:val="515" w:hRule="atLeast"/>
          <w:tblHeader w:val="0"/>
        </w:trPr>
        <w:tc>
          <w:tcPr/>
          <w:p w:rsidR="00000000" w:rsidDel="00000000" w:rsidP="00000000" w:rsidRDefault="00000000" w:rsidRPr="00000000" w14:paraId="00000084">
            <w:pPr>
              <w:rPr/>
            </w:pPr>
            <w:r w:rsidDel="00000000" w:rsidR="00000000" w:rsidRPr="00000000">
              <w:rPr>
                <w:rtl w:val="0"/>
              </w:rPr>
              <w:t xml:space="preserve">5</w:t>
            </w:r>
          </w:p>
        </w:tc>
        <w:tc>
          <w:tcPr/>
          <w:p w:rsidR="00000000" w:rsidDel="00000000" w:rsidP="00000000" w:rsidRDefault="00000000" w:rsidRPr="00000000" w14:paraId="00000085">
            <w:pPr>
              <w:rPr/>
            </w:pPr>
            <w:r w:rsidDel="00000000" w:rsidR="00000000" w:rsidRPr="00000000">
              <w:rPr>
                <w:rtl w:val="0"/>
              </w:rPr>
              <w:t xml:space="preserve">Ismael [apellidos]</w:t>
            </w:r>
          </w:p>
        </w:tc>
        <w:tc>
          <w:tcPr/>
          <w:p w:rsidR="00000000" w:rsidDel="00000000" w:rsidP="00000000" w:rsidRDefault="00000000" w:rsidRPr="00000000" w14:paraId="00000086">
            <w:pPr>
              <w:rPr/>
            </w:pPr>
            <w:r w:rsidDel="00000000" w:rsidR="00000000" w:rsidRPr="00000000">
              <w:rPr>
                <w:rtl w:val="0"/>
              </w:rPr>
              <w:t xml:space="preserve">[carné]</w:t>
            </w:r>
          </w:p>
        </w:tc>
        <w:tc>
          <w:tcPr/>
          <w:p w:rsidR="00000000" w:rsidDel="00000000" w:rsidP="00000000" w:rsidRDefault="00000000" w:rsidRPr="00000000" w14:paraId="00000087">
            <w:pPr>
              <w:rPr/>
            </w:pPr>
            <w:r w:rsidDel="00000000" w:rsidR="00000000" w:rsidRPr="00000000">
              <w:rPr>
                <w:rtl w:val="0"/>
              </w:rPr>
              <w:t xml:space="preserve">Repositorio y matriz de trazabilidad</w:t>
            </w:r>
          </w:p>
        </w:tc>
      </w:tr>
    </w:tbl>
    <w:p w:rsidR="00000000" w:rsidDel="00000000" w:rsidP="00000000" w:rsidRDefault="00000000" w:rsidRPr="00000000" w14:paraId="00000088">
      <w:pPr>
        <w:pStyle w:val="Heading3"/>
        <w:keepNext w:val="0"/>
        <w:keepLines w:val="0"/>
        <w:spacing w:before="280" w:lineRule="auto"/>
        <w:rPr>
          <w:b w:val="1"/>
          <w:bCs w:val="1"/>
          <w:color w:val="000000"/>
          <w:sz w:val="22"/>
          <w:szCs w:val="22"/>
        </w:rPr>
      </w:pPr>
      <w:bookmarkStart w:colFirst="0" w:colLast="0" w:name="_984wdgustigt" w:id="1"/>
      <w:bookmarkEnd w:id="1"/>
      <w:r w:rsidDel="00000000" w:rsidR="00000000" w:rsidRPr="00000000">
        <w:rPr>
          <w:b w:val="1"/>
          <w:bCs w:val="1"/>
          <w:color w:val="000000"/>
          <w:sz w:val="22"/>
          <w:szCs w:val="22"/>
          <w:rtl w:val="0"/>
        </w:rPr>
        <w:t xml:space="preserve">Forma de trabajo del equipo</w:t>
      </w:r>
    </w:p>
    <w:p w:rsidR="00000000" w:rsidDel="00000000" w:rsidP="00000000" w:rsidRDefault="00000000" w:rsidRPr="00000000" w14:paraId="00000089">
      <w:pPr>
        <w:numPr>
          <w:ilvl w:val="0"/>
          <w:numId w:val="2"/>
        </w:numPr>
        <w:spacing w:after="0" w:afterAutospacing="0" w:before="240" w:lineRule="auto"/>
        <w:ind w:left="720" w:hanging="360"/>
      </w:pPr>
      <w:r w:rsidDel="00000000" w:rsidR="00000000" w:rsidRPr="00000000">
        <w:rPr>
          <w:b w:val="1"/>
          <w:bCs w:val="1"/>
          <w:rtl w:val="0"/>
        </w:rPr>
        <w:t xml:space="preserve">Metodología</w:t>
      </w:r>
      <w:r w:rsidDel="00000000" w:rsidR="00000000" w:rsidRPr="00000000">
        <w:rPr>
          <w:rtl w:val="0"/>
        </w:rPr>
        <w:t xml:space="preserve">: trabajo por fases secuenciales (según el cronograma: planificación, desarrollo, revisión, pruebas, corrección, integración/regresión, cierre), con entregables verificables al final de cada una.</w:t>
      </w:r>
    </w:p>
    <w:p w:rsidR="00000000" w:rsidDel="00000000" w:rsidP="00000000" w:rsidRDefault="00000000" w:rsidRPr="00000000" w14:paraId="0000008A">
      <w:pPr>
        <w:numPr>
          <w:ilvl w:val="0"/>
          <w:numId w:val="2"/>
        </w:numPr>
        <w:spacing w:after="0" w:afterAutospacing="0" w:before="0" w:beforeAutospacing="0" w:lineRule="auto"/>
        <w:ind w:left="720" w:hanging="360"/>
      </w:pPr>
      <w:r w:rsidDel="00000000" w:rsidR="00000000" w:rsidRPr="00000000">
        <w:rPr>
          <w:b w:val="1"/>
          <w:bCs w:val="1"/>
          <w:rtl w:val="0"/>
        </w:rPr>
        <w:t xml:space="preserve">Asignación de tareas</w:t>
      </w:r>
      <w:r w:rsidDel="00000000" w:rsidR="00000000" w:rsidRPr="00000000">
        <w:rPr>
          <w:rtl w:val="0"/>
        </w:rPr>
        <w:t xml:space="preserve">: cada actividad del cronograma tiene un responsable único o una pareja de responsables, evitando que una sola persona concentre todo el trabajo crítico de una fase.</w:t>
      </w:r>
    </w:p>
    <w:p w:rsidR="00000000" w:rsidDel="00000000" w:rsidP="00000000" w:rsidRDefault="00000000" w:rsidRPr="00000000" w14:paraId="0000008B">
      <w:pPr>
        <w:numPr>
          <w:ilvl w:val="0"/>
          <w:numId w:val="2"/>
        </w:numPr>
        <w:spacing w:after="0" w:afterAutospacing="0" w:before="0" w:beforeAutospacing="0" w:lineRule="auto"/>
        <w:ind w:left="720" w:hanging="360"/>
      </w:pPr>
      <w:r w:rsidDel="00000000" w:rsidR="00000000" w:rsidRPr="00000000">
        <w:rPr>
          <w:b w:val="1"/>
          <w:bCs w:val="1"/>
          <w:rtl w:val="0"/>
        </w:rPr>
        <w:t xml:space="preserve">Comunicación y seguimiento</w:t>
      </w:r>
      <w:r w:rsidDel="00000000" w:rsidR="00000000" w:rsidRPr="00000000">
        <w:rPr>
          <w:rtl w:val="0"/>
        </w:rPr>
        <w:t xml:space="preserve">: se recomienda un canal único del equipo (chat o repositorio) donde cada quien reporte el avance de su actividad y cualquier bloqueo antes de la fecha límite de la semana correspondiente.</w:t>
      </w:r>
    </w:p>
    <w:p w:rsidR="00000000" w:rsidDel="00000000" w:rsidP="00000000" w:rsidRDefault="00000000" w:rsidRPr="00000000" w14:paraId="0000008C">
      <w:pPr>
        <w:numPr>
          <w:ilvl w:val="0"/>
          <w:numId w:val="2"/>
        </w:numPr>
        <w:spacing w:after="0" w:afterAutospacing="0" w:before="0" w:beforeAutospacing="0" w:lineRule="auto"/>
        <w:ind w:left="720" w:hanging="360"/>
      </w:pPr>
      <w:r w:rsidDel="00000000" w:rsidR="00000000" w:rsidRPr="00000000">
        <w:rPr>
          <w:b w:val="1"/>
          <w:bCs w:val="1"/>
          <w:rtl w:val="0"/>
        </w:rPr>
        <w:t xml:space="preserve">Control de versiones</w:t>
      </w:r>
      <w:r w:rsidDel="00000000" w:rsidR="00000000" w:rsidRPr="00000000">
        <w:rPr>
          <w:rtl w:val="0"/>
        </w:rPr>
        <w:t xml:space="preserve">: todo el trabajo se centraliza en el repositorio (a cargo de Ismael), con commits que referencien la actividad o el requisito que atienden.</w:t>
      </w:r>
    </w:p>
    <w:p w:rsidR="00000000" w:rsidDel="00000000" w:rsidP="00000000" w:rsidRDefault="00000000" w:rsidRPr="00000000" w14:paraId="0000008D">
      <w:pPr>
        <w:numPr>
          <w:ilvl w:val="0"/>
          <w:numId w:val="2"/>
        </w:numPr>
        <w:spacing w:after="240" w:before="0" w:beforeAutospacing="0" w:lineRule="auto"/>
        <w:ind w:left="720" w:hanging="360"/>
      </w:pPr>
      <w:r w:rsidDel="00000000" w:rsidR="00000000" w:rsidRPr="00000000">
        <w:rPr>
          <w:b w:val="1"/>
          <w:bCs w:val="1"/>
          <w:rtl w:val="0"/>
        </w:rPr>
        <w:t xml:space="preserve">Revisión cruzada</w:t>
      </w:r>
      <w:r w:rsidDel="00000000" w:rsidR="00000000" w:rsidRPr="00000000">
        <w:rPr>
          <w:rtl w:val="0"/>
        </w:rPr>
        <w:t xml:space="preserve">: en las fases 3, 5 y 6 (revisión de requisitos, pruebas unitarias y corrección de defectos) el trabajo se hace en parejas, lo cual ya fomenta que nadie evalúe únicamente su propio trabajo.</w:t>
      </w:r>
      <w:r w:rsidDel="00000000" w:rsidR="00000000" w:rsidRPr="00000000">
        <w:br w:type="page"/>
      </w:r>
      <w:r w:rsidDel="00000000" w:rsidR="00000000" w:rsidRPr="00000000">
        <w:rPr>
          <w:rtl w:val="0"/>
        </w:rPr>
      </w:r>
    </w:p>
    <w:p w:rsidR="00000000" w:rsidDel="00000000" w:rsidP="00000000" w:rsidRDefault="00000000" w:rsidRPr="00000000" w14:paraId="0000008E">
      <w:pPr>
        <w:spacing w:after="240" w:before="240" w:lineRule="auto"/>
        <w:ind w:left="0" w:firstLine="0"/>
        <w:rPr>
          <w:b w:val="1"/>
          <w:bCs w:val="1"/>
          <w:sz w:val="26"/>
          <w:szCs w:val="26"/>
        </w:rPr>
      </w:pPr>
      <w:r w:rsidDel="00000000" w:rsidR="00000000" w:rsidRPr="00000000">
        <w:rPr>
          <w:b w:val="1"/>
          <w:bCs w:val="1"/>
          <w:sz w:val="26"/>
          <w:szCs w:val="26"/>
          <w:rtl w:val="0"/>
        </w:rPr>
        <w:t xml:space="preserve">4. Análisis de Riesgos </w:t>
      </w:r>
    </w:p>
    <w:p w:rsidR="00000000" w:rsidDel="00000000" w:rsidP="00000000" w:rsidRDefault="00000000" w:rsidRPr="00000000" w14:paraId="0000008F">
      <w:pPr>
        <w:spacing w:after="160" w:lineRule="auto"/>
        <w:ind w:firstLine="720"/>
        <w:rPr/>
      </w:pPr>
      <w:r w:rsidDel="00000000" w:rsidR="00000000" w:rsidRPr="00000000">
        <w:rPr>
          <w:rtl w:val="0"/>
        </w:rPr>
        <w:t xml:space="preserve">Este apartado identifica los riesgos que pueden afectar el desarrollo, las pruebas y la entrega del proyecto de reservación de salas de estudio, evalúa cada riesgo según su probabilidad de ocurrencia e impacto sobre el proyecto, y propone medidas de prevención y mitigación. </w:t>
      </w:r>
    </w:p>
    <w:p w:rsidR="00000000" w:rsidDel="00000000" w:rsidP="00000000" w:rsidRDefault="00000000" w:rsidRPr="00000000" w14:paraId="00000090">
      <w:pPr>
        <w:spacing w:after="160" w:lineRule="auto"/>
        <w:ind w:firstLine="720"/>
        <w:rPr/>
      </w:pPr>
      <w:r w:rsidDel="00000000" w:rsidR="00000000" w:rsidRPr="00000000">
        <w:rPr>
          <w:rtl w:val="0"/>
        </w:rPr>
        <w:t xml:space="preserve">La evaluación utiliza una escala cualitativa de tres niveles (Baja, Media, Alta) tanto para probabilidad como para impacto, siguiendo un criterio consistente con las técnicas de análisis de riesgo usadas habitualmente en proyectos de software académicos de alcance similar.</w:t>
      </w:r>
    </w:p>
    <w:p w:rsidR="00000000" w:rsidDel="00000000" w:rsidP="00000000" w:rsidRDefault="00000000" w:rsidRPr="00000000" w14:paraId="00000091">
      <w:pPr>
        <w:spacing w:after="160" w:lineRule="auto"/>
        <w:rPr>
          <w:b w:val="1"/>
          <w:bCs w:val="1"/>
        </w:rPr>
      </w:pPr>
      <w:r w:rsidDel="00000000" w:rsidR="00000000" w:rsidRPr="00000000">
        <w:rPr>
          <w:b w:val="1"/>
          <w:bCs w:val="1"/>
          <w:rtl w:val="0"/>
        </w:rPr>
        <w:t xml:space="preserve">Escala de probabilidad</w:t>
      </w:r>
    </w:p>
    <w:p w:rsidR="00000000" w:rsidDel="00000000" w:rsidP="00000000" w:rsidRDefault="00000000" w:rsidRPr="00000000" w14:paraId="00000092">
      <w:pPr>
        <w:numPr>
          <w:ilvl w:val="0"/>
          <w:numId w:val="1"/>
        </w:numPr>
        <w:spacing w:after="0" w:afterAutospacing="0" w:lineRule="auto"/>
        <w:ind w:left="720" w:hanging="360"/>
        <w:rPr>
          <w:u w:val="none"/>
        </w:rPr>
      </w:pPr>
      <w:r w:rsidDel="00000000" w:rsidR="00000000" w:rsidRPr="00000000">
        <w:rPr>
          <w:b w:val="1"/>
          <w:bCs w:val="1"/>
          <w:rtl w:val="0"/>
        </w:rPr>
        <w:t xml:space="preserve">Baja: </w:t>
      </w:r>
      <w:r w:rsidDel="00000000" w:rsidR="00000000" w:rsidRPr="00000000">
        <w:rPr>
          <w:rtl w:val="0"/>
        </w:rPr>
        <w:t xml:space="preserve">el evento es poco probable durante el desarrollo del proyecto.</w:t>
      </w:r>
    </w:p>
    <w:p w:rsidR="00000000" w:rsidDel="00000000" w:rsidP="00000000" w:rsidRDefault="00000000" w:rsidRPr="00000000" w14:paraId="00000093">
      <w:pPr>
        <w:numPr>
          <w:ilvl w:val="0"/>
          <w:numId w:val="1"/>
        </w:numPr>
        <w:spacing w:after="0" w:afterAutospacing="0" w:lineRule="auto"/>
        <w:ind w:left="720" w:hanging="360"/>
        <w:rPr>
          <w:u w:val="none"/>
        </w:rPr>
      </w:pPr>
      <w:r w:rsidDel="00000000" w:rsidR="00000000" w:rsidRPr="00000000">
        <w:rPr>
          <w:b w:val="1"/>
          <w:bCs w:val="1"/>
          <w:rtl w:val="0"/>
        </w:rPr>
        <w:t xml:space="preserve">Media:</w:t>
      </w:r>
      <w:r w:rsidDel="00000000" w:rsidR="00000000" w:rsidRPr="00000000">
        <w:rPr>
          <w:rtl w:val="0"/>
        </w:rPr>
        <w:t xml:space="preserve"> el evento puede ocurrir en algún momento, con antecedentes razonables en proyectos similares.</w:t>
      </w:r>
    </w:p>
    <w:p w:rsidR="00000000" w:rsidDel="00000000" w:rsidP="00000000" w:rsidRDefault="00000000" w:rsidRPr="00000000" w14:paraId="00000094">
      <w:pPr>
        <w:numPr>
          <w:ilvl w:val="0"/>
          <w:numId w:val="1"/>
        </w:numPr>
        <w:spacing w:after="160" w:lineRule="auto"/>
        <w:ind w:left="720" w:hanging="360"/>
        <w:rPr>
          <w:u w:val="none"/>
        </w:rPr>
      </w:pPr>
      <w:r w:rsidDel="00000000" w:rsidR="00000000" w:rsidRPr="00000000">
        <w:rPr>
          <w:b w:val="1"/>
          <w:bCs w:val="1"/>
          <w:rtl w:val="0"/>
        </w:rPr>
        <w:t xml:space="preserve">Alta:</w:t>
      </w:r>
      <w:r w:rsidDel="00000000" w:rsidR="00000000" w:rsidRPr="00000000">
        <w:rPr>
          <w:rtl w:val="0"/>
        </w:rPr>
        <w:t xml:space="preserve"> el evento es esperable y ya se observan señales tempranas de que puede materializarse.</w:t>
      </w:r>
    </w:p>
    <w:p w:rsidR="00000000" w:rsidDel="00000000" w:rsidP="00000000" w:rsidRDefault="00000000" w:rsidRPr="00000000" w14:paraId="00000095">
      <w:pPr>
        <w:spacing w:after="160" w:lineRule="auto"/>
        <w:rPr>
          <w:b w:val="1"/>
          <w:bCs w:val="1"/>
        </w:rPr>
      </w:pPr>
      <w:r w:rsidDel="00000000" w:rsidR="00000000" w:rsidRPr="00000000">
        <w:rPr>
          <w:b w:val="1"/>
          <w:bCs w:val="1"/>
          <w:rtl w:val="0"/>
        </w:rPr>
        <w:t xml:space="preserve">Escala de Impacto: </w:t>
      </w:r>
    </w:p>
    <w:p w:rsidR="00000000" w:rsidDel="00000000" w:rsidP="00000000" w:rsidRDefault="00000000" w:rsidRPr="00000000" w14:paraId="00000096">
      <w:pPr>
        <w:numPr>
          <w:ilvl w:val="0"/>
          <w:numId w:val="3"/>
        </w:numPr>
        <w:spacing w:after="0" w:afterAutospacing="0" w:lineRule="auto"/>
        <w:ind w:left="720" w:hanging="360"/>
        <w:rPr>
          <w:u w:val="none"/>
        </w:rPr>
      </w:pPr>
      <w:r w:rsidDel="00000000" w:rsidR="00000000" w:rsidRPr="00000000">
        <w:rPr>
          <w:b w:val="1"/>
          <w:bCs w:val="1"/>
          <w:rtl w:val="0"/>
        </w:rPr>
        <w:t xml:space="preserve">Baja:</w:t>
      </w:r>
      <w:r w:rsidDel="00000000" w:rsidR="00000000" w:rsidRPr="00000000">
        <w:rPr>
          <w:rtl w:val="0"/>
        </w:rPr>
        <w:t xml:space="preserve"> efecto menor, corregible sin afectar el cronograma ni la evaluación.</w:t>
      </w:r>
    </w:p>
    <w:p w:rsidR="00000000" w:rsidDel="00000000" w:rsidP="00000000" w:rsidRDefault="00000000" w:rsidRPr="00000000" w14:paraId="00000097">
      <w:pPr>
        <w:numPr>
          <w:ilvl w:val="0"/>
          <w:numId w:val="3"/>
        </w:numPr>
        <w:spacing w:after="0" w:afterAutospacing="0" w:lineRule="auto"/>
        <w:ind w:left="720" w:hanging="360"/>
        <w:rPr>
          <w:u w:val="none"/>
        </w:rPr>
      </w:pPr>
      <w:r w:rsidDel="00000000" w:rsidR="00000000" w:rsidRPr="00000000">
        <w:rPr>
          <w:b w:val="1"/>
          <w:bCs w:val="1"/>
          <w:rtl w:val="0"/>
        </w:rPr>
        <w:t xml:space="preserve">Media: </w:t>
      </w:r>
      <w:r w:rsidDel="00000000" w:rsidR="00000000" w:rsidRPr="00000000">
        <w:rPr>
          <w:rtl w:val="0"/>
        </w:rPr>
        <w:t xml:space="preserve">afecta una funcionalidad o entregable parcial, pero es recuperable con esfuerzo adicional.</w:t>
      </w:r>
    </w:p>
    <w:p w:rsidR="00000000" w:rsidDel="00000000" w:rsidP="00000000" w:rsidRDefault="00000000" w:rsidRPr="00000000" w14:paraId="00000098">
      <w:pPr>
        <w:numPr>
          <w:ilvl w:val="0"/>
          <w:numId w:val="3"/>
        </w:numPr>
        <w:spacing w:after="160" w:lineRule="auto"/>
        <w:ind w:left="720" w:hanging="360"/>
        <w:rPr>
          <w:u w:val="none"/>
        </w:rPr>
      </w:pPr>
      <w:r w:rsidDel="00000000" w:rsidR="00000000" w:rsidRPr="00000000">
        <w:rPr>
          <w:b w:val="1"/>
          <w:bCs w:val="1"/>
          <w:rtl w:val="0"/>
        </w:rPr>
        <w:t xml:space="preserve">Alta: </w:t>
      </w:r>
      <w:r w:rsidDel="00000000" w:rsidR="00000000" w:rsidRPr="00000000">
        <w:rPr>
          <w:rtl w:val="0"/>
        </w:rPr>
        <w:t xml:space="preserve">compromete requisitos obligatorios, la fecha de entrega, la nota del proyecto o la posibilidad de ejecutar y evaluar el producto.</w:t>
      </w:r>
    </w:p>
    <w:p w:rsidR="00000000" w:rsidDel="00000000" w:rsidP="00000000" w:rsidRDefault="00000000" w:rsidRPr="00000000" w14:paraId="00000099">
      <w:pPr>
        <w:spacing w:after="160" w:lineRule="auto"/>
        <w:rPr>
          <w:b w:val="1"/>
          <w:bCs w:val="1"/>
        </w:rPr>
      </w:pPr>
      <w:r w:rsidDel="00000000" w:rsidR="00000000" w:rsidRPr="00000000">
        <w:rPr>
          <w:b w:val="1"/>
          <w:bCs w:val="1"/>
          <w:rtl w:val="0"/>
        </w:rPr>
        <w:t xml:space="preserve">Matriz de probabilidad e impacto</w:t>
      </w:r>
    </w:p>
    <w:p w:rsidR="00000000" w:rsidDel="00000000" w:rsidP="00000000" w:rsidRDefault="00000000" w:rsidRPr="00000000" w14:paraId="0000009A">
      <w:pPr>
        <w:spacing w:after="160" w:lineRule="auto"/>
        <w:ind w:firstLine="720"/>
        <w:rPr/>
      </w:pPr>
      <w:r w:rsidDel="00000000" w:rsidR="00000000" w:rsidRPr="00000000">
        <w:rPr>
          <w:rtl w:val="0"/>
        </w:rPr>
        <w:t xml:space="preserve">La matriz combina ambas escalas para clasificar cada riesgo en cuatro niveles: Bajo, Moderado, Alto y Crítico. Esta clasificación es la que se aplicó a cada riesgo registrado posteriormente,</w:t>
      </w:r>
    </w:p>
    <w:tbl>
      <w:tblPr>
        <w:tblStyle w:val="Table3"/>
        <w:tblW w:w="81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35"/>
        <w:gridCol w:w="2085"/>
        <w:gridCol w:w="2085"/>
        <w:gridCol w:w="2085"/>
        <w:tblGridChange w:id="0">
          <w:tblGrid>
            <w:gridCol w:w="1935"/>
            <w:gridCol w:w="2085"/>
            <w:gridCol w:w="2085"/>
            <w:gridCol w:w="2085"/>
          </w:tblGrid>
        </w:tblGridChange>
      </w:tblGrid>
      <w:tr>
        <w:trPr>
          <w:cantSplit w:val="0"/>
          <w:trHeight w:val="375" w:hRule="atLeast"/>
          <w:tblHeader w:val="0"/>
        </w:trPr>
        <w:tc>
          <w:tcPr>
            <w:tcBorders>
              <w:top w:color="9aa7ac" w:space="0" w:sz="7" w:val="single"/>
              <w:left w:color="9aa7ac" w:space="0" w:sz="7" w:val="single"/>
              <w:bottom w:color="9aa7ac" w:space="0" w:sz="7" w:val="single"/>
              <w:right w:color="9aa7ac" w:space="0" w:sz="7" w:val="single"/>
            </w:tcBorders>
            <w:shd w:fill="1f4e5f" w:val="clear"/>
            <w:tcMar>
              <w:top w:w="60.0" w:type="dxa"/>
              <w:left w:w="80.0" w:type="dxa"/>
              <w:bottom w:w="60.0" w:type="dxa"/>
              <w:right w:w="80.0" w:type="dxa"/>
            </w:tcMar>
            <w:vAlign w:val="top"/>
          </w:tcPr>
          <w:p w:rsidR="00000000" w:rsidDel="00000000" w:rsidP="00000000" w:rsidRDefault="00000000" w:rsidRPr="00000000" w14:paraId="0000009B">
            <w:pPr>
              <w:jc w:val="center"/>
              <w:rPr>
                <w:b w:val="1"/>
                <w:bCs w:val="1"/>
                <w:color w:val="ffffff"/>
                <w:sz w:val="18"/>
                <w:szCs w:val="18"/>
              </w:rPr>
            </w:pPr>
            <w:r w:rsidDel="00000000" w:rsidR="00000000" w:rsidRPr="00000000">
              <w:rPr>
                <w:b w:val="1"/>
                <w:bCs w:val="1"/>
                <w:color w:val="ffffff"/>
                <w:sz w:val="18"/>
                <w:szCs w:val="18"/>
                <w:rtl w:val="0"/>
              </w:rPr>
              <w:t xml:space="preserve">Probabilidad \ Impacto</w:t>
            </w:r>
          </w:p>
        </w:tc>
        <w:tc>
          <w:tcPr>
            <w:tcBorders>
              <w:top w:color="9aa7ac" w:space="0" w:sz="7" w:val="single"/>
              <w:left w:color="000000" w:space="0" w:sz="0" w:val="nil"/>
              <w:bottom w:color="9aa7ac" w:space="0" w:sz="7" w:val="single"/>
              <w:right w:color="9aa7ac" w:space="0" w:sz="7" w:val="single"/>
            </w:tcBorders>
            <w:shd w:fill="1f4e5f" w:val="clear"/>
            <w:tcMar>
              <w:top w:w="60.0" w:type="dxa"/>
              <w:left w:w="80.0" w:type="dxa"/>
              <w:bottom w:w="60.0" w:type="dxa"/>
              <w:right w:w="80.0" w:type="dxa"/>
            </w:tcMar>
            <w:vAlign w:val="top"/>
          </w:tcPr>
          <w:p w:rsidR="00000000" w:rsidDel="00000000" w:rsidP="00000000" w:rsidRDefault="00000000" w:rsidRPr="00000000" w14:paraId="0000009C">
            <w:pPr>
              <w:jc w:val="center"/>
              <w:rPr>
                <w:b w:val="1"/>
                <w:bCs w:val="1"/>
                <w:color w:val="ffffff"/>
                <w:sz w:val="18"/>
                <w:szCs w:val="18"/>
              </w:rPr>
            </w:pPr>
            <w:r w:rsidDel="00000000" w:rsidR="00000000" w:rsidRPr="00000000">
              <w:rPr>
                <w:b w:val="1"/>
                <w:bCs w:val="1"/>
                <w:color w:val="ffffff"/>
                <w:sz w:val="18"/>
                <w:szCs w:val="18"/>
                <w:rtl w:val="0"/>
              </w:rPr>
              <w:t xml:space="preserve">Baja</w:t>
            </w:r>
          </w:p>
        </w:tc>
        <w:tc>
          <w:tcPr>
            <w:tcBorders>
              <w:top w:color="9aa7ac" w:space="0" w:sz="7" w:val="single"/>
              <w:left w:color="000000" w:space="0" w:sz="0" w:val="nil"/>
              <w:bottom w:color="9aa7ac" w:space="0" w:sz="7" w:val="single"/>
              <w:right w:color="9aa7ac" w:space="0" w:sz="7" w:val="single"/>
            </w:tcBorders>
            <w:shd w:fill="1f4e5f" w:val="clear"/>
            <w:tcMar>
              <w:top w:w="60.0" w:type="dxa"/>
              <w:left w:w="80.0" w:type="dxa"/>
              <w:bottom w:w="60.0" w:type="dxa"/>
              <w:right w:w="80.0" w:type="dxa"/>
            </w:tcMar>
            <w:vAlign w:val="top"/>
          </w:tcPr>
          <w:p w:rsidR="00000000" w:rsidDel="00000000" w:rsidP="00000000" w:rsidRDefault="00000000" w:rsidRPr="00000000" w14:paraId="0000009D">
            <w:pPr>
              <w:jc w:val="center"/>
              <w:rPr>
                <w:b w:val="1"/>
                <w:bCs w:val="1"/>
                <w:color w:val="ffffff"/>
                <w:sz w:val="18"/>
                <w:szCs w:val="18"/>
              </w:rPr>
            </w:pPr>
            <w:r w:rsidDel="00000000" w:rsidR="00000000" w:rsidRPr="00000000">
              <w:rPr>
                <w:b w:val="1"/>
                <w:bCs w:val="1"/>
                <w:color w:val="ffffff"/>
                <w:sz w:val="18"/>
                <w:szCs w:val="18"/>
                <w:rtl w:val="0"/>
              </w:rPr>
              <w:t xml:space="preserve">Media</w:t>
            </w:r>
          </w:p>
        </w:tc>
        <w:tc>
          <w:tcPr>
            <w:tcBorders>
              <w:top w:color="9aa7ac" w:space="0" w:sz="7" w:val="single"/>
              <w:left w:color="000000" w:space="0" w:sz="0" w:val="nil"/>
              <w:bottom w:color="9aa7ac" w:space="0" w:sz="7" w:val="single"/>
              <w:right w:color="9aa7ac" w:space="0" w:sz="7" w:val="single"/>
            </w:tcBorders>
            <w:shd w:fill="1f4e5f" w:val="clear"/>
            <w:tcMar>
              <w:top w:w="60.0" w:type="dxa"/>
              <w:left w:w="80.0" w:type="dxa"/>
              <w:bottom w:w="60.0" w:type="dxa"/>
              <w:right w:w="80.0" w:type="dxa"/>
            </w:tcMar>
            <w:vAlign w:val="top"/>
          </w:tcPr>
          <w:p w:rsidR="00000000" w:rsidDel="00000000" w:rsidP="00000000" w:rsidRDefault="00000000" w:rsidRPr="00000000" w14:paraId="0000009E">
            <w:pPr>
              <w:jc w:val="center"/>
              <w:rPr>
                <w:b w:val="1"/>
                <w:bCs w:val="1"/>
                <w:color w:val="ffffff"/>
                <w:sz w:val="18"/>
                <w:szCs w:val="18"/>
              </w:rPr>
            </w:pPr>
            <w:r w:rsidDel="00000000" w:rsidR="00000000" w:rsidRPr="00000000">
              <w:rPr>
                <w:b w:val="1"/>
                <w:bCs w:val="1"/>
                <w:color w:val="ffffff"/>
                <w:sz w:val="18"/>
                <w:szCs w:val="18"/>
                <w:rtl w:val="0"/>
              </w:rPr>
              <w:t xml:space="preserve">Alta</w:t>
            </w:r>
          </w:p>
        </w:tc>
      </w:tr>
      <w:tr>
        <w:trPr>
          <w:cantSplit w:val="0"/>
          <w:trHeight w:val="375" w:hRule="atLeast"/>
          <w:tblHeader w:val="0"/>
        </w:trPr>
        <w:tc>
          <w:tcPr>
            <w:tcBorders>
              <w:top w:color="000000" w:space="0" w:sz="0" w:val="nil"/>
              <w:left w:color="9aa7ac" w:space="0" w:sz="7" w:val="single"/>
              <w:bottom w:color="9aa7ac" w:space="0" w:sz="7" w:val="single"/>
              <w:right w:color="9aa7ac" w:space="0" w:sz="7" w:val="single"/>
            </w:tcBorders>
            <w:shd w:fill="d9e2e8" w:val="clear"/>
            <w:tcMar>
              <w:top w:w="60.0" w:type="dxa"/>
              <w:left w:w="80.0" w:type="dxa"/>
              <w:bottom w:w="60.0" w:type="dxa"/>
              <w:right w:w="80.0" w:type="dxa"/>
            </w:tcMar>
            <w:vAlign w:val="top"/>
          </w:tcPr>
          <w:p w:rsidR="00000000" w:rsidDel="00000000" w:rsidP="00000000" w:rsidRDefault="00000000" w:rsidRPr="00000000" w14:paraId="0000009F">
            <w:pPr>
              <w:rPr>
                <w:b w:val="1"/>
                <w:bCs w:val="1"/>
                <w:sz w:val="18"/>
                <w:szCs w:val="18"/>
              </w:rPr>
            </w:pPr>
            <w:r w:rsidDel="00000000" w:rsidR="00000000" w:rsidRPr="00000000">
              <w:rPr>
                <w:b w:val="1"/>
                <w:bCs w:val="1"/>
                <w:sz w:val="18"/>
                <w:szCs w:val="18"/>
                <w:rtl w:val="0"/>
              </w:rPr>
              <w:t xml:space="preserve">Alta</w:t>
            </w:r>
          </w:p>
        </w:tc>
        <w:tc>
          <w:tcPr>
            <w:tcBorders>
              <w:top w:color="000000" w:space="0" w:sz="0" w:val="nil"/>
              <w:left w:color="000000" w:space="0" w:sz="0" w:val="nil"/>
              <w:bottom w:color="9aa7ac" w:space="0" w:sz="7" w:val="single"/>
              <w:right w:color="9aa7ac" w:space="0" w:sz="7" w:val="single"/>
            </w:tcBorders>
            <w:shd w:fill="ffeb9c" w:val="clear"/>
            <w:tcMar>
              <w:top w:w="60.0" w:type="dxa"/>
              <w:left w:w="80.0" w:type="dxa"/>
              <w:bottom w:w="60.0" w:type="dxa"/>
              <w:right w:w="80.0" w:type="dxa"/>
            </w:tcMar>
            <w:vAlign w:val="top"/>
          </w:tcPr>
          <w:p w:rsidR="00000000" w:rsidDel="00000000" w:rsidP="00000000" w:rsidRDefault="00000000" w:rsidRPr="00000000" w14:paraId="000000A0">
            <w:pPr>
              <w:jc w:val="center"/>
              <w:rPr>
                <w:b w:val="1"/>
                <w:bCs w:val="1"/>
                <w:sz w:val="17"/>
                <w:szCs w:val="17"/>
              </w:rPr>
            </w:pPr>
            <w:r w:rsidDel="00000000" w:rsidR="00000000" w:rsidRPr="00000000">
              <w:rPr>
                <w:b w:val="1"/>
                <w:bCs w:val="1"/>
                <w:sz w:val="17"/>
                <w:szCs w:val="17"/>
                <w:rtl w:val="0"/>
              </w:rPr>
              <w:t xml:space="preserve">Moderado</w:t>
            </w:r>
          </w:p>
        </w:tc>
        <w:tc>
          <w:tcPr>
            <w:tcBorders>
              <w:top w:color="000000" w:space="0" w:sz="0" w:val="nil"/>
              <w:left w:color="000000" w:space="0" w:sz="0" w:val="nil"/>
              <w:bottom w:color="9aa7ac" w:space="0" w:sz="7" w:val="single"/>
              <w:right w:color="9aa7ac" w:space="0" w:sz="7" w:val="single"/>
            </w:tcBorders>
            <w:shd w:fill="fcd5b4" w:val="clear"/>
            <w:tcMar>
              <w:top w:w="60.0" w:type="dxa"/>
              <w:left w:w="80.0" w:type="dxa"/>
              <w:bottom w:w="60.0" w:type="dxa"/>
              <w:right w:w="80.0" w:type="dxa"/>
            </w:tcMar>
            <w:vAlign w:val="top"/>
          </w:tcPr>
          <w:p w:rsidR="00000000" w:rsidDel="00000000" w:rsidP="00000000" w:rsidRDefault="00000000" w:rsidRPr="00000000" w14:paraId="000000A1">
            <w:pPr>
              <w:jc w:val="center"/>
              <w:rPr>
                <w:b w:val="1"/>
                <w:bCs w:val="1"/>
                <w:sz w:val="17"/>
                <w:szCs w:val="17"/>
              </w:rPr>
            </w:pPr>
            <w:r w:rsidDel="00000000" w:rsidR="00000000" w:rsidRPr="00000000">
              <w:rPr>
                <w:b w:val="1"/>
                <w:bCs w:val="1"/>
                <w:sz w:val="17"/>
                <w:szCs w:val="17"/>
                <w:rtl w:val="0"/>
              </w:rPr>
              <w:t xml:space="preserve">Alto</w:t>
            </w:r>
          </w:p>
        </w:tc>
        <w:tc>
          <w:tcPr>
            <w:tcBorders>
              <w:top w:color="000000" w:space="0" w:sz="0" w:val="nil"/>
              <w:left w:color="000000" w:space="0" w:sz="0" w:val="nil"/>
              <w:bottom w:color="9aa7ac" w:space="0" w:sz="7" w:val="single"/>
              <w:right w:color="9aa7ac" w:space="0" w:sz="7" w:val="single"/>
            </w:tcBorders>
            <w:shd w:fill="ffc7ce" w:val="clear"/>
            <w:tcMar>
              <w:top w:w="60.0" w:type="dxa"/>
              <w:left w:w="80.0" w:type="dxa"/>
              <w:bottom w:w="60.0" w:type="dxa"/>
              <w:right w:w="80.0" w:type="dxa"/>
            </w:tcMar>
            <w:vAlign w:val="top"/>
          </w:tcPr>
          <w:p w:rsidR="00000000" w:rsidDel="00000000" w:rsidP="00000000" w:rsidRDefault="00000000" w:rsidRPr="00000000" w14:paraId="000000A2">
            <w:pPr>
              <w:jc w:val="center"/>
              <w:rPr>
                <w:b w:val="1"/>
                <w:bCs w:val="1"/>
                <w:sz w:val="17"/>
                <w:szCs w:val="17"/>
              </w:rPr>
            </w:pPr>
            <w:r w:rsidDel="00000000" w:rsidR="00000000" w:rsidRPr="00000000">
              <w:rPr>
                <w:b w:val="1"/>
                <w:bCs w:val="1"/>
                <w:sz w:val="17"/>
                <w:szCs w:val="17"/>
                <w:rtl w:val="0"/>
              </w:rPr>
              <w:t xml:space="preserve">Crítico</w:t>
            </w:r>
          </w:p>
        </w:tc>
      </w:tr>
      <w:tr>
        <w:trPr>
          <w:cantSplit w:val="0"/>
          <w:trHeight w:val="375" w:hRule="atLeast"/>
          <w:tblHeader w:val="0"/>
        </w:trPr>
        <w:tc>
          <w:tcPr>
            <w:tcBorders>
              <w:top w:color="000000" w:space="0" w:sz="0" w:val="nil"/>
              <w:left w:color="9aa7ac" w:space="0" w:sz="7" w:val="single"/>
              <w:bottom w:color="9aa7ac" w:space="0" w:sz="7" w:val="single"/>
              <w:right w:color="9aa7ac" w:space="0" w:sz="7" w:val="single"/>
            </w:tcBorders>
            <w:shd w:fill="d9e2e8" w:val="clear"/>
            <w:tcMar>
              <w:top w:w="60.0" w:type="dxa"/>
              <w:left w:w="80.0" w:type="dxa"/>
              <w:bottom w:w="60.0" w:type="dxa"/>
              <w:right w:w="80.0" w:type="dxa"/>
            </w:tcMar>
            <w:vAlign w:val="top"/>
          </w:tcPr>
          <w:p w:rsidR="00000000" w:rsidDel="00000000" w:rsidP="00000000" w:rsidRDefault="00000000" w:rsidRPr="00000000" w14:paraId="000000A3">
            <w:pPr>
              <w:rPr>
                <w:b w:val="1"/>
                <w:bCs w:val="1"/>
                <w:sz w:val="18"/>
                <w:szCs w:val="18"/>
              </w:rPr>
            </w:pPr>
            <w:r w:rsidDel="00000000" w:rsidR="00000000" w:rsidRPr="00000000">
              <w:rPr>
                <w:b w:val="1"/>
                <w:bCs w:val="1"/>
                <w:sz w:val="18"/>
                <w:szCs w:val="18"/>
                <w:rtl w:val="0"/>
              </w:rPr>
              <w:t xml:space="preserve">Media</w:t>
            </w:r>
          </w:p>
        </w:tc>
        <w:tc>
          <w:tcPr>
            <w:tcBorders>
              <w:top w:color="000000" w:space="0" w:sz="0" w:val="nil"/>
              <w:left w:color="000000" w:space="0" w:sz="0" w:val="nil"/>
              <w:bottom w:color="9aa7ac" w:space="0" w:sz="7" w:val="single"/>
              <w:right w:color="9aa7ac" w:space="0" w:sz="7" w:val="single"/>
            </w:tcBorders>
            <w:shd w:fill="c6efce" w:val="clear"/>
            <w:tcMar>
              <w:top w:w="60.0" w:type="dxa"/>
              <w:left w:w="80.0" w:type="dxa"/>
              <w:bottom w:w="60.0" w:type="dxa"/>
              <w:right w:w="80.0" w:type="dxa"/>
            </w:tcMar>
            <w:vAlign w:val="top"/>
          </w:tcPr>
          <w:p w:rsidR="00000000" w:rsidDel="00000000" w:rsidP="00000000" w:rsidRDefault="00000000" w:rsidRPr="00000000" w14:paraId="000000A4">
            <w:pPr>
              <w:jc w:val="center"/>
              <w:rPr>
                <w:b w:val="1"/>
                <w:bCs w:val="1"/>
                <w:sz w:val="17"/>
                <w:szCs w:val="17"/>
              </w:rPr>
            </w:pPr>
            <w:r w:rsidDel="00000000" w:rsidR="00000000" w:rsidRPr="00000000">
              <w:rPr>
                <w:b w:val="1"/>
                <w:bCs w:val="1"/>
                <w:sz w:val="17"/>
                <w:szCs w:val="17"/>
                <w:rtl w:val="0"/>
              </w:rPr>
              <w:t xml:space="preserve">Bajo</w:t>
            </w:r>
          </w:p>
        </w:tc>
        <w:tc>
          <w:tcPr>
            <w:tcBorders>
              <w:top w:color="000000" w:space="0" w:sz="0" w:val="nil"/>
              <w:left w:color="000000" w:space="0" w:sz="0" w:val="nil"/>
              <w:bottom w:color="9aa7ac" w:space="0" w:sz="7" w:val="single"/>
              <w:right w:color="9aa7ac" w:space="0" w:sz="7" w:val="single"/>
            </w:tcBorders>
            <w:shd w:fill="ffeb9c" w:val="clear"/>
            <w:tcMar>
              <w:top w:w="60.0" w:type="dxa"/>
              <w:left w:w="80.0" w:type="dxa"/>
              <w:bottom w:w="60.0" w:type="dxa"/>
              <w:right w:w="80.0" w:type="dxa"/>
            </w:tcMar>
            <w:vAlign w:val="top"/>
          </w:tcPr>
          <w:p w:rsidR="00000000" w:rsidDel="00000000" w:rsidP="00000000" w:rsidRDefault="00000000" w:rsidRPr="00000000" w14:paraId="000000A5">
            <w:pPr>
              <w:jc w:val="center"/>
              <w:rPr>
                <w:b w:val="1"/>
                <w:bCs w:val="1"/>
                <w:sz w:val="17"/>
                <w:szCs w:val="17"/>
              </w:rPr>
            </w:pPr>
            <w:r w:rsidDel="00000000" w:rsidR="00000000" w:rsidRPr="00000000">
              <w:rPr>
                <w:b w:val="1"/>
                <w:bCs w:val="1"/>
                <w:sz w:val="17"/>
                <w:szCs w:val="17"/>
                <w:rtl w:val="0"/>
              </w:rPr>
              <w:t xml:space="preserve">Moderado</w:t>
            </w:r>
          </w:p>
        </w:tc>
        <w:tc>
          <w:tcPr>
            <w:tcBorders>
              <w:top w:color="000000" w:space="0" w:sz="0" w:val="nil"/>
              <w:left w:color="000000" w:space="0" w:sz="0" w:val="nil"/>
              <w:bottom w:color="9aa7ac" w:space="0" w:sz="7" w:val="single"/>
              <w:right w:color="9aa7ac" w:space="0" w:sz="7" w:val="single"/>
            </w:tcBorders>
            <w:shd w:fill="fcd5b4" w:val="clear"/>
            <w:tcMar>
              <w:top w:w="60.0" w:type="dxa"/>
              <w:left w:w="80.0" w:type="dxa"/>
              <w:bottom w:w="60.0" w:type="dxa"/>
              <w:right w:w="80.0" w:type="dxa"/>
            </w:tcMar>
            <w:vAlign w:val="top"/>
          </w:tcPr>
          <w:p w:rsidR="00000000" w:rsidDel="00000000" w:rsidP="00000000" w:rsidRDefault="00000000" w:rsidRPr="00000000" w14:paraId="000000A6">
            <w:pPr>
              <w:jc w:val="center"/>
              <w:rPr>
                <w:b w:val="1"/>
                <w:bCs w:val="1"/>
                <w:sz w:val="17"/>
                <w:szCs w:val="17"/>
              </w:rPr>
            </w:pPr>
            <w:r w:rsidDel="00000000" w:rsidR="00000000" w:rsidRPr="00000000">
              <w:rPr>
                <w:b w:val="1"/>
                <w:bCs w:val="1"/>
                <w:sz w:val="17"/>
                <w:szCs w:val="17"/>
                <w:rtl w:val="0"/>
              </w:rPr>
              <w:t xml:space="preserve">Alto</w:t>
            </w:r>
          </w:p>
        </w:tc>
      </w:tr>
      <w:tr>
        <w:trPr>
          <w:cantSplit w:val="0"/>
          <w:trHeight w:val="375" w:hRule="atLeast"/>
          <w:tblHeader w:val="0"/>
        </w:trPr>
        <w:tc>
          <w:tcPr>
            <w:tcBorders>
              <w:top w:color="000000" w:space="0" w:sz="0" w:val="nil"/>
              <w:left w:color="9aa7ac" w:space="0" w:sz="7" w:val="single"/>
              <w:bottom w:color="9aa7ac" w:space="0" w:sz="7" w:val="single"/>
              <w:right w:color="9aa7ac" w:space="0" w:sz="7" w:val="single"/>
            </w:tcBorders>
            <w:shd w:fill="d9e2e8" w:val="clear"/>
            <w:tcMar>
              <w:top w:w="60.0" w:type="dxa"/>
              <w:left w:w="80.0" w:type="dxa"/>
              <w:bottom w:w="60.0" w:type="dxa"/>
              <w:right w:w="80.0" w:type="dxa"/>
            </w:tcMar>
            <w:vAlign w:val="top"/>
          </w:tcPr>
          <w:p w:rsidR="00000000" w:rsidDel="00000000" w:rsidP="00000000" w:rsidRDefault="00000000" w:rsidRPr="00000000" w14:paraId="000000A7">
            <w:pPr>
              <w:rPr>
                <w:b w:val="1"/>
                <w:bCs w:val="1"/>
                <w:sz w:val="18"/>
                <w:szCs w:val="18"/>
              </w:rPr>
            </w:pPr>
            <w:r w:rsidDel="00000000" w:rsidR="00000000" w:rsidRPr="00000000">
              <w:rPr>
                <w:b w:val="1"/>
                <w:bCs w:val="1"/>
                <w:sz w:val="18"/>
                <w:szCs w:val="18"/>
                <w:rtl w:val="0"/>
              </w:rPr>
              <w:t xml:space="preserve">Baja</w:t>
            </w:r>
          </w:p>
        </w:tc>
        <w:tc>
          <w:tcPr>
            <w:tcBorders>
              <w:top w:color="000000" w:space="0" w:sz="0" w:val="nil"/>
              <w:left w:color="000000" w:space="0" w:sz="0" w:val="nil"/>
              <w:bottom w:color="9aa7ac" w:space="0" w:sz="7" w:val="single"/>
              <w:right w:color="9aa7ac" w:space="0" w:sz="7" w:val="single"/>
            </w:tcBorders>
            <w:shd w:fill="c6efce" w:val="clear"/>
            <w:tcMar>
              <w:top w:w="60.0" w:type="dxa"/>
              <w:left w:w="80.0" w:type="dxa"/>
              <w:bottom w:w="60.0" w:type="dxa"/>
              <w:right w:w="80.0" w:type="dxa"/>
            </w:tcMar>
            <w:vAlign w:val="top"/>
          </w:tcPr>
          <w:p w:rsidR="00000000" w:rsidDel="00000000" w:rsidP="00000000" w:rsidRDefault="00000000" w:rsidRPr="00000000" w14:paraId="000000A8">
            <w:pPr>
              <w:jc w:val="center"/>
              <w:rPr>
                <w:b w:val="1"/>
                <w:bCs w:val="1"/>
                <w:sz w:val="17"/>
                <w:szCs w:val="17"/>
              </w:rPr>
            </w:pPr>
            <w:r w:rsidDel="00000000" w:rsidR="00000000" w:rsidRPr="00000000">
              <w:rPr>
                <w:b w:val="1"/>
                <w:bCs w:val="1"/>
                <w:sz w:val="17"/>
                <w:szCs w:val="17"/>
                <w:rtl w:val="0"/>
              </w:rPr>
              <w:t xml:space="preserve">Bajo</w:t>
            </w:r>
          </w:p>
        </w:tc>
        <w:tc>
          <w:tcPr>
            <w:tcBorders>
              <w:top w:color="000000" w:space="0" w:sz="0" w:val="nil"/>
              <w:left w:color="000000" w:space="0" w:sz="0" w:val="nil"/>
              <w:bottom w:color="9aa7ac" w:space="0" w:sz="7" w:val="single"/>
              <w:right w:color="9aa7ac" w:space="0" w:sz="7" w:val="single"/>
            </w:tcBorders>
            <w:shd w:fill="c6efce" w:val="clear"/>
            <w:tcMar>
              <w:top w:w="60.0" w:type="dxa"/>
              <w:left w:w="80.0" w:type="dxa"/>
              <w:bottom w:w="60.0" w:type="dxa"/>
              <w:right w:w="80.0" w:type="dxa"/>
            </w:tcMar>
            <w:vAlign w:val="top"/>
          </w:tcPr>
          <w:p w:rsidR="00000000" w:rsidDel="00000000" w:rsidP="00000000" w:rsidRDefault="00000000" w:rsidRPr="00000000" w14:paraId="000000A9">
            <w:pPr>
              <w:jc w:val="center"/>
              <w:rPr>
                <w:b w:val="1"/>
                <w:bCs w:val="1"/>
                <w:sz w:val="17"/>
                <w:szCs w:val="17"/>
              </w:rPr>
            </w:pPr>
            <w:r w:rsidDel="00000000" w:rsidR="00000000" w:rsidRPr="00000000">
              <w:rPr>
                <w:b w:val="1"/>
                <w:bCs w:val="1"/>
                <w:sz w:val="17"/>
                <w:szCs w:val="17"/>
                <w:rtl w:val="0"/>
              </w:rPr>
              <w:t xml:space="preserve">Bajo</w:t>
            </w:r>
          </w:p>
        </w:tc>
        <w:tc>
          <w:tcPr>
            <w:tcBorders>
              <w:top w:color="000000" w:space="0" w:sz="0" w:val="nil"/>
              <w:left w:color="000000" w:space="0" w:sz="0" w:val="nil"/>
              <w:bottom w:color="9aa7ac" w:space="0" w:sz="7" w:val="single"/>
              <w:right w:color="9aa7ac" w:space="0" w:sz="7" w:val="single"/>
            </w:tcBorders>
            <w:shd w:fill="ffeb9c" w:val="clear"/>
            <w:tcMar>
              <w:top w:w="60.0" w:type="dxa"/>
              <w:left w:w="80.0" w:type="dxa"/>
              <w:bottom w:w="60.0" w:type="dxa"/>
              <w:right w:w="80.0" w:type="dxa"/>
            </w:tcMar>
            <w:vAlign w:val="top"/>
          </w:tcPr>
          <w:p w:rsidR="00000000" w:rsidDel="00000000" w:rsidP="00000000" w:rsidRDefault="00000000" w:rsidRPr="00000000" w14:paraId="000000AA">
            <w:pPr>
              <w:jc w:val="center"/>
              <w:rPr>
                <w:b w:val="1"/>
                <w:bCs w:val="1"/>
                <w:sz w:val="17"/>
                <w:szCs w:val="17"/>
              </w:rPr>
            </w:pPr>
            <w:r w:rsidDel="00000000" w:rsidR="00000000" w:rsidRPr="00000000">
              <w:rPr>
                <w:b w:val="1"/>
                <w:bCs w:val="1"/>
                <w:sz w:val="17"/>
                <w:szCs w:val="17"/>
                <w:rtl w:val="0"/>
              </w:rPr>
              <w:t xml:space="preserve">Moderado</w:t>
            </w:r>
          </w:p>
        </w:tc>
      </w:tr>
    </w:tbl>
    <w:p w:rsidR="00000000" w:rsidDel="00000000" w:rsidP="00000000" w:rsidRDefault="00000000" w:rsidRPr="00000000" w14:paraId="000000AB">
      <w:pPr>
        <w:spacing w:after="300" w:before="200" w:lineRule="auto"/>
        <w:rPr>
          <w:i w:val="1"/>
          <w:iCs w:val="1"/>
          <w:sz w:val="18"/>
          <w:szCs w:val="18"/>
        </w:rPr>
      </w:pPr>
      <w:r w:rsidDel="00000000" w:rsidR="00000000" w:rsidRPr="00000000">
        <w:rPr>
          <w:rtl w:val="0"/>
        </w:rPr>
      </w:r>
    </w:p>
    <w:p w:rsidR="00000000" w:rsidDel="00000000" w:rsidP="00000000" w:rsidRDefault="00000000" w:rsidRPr="00000000" w14:paraId="000000AC">
      <w:pPr>
        <w:spacing w:after="160" w:lineRule="auto"/>
        <w:rPr/>
      </w:pPr>
      <w:r w:rsidDel="00000000" w:rsidR="00000000" w:rsidRPr="00000000">
        <w:br w:type="page"/>
      </w:r>
      <w:r w:rsidDel="00000000" w:rsidR="00000000" w:rsidRPr="00000000">
        <w:rPr>
          <w:rtl w:val="0"/>
        </w:rPr>
      </w:r>
    </w:p>
    <w:p w:rsidR="00000000" w:rsidDel="00000000" w:rsidP="00000000" w:rsidRDefault="00000000" w:rsidRPr="00000000" w14:paraId="000000AD">
      <w:pPr>
        <w:spacing w:after="160" w:lineRule="auto"/>
        <w:rPr>
          <w:b w:val="1"/>
          <w:bCs w:val="1"/>
        </w:rPr>
      </w:pPr>
      <w:r w:rsidDel="00000000" w:rsidR="00000000" w:rsidRPr="00000000">
        <w:rPr>
          <w:b w:val="1"/>
          <w:bCs w:val="1"/>
          <w:rtl w:val="0"/>
        </w:rPr>
        <w:t xml:space="preserve">Registro de riesgos</w:t>
      </w:r>
    </w:p>
    <w:tbl>
      <w:tblPr>
        <w:tblStyle w:val="Table4"/>
        <w:tblW w:w="11220.0" w:type="dxa"/>
        <w:jc w:val="left"/>
        <w:tblInd w:w="-114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60"/>
        <w:gridCol w:w="1785"/>
        <w:gridCol w:w="1185"/>
        <w:gridCol w:w="795"/>
        <w:gridCol w:w="915"/>
        <w:gridCol w:w="1005"/>
        <w:gridCol w:w="1440"/>
        <w:gridCol w:w="1935"/>
        <w:gridCol w:w="1500"/>
        <w:tblGridChange w:id="0">
          <w:tblGrid>
            <w:gridCol w:w="660"/>
            <w:gridCol w:w="1785"/>
            <w:gridCol w:w="1185"/>
            <w:gridCol w:w="795"/>
            <w:gridCol w:w="915"/>
            <w:gridCol w:w="1005"/>
            <w:gridCol w:w="1440"/>
            <w:gridCol w:w="1935"/>
            <w:gridCol w:w="1500"/>
          </w:tblGrid>
        </w:tblGridChange>
      </w:tblGrid>
      <w:tr>
        <w:trPr>
          <w:cantSplit w:val="0"/>
          <w:trHeight w:val="600" w:hRule="atLeast"/>
          <w:tblHeader w:val="0"/>
        </w:trPr>
        <w:tc>
          <w:tcPr>
            <w:tcBorders>
              <w:top w:color="9aa7ac" w:space="0" w:sz="7" w:val="single"/>
              <w:left w:color="9aa7ac" w:space="0" w:sz="7" w:val="single"/>
              <w:bottom w:color="9aa7ac" w:space="0" w:sz="7" w:val="single"/>
              <w:right w:color="9aa7ac" w:space="0" w:sz="7" w:val="single"/>
            </w:tcBorders>
            <w:shd w:fill="1f4e5f" w:val="clear"/>
            <w:tcMar>
              <w:top w:w="60.0" w:type="dxa"/>
              <w:left w:w="80.0" w:type="dxa"/>
              <w:bottom w:w="60.0" w:type="dxa"/>
              <w:right w:w="80.0" w:type="dxa"/>
            </w:tcMar>
            <w:vAlign w:val="top"/>
          </w:tcPr>
          <w:p w:rsidR="00000000" w:rsidDel="00000000" w:rsidP="00000000" w:rsidRDefault="00000000" w:rsidRPr="00000000" w14:paraId="000000AE">
            <w:pPr>
              <w:jc w:val="center"/>
              <w:rPr>
                <w:b w:val="1"/>
                <w:bCs w:val="1"/>
                <w:color w:val="ffffff"/>
                <w:sz w:val="18"/>
                <w:szCs w:val="18"/>
              </w:rPr>
            </w:pPr>
            <w:r w:rsidDel="00000000" w:rsidR="00000000" w:rsidRPr="00000000">
              <w:rPr>
                <w:b w:val="1"/>
                <w:bCs w:val="1"/>
                <w:color w:val="ffffff"/>
                <w:sz w:val="18"/>
                <w:szCs w:val="18"/>
                <w:rtl w:val="0"/>
              </w:rPr>
              <w:t xml:space="preserve">ID</w:t>
            </w:r>
          </w:p>
        </w:tc>
        <w:tc>
          <w:tcPr>
            <w:tcBorders>
              <w:top w:color="9aa7ac" w:space="0" w:sz="7" w:val="single"/>
              <w:left w:color="000000" w:space="0" w:sz="0" w:val="nil"/>
              <w:bottom w:color="9aa7ac" w:space="0" w:sz="7" w:val="single"/>
              <w:right w:color="9aa7ac" w:space="0" w:sz="7" w:val="single"/>
            </w:tcBorders>
            <w:shd w:fill="1f4e5f" w:val="clear"/>
            <w:tcMar>
              <w:top w:w="60.0" w:type="dxa"/>
              <w:left w:w="80.0" w:type="dxa"/>
              <w:bottom w:w="60.0" w:type="dxa"/>
              <w:right w:w="80.0" w:type="dxa"/>
            </w:tcMar>
            <w:vAlign w:val="top"/>
          </w:tcPr>
          <w:p w:rsidR="00000000" w:rsidDel="00000000" w:rsidP="00000000" w:rsidRDefault="00000000" w:rsidRPr="00000000" w14:paraId="000000AF">
            <w:pPr>
              <w:jc w:val="center"/>
              <w:rPr>
                <w:b w:val="1"/>
                <w:bCs w:val="1"/>
                <w:color w:val="ffffff"/>
                <w:sz w:val="18"/>
                <w:szCs w:val="18"/>
              </w:rPr>
            </w:pPr>
            <w:r w:rsidDel="00000000" w:rsidR="00000000" w:rsidRPr="00000000">
              <w:rPr>
                <w:b w:val="1"/>
                <w:bCs w:val="1"/>
                <w:color w:val="ffffff"/>
                <w:sz w:val="18"/>
                <w:szCs w:val="18"/>
                <w:rtl w:val="0"/>
              </w:rPr>
              <w:t xml:space="preserve">Riesgo</w:t>
            </w:r>
          </w:p>
        </w:tc>
        <w:tc>
          <w:tcPr>
            <w:tcBorders>
              <w:top w:color="9aa7ac" w:space="0" w:sz="7" w:val="single"/>
              <w:left w:color="000000" w:space="0" w:sz="0" w:val="nil"/>
              <w:bottom w:color="9aa7ac" w:space="0" w:sz="7" w:val="single"/>
              <w:right w:color="9aa7ac" w:space="0" w:sz="7" w:val="single"/>
            </w:tcBorders>
            <w:shd w:fill="1f4e5f" w:val="clear"/>
            <w:tcMar>
              <w:top w:w="60.0" w:type="dxa"/>
              <w:left w:w="80.0" w:type="dxa"/>
              <w:bottom w:w="60.0" w:type="dxa"/>
              <w:right w:w="80.0" w:type="dxa"/>
            </w:tcMar>
            <w:vAlign w:val="top"/>
          </w:tcPr>
          <w:p w:rsidR="00000000" w:rsidDel="00000000" w:rsidP="00000000" w:rsidRDefault="00000000" w:rsidRPr="00000000" w14:paraId="000000B0">
            <w:pPr>
              <w:jc w:val="center"/>
              <w:rPr>
                <w:b w:val="1"/>
                <w:bCs w:val="1"/>
                <w:color w:val="ffffff"/>
                <w:sz w:val="18"/>
                <w:szCs w:val="18"/>
              </w:rPr>
            </w:pPr>
            <w:r w:rsidDel="00000000" w:rsidR="00000000" w:rsidRPr="00000000">
              <w:rPr>
                <w:b w:val="1"/>
                <w:bCs w:val="1"/>
                <w:color w:val="ffffff"/>
                <w:sz w:val="18"/>
                <w:szCs w:val="18"/>
                <w:rtl w:val="0"/>
              </w:rPr>
              <w:t xml:space="preserve">Categoría</w:t>
            </w:r>
          </w:p>
        </w:tc>
        <w:tc>
          <w:tcPr>
            <w:tcBorders>
              <w:top w:color="9aa7ac" w:space="0" w:sz="7" w:val="single"/>
              <w:left w:color="000000" w:space="0" w:sz="0" w:val="nil"/>
              <w:bottom w:color="9aa7ac" w:space="0" w:sz="7" w:val="single"/>
              <w:right w:color="9aa7ac" w:space="0" w:sz="7" w:val="single"/>
            </w:tcBorders>
            <w:shd w:fill="1f4e5f" w:val="clear"/>
            <w:tcMar>
              <w:top w:w="60.0" w:type="dxa"/>
              <w:left w:w="80.0" w:type="dxa"/>
              <w:bottom w:w="60.0" w:type="dxa"/>
              <w:right w:w="80.0" w:type="dxa"/>
            </w:tcMar>
            <w:vAlign w:val="top"/>
          </w:tcPr>
          <w:p w:rsidR="00000000" w:rsidDel="00000000" w:rsidP="00000000" w:rsidRDefault="00000000" w:rsidRPr="00000000" w14:paraId="000000B1">
            <w:pPr>
              <w:jc w:val="center"/>
              <w:rPr>
                <w:b w:val="1"/>
                <w:bCs w:val="1"/>
                <w:color w:val="ffffff"/>
                <w:sz w:val="18"/>
                <w:szCs w:val="18"/>
              </w:rPr>
            </w:pPr>
            <w:r w:rsidDel="00000000" w:rsidR="00000000" w:rsidRPr="00000000">
              <w:rPr>
                <w:b w:val="1"/>
                <w:bCs w:val="1"/>
                <w:color w:val="ffffff"/>
                <w:sz w:val="18"/>
                <w:szCs w:val="18"/>
                <w:rtl w:val="0"/>
              </w:rPr>
              <w:t xml:space="preserve">Prob</w:t>
            </w:r>
          </w:p>
        </w:tc>
        <w:tc>
          <w:tcPr>
            <w:tcBorders>
              <w:top w:color="9aa7ac" w:space="0" w:sz="7" w:val="single"/>
              <w:left w:color="000000" w:space="0" w:sz="0" w:val="nil"/>
              <w:bottom w:color="9aa7ac" w:space="0" w:sz="7" w:val="single"/>
              <w:right w:color="9aa7ac" w:space="0" w:sz="7" w:val="single"/>
            </w:tcBorders>
            <w:shd w:fill="1f4e5f" w:val="clear"/>
            <w:tcMar>
              <w:top w:w="60.0" w:type="dxa"/>
              <w:left w:w="80.0" w:type="dxa"/>
              <w:bottom w:w="60.0" w:type="dxa"/>
              <w:right w:w="80.0" w:type="dxa"/>
            </w:tcMar>
            <w:vAlign w:val="top"/>
          </w:tcPr>
          <w:p w:rsidR="00000000" w:rsidDel="00000000" w:rsidP="00000000" w:rsidRDefault="00000000" w:rsidRPr="00000000" w14:paraId="000000B2">
            <w:pPr>
              <w:jc w:val="center"/>
              <w:rPr>
                <w:b w:val="1"/>
                <w:bCs w:val="1"/>
                <w:color w:val="ffffff"/>
                <w:sz w:val="18"/>
                <w:szCs w:val="18"/>
              </w:rPr>
            </w:pPr>
            <w:r w:rsidDel="00000000" w:rsidR="00000000" w:rsidRPr="00000000">
              <w:rPr>
                <w:b w:val="1"/>
                <w:bCs w:val="1"/>
                <w:color w:val="ffffff"/>
                <w:sz w:val="18"/>
                <w:szCs w:val="18"/>
                <w:rtl w:val="0"/>
              </w:rPr>
              <w:t xml:space="preserve">Impacto</w:t>
            </w:r>
          </w:p>
        </w:tc>
        <w:tc>
          <w:tcPr>
            <w:tcBorders>
              <w:top w:color="9aa7ac" w:space="0" w:sz="7" w:val="single"/>
              <w:left w:color="000000" w:space="0" w:sz="0" w:val="nil"/>
              <w:bottom w:color="9aa7ac" w:space="0" w:sz="7" w:val="single"/>
              <w:right w:color="9aa7ac" w:space="0" w:sz="7" w:val="single"/>
            </w:tcBorders>
            <w:shd w:fill="1f4e5f" w:val="clear"/>
            <w:tcMar>
              <w:top w:w="60.0" w:type="dxa"/>
              <w:left w:w="80.0" w:type="dxa"/>
              <w:bottom w:w="60.0" w:type="dxa"/>
              <w:right w:w="80.0" w:type="dxa"/>
            </w:tcMar>
            <w:vAlign w:val="top"/>
          </w:tcPr>
          <w:p w:rsidR="00000000" w:rsidDel="00000000" w:rsidP="00000000" w:rsidRDefault="00000000" w:rsidRPr="00000000" w14:paraId="000000B3">
            <w:pPr>
              <w:jc w:val="center"/>
              <w:rPr>
                <w:b w:val="1"/>
                <w:bCs w:val="1"/>
                <w:color w:val="ffffff"/>
                <w:sz w:val="18"/>
                <w:szCs w:val="18"/>
              </w:rPr>
            </w:pPr>
            <w:r w:rsidDel="00000000" w:rsidR="00000000" w:rsidRPr="00000000">
              <w:rPr>
                <w:b w:val="1"/>
                <w:bCs w:val="1"/>
                <w:color w:val="ffffff"/>
                <w:sz w:val="18"/>
                <w:szCs w:val="18"/>
                <w:rtl w:val="0"/>
              </w:rPr>
              <w:t xml:space="preserve">Nivel</w:t>
            </w:r>
          </w:p>
        </w:tc>
        <w:tc>
          <w:tcPr>
            <w:tcBorders>
              <w:top w:color="9aa7ac" w:space="0" w:sz="7" w:val="single"/>
              <w:left w:color="000000" w:space="0" w:sz="0" w:val="nil"/>
              <w:bottom w:color="9aa7ac" w:space="0" w:sz="7" w:val="single"/>
              <w:right w:color="9aa7ac" w:space="0" w:sz="7" w:val="single"/>
            </w:tcBorders>
            <w:shd w:fill="1f4e5f" w:val="clear"/>
            <w:tcMar>
              <w:top w:w="60.0" w:type="dxa"/>
              <w:left w:w="80.0" w:type="dxa"/>
              <w:bottom w:w="60.0" w:type="dxa"/>
              <w:right w:w="80.0" w:type="dxa"/>
            </w:tcMar>
            <w:vAlign w:val="top"/>
          </w:tcPr>
          <w:p w:rsidR="00000000" w:rsidDel="00000000" w:rsidP="00000000" w:rsidRDefault="00000000" w:rsidRPr="00000000" w14:paraId="000000B4">
            <w:pPr>
              <w:jc w:val="center"/>
              <w:rPr>
                <w:b w:val="1"/>
                <w:bCs w:val="1"/>
                <w:color w:val="ffffff"/>
                <w:sz w:val="18"/>
                <w:szCs w:val="18"/>
              </w:rPr>
            </w:pPr>
            <w:r w:rsidDel="00000000" w:rsidR="00000000" w:rsidRPr="00000000">
              <w:rPr>
                <w:b w:val="1"/>
                <w:bCs w:val="1"/>
                <w:color w:val="ffffff"/>
                <w:sz w:val="18"/>
                <w:szCs w:val="18"/>
                <w:rtl w:val="0"/>
              </w:rPr>
              <w:t xml:space="preserve">Medidas de prevención</w:t>
            </w:r>
          </w:p>
        </w:tc>
        <w:tc>
          <w:tcPr>
            <w:tcBorders>
              <w:top w:color="9aa7ac" w:space="0" w:sz="7" w:val="single"/>
              <w:left w:color="000000" w:space="0" w:sz="0" w:val="nil"/>
              <w:bottom w:color="9aa7ac" w:space="0" w:sz="7" w:val="single"/>
              <w:right w:color="9aa7ac" w:space="0" w:sz="7" w:val="single"/>
            </w:tcBorders>
            <w:shd w:fill="1f4e5f" w:val="clear"/>
            <w:tcMar>
              <w:top w:w="60.0" w:type="dxa"/>
              <w:left w:w="80.0" w:type="dxa"/>
              <w:bottom w:w="60.0" w:type="dxa"/>
              <w:right w:w="80.0" w:type="dxa"/>
            </w:tcMar>
            <w:vAlign w:val="top"/>
          </w:tcPr>
          <w:p w:rsidR="00000000" w:rsidDel="00000000" w:rsidP="00000000" w:rsidRDefault="00000000" w:rsidRPr="00000000" w14:paraId="000000B5">
            <w:pPr>
              <w:jc w:val="center"/>
              <w:rPr>
                <w:b w:val="1"/>
                <w:bCs w:val="1"/>
                <w:color w:val="ffffff"/>
                <w:sz w:val="18"/>
                <w:szCs w:val="18"/>
              </w:rPr>
            </w:pPr>
            <w:r w:rsidDel="00000000" w:rsidR="00000000" w:rsidRPr="00000000">
              <w:rPr>
                <w:b w:val="1"/>
                <w:bCs w:val="1"/>
                <w:color w:val="ffffff"/>
                <w:sz w:val="18"/>
                <w:szCs w:val="18"/>
                <w:rtl w:val="0"/>
              </w:rPr>
              <w:t xml:space="preserve">Medidas de mitigación</w:t>
            </w:r>
          </w:p>
        </w:tc>
        <w:tc>
          <w:tcPr>
            <w:tcBorders>
              <w:top w:color="9aa7ac" w:space="0" w:sz="7" w:val="single"/>
              <w:left w:color="000000" w:space="0" w:sz="0" w:val="nil"/>
              <w:bottom w:color="9aa7ac" w:space="0" w:sz="7" w:val="single"/>
              <w:right w:color="9aa7ac" w:space="0" w:sz="7" w:val="single"/>
            </w:tcBorders>
            <w:shd w:fill="1f4e5f" w:val="clear"/>
            <w:tcMar>
              <w:top w:w="60.0" w:type="dxa"/>
              <w:left w:w="80.0" w:type="dxa"/>
              <w:bottom w:w="60.0" w:type="dxa"/>
              <w:right w:w="80.0" w:type="dxa"/>
            </w:tcMar>
            <w:vAlign w:val="top"/>
          </w:tcPr>
          <w:p w:rsidR="00000000" w:rsidDel="00000000" w:rsidP="00000000" w:rsidRDefault="00000000" w:rsidRPr="00000000" w14:paraId="000000B6">
            <w:pPr>
              <w:jc w:val="center"/>
              <w:rPr>
                <w:b w:val="1"/>
                <w:bCs w:val="1"/>
                <w:color w:val="ffffff"/>
                <w:sz w:val="18"/>
                <w:szCs w:val="18"/>
              </w:rPr>
            </w:pPr>
            <w:r w:rsidDel="00000000" w:rsidR="00000000" w:rsidRPr="00000000">
              <w:rPr>
                <w:b w:val="1"/>
                <w:bCs w:val="1"/>
                <w:color w:val="ffffff"/>
                <w:sz w:val="18"/>
                <w:szCs w:val="18"/>
                <w:rtl w:val="0"/>
              </w:rPr>
              <w:t xml:space="preserve">Responsable sugerido</w:t>
            </w:r>
          </w:p>
        </w:tc>
      </w:tr>
      <w:tr>
        <w:trPr>
          <w:cantSplit w:val="0"/>
          <w:trHeight w:val="1215" w:hRule="atLeast"/>
          <w:tblHeader w:val="0"/>
        </w:trPr>
        <w:tc>
          <w:tcPr>
            <w:tcBorders>
              <w:top w:color="000000" w:space="0" w:sz="0" w:val="nil"/>
              <w:left w:color="9aa7ac" w:space="0" w:sz="7" w:val="single"/>
              <w:bottom w:color="9aa7ac" w:space="0" w:sz="7" w:val="single"/>
              <w:right w:color="9aa7ac" w:space="0" w:sz="7" w:val="single"/>
            </w:tcBorders>
            <w:tcMar>
              <w:top w:w="60.0" w:type="dxa"/>
              <w:left w:w="80.0" w:type="dxa"/>
              <w:bottom w:w="60.0" w:type="dxa"/>
              <w:right w:w="80.0" w:type="dxa"/>
            </w:tcMar>
            <w:vAlign w:val="top"/>
          </w:tcPr>
          <w:p w:rsidR="00000000" w:rsidDel="00000000" w:rsidP="00000000" w:rsidRDefault="00000000" w:rsidRPr="00000000" w14:paraId="000000B7">
            <w:pPr>
              <w:jc w:val="center"/>
              <w:rPr>
                <w:b w:val="1"/>
                <w:bCs w:val="1"/>
                <w:sz w:val="17"/>
                <w:szCs w:val="17"/>
              </w:rPr>
            </w:pPr>
            <w:r w:rsidDel="00000000" w:rsidR="00000000" w:rsidRPr="00000000">
              <w:rPr>
                <w:b w:val="1"/>
                <w:bCs w:val="1"/>
                <w:sz w:val="17"/>
                <w:szCs w:val="17"/>
                <w:rtl w:val="0"/>
              </w:rPr>
              <w:t xml:space="preserve">R-01</w:t>
            </w:r>
          </w:p>
        </w:tc>
        <w:tc>
          <w:tcPr>
            <w:tcBorders>
              <w:top w:color="000000" w:space="0" w:sz="0" w:val="nil"/>
              <w:left w:color="000000" w:space="0" w:sz="0" w:val="nil"/>
              <w:bottom w:color="9aa7ac" w:space="0" w:sz="7" w:val="single"/>
              <w:right w:color="9aa7ac" w:space="0" w:sz="7" w:val="single"/>
            </w:tcBorders>
            <w:tcMar>
              <w:top w:w="60.0" w:type="dxa"/>
              <w:left w:w="80.0" w:type="dxa"/>
              <w:bottom w:w="60.0" w:type="dxa"/>
              <w:right w:w="80.0" w:type="dxa"/>
            </w:tcMar>
            <w:vAlign w:val="top"/>
          </w:tcPr>
          <w:p w:rsidR="00000000" w:rsidDel="00000000" w:rsidP="00000000" w:rsidRDefault="00000000" w:rsidRPr="00000000" w14:paraId="000000B8">
            <w:pPr>
              <w:rPr>
                <w:sz w:val="17"/>
                <w:szCs w:val="17"/>
              </w:rPr>
            </w:pPr>
            <w:r w:rsidDel="00000000" w:rsidR="00000000" w:rsidRPr="00000000">
              <w:rPr>
                <w:sz w:val="17"/>
                <w:szCs w:val="17"/>
                <w:rtl w:val="0"/>
              </w:rPr>
              <w:t xml:space="preserve">Interpretación incorrecta o incompleta de las reglas de negocio (RN-01 a RN-13).</w:t>
            </w:r>
          </w:p>
        </w:tc>
        <w:tc>
          <w:tcPr>
            <w:tcBorders>
              <w:top w:color="000000" w:space="0" w:sz="0" w:val="nil"/>
              <w:left w:color="000000" w:space="0" w:sz="0" w:val="nil"/>
              <w:bottom w:color="9aa7ac" w:space="0" w:sz="7" w:val="single"/>
              <w:right w:color="9aa7ac" w:space="0" w:sz="7" w:val="single"/>
            </w:tcBorders>
            <w:tcMar>
              <w:top w:w="60.0" w:type="dxa"/>
              <w:left w:w="80.0" w:type="dxa"/>
              <w:bottom w:w="60.0" w:type="dxa"/>
              <w:right w:w="80.0" w:type="dxa"/>
            </w:tcMar>
            <w:vAlign w:val="top"/>
          </w:tcPr>
          <w:p w:rsidR="00000000" w:rsidDel="00000000" w:rsidP="00000000" w:rsidRDefault="00000000" w:rsidRPr="00000000" w14:paraId="000000B9">
            <w:pPr>
              <w:rPr>
                <w:sz w:val="17"/>
                <w:szCs w:val="17"/>
              </w:rPr>
            </w:pPr>
            <w:r w:rsidDel="00000000" w:rsidR="00000000" w:rsidRPr="00000000">
              <w:rPr>
                <w:sz w:val="17"/>
                <w:szCs w:val="17"/>
                <w:rtl w:val="0"/>
              </w:rPr>
              <w:t xml:space="preserve">Requisitos</w:t>
            </w:r>
          </w:p>
        </w:tc>
        <w:tc>
          <w:tcPr>
            <w:tcBorders>
              <w:top w:color="000000" w:space="0" w:sz="0" w:val="nil"/>
              <w:left w:color="000000" w:space="0" w:sz="0" w:val="nil"/>
              <w:bottom w:color="9aa7ac" w:space="0" w:sz="7" w:val="single"/>
              <w:right w:color="9aa7ac" w:space="0" w:sz="7" w:val="single"/>
            </w:tcBorders>
            <w:tcMar>
              <w:top w:w="60.0" w:type="dxa"/>
              <w:left w:w="80.0" w:type="dxa"/>
              <w:bottom w:w="60.0" w:type="dxa"/>
              <w:right w:w="80.0" w:type="dxa"/>
            </w:tcMar>
            <w:vAlign w:val="top"/>
          </w:tcPr>
          <w:p w:rsidR="00000000" w:rsidDel="00000000" w:rsidP="00000000" w:rsidRDefault="00000000" w:rsidRPr="00000000" w14:paraId="000000BA">
            <w:pPr>
              <w:jc w:val="center"/>
              <w:rPr>
                <w:sz w:val="17"/>
                <w:szCs w:val="17"/>
              </w:rPr>
            </w:pPr>
            <w:r w:rsidDel="00000000" w:rsidR="00000000" w:rsidRPr="00000000">
              <w:rPr>
                <w:sz w:val="17"/>
                <w:szCs w:val="17"/>
                <w:rtl w:val="0"/>
              </w:rPr>
              <w:t xml:space="preserve">Media</w:t>
            </w:r>
          </w:p>
        </w:tc>
        <w:tc>
          <w:tcPr>
            <w:tcBorders>
              <w:top w:color="000000" w:space="0" w:sz="0" w:val="nil"/>
              <w:left w:color="000000" w:space="0" w:sz="0" w:val="nil"/>
              <w:bottom w:color="9aa7ac" w:space="0" w:sz="7" w:val="single"/>
              <w:right w:color="9aa7ac" w:space="0" w:sz="7" w:val="single"/>
            </w:tcBorders>
            <w:tcMar>
              <w:top w:w="60.0" w:type="dxa"/>
              <w:left w:w="80.0" w:type="dxa"/>
              <w:bottom w:w="60.0" w:type="dxa"/>
              <w:right w:w="80.0" w:type="dxa"/>
            </w:tcMar>
            <w:vAlign w:val="top"/>
          </w:tcPr>
          <w:p w:rsidR="00000000" w:rsidDel="00000000" w:rsidP="00000000" w:rsidRDefault="00000000" w:rsidRPr="00000000" w14:paraId="000000BB">
            <w:pPr>
              <w:jc w:val="center"/>
              <w:rPr>
                <w:sz w:val="17"/>
                <w:szCs w:val="17"/>
              </w:rPr>
            </w:pPr>
            <w:r w:rsidDel="00000000" w:rsidR="00000000" w:rsidRPr="00000000">
              <w:rPr>
                <w:sz w:val="17"/>
                <w:szCs w:val="17"/>
                <w:rtl w:val="0"/>
              </w:rPr>
              <w:t xml:space="preserve">Alta</w:t>
            </w:r>
          </w:p>
        </w:tc>
        <w:tc>
          <w:tcPr>
            <w:tcBorders>
              <w:top w:color="000000" w:space="0" w:sz="0" w:val="nil"/>
              <w:left w:color="000000" w:space="0" w:sz="0" w:val="nil"/>
              <w:bottom w:color="9aa7ac" w:space="0" w:sz="7" w:val="single"/>
              <w:right w:color="9aa7ac" w:space="0" w:sz="7" w:val="single"/>
            </w:tcBorders>
            <w:shd w:fill="fcd5b4" w:val="clear"/>
            <w:tcMar>
              <w:top w:w="60.0" w:type="dxa"/>
              <w:left w:w="80.0" w:type="dxa"/>
              <w:bottom w:w="60.0" w:type="dxa"/>
              <w:right w:w="80.0" w:type="dxa"/>
            </w:tcMar>
            <w:vAlign w:val="top"/>
          </w:tcPr>
          <w:p w:rsidR="00000000" w:rsidDel="00000000" w:rsidP="00000000" w:rsidRDefault="00000000" w:rsidRPr="00000000" w14:paraId="000000BC">
            <w:pPr>
              <w:jc w:val="center"/>
              <w:rPr>
                <w:b w:val="1"/>
                <w:bCs w:val="1"/>
                <w:sz w:val="17"/>
                <w:szCs w:val="17"/>
              </w:rPr>
            </w:pPr>
            <w:r w:rsidDel="00000000" w:rsidR="00000000" w:rsidRPr="00000000">
              <w:rPr>
                <w:b w:val="1"/>
                <w:bCs w:val="1"/>
                <w:sz w:val="17"/>
                <w:szCs w:val="17"/>
                <w:rtl w:val="0"/>
              </w:rPr>
              <w:t xml:space="preserve">Alto</w:t>
            </w:r>
          </w:p>
        </w:tc>
        <w:tc>
          <w:tcPr>
            <w:tcBorders>
              <w:top w:color="000000" w:space="0" w:sz="0" w:val="nil"/>
              <w:left w:color="000000" w:space="0" w:sz="0" w:val="nil"/>
              <w:bottom w:color="9aa7ac" w:space="0" w:sz="7" w:val="single"/>
              <w:right w:color="9aa7ac" w:space="0" w:sz="7" w:val="single"/>
            </w:tcBorders>
            <w:tcMar>
              <w:top w:w="60.0" w:type="dxa"/>
              <w:left w:w="80.0" w:type="dxa"/>
              <w:bottom w:w="60.0" w:type="dxa"/>
              <w:right w:w="80.0" w:type="dxa"/>
            </w:tcMar>
            <w:vAlign w:val="top"/>
          </w:tcPr>
          <w:p w:rsidR="00000000" w:rsidDel="00000000" w:rsidP="00000000" w:rsidRDefault="00000000" w:rsidRPr="00000000" w14:paraId="000000BD">
            <w:pPr>
              <w:rPr>
                <w:sz w:val="17"/>
                <w:szCs w:val="17"/>
              </w:rPr>
            </w:pPr>
            <w:r w:rsidDel="00000000" w:rsidR="00000000" w:rsidRPr="00000000">
              <w:rPr>
                <w:sz w:val="17"/>
                <w:szCs w:val="17"/>
                <w:rtl w:val="0"/>
              </w:rPr>
              <w:t xml:space="preserve">Reunión de arranque para revisar cada regla en conjunto; elaborar un checklist de reglas de negocio y aclarar dudas con el profesor antes de programar.</w:t>
            </w:r>
          </w:p>
        </w:tc>
        <w:tc>
          <w:tcPr>
            <w:tcBorders>
              <w:top w:color="000000" w:space="0" w:sz="0" w:val="nil"/>
              <w:left w:color="000000" w:space="0" w:sz="0" w:val="nil"/>
              <w:bottom w:color="9aa7ac" w:space="0" w:sz="7" w:val="single"/>
              <w:right w:color="9aa7ac" w:space="0" w:sz="7" w:val="single"/>
            </w:tcBorders>
            <w:tcMar>
              <w:top w:w="60.0" w:type="dxa"/>
              <w:left w:w="80.0" w:type="dxa"/>
              <w:bottom w:w="60.0" w:type="dxa"/>
              <w:right w:w="80.0" w:type="dxa"/>
            </w:tcMar>
            <w:vAlign w:val="top"/>
          </w:tcPr>
          <w:p w:rsidR="00000000" w:rsidDel="00000000" w:rsidP="00000000" w:rsidRDefault="00000000" w:rsidRPr="00000000" w14:paraId="000000BE">
            <w:pPr>
              <w:rPr>
                <w:sz w:val="17"/>
                <w:szCs w:val="17"/>
              </w:rPr>
            </w:pPr>
            <w:r w:rsidDel="00000000" w:rsidR="00000000" w:rsidRPr="00000000">
              <w:rPr>
                <w:sz w:val="17"/>
                <w:szCs w:val="17"/>
                <w:rtl w:val="0"/>
              </w:rPr>
              <w:t xml:space="preserve">Revisión cruzada del código contra la tabla de reglas antes de cada entrega; casos de prueba derivados directamente de la tabla de superposición (6.1).</w:t>
            </w:r>
          </w:p>
        </w:tc>
        <w:tc>
          <w:tcPr>
            <w:tcBorders>
              <w:top w:color="000000" w:space="0" w:sz="0" w:val="nil"/>
              <w:left w:color="000000" w:space="0" w:sz="0" w:val="nil"/>
              <w:bottom w:color="9aa7ac" w:space="0" w:sz="7" w:val="single"/>
              <w:right w:color="9aa7ac" w:space="0" w:sz="7" w:val="single"/>
            </w:tcBorders>
            <w:tcMar>
              <w:top w:w="60.0" w:type="dxa"/>
              <w:left w:w="80.0" w:type="dxa"/>
              <w:bottom w:w="60.0" w:type="dxa"/>
              <w:right w:w="80.0" w:type="dxa"/>
            </w:tcMar>
            <w:vAlign w:val="top"/>
          </w:tcPr>
          <w:p w:rsidR="00000000" w:rsidDel="00000000" w:rsidP="00000000" w:rsidRDefault="00000000" w:rsidRPr="00000000" w14:paraId="000000BF">
            <w:pPr>
              <w:rPr>
                <w:sz w:val="17"/>
                <w:szCs w:val="17"/>
              </w:rPr>
            </w:pPr>
            <w:r w:rsidDel="00000000" w:rsidR="00000000" w:rsidRPr="00000000">
              <w:rPr>
                <w:sz w:val="17"/>
                <w:szCs w:val="17"/>
                <w:rtl w:val="0"/>
              </w:rPr>
              <w:t xml:space="preserve">Líder de requisitos</w:t>
            </w:r>
          </w:p>
        </w:tc>
      </w:tr>
      <w:tr>
        <w:trPr>
          <w:cantSplit w:val="0"/>
          <w:trHeight w:val="1215" w:hRule="atLeast"/>
          <w:tblHeader w:val="0"/>
        </w:trPr>
        <w:tc>
          <w:tcPr>
            <w:tcBorders>
              <w:top w:color="000000" w:space="0" w:sz="0" w:val="nil"/>
              <w:left w:color="9aa7ac" w:space="0" w:sz="7" w:val="single"/>
              <w:bottom w:color="9aa7ac" w:space="0" w:sz="7" w:val="single"/>
              <w:right w:color="9aa7ac" w:space="0" w:sz="7" w:val="single"/>
            </w:tcBorders>
            <w:tcMar>
              <w:top w:w="60.0" w:type="dxa"/>
              <w:left w:w="80.0" w:type="dxa"/>
              <w:bottom w:w="60.0" w:type="dxa"/>
              <w:right w:w="80.0" w:type="dxa"/>
            </w:tcMar>
            <w:vAlign w:val="top"/>
          </w:tcPr>
          <w:p w:rsidR="00000000" w:rsidDel="00000000" w:rsidP="00000000" w:rsidRDefault="00000000" w:rsidRPr="00000000" w14:paraId="000000C0">
            <w:pPr>
              <w:jc w:val="center"/>
              <w:rPr>
                <w:b w:val="1"/>
                <w:bCs w:val="1"/>
                <w:sz w:val="17"/>
                <w:szCs w:val="17"/>
              </w:rPr>
            </w:pPr>
            <w:r w:rsidDel="00000000" w:rsidR="00000000" w:rsidRPr="00000000">
              <w:rPr>
                <w:b w:val="1"/>
                <w:bCs w:val="1"/>
                <w:sz w:val="17"/>
                <w:szCs w:val="17"/>
                <w:rtl w:val="0"/>
              </w:rPr>
              <w:t xml:space="preserve">R-02</w:t>
            </w:r>
          </w:p>
        </w:tc>
        <w:tc>
          <w:tcPr>
            <w:tcBorders>
              <w:top w:color="000000" w:space="0" w:sz="0" w:val="nil"/>
              <w:left w:color="000000" w:space="0" w:sz="0" w:val="nil"/>
              <w:bottom w:color="9aa7ac" w:space="0" w:sz="7" w:val="single"/>
              <w:right w:color="9aa7ac" w:space="0" w:sz="7" w:val="single"/>
            </w:tcBorders>
            <w:tcMar>
              <w:top w:w="60.0" w:type="dxa"/>
              <w:left w:w="80.0" w:type="dxa"/>
              <w:bottom w:w="60.0" w:type="dxa"/>
              <w:right w:w="80.0" w:type="dxa"/>
            </w:tcMar>
            <w:vAlign w:val="top"/>
          </w:tcPr>
          <w:p w:rsidR="00000000" w:rsidDel="00000000" w:rsidP="00000000" w:rsidRDefault="00000000" w:rsidRPr="00000000" w14:paraId="000000C1">
            <w:pPr>
              <w:rPr>
                <w:sz w:val="17"/>
                <w:szCs w:val="17"/>
              </w:rPr>
            </w:pPr>
            <w:r w:rsidDel="00000000" w:rsidR="00000000" w:rsidRPr="00000000">
              <w:rPr>
                <w:sz w:val="17"/>
                <w:szCs w:val="17"/>
                <w:rtl w:val="0"/>
              </w:rPr>
              <w:t xml:space="preserve">Errores en la lógica de superposición y encadenamiento de horarios (RN-09, RN-10).</w:t>
            </w:r>
          </w:p>
        </w:tc>
        <w:tc>
          <w:tcPr>
            <w:tcBorders>
              <w:top w:color="000000" w:space="0" w:sz="0" w:val="nil"/>
              <w:left w:color="000000" w:space="0" w:sz="0" w:val="nil"/>
              <w:bottom w:color="9aa7ac" w:space="0" w:sz="7" w:val="single"/>
              <w:right w:color="9aa7ac" w:space="0" w:sz="7" w:val="single"/>
            </w:tcBorders>
            <w:tcMar>
              <w:top w:w="60.0" w:type="dxa"/>
              <w:left w:w="80.0" w:type="dxa"/>
              <w:bottom w:w="60.0" w:type="dxa"/>
              <w:right w:w="80.0" w:type="dxa"/>
            </w:tcMar>
            <w:vAlign w:val="top"/>
          </w:tcPr>
          <w:p w:rsidR="00000000" w:rsidDel="00000000" w:rsidP="00000000" w:rsidRDefault="00000000" w:rsidRPr="00000000" w14:paraId="000000C2">
            <w:pPr>
              <w:rPr>
                <w:sz w:val="17"/>
                <w:szCs w:val="17"/>
              </w:rPr>
            </w:pPr>
            <w:r w:rsidDel="00000000" w:rsidR="00000000" w:rsidRPr="00000000">
              <w:rPr>
                <w:sz w:val="17"/>
                <w:szCs w:val="17"/>
                <w:rtl w:val="0"/>
              </w:rPr>
              <w:t xml:space="preserve">Técnico</w:t>
            </w:r>
          </w:p>
        </w:tc>
        <w:tc>
          <w:tcPr>
            <w:tcBorders>
              <w:top w:color="000000" w:space="0" w:sz="0" w:val="nil"/>
              <w:left w:color="000000" w:space="0" w:sz="0" w:val="nil"/>
              <w:bottom w:color="9aa7ac" w:space="0" w:sz="7" w:val="single"/>
              <w:right w:color="9aa7ac" w:space="0" w:sz="7" w:val="single"/>
            </w:tcBorders>
            <w:tcMar>
              <w:top w:w="60.0" w:type="dxa"/>
              <w:left w:w="80.0" w:type="dxa"/>
              <w:bottom w:w="60.0" w:type="dxa"/>
              <w:right w:w="80.0" w:type="dxa"/>
            </w:tcMar>
            <w:vAlign w:val="top"/>
          </w:tcPr>
          <w:p w:rsidR="00000000" w:rsidDel="00000000" w:rsidP="00000000" w:rsidRDefault="00000000" w:rsidRPr="00000000" w14:paraId="000000C3">
            <w:pPr>
              <w:jc w:val="center"/>
              <w:rPr>
                <w:sz w:val="17"/>
                <w:szCs w:val="17"/>
              </w:rPr>
            </w:pPr>
            <w:r w:rsidDel="00000000" w:rsidR="00000000" w:rsidRPr="00000000">
              <w:rPr>
                <w:sz w:val="17"/>
                <w:szCs w:val="17"/>
                <w:rtl w:val="0"/>
              </w:rPr>
              <w:t xml:space="preserve">Media</w:t>
            </w:r>
          </w:p>
        </w:tc>
        <w:tc>
          <w:tcPr>
            <w:tcBorders>
              <w:top w:color="000000" w:space="0" w:sz="0" w:val="nil"/>
              <w:left w:color="000000" w:space="0" w:sz="0" w:val="nil"/>
              <w:bottom w:color="9aa7ac" w:space="0" w:sz="7" w:val="single"/>
              <w:right w:color="9aa7ac" w:space="0" w:sz="7" w:val="single"/>
            </w:tcBorders>
            <w:tcMar>
              <w:top w:w="60.0" w:type="dxa"/>
              <w:left w:w="80.0" w:type="dxa"/>
              <w:bottom w:w="60.0" w:type="dxa"/>
              <w:right w:w="80.0" w:type="dxa"/>
            </w:tcMar>
            <w:vAlign w:val="top"/>
          </w:tcPr>
          <w:p w:rsidR="00000000" w:rsidDel="00000000" w:rsidP="00000000" w:rsidRDefault="00000000" w:rsidRPr="00000000" w14:paraId="000000C4">
            <w:pPr>
              <w:jc w:val="center"/>
              <w:rPr>
                <w:sz w:val="17"/>
                <w:szCs w:val="17"/>
              </w:rPr>
            </w:pPr>
            <w:r w:rsidDel="00000000" w:rsidR="00000000" w:rsidRPr="00000000">
              <w:rPr>
                <w:sz w:val="17"/>
                <w:szCs w:val="17"/>
                <w:rtl w:val="0"/>
              </w:rPr>
              <w:t xml:space="preserve">Alta</w:t>
            </w:r>
          </w:p>
        </w:tc>
        <w:tc>
          <w:tcPr>
            <w:tcBorders>
              <w:top w:color="000000" w:space="0" w:sz="0" w:val="nil"/>
              <w:left w:color="000000" w:space="0" w:sz="0" w:val="nil"/>
              <w:bottom w:color="9aa7ac" w:space="0" w:sz="7" w:val="single"/>
              <w:right w:color="9aa7ac" w:space="0" w:sz="7" w:val="single"/>
            </w:tcBorders>
            <w:shd w:fill="fcd5b4" w:val="clear"/>
            <w:tcMar>
              <w:top w:w="60.0" w:type="dxa"/>
              <w:left w:w="80.0" w:type="dxa"/>
              <w:bottom w:w="60.0" w:type="dxa"/>
              <w:right w:w="80.0" w:type="dxa"/>
            </w:tcMar>
            <w:vAlign w:val="top"/>
          </w:tcPr>
          <w:p w:rsidR="00000000" w:rsidDel="00000000" w:rsidP="00000000" w:rsidRDefault="00000000" w:rsidRPr="00000000" w14:paraId="000000C5">
            <w:pPr>
              <w:jc w:val="center"/>
              <w:rPr>
                <w:b w:val="1"/>
                <w:bCs w:val="1"/>
                <w:sz w:val="17"/>
                <w:szCs w:val="17"/>
              </w:rPr>
            </w:pPr>
            <w:r w:rsidDel="00000000" w:rsidR="00000000" w:rsidRPr="00000000">
              <w:rPr>
                <w:b w:val="1"/>
                <w:bCs w:val="1"/>
                <w:sz w:val="17"/>
                <w:szCs w:val="17"/>
                <w:rtl w:val="0"/>
              </w:rPr>
              <w:t xml:space="preserve">Alto</w:t>
            </w:r>
          </w:p>
        </w:tc>
        <w:tc>
          <w:tcPr>
            <w:tcBorders>
              <w:top w:color="000000" w:space="0" w:sz="0" w:val="nil"/>
              <w:left w:color="000000" w:space="0" w:sz="0" w:val="nil"/>
              <w:bottom w:color="9aa7ac" w:space="0" w:sz="7" w:val="single"/>
              <w:right w:color="9aa7ac" w:space="0" w:sz="7" w:val="single"/>
            </w:tcBorders>
            <w:tcMar>
              <w:top w:w="60.0" w:type="dxa"/>
              <w:left w:w="80.0" w:type="dxa"/>
              <w:bottom w:w="60.0" w:type="dxa"/>
              <w:right w:w="80.0" w:type="dxa"/>
            </w:tcMar>
            <w:vAlign w:val="top"/>
          </w:tcPr>
          <w:p w:rsidR="00000000" w:rsidDel="00000000" w:rsidP="00000000" w:rsidRDefault="00000000" w:rsidRPr="00000000" w14:paraId="000000C6">
            <w:pPr>
              <w:rPr>
                <w:sz w:val="17"/>
                <w:szCs w:val="17"/>
              </w:rPr>
            </w:pPr>
            <w:r w:rsidDel="00000000" w:rsidR="00000000" w:rsidRPr="00000000">
              <w:rPr>
                <w:sz w:val="17"/>
                <w:szCs w:val="17"/>
                <w:rtl w:val="0"/>
              </w:rPr>
              <w:t xml:space="preserve">Desarrollar la función de verificación de disponibilidad como módulo aislado, con pruebas unitarias escritas desde el inicio (TDD).</w:t>
            </w:r>
          </w:p>
        </w:tc>
        <w:tc>
          <w:tcPr>
            <w:tcBorders>
              <w:top w:color="000000" w:space="0" w:sz="0" w:val="nil"/>
              <w:left w:color="000000" w:space="0" w:sz="0" w:val="nil"/>
              <w:bottom w:color="9aa7ac" w:space="0" w:sz="7" w:val="single"/>
              <w:right w:color="9aa7ac" w:space="0" w:sz="7" w:val="single"/>
            </w:tcBorders>
            <w:tcMar>
              <w:top w:w="60.0" w:type="dxa"/>
              <w:left w:w="80.0" w:type="dxa"/>
              <w:bottom w:w="60.0" w:type="dxa"/>
              <w:right w:w="80.0" w:type="dxa"/>
            </w:tcMar>
            <w:vAlign w:val="top"/>
          </w:tcPr>
          <w:p w:rsidR="00000000" w:rsidDel="00000000" w:rsidP="00000000" w:rsidRDefault="00000000" w:rsidRPr="00000000" w14:paraId="000000C7">
            <w:pPr>
              <w:rPr>
                <w:sz w:val="17"/>
                <w:szCs w:val="17"/>
              </w:rPr>
            </w:pPr>
            <w:r w:rsidDel="00000000" w:rsidR="00000000" w:rsidRPr="00000000">
              <w:rPr>
                <w:sz w:val="17"/>
                <w:szCs w:val="17"/>
                <w:rtl w:val="0"/>
              </w:rPr>
              <w:t xml:space="preserve">Aplicar partición de equivalencia y valores límite sobre los cinco casos de la tabla 6.1; corrección prioritaria ante cualquier defecto crítico detectado.</w:t>
            </w:r>
          </w:p>
        </w:tc>
        <w:tc>
          <w:tcPr>
            <w:tcBorders>
              <w:top w:color="000000" w:space="0" w:sz="0" w:val="nil"/>
              <w:left w:color="000000" w:space="0" w:sz="0" w:val="nil"/>
              <w:bottom w:color="9aa7ac" w:space="0" w:sz="7" w:val="single"/>
              <w:right w:color="9aa7ac" w:space="0" w:sz="7" w:val="single"/>
            </w:tcBorders>
            <w:tcMar>
              <w:top w:w="60.0" w:type="dxa"/>
              <w:left w:w="80.0" w:type="dxa"/>
              <w:bottom w:w="60.0" w:type="dxa"/>
              <w:right w:w="80.0" w:type="dxa"/>
            </w:tcMar>
            <w:vAlign w:val="top"/>
          </w:tcPr>
          <w:p w:rsidR="00000000" w:rsidDel="00000000" w:rsidP="00000000" w:rsidRDefault="00000000" w:rsidRPr="00000000" w14:paraId="000000C8">
            <w:pPr>
              <w:rPr>
                <w:sz w:val="17"/>
                <w:szCs w:val="17"/>
              </w:rPr>
            </w:pPr>
            <w:r w:rsidDel="00000000" w:rsidR="00000000" w:rsidRPr="00000000">
              <w:rPr>
                <w:sz w:val="17"/>
                <w:szCs w:val="17"/>
                <w:rtl w:val="0"/>
              </w:rPr>
              <w:t xml:space="preserve">Desarrollador de lógica de negocio</w:t>
            </w:r>
          </w:p>
        </w:tc>
      </w:tr>
      <w:tr>
        <w:trPr>
          <w:cantSplit w:val="0"/>
          <w:trHeight w:val="1215" w:hRule="atLeast"/>
          <w:tblHeader w:val="0"/>
        </w:trPr>
        <w:tc>
          <w:tcPr>
            <w:tcBorders>
              <w:top w:color="000000" w:space="0" w:sz="0" w:val="nil"/>
              <w:left w:color="9aa7ac" w:space="0" w:sz="7" w:val="single"/>
              <w:bottom w:color="9aa7ac" w:space="0" w:sz="7" w:val="single"/>
              <w:right w:color="9aa7ac" w:space="0" w:sz="7" w:val="single"/>
            </w:tcBorders>
            <w:tcMar>
              <w:top w:w="60.0" w:type="dxa"/>
              <w:left w:w="80.0" w:type="dxa"/>
              <w:bottom w:w="60.0" w:type="dxa"/>
              <w:right w:w="80.0" w:type="dxa"/>
            </w:tcMar>
            <w:vAlign w:val="top"/>
          </w:tcPr>
          <w:p w:rsidR="00000000" w:rsidDel="00000000" w:rsidP="00000000" w:rsidRDefault="00000000" w:rsidRPr="00000000" w14:paraId="000000C9">
            <w:pPr>
              <w:jc w:val="center"/>
              <w:rPr>
                <w:b w:val="1"/>
                <w:bCs w:val="1"/>
                <w:sz w:val="17"/>
                <w:szCs w:val="17"/>
              </w:rPr>
            </w:pPr>
            <w:r w:rsidDel="00000000" w:rsidR="00000000" w:rsidRPr="00000000">
              <w:rPr>
                <w:b w:val="1"/>
                <w:bCs w:val="1"/>
                <w:sz w:val="17"/>
                <w:szCs w:val="17"/>
                <w:rtl w:val="0"/>
              </w:rPr>
              <w:t xml:space="preserve">R-03</w:t>
            </w:r>
          </w:p>
        </w:tc>
        <w:tc>
          <w:tcPr>
            <w:tcBorders>
              <w:top w:color="000000" w:space="0" w:sz="0" w:val="nil"/>
              <w:left w:color="000000" w:space="0" w:sz="0" w:val="nil"/>
              <w:bottom w:color="9aa7ac" w:space="0" w:sz="7" w:val="single"/>
              <w:right w:color="9aa7ac" w:space="0" w:sz="7" w:val="single"/>
            </w:tcBorders>
            <w:tcMar>
              <w:top w:w="60.0" w:type="dxa"/>
              <w:left w:w="80.0" w:type="dxa"/>
              <w:bottom w:w="60.0" w:type="dxa"/>
              <w:right w:w="80.0" w:type="dxa"/>
            </w:tcMar>
            <w:vAlign w:val="top"/>
          </w:tcPr>
          <w:p w:rsidR="00000000" w:rsidDel="00000000" w:rsidP="00000000" w:rsidRDefault="00000000" w:rsidRPr="00000000" w14:paraId="000000CA">
            <w:pPr>
              <w:rPr>
                <w:sz w:val="17"/>
                <w:szCs w:val="17"/>
              </w:rPr>
            </w:pPr>
            <w:r w:rsidDel="00000000" w:rsidR="00000000" w:rsidRPr="00000000">
              <w:rPr>
                <w:sz w:val="17"/>
                <w:szCs w:val="17"/>
                <w:rtl w:val="0"/>
              </w:rPr>
              <w:t xml:space="preserve">Corrupción o pérdida de datos en SQLite ante una escritura interrumpida o rechazada.</w:t>
            </w:r>
          </w:p>
        </w:tc>
        <w:tc>
          <w:tcPr>
            <w:tcBorders>
              <w:top w:color="000000" w:space="0" w:sz="0" w:val="nil"/>
              <w:left w:color="000000" w:space="0" w:sz="0" w:val="nil"/>
              <w:bottom w:color="9aa7ac" w:space="0" w:sz="7" w:val="single"/>
              <w:right w:color="9aa7ac" w:space="0" w:sz="7" w:val="single"/>
            </w:tcBorders>
            <w:tcMar>
              <w:top w:w="60.0" w:type="dxa"/>
              <w:left w:w="80.0" w:type="dxa"/>
              <w:bottom w:w="60.0" w:type="dxa"/>
              <w:right w:w="80.0" w:type="dxa"/>
            </w:tcMar>
            <w:vAlign w:val="top"/>
          </w:tcPr>
          <w:p w:rsidR="00000000" w:rsidDel="00000000" w:rsidP="00000000" w:rsidRDefault="00000000" w:rsidRPr="00000000" w14:paraId="000000CB">
            <w:pPr>
              <w:rPr>
                <w:sz w:val="17"/>
                <w:szCs w:val="17"/>
              </w:rPr>
            </w:pPr>
            <w:r w:rsidDel="00000000" w:rsidR="00000000" w:rsidRPr="00000000">
              <w:rPr>
                <w:sz w:val="17"/>
                <w:szCs w:val="17"/>
                <w:rtl w:val="0"/>
              </w:rPr>
              <w:t xml:space="preserve">Persistencia</w:t>
            </w:r>
          </w:p>
        </w:tc>
        <w:tc>
          <w:tcPr>
            <w:tcBorders>
              <w:top w:color="000000" w:space="0" w:sz="0" w:val="nil"/>
              <w:left w:color="000000" w:space="0" w:sz="0" w:val="nil"/>
              <w:bottom w:color="9aa7ac" w:space="0" w:sz="7" w:val="single"/>
              <w:right w:color="9aa7ac" w:space="0" w:sz="7" w:val="single"/>
            </w:tcBorders>
            <w:tcMar>
              <w:top w:w="60.0" w:type="dxa"/>
              <w:left w:w="80.0" w:type="dxa"/>
              <w:bottom w:w="60.0" w:type="dxa"/>
              <w:right w:w="80.0" w:type="dxa"/>
            </w:tcMar>
            <w:vAlign w:val="top"/>
          </w:tcPr>
          <w:p w:rsidR="00000000" w:rsidDel="00000000" w:rsidP="00000000" w:rsidRDefault="00000000" w:rsidRPr="00000000" w14:paraId="000000CC">
            <w:pPr>
              <w:jc w:val="center"/>
              <w:rPr>
                <w:sz w:val="17"/>
                <w:szCs w:val="17"/>
              </w:rPr>
            </w:pPr>
            <w:r w:rsidDel="00000000" w:rsidR="00000000" w:rsidRPr="00000000">
              <w:rPr>
                <w:sz w:val="17"/>
                <w:szCs w:val="17"/>
                <w:rtl w:val="0"/>
              </w:rPr>
              <w:t xml:space="preserve">Baja</w:t>
            </w:r>
          </w:p>
        </w:tc>
        <w:tc>
          <w:tcPr>
            <w:tcBorders>
              <w:top w:color="000000" w:space="0" w:sz="0" w:val="nil"/>
              <w:left w:color="000000" w:space="0" w:sz="0" w:val="nil"/>
              <w:bottom w:color="9aa7ac" w:space="0" w:sz="7" w:val="single"/>
              <w:right w:color="9aa7ac" w:space="0" w:sz="7" w:val="single"/>
            </w:tcBorders>
            <w:tcMar>
              <w:top w:w="60.0" w:type="dxa"/>
              <w:left w:w="80.0" w:type="dxa"/>
              <w:bottom w:w="60.0" w:type="dxa"/>
              <w:right w:w="80.0" w:type="dxa"/>
            </w:tcMar>
            <w:vAlign w:val="top"/>
          </w:tcPr>
          <w:p w:rsidR="00000000" w:rsidDel="00000000" w:rsidP="00000000" w:rsidRDefault="00000000" w:rsidRPr="00000000" w14:paraId="000000CD">
            <w:pPr>
              <w:jc w:val="center"/>
              <w:rPr>
                <w:sz w:val="17"/>
                <w:szCs w:val="17"/>
              </w:rPr>
            </w:pPr>
            <w:r w:rsidDel="00000000" w:rsidR="00000000" w:rsidRPr="00000000">
              <w:rPr>
                <w:sz w:val="17"/>
                <w:szCs w:val="17"/>
                <w:rtl w:val="0"/>
              </w:rPr>
              <w:t xml:space="preserve">Alta</w:t>
            </w:r>
          </w:p>
        </w:tc>
        <w:tc>
          <w:tcPr>
            <w:tcBorders>
              <w:top w:color="000000" w:space="0" w:sz="0" w:val="nil"/>
              <w:left w:color="000000" w:space="0" w:sz="0" w:val="nil"/>
              <w:bottom w:color="9aa7ac" w:space="0" w:sz="7" w:val="single"/>
              <w:right w:color="9aa7ac" w:space="0" w:sz="7" w:val="single"/>
            </w:tcBorders>
            <w:shd w:fill="ffeb9c" w:val="clear"/>
            <w:tcMar>
              <w:top w:w="60.0" w:type="dxa"/>
              <w:left w:w="80.0" w:type="dxa"/>
              <w:bottom w:w="60.0" w:type="dxa"/>
              <w:right w:w="80.0" w:type="dxa"/>
            </w:tcMar>
            <w:vAlign w:val="top"/>
          </w:tcPr>
          <w:p w:rsidR="00000000" w:rsidDel="00000000" w:rsidP="00000000" w:rsidRDefault="00000000" w:rsidRPr="00000000" w14:paraId="000000CE">
            <w:pPr>
              <w:jc w:val="center"/>
              <w:rPr>
                <w:b w:val="1"/>
                <w:bCs w:val="1"/>
                <w:sz w:val="17"/>
                <w:szCs w:val="17"/>
              </w:rPr>
            </w:pPr>
            <w:r w:rsidDel="00000000" w:rsidR="00000000" w:rsidRPr="00000000">
              <w:rPr>
                <w:b w:val="1"/>
                <w:bCs w:val="1"/>
                <w:sz w:val="17"/>
                <w:szCs w:val="17"/>
                <w:rtl w:val="0"/>
              </w:rPr>
              <w:t xml:space="preserve">Moderado</w:t>
            </w:r>
          </w:p>
        </w:tc>
        <w:tc>
          <w:tcPr>
            <w:tcBorders>
              <w:top w:color="000000" w:space="0" w:sz="0" w:val="nil"/>
              <w:left w:color="000000" w:space="0" w:sz="0" w:val="nil"/>
              <w:bottom w:color="9aa7ac" w:space="0" w:sz="7" w:val="single"/>
              <w:right w:color="9aa7ac" w:space="0" w:sz="7" w:val="single"/>
            </w:tcBorders>
            <w:tcMar>
              <w:top w:w="60.0" w:type="dxa"/>
              <w:left w:w="80.0" w:type="dxa"/>
              <w:bottom w:w="60.0" w:type="dxa"/>
              <w:right w:w="80.0" w:type="dxa"/>
            </w:tcMar>
            <w:vAlign w:val="top"/>
          </w:tcPr>
          <w:p w:rsidR="00000000" w:rsidDel="00000000" w:rsidP="00000000" w:rsidRDefault="00000000" w:rsidRPr="00000000" w14:paraId="000000CF">
            <w:pPr>
              <w:rPr>
                <w:sz w:val="17"/>
                <w:szCs w:val="17"/>
              </w:rPr>
            </w:pPr>
            <w:r w:rsidDel="00000000" w:rsidR="00000000" w:rsidRPr="00000000">
              <w:rPr>
                <w:sz w:val="17"/>
                <w:szCs w:val="17"/>
                <w:rtl w:val="0"/>
              </w:rPr>
              <w:t xml:space="preserve">Usar transacciones explícitas (commit/rollback) en cada operación de escritura; respaldar la base de datos antes de pruebas destructivas.</w:t>
            </w:r>
          </w:p>
        </w:tc>
        <w:tc>
          <w:tcPr>
            <w:tcBorders>
              <w:top w:color="000000" w:space="0" w:sz="0" w:val="nil"/>
              <w:left w:color="000000" w:space="0" w:sz="0" w:val="nil"/>
              <w:bottom w:color="9aa7ac" w:space="0" w:sz="7" w:val="single"/>
              <w:right w:color="9aa7ac" w:space="0" w:sz="7" w:val="single"/>
            </w:tcBorders>
            <w:tcMar>
              <w:top w:w="60.0" w:type="dxa"/>
              <w:left w:w="80.0" w:type="dxa"/>
              <w:bottom w:w="60.0" w:type="dxa"/>
              <w:right w:w="80.0" w:type="dxa"/>
            </w:tcMar>
            <w:vAlign w:val="top"/>
          </w:tcPr>
          <w:p w:rsidR="00000000" w:rsidDel="00000000" w:rsidP="00000000" w:rsidRDefault="00000000" w:rsidRPr="00000000" w14:paraId="000000D0">
            <w:pPr>
              <w:rPr>
                <w:sz w:val="17"/>
                <w:szCs w:val="17"/>
              </w:rPr>
            </w:pPr>
            <w:r w:rsidDel="00000000" w:rsidR="00000000" w:rsidRPr="00000000">
              <w:rPr>
                <w:sz w:val="17"/>
                <w:szCs w:val="17"/>
                <w:rtl w:val="0"/>
              </w:rPr>
              <w:t xml:space="preserve">Pruebas automatizadas de integridad después de cada operación; procedimiento documentado para restaurar los datos iniciales.</w:t>
            </w:r>
          </w:p>
        </w:tc>
        <w:tc>
          <w:tcPr>
            <w:tcBorders>
              <w:top w:color="000000" w:space="0" w:sz="0" w:val="nil"/>
              <w:left w:color="000000" w:space="0" w:sz="0" w:val="nil"/>
              <w:bottom w:color="9aa7ac" w:space="0" w:sz="7" w:val="single"/>
              <w:right w:color="9aa7ac" w:space="0" w:sz="7" w:val="single"/>
            </w:tcBorders>
            <w:tcMar>
              <w:top w:w="60.0" w:type="dxa"/>
              <w:left w:w="80.0" w:type="dxa"/>
              <w:bottom w:w="60.0" w:type="dxa"/>
              <w:right w:w="80.0" w:type="dxa"/>
            </w:tcMar>
            <w:vAlign w:val="top"/>
          </w:tcPr>
          <w:p w:rsidR="00000000" w:rsidDel="00000000" w:rsidP="00000000" w:rsidRDefault="00000000" w:rsidRPr="00000000" w14:paraId="000000D1">
            <w:pPr>
              <w:rPr>
                <w:sz w:val="17"/>
                <w:szCs w:val="17"/>
              </w:rPr>
            </w:pPr>
            <w:r w:rsidDel="00000000" w:rsidR="00000000" w:rsidRPr="00000000">
              <w:rPr>
                <w:sz w:val="17"/>
                <w:szCs w:val="17"/>
                <w:rtl w:val="0"/>
              </w:rPr>
              <w:t xml:space="preserve">Responsable de persistencia</w:t>
            </w:r>
          </w:p>
        </w:tc>
      </w:tr>
      <w:tr>
        <w:trPr>
          <w:cantSplit w:val="0"/>
          <w:trHeight w:val="1005" w:hRule="atLeast"/>
          <w:tblHeader w:val="0"/>
        </w:trPr>
        <w:tc>
          <w:tcPr>
            <w:tcBorders>
              <w:top w:color="000000" w:space="0" w:sz="0" w:val="nil"/>
              <w:left w:color="9aa7ac" w:space="0" w:sz="7" w:val="single"/>
              <w:bottom w:color="9aa7ac" w:space="0" w:sz="7" w:val="single"/>
              <w:right w:color="9aa7ac" w:space="0" w:sz="7" w:val="single"/>
            </w:tcBorders>
            <w:tcMar>
              <w:top w:w="60.0" w:type="dxa"/>
              <w:left w:w="80.0" w:type="dxa"/>
              <w:bottom w:w="60.0" w:type="dxa"/>
              <w:right w:w="80.0" w:type="dxa"/>
            </w:tcMar>
            <w:vAlign w:val="top"/>
          </w:tcPr>
          <w:p w:rsidR="00000000" w:rsidDel="00000000" w:rsidP="00000000" w:rsidRDefault="00000000" w:rsidRPr="00000000" w14:paraId="000000D2">
            <w:pPr>
              <w:jc w:val="center"/>
              <w:rPr>
                <w:b w:val="1"/>
                <w:bCs w:val="1"/>
                <w:sz w:val="17"/>
                <w:szCs w:val="17"/>
              </w:rPr>
            </w:pPr>
            <w:r w:rsidDel="00000000" w:rsidR="00000000" w:rsidRPr="00000000">
              <w:rPr>
                <w:b w:val="1"/>
                <w:bCs w:val="1"/>
                <w:sz w:val="17"/>
                <w:szCs w:val="17"/>
                <w:rtl w:val="0"/>
              </w:rPr>
              <w:t xml:space="preserve">R-04</w:t>
            </w:r>
          </w:p>
        </w:tc>
        <w:tc>
          <w:tcPr>
            <w:tcBorders>
              <w:top w:color="000000" w:space="0" w:sz="0" w:val="nil"/>
              <w:left w:color="000000" w:space="0" w:sz="0" w:val="nil"/>
              <w:bottom w:color="9aa7ac" w:space="0" w:sz="7" w:val="single"/>
              <w:right w:color="9aa7ac" w:space="0" w:sz="7" w:val="single"/>
            </w:tcBorders>
            <w:tcMar>
              <w:top w:w="60.0" w:type="dxa"/>
              <w:left w:w="80.0" w:type="dxa"/>
              <w:bottom w:w="60.0" w:type="dxa"/>
              <w:right w:w="80.0" w:type="dxa"/>
            </w:tcMar>
            <w:vAlign w:val="top"/>
          </w:tcPr>
          <w:p w:rsidR="00000000" w:rsidDel="00000000" w:rsidP="00000000" w:rsidRDefault="00000000" w:rsidRPr="00000000" w14:paraId="000000D3">
            <w:pPr>
              <w:rPr>
                <w:sz w:val="17"/>
                <w:szCs w:val="17"/>
              </w:rPr>
            </w:pPr>
            <w:r w:rsidDel="00000000" w:rsidR="00000000" w:rsidRPr="00000000">
              <w:rPr>
                <w:sz w:val="17"/>
                <w:szCs w:val="17"/>
                <w:rtl w:val="0"/>
              </w:rPr>
              <w:t xml:space="preserve">Pérdida o corrupción de tildes y la letra ñ en base de datos y exportaciones (RNF-08).</w:t>
            </w:r>
          </w:p>
        </w:tc>
        <w:tc>
          <w:tcPr>
            <w:tcBorders>
              <w:top w:color="000000" w:space="0" w:sz="0" w:val="nil"/>
              <w:left w:color="000000" w:space="0" w:sz="0" w:val="nil"/>
              <w:bottom w:color="9aa7ac" w:space="0" w:sz="7" w:val="single"/>
              <w:right w:color="9aa7ac" w:space="0" w:sz="7" w:val="single"/>
            </w:tcBorders>
            <w:tcMar>
              <w:top w:w="60.0" w:type="dxa"/>
              <w:left w:w="80.0" w:type="dxa"/>
              <w:bottom w:w="60.0" w:type="dxa"/>
              <w:right w:w="80.0" w:type="dxa"/>
            </w:tcMar>
            <w:vAlign w:val="top"/>
          </w:tcPr>
          <w:p w:rsidR="00000000" w:rsidDel="00000000" w:rsidP="00000000" w:rsidRDefault="00000000" w:rsidRPr="00000000" w14:paraId="000000D4">
            <w:pPr>
              <w:rPr>
                <w:sz w:val="17"/>
                <w:szCs w:val="17"/>
              </w:rPr>
            </w:pPr>
            <w:r w:rsidDel="00000000" w:rsidR="00000000" w:rsidRPr="00000000">
              <w:rPr>
                <w:sz w:val="17"/>
                <w:szCs w:val="17"/>
                <w:rtl w:val="0"/>
              </w:rPr>
              <w:t xml:space="preserve">Técnico</w:t>
            </w:r>
          </w:p>
        </w:tc>
        <w:tc>
          <w:tcPr>
            <w:tcBorders>
              <w:top w:color="000000" w:space="0" w:sz="0" w:val="nil"/>
              <w:left w:color="000000" w:space="0" w:sz="0" w:val="nil"/>
              <w:bottom w:color="9aa7ac" w:space="0" w:sz="7" w:val="single"/>
              <w:right w:color="9aa7ac" w:space="0" w:sz="7" w:val="single"/>
            </w:tcBorders>
            <w:tcMar>
              <w:top w:w="60.0" w:type="dxa"/>
              <w:left w:w="80.0" w:type="dxa"/>
              <w:bottom w:w="60.0" w:type="dxa"/>
              <w:right w:w="80.0" w:type="dxa"/>
            </w:tcMar>
            <w:vAlign w:val="top"/>
          </w:tcPr>
          <w:p w:rsidR="00000000" w:rsidDel="00000000" w:rsidP="00000000" w:rsidRDefault="00000000" w:rsidRPr="00000000" w14:paraId="000000D5">
            <w:pPr>
              <w:jc w:val="center"/>
              <w:rPr>
                <w:sz w:val="17"/>
                <w:szCs w:val="17"/>
              </w:rPr>
            </w:pPr>
            <w:r w:rsidDel="00000000" w:rsidR="00000000" w:rsidRPr="00000000">
              <w:rPr>
                <w:sz w:val="17"/>
                <w:szCs w:val="17"/>
                <w:rtl w:val="0"/>
              </w:rPr>
              <w:t xml:space="preserve">Media</w:t>
            </w:r>
          </w:p>
        </w:tc>
        <w:tc>
          <w:tcPr>
            <w:tcBorders>
              <w:top w:color="000000" w:space="0" w:sz="0" w:val="nil"/>
              <w:left w:color="000000" w:space="0" w:sz="0" w:val="nil"/>
              <w:bottom w:color="9aa7ac" w:space="0" w:sz="7" w:val="single"/>
              <w:right w:color="9aa7ac" w:space="0" w:sz="7" w:val="single"/>
            </w:tcBorders>
            <w:tcMar>
              <w:top w:w="60.0" w:type="dxa"/>
              <w:left w:w="80.0" w:type="dxa"/>
              <w:bottom w:w="60.0" w:type="dxa"/>
              <w:right w:w="80.0" w:type="dxa"/>
            </w:tcMar>
            <w:vAlign w:val="top"/>
          </w:tcPr>
          <w:p w:rsidR="00000000" w:rsidDel="00000000" w:rsidP="00000000" w:rsidRDefault="00000000" w:rsidRPr="00000000" w14:paraId="000000D6">
            <w:pPr>
              <w:jc w:val="center"/>
              <w:rPr>
                <w:sz w:val="17"/>
                <w:szCs w:val="17"/>
              </w:rPr>
            </w:pPr>
            <w:r w:rsidDel="00000000" w:rsidR="00000000" w:rsidRPr="00000000">
              <w:rPr>
                <w:sz w:val="17"/>
                <w:szCs w:val="17"/>
                <w:rtl w:val="0"/>
              </w:rPr>
              <w:t xml:space="preserve">Media</w:t>
            </w:r>
          </w:p>
        </w:tc>
        <w:tc>
          <w:tcPr>
            <w:tcBorders>
              <w:top w:color="000000" w:space="0" w:sz="0" w:val="nil"/>
              <w:left w:color="000000" w:space="0" w:sz="0" w:val="nil"/>
              <w:bottom w:color="9aa7ac" w:space="0" w:sz="7" w:val="single"/>
              <w:right w:color="9aa7ac" w:space="0" w:sz="7" w:val="single"/>
            </w:tcBorders>
            <w:shd w:fill="ffeb9c" w:val="clear"/>
            <w:tcMar>
              <w:top w:w="60.0" w:type="dxa"/>
              <w:left w:w="80.0" w:type="dxa"/>
              <w:bottom w:w="60.0" w:type="dxa"/>
              <w:right w:w="80.0" w:type="dxa"/>
            </w:tcMar>
            <w:vAlign w:val="top"/>
          </w:tcPr>
          <w:p w:rsidR="00000000" w:rsidDel="00000000" w:rsidP="00000000" w:rsidRDefault="00000000" w:rsidRPr="00000000" w14:paraId="000000D7">
            <w:pPr>
              <w:jc w:val="center"/>
              <w:rPr>
                <w:b w:val="1"/>
                <w:bCs w:val="1"/>
                <w:sz w:val="17"/>
                <w:szCs w:val="17"/>
              </w:rPr>
            </w:pPr>
            <w:r w:rsidDel="00000000" w:rsidR="00000000" w:rsidRPr="00000000">
              <w:rPr>
                <w:b w:val="1"/>
                <w:bCs w:val="1"/>
                <w:sz w:val="17"/>
                <w:szCs w:val="17"/>
                <w:rtl w:val="0"/>
              </w:rPr>
              <w:t xml:space="preserve">Moderado</w:t>
            </w:r>
          </w:p>
        </w:tc>
        <w:tc>
          <w:tcPr>
            <w:tcBorders>
              <w:top w:color="000000" w:space="0" w:sz="0" w:val="nil"/>
              <w:left w:color="000000" w:space="0" w:sz="0" w:val="nil"/>
              <w:bottom w:color="9aa7ac" w:space="0" w:sz="7" w:val="single"/>
              <w:right w:color="9aa7ac" w:space="0" w:sz="7" w:val="single"/>
            </w:tcBorders>
            <w:tcMar>
              <w:top w:w="60.0" w:type="dxa"/>
              <w:left w:w="80.0" w:type="dxa"/>
              <w:bottom w:w="60.0" w:type="dxa"/>
              <w:right w:w="80.0" w:type="dxa"/>
            </w:tcMar>
            <w:vAlign w:val="top"/>
          </w:tcPr>
          <w:p w:rsidR="00000000" w:rsidDel="00000000" w:rsidP="00000000" w:rsidRDefault="00000000" w:rsidRPr="00000000" w14:paraId="000000D8">
            <w:pPr>
              <w:rPr>
                <w:sz w:val="17"/>
                <w:szCs w:val="17"/>
              </w:rPr>
            </w:pPr>
            <w:r w:rsidDel="00000000" w:rsidR="00000000" w:rsidRPr="00000000">
              <w:rPr>
                <w:sz w:val="17"/>
                <w:szCs w:val="17"/>
                <w:rtl w:val="0"/>
              </w:rPr>
              <w:t xml:space="preserve">Forzar codificación UTF-8 en la conexión SQLite y en la exportación CSV desde las primeras versiones del código.</w:t>
            </w:r>
          </w:p>
        </w:tc>
        <w:tc>
          <w:tcPr>
            <w:tcBorders>
              <w:top w:color="000000" w:space="0" w:sz="0" w:val="nil"/>
              <w:left w:color="000000" w:space="0" w:sz="0" w:val="nil"/>
              <w:bottom w:color="9aa7ac" w:space="0" w:sz="7" w:val="single"/>
              <w:right w:color="9aa7ac" w:space="0" w:sz="7" w:val="single"/>
            </w:tcBorders>
            <w:tcMar>
              <w:top w:w="60.0" w:type="dxa"/>
              <w:left w:w="80.0" w:type="dxa"/>
              <w:bottom w:w="60.0" w:type="dxa"/>
              <w:right w:w="80.0" w:type="dxa"/>
            </w:tcMar>
            <w:vAlign w:val="top"/>
          </w:tcPr>
          <w:p w:rsidR="00000000" w:rsidDel="00000000" w:rsidP="00000000" w:rsidRDefault="00000000" w:rsidRPr="00000000" w14:paraId="000000D9">
            <w:pPr>
              <w:rPr>
                <w:sz w:val="17"/>
                <w:szCs w:val="17"/>
              </w:rPr>
            </w:pPr>
            <w:r w:rsidDel="00000000" w:rsidR="00000000" w:rsidRPr="00000000">
              <w:rPr>
                <w:sz w:val="17"/>
                <w:szCs w:val="17"/>
                <w:rtl w:val="0"/>
              </w:rPr>
              <w:t xml:space="preserve">Casos de prueba específicos con nombres y datos que incluyan tildes y ñ, ejecutados antes de cada entrega.</w:t>
            </w:r>
          </w:p>
        </w:tc>
        <w:tc>
          <w:tcPr>
            <w:tcBorders>
              <w:top w:color="000000" w:space="0" w:sz="0" w:val="nil"/>
              <w:left w:color="000000" w:space="0" w:sz="0" w:val="nil"/>
              <w:bottom w:color="9aa7ac" w:space="0" w:sz="7" w:val="single"/>
              <w:right w:color="9aa7ac" w:space="0" w:sz="7" w:val="single"/>
            </w:tcBorders>
            <w:tcMar>
              <w:top w:w="60.0" w:type="dxa"/>
              <w:left w:w="80.0" w:type="dxa"/>
              <w:bottom w:w="60.0" w:type="dxa"/>
              <w:right w:w="80.0" w:type="dxa"/>
            </w:tcMar>
            <w:vAlign w:val="top"/>
          </w:tcPr>
          <w:p w:rsidR="00000000" w:rsidDel="00000000" w:rsidP="00000000" w:rsidRDefault="00000000" w:rsidRPr="00000000" w14:paraId="000000DA">
            <w:pPr>
              <w:rPr>
                <w:sz w:val="17"/>
                <w:szCs w:val="17"/>
              </w:rPr>
            </w:pPr>
            <w:r w:rsidDel="00000000" w:rsidR="00000000" w:rsidRPr="00000000">
              <w:rPr>
                <w:sz w:val="17"/>
                <w:szCs w:val="17"/>
                <w:rtl w:val="0"/>
              </w:rPr>
              <w:t xml:space="preserve">Responsable de persistencia</w:t>
            </w:r>
          </w:p>
        </w:tc>
      </w:tr>
      <w:tr>
        <w:trPr>
          <w:cantSplit w:val="0"/>
          <w:trHeight w:val="1215" w:hRule="atLeast"/>
          <w:tblHeader w:val="0"/>
        </w:trPr>
        <w:tc>
          <w:tcPr>
            <w:tcBorders>
              <w:top w:color="000000" w:space="0" w:sz="0" w:val="nil"/>
              <w:left w:color="9aa7ac" w:space="0" w:sz="7" w:val="single"/>
              <w:bottom w:color="9aa7ac" w:space="0" w:sz="7" w:val="single"/>
              <w:right w:color="9aa7ac" w:space="0" w:sz="7" w:val="single"/>
            </w:tcBorders>
            <w:tcMar>
              <w:top w:w="60.0" w:type="dxa"/>
              <w:left w:w="80.0" w:type="dxa"/>
              <w:bottom w:w="60.0" w:type="dxa"/>
              <w:right w:w="80.0" w:type="dxa"/>
            </w:tcMar>
            <w:vAlign w:val="top"/>
          </w:tcPr>
          <w:p w:rsidR="00000000" w:rsidDel="00000000" w:rsidP="00000000" w:rsidRDefault="00000000" w:rsidRPr="00000000" w14:paraId="000000DB">
            <w:pPr>
              <w:jc w:val="center"/>
              <w:rPr>
                <w:b w:val="1"/>
                <w:bCs w:val="1"/>
                <w:sz w:val="17"/>
                <w:szCs w:val="17"/>
              </w:rPr>
            </w:pPr>
            <w:r w:rsidDel="00000000" w:rsidR="00000000" w:rsidRPr="00000000">
              <w:rPr>
                <w:b w:val="1"/>
                <w:bCs w:val="1"/>
                <w:sz w:val="17"/>
                <w:szCs w:val="17"/>
                <w:rtl w:val="0"/>
              </w:rPr>
              <w:t xml:space="preserve">R-05</w:t>
            </w:r>
          </w:p>
        </w:tc>
        <w:tc>
          <w:tcPr>
            <w:tcBorders>
              <w:top w:color="000000" w:space="0" w:sz="0" w:val="nil"/>
              <w:left w:color="000000" w:space="0" w:sz="0" w:val="nil"/>
              <w:bottom w:color="9aa7ac" w:space="0" w:sz="7" w:val="single"/>
              <w:right w:color="9aa7ac" w:space="0" w:sz="7" w:val="single"/>
            </w:tcBorders>
            <w:tcMar>
              <w:top w:w="60.0" w:type="dxa"/>
              <w:left w:w="80.0" w:type="dxa"/>
              <w:bottom w:w="60.0" w:type="dxa"/>
              <w:right w:w="80.0" w:type="dxa"/>
            </w:tcMar>
            <w:vAlign w:val="top"/>
          </w:tcPr>
          <w:p w:rsidR="00000000" w:rsidDel="00000000" w:rsidP="00000000" w:rsidRDefault="00000000" w:rsidRPr="00000000" w14:paraId="000000DC">
            <w:pPr>
              <w:rPr>
                <w:sz w:val="17"/>
                <w:szCs w:val="17"/>
              </w:rPr>
            </w:pPr>
            <w:r w:rsidDel="00000000" w:rsidR="00000000" w:rsidRPr="00000000">
              <w:rPr>
                <w:sz w:val="17"/>
                <w:szCs w:val="17"/>
                <w:rtl w:val="0"/>
              </w:rPr>
              <w:t xml:space="preserve">Atrasos en el cronograma por carga académica simultánea de los integrantes.</w:t>
            </w:r>
          </w:p>
        </w:tc>
        <w:tc>
          <w:tcPr>
            <w:tcBorders>
              <w:top w:color="000000" w:space="0" w:sz="0" w:val="nil"/>
              <w:left w:color="000000" w:space="0" w:sz="0" w:val="nil"/>
              <w:bottom w:color="9aa7ac" w:space="0" w:sz="7" w:val="single"/>
              <w:right w:color="9aa7ac" w:space="0" w:sz="7" w:val="single"/>
            </w:tcBorders>
            <w:tcMar>
              <w:top w:w="60.0" w:type="dxa"/>
              <w:left w:w="80.0" w:type="dxa"/>
              <w:bottom w:w="60.0" w:type="dxa"/>
              <w:right w:w="80.0" w:type="dxa"/>
            </w:tcMar>
            <w:vAlign w:val="top"/>
          </w:tcPr>
          <w:p w:rsidR="00000000" w:rsidDel="00000000" w:rsidP="00000000" w:rsidRDefault="00000000" w:rsidRPr="00000000" w14:paraId="000000DD">
            <w:pPr>
              <w:rPr>
                <w:sz w:val="17"/>
                <w:szCs w:val="17"/>
              </w:rPr>
            </w:pPr>
            <w:r w:rsidDel="00000000" w:rsidR="00000000" w:rsidRPr="00000000">
              <w:rPr>
                <w:sz w:val="17"/>
                <w:szCs w:val="17"/>
                <w:rtl w:val="0"/>
              </w:rPr>
              <w:t xml:space="preserve">Gestión de proyecto</w:t>
            </w:r>
          </w:p>
        </w:tc>
        <w:tc>
          <w:tcPr>
            <w:tcBorders>
              <w:top w:color="000000" w:space="0" w:sz="0" w:val="nil"/>
              <w:left w:color="000000" w:space="0" w:sz="0" w:val="nil"/>
              <w:bottom w:color="9aa7ac" w:space="0" w:sz="7" w:val="single"/>
              <w:right w:color="9aa7ac" w:space="0" w:sz="7" w:val="single"/>
            </w:tcBorders>
            <w:tcMar>
              <w:top w:w="60.0" w:type="dxa"/>
              <w:left w:w="80.0" w:type="dxa"/>
              <w:bottom w:w="60.0" w:type="dxa"/>
              <w:right w:w="80.0" w:type="dxa"/>
            </w:tcMar>
            <w:vAlign w:val="top"/>
          </w:tcPr>
          <w:p w:rsidR="00000000" w:rsidDel="00000000" w:rsidP="00000000" w:rsidRDefault="00000000" w:rsidRPr="00000000" w14:paraId="000000DE">
            <w:pPr>
              <w:jc w:val="center"/>
              <w:rPr>
                <w:sz w:val="17"/>
                <w:szCs w:val="17"/>
              </w:rPr>
            </w:pPr>
            <w:r w:rsidDel="00000000" w:rsidR="00000000" w:rsidRPr="00000000">
              <w:rPr>
                <w:sz w:val="17"/>
                <w:szCs w:val="17"/>
                <w:rtl w:val="0"/>
              </w:rPr>
              <w:t xml:space="preserve">Alta</w:t>
            </w:r>
          </w:p>
        </w:tc>
        <w:tc>
          <w:tcPr>
            <w:tcBorders>
              <w:top w:color="000000" w:space="0" w:sz="0" w:val="nil"/>
              <w:left w:color="000000" w:space="0" w:sz="0" w:val="nil"/>
              <w:bottom w:color="9aa7ac" w:space="0" w:sz="7" w:val="single"/>
              <w:right w:color="9aa7ac" w:space="0" w:sz="7" w:val="single"/>
            </w:tcBorders>
            <w:tcMar>
              <w:top w:w="60.0" w:type="dxa"/>
              <w:left w:w="80.0" w:type="dxa"/>
              <w:bottom w:w="60.0" w:type="dxa"/>
              <w:right w:w="80.0" w:type="dxa"/>
            </w:tcMar>
            <w:vAlign w:val="top"/>
          </w:tcPr>
          <w:p w:rsidR="00000000" w:rsidDel="00000000" w:rsidP="00000000" w:rsidRDefault="00000000" w:rsidRPr="00000000" w14:paraId="000000DF">
            <w:pPr>
              <w:jc w:val="center"/>
              <w:rPr>
                <w:sz w:val="17"/>
                <w:szCs w:val="17"/>
              </w:rPr>
            </w:pPr>
            <w:r w:rsidDel="00000000" w:rsidR="00000000" w:rsidRPr="00000000">
              <w:rPr>
                <w:sz w:val="17"/>
                <w:szCs w:val="17"/>
                <w:rtl w:val="0"/>
              </w:rPr>
              <w:t xml:space="preserve">Media</w:t>
            </w:r>
          </w:p>
        </w:tc>
        <w:tc>
          <w:tcPr>
            <w:tcBorders>
              <w:top w:color="000000" w:space="0" w:sz="0" w:val="nil"/>
              <w:left w:color="000000" w:space="0" w:sz="0" w:val="nil"/>
              <w:bottom w:color="9aa7ac" w:space="0" w:sz="7" w:val="single"/>
              <w:right w:color="9aa7ac" w:space="0" w:sz="7" w:val="single"/>
            </w:tcBorders>
            <w:shd w:fill="fcd5b4" w:val="clear"/>
            <w:tcMar>
              <w:top w:w="60.0" w:type="dxa"/>
              <w:left w:w="80.0" w:type="dxa"/>
              <w:bottom w:w="60.0" w:type="dxa"/>
              <w:right w:w="80.0" w:type="dxa"/>
            </w:tcMar>
            <w:vAlign w:val="top"/>
          </w:tcPr>
          <w:p w:rsidR="00000000" w:rsidDel="00000000" w:rsidP="00000000" w:rsidRDefault="00000000" w:rsidRPr="00000000" w14:paraId="000000E0">
            <w:pPr>
              <w:jc w:val="center"/>
              <w:rPr>
                <w:b w:val="1"/>
                <w:bCs w:val="1"/>
                <w:sz w:val="17"/>
                <w:szCs w:val="17"/>
              </w:rPr>
            </w:pPr>
            <w:r w:rsidDel="00000000" w:rsidR="00000000" w:rsidRPr="00000000">
              <w:rPr>
                <w:b w:val="1"/>
                <w:bCs w:val="1"/>
                <w:sz w:val="17"/>
                <w:szCs w:val="17"/>
                <w:rtl w:val="0"/>
              </w:rPr>
              <w:t xml:space="preserve">Alto</w:t>
            </w:r>
          </w:p>
        </w:tc>
        <w:tc>
          <w:tcPr>
            <w:tcBorders>
              <w:top w:color="000000" w:space="0" w:sz="0" w:val="nil"/>
              <w:left w:color="000000" w:space="0" w:sz="0" w:val="nil"/>
              <w:bottom w:color="9aa7ac" w:space="0" w:sz="7" w:val="single"/>
              <w:right w:color="9aa7ac" w:space="0" w:sz="7" w:val="single"/>
            </w:tcBorders>
            <w:tcMar>
              <w:top w:w="60.0" w:type="dxa"/>
              <w:left w:w="80.0" w:type="dxa"/>
              <w:bottom w:w="60.0" w:type="dxa"/>
              <w:right w:w="80.0" w:type="dxa"/>
            </w:tcMar>
            <w:vAlign w:val="top"/>
          </w:tcPr>
          <w:p w:rsidR="00000000" w:rsidDel="00000000" w:rsidP="00000000" w:rsidRDefault="00000000" w:rsidRPr="00000000" w14:paraId="000000E1">
            <w:pPr>
              <w:rPr>
                <w:sz w:val="17"/>
                <w:szCs w:val="17"/>
              </w:rPr>
            </w:pPr>
            <w:r w:rsidDel="00000000" w:rsidR="00000000" w:rsidRPr="00000000">
              <w:rPr>
                <w:sz w:val="17"/>
                <w:szCs w:val="17"/>
                <w:rtl w:val="0"/>
              </w:rPr>
              <w:t xml:space="preserve">Cronograma con hitos semanales y márgenes de contingencia; asignación de tareas según disponibilidad real de cada persona.</w:t>
            </w:r>
          </w:p>
        </w:tc>
        <w:tc>
          <w:tcPr>
            <w:tcBorders>
              <w:top w:color="000000" w:space="0" w:sz="0" w:val="nil"/>
              <w:left w:color="000000" w:space="0" w:sz="0" w:val="nil"/>
              <w:bottom w:color="9aa7ac" w:space="0" w:sz="7" w:val="single"/>
              <w:right w:color="9aa7ac" w:space="0" w:sz="7" w:val="single"/>
            </w:tcBorders>
            <w:tcMar>
              <w:top w:w="60.0" w:type="dxa"/>
              <w:left w:w="80.0" w:type="dxa"/>
              <w:bottom w:w="60.0" w:type="dxa"/>
              <w:right w:w="80.0" w:type="dxa"/>
            </w:tcMar>
            <w:vAlign w:val="top"/>
          </w:tcPr>
          <w:p w:rsidR="00000000" w:rsidDel="00000000" w:rsidP="00000000" w:rsidRDefault="00000000" w:rsidRPr="00000000" w14:paraId="000000E2">
            <w:pPr>
              <w:rPr>
                <w:sz w:val="17"/>
                <w:szCs w:val="17"/>
              </w:rPr>
            </w:pPr>
            <w:r w:rsidDel="00000000" w:rsidR="00000000" w:rsidRPr="00000000">
              <w:rPr>
                <w:sz w:val="17"/>
                <w:szCs w:val="17"/>
                <w:rtl w:val="0"/>
              </w:rPr>
              <w:t xml:space="preserve">Reuniones cortas de seguimiento; reasignar tareas ante atrasos; priorizar los RF críticos sobre funcionalidades opcionales como RF-14 si el tiempo apremia.</w:t>
            </w:r>
          </w:p>
        </w:tc>
        <w:tc>
          <w:tcPr>
            <w:tcBorders>
              <w:top w:color="000000" w:space="0" w:sz="0" w:val="nil"/>
              <w:left w:color="000000" w:space="0" w:sz="0" w:val="nil"/>
              <w:bottom w:color="9aa7ac" w:space="0" w:sz="7" w:val="single"/>
              <w:right w:color="9aa7ac" w:space="0" w:sz="7" w:val="single"/>
            </w:tcBorders>
            <w:tcMar>
              <w:top w:w="60.0" w:type="dxa"/>
              <w:left w:w="80.0" w:type="dxa"/>
              <w:bottom w:w="60.0" w:type="dxa"/>
              <w:right w:w="80.0" w:type="dxa"/>
            </w:tcMar>
            <w:vAlign w:val="top"/>
          </w:tcPr>
          <w:p w:rsidR="00000000" w:rsidDel="00000000" w:rsidP="00000000" w:rsidRDefault="00000000" w:rsidRPr="00000000" w14:paraId="000000E3">
            <w:pPr>
              <w:rPr>
                <w:sz w:val="17"/>
                <w:szCs w:val="17"/>
              </w:rPr>
            </w:pPr>
            <w:r w:rsidDel="00000000" w:rsidR="00000000" w:rsidRPr="00000000">
              <w:rPr>
                <w:sz w:val="17"/>
                <w:szCs w:val="17"/>
                <w:rtl w:val="0"/>
              </w:rPr>
              <w:t xml:space="preserve">Líder de proyecto</w:t>
            </w:r>
          </w:p>
        </w:tc>
      </w:tr>
      <w:tr>
        <w:trPr>
          <w:cantSplit w:val="0"/>
          <w:trHeight w:val="1215" w:hRule="atLeast"/>
          <w:tblHeader w:val="0"/>
        </w:trPr>
        <w:tc>
          <w:tcPr>
            <w:tcBorders>
              <w:top w:color="000000" w:space="0" w:sz="0" w:val="nil"/>
              <w:left w:color="9aa7ac" w:space="0" w:sz="7" w:val="single"/>
              <w:bottom w:color="9aa7ac" w:space="0" w:sz="7" w:val="single"/>
              <w:right w:color="9aa7ac" w:space="0" w:sz="7" w:val="single"/>
            </w:tcBorders>
            <w:tcMar>
              <w:top w:w="60.0" w:type="dxa"/>
              <w:left w:w="80.0" w:type="dxa"/>
              <w:bottom w:w="60.0" w:type="dxa"/>
              <w:right w:w="80.0" w:type="dxa"/>
            </w:tcMar>
            <w:vAlign w:val="top"/>
          </w:tcPr>
          <w:p w:rsidR="00000000" w:rsidDel="00000000" w:rsidP="00000000" w:rsidRDefault="00000000" w:rsidRPr="00000000" w14:paraId="000000E4">
            <w:pPr>
              <w:jc w:val="center"/>
              <w:rPr>
                <w:b w:val="1"/>
                <w:bCs w:val="1"/>
                <w:sz w:val="17"/>
                <w:szCs w:val="17"/>
              </w:rPr>
            </w:pPr>
            <w:r w:rsidDel="00000000" w:rsidR="00000000" w:rsidRPr="00000000">
              <w:rPr>
                <w:b w:val="1"/>
                <w:bCs w:val="1"/>
                <w:sz w:val="17"/>
                <w:szCs w:val="17"/>
                <w:rtl w:val="0"/>
              </w:rPr>
              <w:t xml:space="preserve">R-06</w:t>
            </w:r>
          </w:p>
        </w:tc>
        <w:tc>
          <w:tcPr>
            <w:tcBorders>
              <w:top w:color="000000" w:space="0" w:sz="0" w:val="nil"/>
              <w:left w:color="000000" w:space="0" w:sz="0" w:val="nil"/>
              <w:bottom w:color="9aa7ac" w:space="0" w:sz="7" w:val="single"/>
              <w:right w:color="9aa7ac" w:space="0" w:sz="7" w:val="single"/>
            </w:tcBorders>
            <w:tcMar>
              <w:top w:w="60.0" w:type="dxa"/>
              <w:left w:w="80.0" w:type="dxa"/>
              <w:bottom w:w="60.0" w:type="dxa"/>
              <w:right w:w="80.0" w:type="dxa"/>
            </w:tcMar>
            <w:vAlign w:val="top"/>
          </w:tcPr>
          <w:p w:rsidR="00000000" w:rsidDel="00000000" w:rsidP="00000000" w:rsidRDefault="00000000" w:rsidRPr="00000000" w14:paraId="000000E5">
            <w:pPr>
              <w:rPr>
                <w:sz w:val="17"/>
                <w:szCs w:val="17"/>
              </w:rPr>
            </w:pPr>
            <w:r w:rsidDel="00000000" w:rsidR="00000000" w:rsidRPr="00000000">
              <w:rPr>
                <w:sz w:val="17"/>
                <w:szCs w:val="17"/>
                <w:rtl w:val="0"/>
              </w:rPr>
              <w:t xml:space="preserve">Dependencia excesiva de una sola persona para un módulo clave (bus factor).</w:t>
            </w:r>
          </w:p>
        </w:tc>
        <w:tc>
          <w:tcPr>
            <w:tcBorders>
              <w:top w:color="000000" w:space="0" w:sz="0" w:val="nil"/>
              <w:left w:color="000000" w:space="0" w:sz="0" w:val="nil"/>
              <w:bottom w:color="9aa7ac" w:space="0" w:sz="7" w:val="single"/>
              <w:right w:color="9aa7ac" w:space="0" w:sz="7" w:val="single"/>
            </w:tcBorders>
            <w:tcMar>
              <w:top w:w="60.0" w:type="dxa"/>
              <w:left w:w="80.0" w:type="dxa"/>
              <w:bottom w:w="60.0" w:type="dxa"/>
              <w:right w:w="80.0" w:type="dxa"/>
            </w:tcMar>
            <w:vAlign w:val="top"/>
          </w:tcPr>
          <w:p w:rsidR="00000000" w:rsidDel="00000000" w:rsidP="00000000" w:rsidRDefault="00000000" w:rsidRPr="00000000" w14:paraId="000000E6">
            <w:pPr>
              <w:rPr>
                <w:sz w:val="17"/>
                <w:szCs w:val="17"/>
              </w:rPr>
            </w:pPr>
            <w:r w:rsidDel="00000000" w:rsidR="00000000" w:rsidRPr="00000000">
              <w:rPr>
                <w:sz w:val="17"/>
                <w:szCs w:val="17"/>
                <w:rtl w:val="0"/>
              </w:rPr>
              <w:t xml:space="preserve">Equipo</w:t>
            </w:r>
          </w:p>
        </w:tc>
        <w:tc>
          <w:tcPr>
            <w:tcBorders>
              <w:top w:color="000000" w:space="0" w:sz="0" w:val="nil"/>
              <w:left w:color="000000" w:space="0" w:sz="0" w:val="nil"/>
              <w:bottom w:color="9aa7ac" w:space="0" w:sz="7" w:val="single"/>
              <w:right w:color="9aa7ac" w:space="0" w:sz="7" w:val="single"/>
            </w:tcBorders>
            <w:tcMar>
              <w:top w:w="60.0" w:type="dxa"/>
              <w:left w:w="80.0" w:type="dxa"/>
              <w:bottom w:w="60.0" w:type="dxa"/>
              <w:right w:w="80.0" w:type="dxa"/>
            </w:tcMar>
            <w:vAlign w:val="top"/>
          </w:tcPr>
          <w:p w:rsidR="00000000" w:rsidDel="00000000" w:rsidP="00000000" w:rsidRDefault="00000000" w:rsidRPr="00000000" w14:paraId="000000E7">
            <w:pPr>
              <w:jc w:val="center"/>
              <w:rPr>
                <w:sz w:val="17"/>
                <w:szCs w:val="17"/>
              </w:rPr>
            </w:pPr>
            <w:r w:rsidDel="00000000" w:rsidR="00000000" w:rsidRPr="00000000">
              <w:rPr>
                <w:sz w:val="17"/>
                <w:szCs w:val="17"/>
                <w:rtl w:val="0"/>
              </w:rPr>
              <w:t xml:space="preserve">Media</w:t>
            </w:r>
          </w:p>
        </w:tc>
        <w:tc>
          <w:tcPr>
            <w:tcBorders>
              <w:top w:color="000000" w:space="0" w:sz="0" w:val="nil"/>
              <w:left w:color="000000" w:space="0" w:sz="0" w:val="nil"/>
              <w:bottom w:color="9aa7ac" w:space="0" w:sz="7" w:val="single"/>
              <w:right w:color="9aa7ac" w:space="0" w:sz="7" w:val="single"/>
            </w:tcBorders>
            <w:tcMar>
              <w:top w:w="60.0" w:type="dxa"/>
              <w:left w:w="80.0" w:type="dxa"/>
              <w:bottom w:w="60.0" w:type="dxa"/>
              <w:right w:w="80.0" w:type="dxa"/>
            </w:tcMar>
            <w:vAlign w:val="top"/>
          </w:tcPr>
          <w:p w:rsidR="00000000" w:rsidDel="00000000" w:rsidP="00000000" w:rsidRDefault="00000000" w:rsidRPr="00000000" w14:paraId="000000E8">
            <w:pPr>
              <w:jc w:val="center"/>
              <w:rPr>
                <w:sz w:val="17"/>
                <w:szCs w:val="17"/>
              </w:rPr>
            </w:pPr>
            <w:r w:rsidDel="00000000" w:rsidR="00000000" w:rsidRPr="00000000">
              <w:rPr>
                <w:sz w:val="17"/>
                <w:szCs w:val="17"/>
                <w:rtl w:val="0"/>
              </w:rPr>
              <w:t xml:space="preserve">Alta</w:t>
            </w:r>
          </w:p>
        </w:tc>
        <w:tc>
          <w:tcPr>
            <w:tcBorders>
              <w:top w:color="000000" w:space="0" w:sz="0" w:val="nil"/>
              <w:left w:color="000000" w:space="0" w:sz="0" w:val="nil"/>
              <w:bottom w:color="9aa7ac" w:space="0" w:sz="7" w:val="single"/>
              <w:right w:color="9aa7ac" w:space="0" w:sz="7" w:val="single"/>
            </w:tcBorders>
            <w:shd w:fill="fcd5b4" w:val="clear"/>
            <w:tcMar>
              <w:top w:w="60.0" w:type="dxa"/>
              <w:left w:w="80.0" w:type="dxa"/>
              <w:bottom w:w="60.0" w:type="dxa"/>
              <w:right w:w="80.0" w:type="dxa"/>
            </w:tcMar>
            <w:vAlign w:val="top"/>
          </w:tcPr>
          <w:p w:rsidR="00000000" w:rsidDel="00000000" w:rsidP="00000000" w:rsidRDefault="00000000" w:rsidRPr="00000000" w14:paraId="000000E9">
            <w:pPr>
              <w:jc w:val="center"/>
              <w:rPr>
                <w:b w:val="1"/>
                <w:bCs w:val="1"/>
                <w:sz w:val="17"/>
                <w:szCs w:val="17"/>
              </w:rPr>
            </w:pPr>
            <w:r w:rsidDel="00000000" w:rsidR="00000000" w:rsidRPr="00000000">
              <w:rPr>
                <w:b w:val="1"/>
                <w:bCs w:val="1"/>
                <w:sz w:val="17"/>
                <w:szCs w:val="17"/>
                <w:rtl w:val="0"/>
              </w:rPr>
              <w:t xml:space="preserve">Alto</w:t>
            </w:r>
          </w:p>
        </w:tc>
        <w:tc>
          <w:tcPr>
            <w:tcBorders>
              <w:top w:color="000000" w:space="0" w:sz="0" w:val="nil"/>
              <w:left w:color="000000" w:space="0" w:sz="0" w:val="nil"/>
              <w:bottom w:color="9aa7ac" w:space="0" w:sz="7" w:val="single"/>
              <w:right w:color="9aa7ac" w:space="0" w:sz="7" w:val="single"/>
            </w:tcBorders>
            <w:tcMar>
              <w:top w:w="60.0" w:type="dxa"/>
              <w:left w:w="80.0" w:type="dxa"/>
              <w:bottom w:w="60.0" w:type="dxa"/>
              <w:right w:w="80.0" w:type="dxa"/>
            </w:tcMar>
            <w:vAlign w:val="top"/>
          </w:tcPr>
          <w:p w:rsidR="00000000" w:rsidDel="00000000" w:rsidP="00000000" w:rsidRDefault="00000000" w:rsidRPr="00000000" w14:paraId="000000EA">
            <w:pPr>
              <w:rPr>
                <w:sz w:val="17"/>
                <w:szCs w:val="17"/>
              </w:rPr>
            </w:pPr>
            <w:r w:rsidDel="00000000" w:rsidR="00000000" w:rsidRPr="00000000">
              <w:rPr>
                <w:sz w:val="17"/>
                <w:szCs w:val="17"/>
                <w:rtl w:val="0"/>
              </w:rPr>
              <w:t xml:space="preserve">Rotar responsabilidades entre interfaz, lógica y pruebas; aplicar programación en pareja en los módulos más críticos; documentar decisiones en el repositorio.</w:t>
            </w:r>
          </w:p>
        </w:tc>
        <w:tc>
          <w:tcPr>
            <w:tcBorders>
              <w:top w:color="000000" w:space="0" w:sz="0" w:val="nil"/>
              <w:left w:color="000000" w:space="0" w:sz="0" w:val="nil"/>
              <w:bottom w:color="9aa7ac" w:space="0" w:sz="7" w:val="single"/>
              <w:right w:color="9aa7ac" w:space="0" w:sz="7" w:val="single"/>
            </w:tcBorders>
            <w:tcMar>
              <w:top w:w="60.0" w:type="dxa"/>
              <w:left w:w="80.0" w:type="dxa"/>
              <w:bottom w:w="60.0" w:type="dxa"/>
              <w:right w:w="80.0" w:type="dxa"/>
            </w:tcMar>
            <w:vAlign w:val="top"/>
          </w:tcPr>
          <w:p w:rsidR="00000000" w:rsidDel="00000000" w:rsidP="00000000" w:rsidRDefault="00000000" w:rsidRPr="00000000" w14:paraId="000000EB">
            <w:pPr>
              <w:rPr>
                <w:sz w:val="17"/>
                <w:szCs w:val="17"/>
              </w:rPr>
            </w:pPr>
            <w:r w:rsidDel="00000000" w:rsidR="00000000" w:rsidRPr="00000000">
              <w:rPr>
                <w:sz w:val="17"/>
                <w:szCs w:val="17"/>
                <w:rtl w:val="0"/>
              </w:rPr>
              <w:t xml:space="preserve">Sesiones internas de traspaso de conocimiento; commits frecuentes y descriptivos que permitan a cualquier integrante retomar el trabajo.</w:t>
            </w:r>
          </w:p>
        </w:tc>
        <w:tc>
          <w:tcPr>
            <w:tcBorders>
              <w:top w:color="000000" w:space="0" w:sz="0" w:val="nil"/>
              <w:left w:color="000000" w:space="0" w:sz="0" w:val="nil"/>
              <w:bottom w:color="9aa7ac" w:space="0" w:sz="7" w:val="single"/>
              <w:right w:color="9aa7ac" w:space="0" w:sz="7" w:val="single"/>
            </w:tcBorders>
            <w:tcMar>
              <w:top w:w="60.0" w:type="dxa"/>
              <w:left w:w="80.0" w:type="dxa"/>
              <w:bottom w:w="60.0" w:type="dxa"/>
              <w:right w:w="80.0" w:type="dxa"/>
            </w:tcMar>
            <w:vAlign w:val="top"/>
          </w:tcPr>
          <w:p w:rsidR="00000000" w:rsidDel="00000000" w:rsidP="00000000" w:rsidRDefault="00000000" w:rsidRPr="00000000" w14:paraId="000000EC">
            <w:pPr>
              <w:rPr>
                <w:sz w:val="17"/>
                <w:szCs w:val="17"/>
              </w:rPr>
            </w:pPr>
            <w:r w:rsidDel="00000000" w:rsidR="00000000" w:rsidRPr="00000000">
              <w:rPr>
                <w:sz w:val="17"/>
                <w:szCs w:val="17"/>
                <w:rtl w:val="0"/>
              </w:rPr>
              <w:t xml:space="preserve">Líder de proyecto</w:t>
            </w:r>
          </w:p>
        </w:tc>
      </w:tr>
      <w:tr>
        <w:trPr>
          <w:cantSplit w:val="0"/>
          <w:trHeight w:val="1215" w:hRule="atLeast"/>
          <w:tblHeader w:val="0"/>
        </w:trPr>
        <w:tc>
          <w:tcPr>
            <w:tcBorders>
              <w:top w:color="000000" w:space="0" w:sz="0" w:val="nil"/>
              <w:left w:color="9aa7ac" w:space="0" w:sz="7" w:val="single"/>
              <w:bottom w:color="9aa7ac" w:space="0" w:sz="7" w:val="single"/>
              <w:right w:color="9aa7ac" w:space="0" w:sz="7" w:val="single"/>
            </w:tcBorders>
            <w:tcMar>
              <w:top w:w="60.0" w:type="dxa"/>
              <w:left w:w="80.0" w:type="dxa"/>
              <w:bottom w:w="60.0" w:type="dxa"/>
              <w:right w:w="80.0" w:type="dxa"/>
            </w:tcMar>
            <w:vAlign w:val="top"/>
          </w:tcPr>
          <w:p w:rsidR="00000000" w:rsidDel="00000000" w:rsidP="00000000" w:rsidRDefault="00000000" w:rsidRPr="00000000" w14:paraId="000000ED">
            <w:pPr>
              <w:jc w:val="center"/>
              <w:rPr>
                <w:b w:val="1"/>
                <w:bCs w:val="1"/>
                <w:sz w:val="17"/>
                <w:szCs w:val="17"/>
              </w:rPr>
            </w:pPr>
            <w:r w:rsidDel="00000000" w:rsidR="00000000" w:rsidRPr="00000000">
              <w:rPr>
                <w:b w:val="1"/>
                <w:bCs w:val="1"/>
                <w:sz w:val="17"/>
                <w:szCs w:val="17"/>
                <w:rtl w:val="0"/>
              </w:rPr>
              <w:t xml:space="preserve">R-07</w:t>
            </w:r>
          </w:p>
        </w:tc>
        <w:tc>
          <w:tcPr>
            <w:tcBorders>
              <w:top w:color="000000" w:space="0" w:sz="0" w:val="nil"/>
              <w:left w:color="000000" w:space="0" w:sz="0" w:val="nil"/>
              <w:bottom w:color="9aa7ac" w:space="0" w:sz="7" w:val="single"/>
              <w:right w:color="9aa7ac" w:space="0" w:sz="7" w:val="single"/>
            </w:tcBorders>
            <w:tcMar>
              <w:top w:w="60.0" w:type="dxa"/>
              <w:left w:w="80.0" w:type="dxa"/>
              <w:bottom w:w="60.0" w:type="dxa"/>
              <w:right w:w="80.0" w:type="dxa"/>
            </w:tcMar>
            <w:vAlign w:val="top"/>
          </w:tcPr>
          <w:p w:rsidR="00000000" w:rsidDel="00000000" w:rsidP="00000000" w:rsidRDefault="00000000" w:rsidRPr="00000000" w14:paraId="000000EE">
            <w:pPr>
              <w:rPr>
                <w:sz w:val="17"/>
                <w:szCs w:val="17"/>
              </w:rPr>
            </w:pPr>
            <w:r w:rsidDel="00000000" w:rsidR="00000000" w:rsidRPr="00000000">
              <w:rPr>
                <w:sz w:val="17"/>
                <w:szCs w:val="17"/>
                <w:rtl w:val="0"/>
              </w:rPr>
              <w:t xml:space="preserve">Cobertura de pruebas insuficiente antes de la prueba cruzada con el equipo evaluador.</w:t>
            </w:r>
          </w:p>
        </w:tc>
        <w:tc>
          <w:tcPr>
            <w:tcBorders>
              <w:top w:color="000000" w:space="0" w:sz="0" w:val="nil"/>
              <w:left w:color="000000" w:space="0" w:sz="0" w:val="nil"/>
              <w:bottom w:color="9aa7ac" w:space="0" w:sz="7" w:val="single"/>
              <w:right w:color="9aa7ac" w:space="0" w:sz="7" w:val="single"/>
            </w:tcBorders>
            <w:tcMar>
              <w:top w:w="60.0" w:type="dxa"/>
              <w:left w:w="80.0" w:type="dxa"/>
              <w:bottom w:w="60.0" w:type="dxa"/>
              <w:right w:w="80.0" w:type="dxa"/>
            </w:tcMar>
            <w:vAlign w:val="top"/>
          </w:tcPr>
          <w:p w:rsidR="00000000" w:rsidDel="00000000" w:rsidP="00000000" w:rsidRDefault="00000000" w:rsidRPr="00000000" w14:paraId="000000EF">
            <w:pPr>
              <w:rPr>
                <w:sz w:val="17"/>
                <w:szCs w:val="17"/>
              </w:rPr>
            </w:pPr>
            <w:r w:rsidDel="00000000" w:rsidR="00000000" w:rsidRPr="00000000">
              <w:rPr>
                <w:sz w:val="17"/>
                <w:szCs w:val="17"/>
                <w:rtl w:val="0"/>
              </w:rPr>
              <w:t xml:space="preserve">Calidad y pruebas</w:t>
            </w:r>
          </w:p>
        </w:tc>
        <w:tc>
          <w:tcPr>
            <w:tcBorders>
              <w:top w:color="000000" w:space="0" w:sz="0" w:val="nil"/>
              <w:left w:color="000000" w:space="0" w:sz="0" w:val="nil"/>
              <w:bottom w:color="9aa7ac" w:space="0" w:sz="7" w:val="single"/>
              <w:right w:color="9aa7ac" w:space="0" w:sz="7" w:val="single"/>
            </w:tcBorders>
            <w:tcMar>
              <w:top w:w="60.0" w:type="dxa"/>
              <w:left w:w="80.0" w:type="dxa"/>
              <w:bottom w:w="60.0" w:type="dxa"/>
              <w:right w:w="80.0" w:type="dxa"/>
            </w:tcMar>
            <w:vAlign w:val="top"/>
          </w:tcPr>
          <w:p w:rsidR="00000000" w:rsidDel="00000000" w:rsidP="00000000" w:rsidRDefault="00000000" w:rsidRPr="00000000" w14:paraId="000000F0">
            <w:pPr>
              <w:jc w:val="center"/>
              <w:rPr>
                <w:sz w:val="17"/>
                <w:szCs w:val="17"/>
              </w:rPr>
            </w:pPr>
            <w:r w:rsidDel="00000000" w:rsidR="00000000" w:rsidRPr="00000000">
              <w:rPr>
                <w:sz w:val="17"/>
                <w:szCs w:val="17"/>
                <w:rtl w:val="0"/>
              </w:rPr>
              <w:t xml:space="preserve">Media</w:t>
            </w:r>
          </w:p>
        </w:tc>
        <w:tc>
          <w:tcPr>
            <w:tcBorders>
              <w:top w:color="000000" w:space="0" w:sz="0" w:val="nil"/>
              <w:left w:color="000000" w:space="0" w:sz="0" w:val="nil"/>
              <w:bottom w:color="9aa7ac" w:space="0" w:sz="7" w:val="single"/>
              <w:right w:color="9aa7ac" w:space="0" w:sz="7" w:val="single"/>
            </w:tcBorders>
            <w:tcMar>
              <w:top w:w="60.0" w:type="dxa"/>
              <w:left w:w="80.0" w:type="dxa"/>
              <w:bottom w:w="60.0" w:type="dxa"/>
              <w:right w:w="80.0" w:type="dxa"/>
            </w:tcMar>
            <w:vAlign w:val="top"/>
          </w:tcPr>
          <w:p w:rsidR="00000000" w:rsidDel="00000000" w:rsidP="00000000" w:rsidRDefault="00000000" w:rsidRPr="00000000" w14:paraId="000000F1">
            <w:pPr>
              <w:jc w:val="center"/>
              <w:rPr>
                <w:sz w:val="17"/>
                <w:szCs w:val="17"/>
              </w:rPr>
            </w:pPr>
            <w:r w:rsidDel="00000000" w:rsidR="00000000" w:rsidRPr="00000000">
              <w:rPr>
                <w:sz w:val="17"/>
                <w:szCs w:val="17"/>
                <w:rtl w:val="0"/>
              </w:rPr>
              <w:t xml:space="preserve">Alta</w:t>
            </w:r>
          </w:p>
        </w:tc>
        <w:tc>
          <w:tcPr>
            <w:tcBorders>
              <w:top w:color="000000" w:space="0" w:sz="0" w:val="nil"/>
              <w:left w:color="000000" w:space="0" w:sz="0" w:val="nil"/>
              <w:bottom w:color="9aa7ac" w:space="0" w:sz="7" w:val="single"/>
              <w:right w:color="9aa7ac" w:space="0" w:sz="7" w:val="single"/>
            </w:tcBorders>
            <w:shd w:fill="fcd5b4" w:val="clear"/>
            <w:tcMar>
              <w:top w:w="60.0" w:type="dxa"/>
              <w:left w:w="80.0" w:type="dxa"/>
              <w:bottom w:w="60.0" w:type="dxa"/>
              <w:right w:w="80.0" w:type="dxa"/>
            </w:tcMar>
            <w:vAlign w:val="top"/>
          </w:tcPr>
          <w:p w:rsidR="00000000" w:rsidDel="00000000" w:rsidP="00000000" w:rsidRDefault="00000000" w:rsidRPr="00000000" w14:paraId="000000F2">
            <w:pPr>
              <w:jc w:val="center"/>
              <w:rPr>
                <w:b w:val="1"/>
                <w:bCs w:val="1"/>
                <w:sz w:val="17"/>
                <w:szCs w:val="17"/>
              </w:rPr>
            </w:pPr>
            <w:r w:rsidDel="00000000" w:rsidR="00000000" w:rsidRPr="00000000">
              <w:rPr>
                <w:b w:val="1"/>
                <w:bCs w:val="1"/>
                <w:sz w:val="17"/>
                <w:szCs w:val="17"/>
                <w:rtl w:val="0"/>
              </w:rPr>
              <w:t xml:space="preserve">Alto</w:t>
            </w:r>
          </w:p>
        </w:tc>
        <w:tc>
          <w:tcPr>
            <w:tcBorders>
              <w:top w:color="000000" w:space="0" w:sz="0" w:val="nil"/>
              <w:left w:color="000000" w:space="0" w:sz="0" w:val="nil"/>
              <w:bottom w:color="9aa7ac" w:space="0" w:sz="7" w:val="single"/>
              <w:right w:color="9aa7ac" w:space="0" w:sz="7" w:val="single"/>
            </w:tcBorders>
            <w:tcMar>
              <w:top w:w="60.0" w:type="dxa"/>
              <w:left w:w="80.0" w:type="dxa"/>
              <w:bottom w:w="60.0" w:type="dxa"/>
              <w:right w:w="80.0" w:type="dxa"/>
            </w:tcMar>
            <w:vAlign w:val="top"/>
          </w:tcPr>
          <w:p w:rsidR="00000000" w:rsidDel="00000000" w:rsidP="00000000" w:rsidRDefault="00000000" w:rsidRPr="00000000" w14:paraId="000000F3">
            <w:pPr>
              <w:rPr>
                <w:sz w:val="17"/>
                <w:szCs w:val="17"/>
              </w:rPr>
            </w:pPr>
            <w:r w:rsidDel="00000000" w:rsidR="00000000" w:rsidRPr="00000000">
              <w:rPr>
                <w:sz w:val="17"/>
                <w:szCs w:val="17"/>
                <w:rtl w:val="0"/>
              </w:rPr>
              <w:t xml:space="preserve">Definir el plan de pruebas desde etapas tempranas y aplicar en paralelo al desarrollo las técnicas obligatorias (partición, valores límite, tablas de decisión).</w:t>
            </w:r>
          </w:p>
        </w:tc>
        <w:tc>
          <w:tcPr>
            <w:tcBorders>
              <w:top w:color="000000" w:space="0" w:sz="0" w:val="nil"/>
              <w:left w:color="000000" w:space="0" w:sz="0" w:val="nil"/>
              <w:bottom w:color="9aa7ac" w:space="0" w:sz="7" w:val="single"/>
              <w:right w:color="9aa7ac" w:space="0" w:sz="7" w:val="single"/>
            </w:tcBorders>
            <w:tcMar>
              <w:top w:w="60.0" w:type="dxa"/>
              <w:left w:w="80.0" w:type="dxa"/>
              <w:bottom w:w="60.0" w:type="dxa"/>
              <w:right w:w="80.0" w:type="dxa"/>
            </w:tcMar>
            <w:vAlign w:val="top"/>
          </w:tcPr>
          <w:p w:rsidR="00000000" w:rsidDel="00000000" w:rsidP="00000000" w:rsidRDefault="00000000" w:rsidRPr="00000000" w14:paraId="000000F4">
            <w:pPr>
              <w:rPr>
                <w:sz w:val="17"/>
                <w:szCs w:val="17"/>
              </w:rPr>
            </w:pPr>
            <w:r w:rsidDel="00000000" w:rsidR="00000000" w:rsidRPr="00000000">
              <w:rPr>
                <w:sz w:val="17"/>
                <w:szCs w:val="17"/>
                <w:rtl w:val="0"/>
              </w:rPr>
              <w:t xml:space="preserve">Verificar el checklist de criterios de entrada a pruebas antes de congelar la versión que se entrega al equipo evaluador.</w:t>
            </w:r>
          </w:p>
        </w:tc>
        <w:tc>
          <w:tcPr>
            <w:tcBorders>
              <w:top w:color="000000" w:space="0" w:sz="0" w:val="nil"/>
              <w:left w:color="000000" w:space="0" w:sz="0" w:val="nil"/>
              <w:bottom w:color="9aa7ac" w:space="0" w:sz="7" w:val="single"/>
              <w:right w:color="9aa7ac" w:space="0" w:sz="7" w:val="single"/>
            </w:tcBorders>
            <w:tcMar>
              <w:top w:w="60.0" w:type="dxa"/>
              <w:left w:w="80.0" w:type="dxa"/>
              <w:bottom w:w="60.0" w:type="dxa"/>
              <w:right w:w="80.0" w:type="dxa"/>
            </w:tcMar>
            <w:vAlign w:val="top"/>
          </w:tcPr>
          <w:p w:rsidR="00000000" w:rsidDel="00000000" w:rsidP="00000000" w:rsidRDefault="00000000" w:rsidRPr="00000000" w14:paraId="000000F5">
            <w:pPr>
              <w:rPr>
                <w:sz w:val="17"/>
                <w:szCs w:val="17"/>
              </w:rPr>
            </w:pPr>
            <w:r w:rsidDel="00000000" w:rsidR="00000000" w:rsidRPr="00000000">
              <w:rPr>
                <w:sz w:val="17"/>
                <w:szCs w:val="17"/>
                <w:rtl w:val="0"/>
              </w:rPr>
              <w:t xml:space="preserve">Líder de calidad</w:t>
            </w:r>
          </w:p>
        </w:tc>
      </w:tr>
      <w:tr>
        <w:trPr>
          <w:cantSplit w:val="0"/>
          <w:trHeight w:val="1215" w:hRule="atLeast"/>
          <w:tblHeader w:val="0"/>
        </w:trPr>
        <w:tc>
          <w:tcPr>
            <w:tcBorders>
              <w:top w:color="000000" w:space="0" w:sz="0" w:val="nil"/>
              <w:left w:color="9aa7ac" w:space="0" w:sz="7" w:val="single"/>
              <w:bottom w:color="9aa7ac" w:space="0" w:sz="7" w:val="single"/>
              <w:right w:color="9aa7ac" w:space="0" w:sz="7" w:val="single"/>
            </w:tcBorders>
            <w:tcMar>
              <w:top w:w="60.0" w:type="dxa"/>
              <w:left w:w="80.0" w:type="dxa"/>
              <w:bottom w:w="60.0" w:type="dxa"/>
              <w:right w:w="80.0" w:type="dxa"/>
            </w:tcMar>
            <w:vAlign w:val="top"/>
          </w:tcPr>
          <w:p w:rsidR="00000000" w:rsidDel="00000000" w:rsidP="00000000" w:rsidRDefault="00000000" w:rsidRPr="00000000" w14:paraId="000000F6">
            <w:pPr>
              <w:jc w:val="center"/>
              <w:rPr>
                <w:b w:val="1"/>
                <w:bCs w:val="1"/>
                <w:sz w:val="17"/>
                <w:szCs w:val="17"/>
              </w:rPr>
            </w:pPr>
            <w:r w:rsidDel="00000000" w:rsidR="00000000" w:rsidRPr="00000000">
              <w:rPr>
                <w:b w:val="1"/>
                <w:bCs w:val="1"/>
                <w:sz w:val="17"/>
                <w:szCs w:val="17"/>
                <w:rtl w:val="0"/>
              </w:rPr>
              <w:t xml:space="preserve">R-08</w:t>
            </w:r>
          </w:p>
        </w:tc>
        <w:tc>
          <w:tcPr>
            <w:tcBorders>
              <w:top w:color="000000" w:space="0" w:sz="0" w:val="nil"/>
              <w:left w:color="000000" w:space="0" w:sz="0" w:val="nil"/>
              <w:bottom w:color="9aa7ac" w:space="0" w:sz="7" w:val="single"/>
              <w:right w:color="9aa7ac" w:space="0" w:sz="7" w:val="single"/>
            </w:tcBorders>
            <w:tcMar>
              <w:top w:w="60.0" w:type="dxa"/>
              <w:left w:w="80.0" w:type="dxa"/>
              <w:bottom w:w="60.0" w:type="dxa"/>
              <w:right w:w="80.0" w:type="dxa"/>
            </w:tcMar>
            <w:vAlign w:val="top"/>
          </w:tcPr>
          <w:p w:rsidR="00000000" w:rsidDel="00000000" w:rsidP="00000000" w:rsidRDefault="00000000" w:rsidRPr="00000000" w14:paraId="000000F7">
            <w:pPr>
              <w:rPr>
                <w:sz w:val="17"/>
                <w:szCs w:val="17"/>
              </w:rPr>
            </w:pPr>
            <w:r w:rsidDel="00000000" w:rsidR="00000000" w:rsidRPr="00000000">
              <w:rPr>
                <w:sz w:val="17"/>
                <w:szCs w:val="17"/>
                <w:rtl w:val="0"/>
              </w:rPr>
              <w:t xml:space="preserve">Producto bloqueado durante la prueba cruzada por falta de instrucciones, dependencias o archivos.</w:t>
            </w:r>
          </w:p>
        </w:tc>
        <w:tc>
          <w:tcPr>
            <w:tcBorders>
              <w:top w:color="000000" w:space="0" w:sz="0" w:val="nil"/>
              <w:left w:color="000000" w:space="0" w:sz="0" w:val="nil"/>
              <w:bottom w:color="9aa7ac" w:space="0" w:sz="7" w:val="single"/>
              <w:right w:color="9aa7ac" w:space="0" w:sz="7" w:val="single"/>
            </w:tcBorders>
            <w:tcMar>
              <w:top w:w="60.0" w:type="dxa"/>
              <w:left w:w="80.0" w:type="dxa"/>
              <w:bottom w:w="60.0" w:type="dxa"/>
              <w:right w:w="80.0" w:type="dxa"/>
            </w:tcMar>
            <w:vAlign w:val="top"/>
          </w:tcPr>
          <w:p w:rsidR="00000000" w:rsidDel="00000000" w:rsidP="00000000" w:rsidRDefault="00000000" w:rsidRPr="00000000" w14:paraId="000000F8">
            <w:pPr>
              <w:rPr>
                <w:sz w:val="17"/>
                <w:szCs w:val="17"/>
              </w:rPr>
            </w:pPr>
            <w:r w:rsidDel="00000000" w:rsidR="00000000" w:rsidRPr="00000000">
              <w:rPr>
                <w:sz w:val="17"/>
                <w:szCs w:val="17"/>
                <w:rtl w:val="0"/>
              </w:rPr>
              <w:t xml:space="preserve">Entrega</w:t>
            </w:r>
          </w:p>
        </w:tc>
        <w:tc>
          <w:tcPr>
            <w:tcBorders>
              <w:top w:color="000000" w:space="0" w:sz="0" w:val="nil"/>
              <w:left w:color="000000" w:space="0" w:sz="0" w:val="nil"/>
              <w:bottom w:color="9aa7ac" w:space="0" w:sz="7" w:val="single"/>
              <w:right w:color="9aa7ac" w:space="0" w:sz="7" w:val="single"/>
            </w:tcBorders>
            <w:tcMar>
              <w:top w:w="60.0" w:type="dxa"/>
              <w:left w:w="80.0" w:type="dxa"/>
              <w:bottom w:w="60.0" w:type="dxa"/>
              <w:right w:w="80.0" w:type="dxa"/>
            </w:tcMar>
            <w:vAlign w:val="top"/>
          </w:tcPr>
          <w:p w:rsidR="00000000" w:rsidDel="00000000" w:rsidP="00000000" w:rsidRDefault="00000000" w:rsidRPr="00000000" w14:paraId="000000F9">
            <w:pPr>
              <w:jc w:val="center"/>
              <w:rPr>
                <w:sz w:val="17"/>
                <w:szCs w:val="17"/>
              </w:rPr>
            </w:pPr>
            <w:r w:rsidDel="00000000" w:rsidR="00000000" w:rsidRPr="00000000">
              <w:rPr>
                <w:sz w:val="17"/>
                <w:szCs w:val="17"/>
                <w:rtl w:val="0"/>
              </w:rPr>
              <w:t xml:space="preserve">Baja</w:t>
            </w:r>
          </w:p>
        </w:tc>
        <w:tc>
          <w:tcPr>
            <w:tcBorders>
              <w:top w:color="000000" w:space="0" w:sz="0" w:val="nil"/>
              <w:left w:color="000000" w:space="0" w:sz="0" w:val="nil"/>
              <w:bottom w:color="9aa7ac" w:space="0" w:sz="7" w:val="single"/>
              <w:right w:color="9aa7ac" w:space="0" w:sz="7" w:val="single"/>
            </w:tcBorders>
            <w:tcMar>
              <w:top w:w="60.0" w:type="dxa"/>
              <w:left w:w="80.0" w:type="dxa"/>
              <w:bottom w:w="60.0" w:type="dxa"/>
              <w:right w:w="80.0" w:type="dxa"/>
            </w:tcMar>
            <w:vAlign w:val="top"/>
          </w:tcPr>
          <w:p w:rsidR="00000000" w:rsidDel="00000000" w:rsidP="00000000" w:rsidRDefault="00000000" w:rsidRPr="00000000" w14:paraId="000000FA">
            <w:pPr>
              <w:jc w:val="center"/>
              <w:rPr>
                <w:sz w:val="17"/>
                <w:szCs w:val="17"/>
              </w:rPr>
            </w:pPr>
            <w:r w:rsidDel="00000000" w:rsidR="00000000" w:rsidRPr="00000000">
              <w:rPr>
                <w:sz w:val="17"/>
                <w:szCs w:val="17"/>
                <w:rtl w:val="0"/>
              </w:rPr>
              <w:t xml:space="preserve">Alta</w:t>
            </w:r>
          </w:p>
        </w:tc>
        <w:tc>
          <w:tcPr>
            <w:tcBorders>
              <w:top w:color="000000" w:space="0" w:sz="0" w:val="nil"/>
              <w:left w:color="000000" w:space="0" w:sz="0" w:val="nil"/>
              <w:bottom w:color="9aa7ac" w:space="0" w:sz="7" w:val="single"/>
              <w:right w:color="9aa7ac" w:space="0" w:sz="7" w:val="single"/>
            </w:tcBorders>
            <w:shd w:fill="ffeb9c" w:val="clear"/>
            <w:tcMar>
              <w:top w:w="60.0" w:type="dxa"/>
              <w:left w:w="80.0" w:type="dxa"/>
              <w:bottom w:w="60.0" w:type="dxa"/>
              <w:right w:w="80.0" w:type="dxa"/>
            </w:tcMar>
            <w:vAlign w:val="top"/>
          </w:tcPr>
          <w:p w:rsidR="00000000" w:rsidDel="00000000" w:rsidP="00000000" w:rsidRDefault="00000000" w:rsidRPr="00000000" w14:paraId="000000FB">
            <w:pPr>
              <w:jc w:val="center"/>
              <w:rPr>
                <w:b w:val="1"/>
                <w:bCs w:val="1"/>
                <w:sz w:val="17"/>
                <w:szCs w:val="17"/>
              </w:rPr>
            </w:pPr>
            <w:r w:rsidDel="00000000" w:rsidR="00000000" w:rsidRPr="00000000">
              <w:rPr>
                <w:b w:val="1"/>
                <w:bCs w:val="1"/>
                <w:sz w:val="17"/>
                <w:szCs w:val="17"/>
                <w:rtl w:val="0"/>
              </w:rPr>
              <w:t xml:space="preserve">Moderado</w:t>
            </w:r>
          </w:p>
        </w:tc>
        <w:tc>
          <w:tcPr>
            <w:tcBorders>
              <w:top w:color="000000" w:space="0" w:sz="0" w:val="nil"/>
              <w:left w:color="000000" w:space="0" w:sz="0" w:val="nil"/>
              <w:bottom w:color="9aa7ac" w:space="0" w:sz="7" w:val="single"/>
              <w:right w:color="9aa7ac" w:space="0" w:sz="7" w:val="single"/>
            </w:tcBorders>
            <w:tcMar>
              <w:top w:w="60.0" w:type="dxa"/>
              <w:left w:w="80.0" w:type="dxa"/>
              <w:bottom w:w="60.0" w:type="dxa"/>
              <w:right w:w="80.0" w:type="dxa"/>
            </w:tcMar>
            <w:vAlign w:val="top"/>
          </w:tcPr>
          <w:p w:rsidR="00000000" w:rsidDel="00000000" w:rsidP="00000000" w:rsidRDefault="00000000" w:rsidRPr="00000000" w14:paraId="000000FC">
            <w:pPr>
              <w:rPr>
                <w:sz w:val="17"/>
                <w:szCs w:val="17"/>
              </w:rPr>
            </w:pPr>
            <w:r w:rsidDel="00000000" w:rsidR="00000000" w:rsidRPr="00000000">
              <w:rPr>
                <w:sz w:val="17"/>
                <w:szCs w:val="17"/>
                <w:rtl w:val="0"/>
              </w:rPr>
              <w:t xml:space="preserve">Probar la instalación y ejecución completa en un ambiente limpio antes de entregar; validar el README con un integrante que no programó esa parte.</w:t>
            </w:r>
          </w:p>
        </w:tc>
        <w:tc>
          <w:tcPr>
            <w:tcBorders>
              <w:top w:color="000000" w:space="0" w:sz="0" w:val="nil"/>
              <w:left w:color="000000" w:space="0" w:sz="0" w:val="nil"/>
              <w:bottom w:color="9aa7ac" w:space="0" w:sz="7" w:val="single"/>
              <w:right w:color="9aa7ac" w:space="0" w:sz="7" w:val="single"/>
            </w:tcBorders>
            <w:tcMar>
              <w:top w:w="60.0" w:type="dxa"/>
              <w:left w:w="80.0" w:type="dxa"/>
              <w:bottom w:w="60.0" w:type="dxa"/>
              <w:right w:w="80.0" w:type="dxa"/>
            </w:tcMar>
            <w:vAlign w:val="top"/>
          </w:tcPr>
          <w:p w:rsidR="00000000" w:rsidDel="00000000" w:rsidP="00000000" w:rsidRDefault="00000000" w:rsidRPr="00000000" w14:paraId="000000FD">
            <w:pPr>
              <w:rPr>
                <w:sz w:val="17"/>
                <w:szCs w:val="17"/>
              </w:rPr>
            </w:pPr>
            <w:r w:rsidDel="00000000" w:rsidR="00000000" w:rsidRPr="00000000">
              <w:rPr>
                <w:sz w:val="17"/>
                <w:szCs w:val="17"/>
                <w:rtl w:val="0"/>
              </w:rPr>
              <w:t xml:space="preserve">Canal de comunicación ágil con el equipo evaluador; entregar una versión corregida siguiendo el criterio de reanudación definido en el plan de pruebas.</w:t>
            </w:r>
          </w:p>
        </w:tc>
        <w:tc>
          <w:tcPr>
            <w:tcBorders>
              <w:top w:color="000000" w:space="0" w:sz="0" w:val="nil"/>
              <w:left w:color="000000" w:space="0" w:sz="0" w:val="nil"/>
              <w:bottom w:color="9aa7ac" w:space="0" w:sz="7" w:val="single"/>
              <w:right w:color="9aa7ac" w:space="0" w:sz="7" w:val="single"/>
            </w:tcBorders>
            <w:tcMar>
              <w:top w:w="60.0" w:type="dxa"/>
              <w:left w:w="80.0" w:type="dxa"/>
              <w:bottom w:w="60.0" w:type="dxa"/>
              <w:right w:w="80.0" w:type="dxa"/>
            </w:tcMar>
            <w:vAlign w:val="top"/>
          </w:tcPr>
          <w:p w:rsidR="00000000" w:rsidDel="00000000" w:rsidP="00000000" w:rsidRDefault="00000000" w:rsidRPr="00000000" w14:paraId="000000FE">
            <w:pPr>
              <w:rPr>
                <w:sz w:val="17"/>
                <w:szCs w:val="17"/>
              </w:rPr>
            </w:pPr>
            <w:r w:rsidDel="00000000" w:rsidR="00000000" w:rsidRPr="00000000">
              <w:rPr>
                <w:sz w:val="17"/>
                <w:szCs w:val="17"/>
                <w:rtl w:val="0"/>
              </w:rPr>
              <w:t xml:space="preserve">Líder de proyecto</w:t>
            </w:r>
          </w:p>
        </w:tc>
      </w:tr>
      <w:tr>
        <w:trPr>
          <w:cantSplit w:val="0"/>
          <w:trHeight w:val="1005" w:hRule="atLeast"/>
          <w:tblHeader w:val="0"/>
        </w:trPr>
        <w:tc>
          <w:tcPr>
            <w:tcBorders>
              <w:top w:color="000000" w:space="0" w:sz="0" w:val="nil"/>
              <w:left w:color="9aa7ac" w:space="0" w:sz="7" w:val="single"/>
              <w:bottom w:color="9aa7ac" w:space="0" w:sz="7" w:val="single"/>
              <w:right w:color="9aa7ac" w:space="0" w:sz="7" w:val="single"/>
            </w:tcBorders>
            <w:tcMar>
              <w:top w:w="60.0" w:type="dxa"/>
              <w:left w:w="80.0" w:type="dxa"/>
              <w:bottom w:w="60.0" w:type="dxa"/>
              <w:right w:w="80.0" w:type="dxa"/>
            </w:tcMar>
            <w:vAlign w:val="top"/>
          </w:tcPr>
          <w:p w:rsidR="00000000" w:rsidDel="00000000" w:rsidP="00000000" w:rsidRDefault="00000000" w:rsidRPr="00000000" w14:paraId="000000FF">
            <w:pPr>
              <w:jc w:val="center"/>
              <w:rPr>
                <w:b w:val="1"/>
                <w:bCs w:val="1"/>
                <w:sz w:val="17"/>
                <w:szCs w:val="17"/>
              </w:rPr>
            </w:pPr>
            <w:r w:rsidDel="00000000" w:rsidR="00000000" w:rsidRPr="00000000">
              <w:rPr>
                <w:b w:val="1"/>
                <w:bCs w:val="1"/>
                <w:sz w:val="17"/>
                <w:szCs w:val="17"/>
                <w:rtl w:val="0"/>
              </w:rPr>
              <w:t xml:space="preserve">R-09</w:t>
            </w:r>
          </w:p>
        </w:tc>
        <w:tc>
          <w:tcPr>
            <w:tcBorders>
              <w:top w:color="000000" w:space="0" w:sz="0" w:val="nil"/>
              <w:left w:color="000000" w:space="0" w:sz="0" w:val="nil"/>
              <w:bottom w:color="9aa7ac" w:space="0" w:sz="7" w:val="single"/>
              <w:right w:color="9aa7ac" w:space="0" w:sz="7" w:val="single"/>
            </w:tcBorders>
            <w:tcMar>
              <w:top w:w="60.0" w:type="dxa"/>
              <w:left w:w="80.0" w:type="dxa"/>
              <w:bottom w:w="60.0" w:type="dxa"/>
              <w:right w:w="80.0" w:type="dxa"/>
            </w:tcMar>
            <w:vAlign w:val="top"/>
          </w:tcPr>
          <w:p w:rsidR="00000000" w:rsidDel="00000000" w:rsidP="00000000" w:rsidRDefault="00000000" w:rsidRPr="00000000" w14:paraId="00000100">
            <w:pPr>
              <w:rPr>
                <w:sz w:val="17"/>
                <w:szCs w:val="17"/>
              </w:rPr>
            </w:pPr>
            <w:r w:rsidDel="00000000" w:rsidR="00000000" w:rsidRPr="00000000">
              <w:rPr>
                <w:sz w:val="17"/>
                <w:szCs w:val="17"/>
                <w:rtl w:val="0"/>
              </w:rPr>
              <w:t xml:space="preserve">Cambios de alcance no documentados durante el desarrollo (scope creep).</w:t>
            </w:r>
          </w:p>
        </w:tc>
        <w:tc>
          <w:tcPr>
            <w:tcBorders>
              <w:top w:color="000000" w:space="0" w:sz="0" w:val="nil"/>
              <w:left w:color="000000" w:space="0" w:sz="0" w:val="nil"/>
              <w:bottom w:color="9aa7ac" w:space="0" w:sz="7" w:val="single"/>
              <w:right w:color="9aa7ac" w:space="0" w:sz="7" w:val="single"/>
            </w:tcBorders>
            <w:tcMar>
              <w:top w:w="60.0" w:type="dxa"/>
              <w:left w:w="80.0" w:type="dxa"/>
              <w:bottom w:w="60.0" w:type="dxa"/>
              <w:right w:w="80.0" w:type="dxa"/>
            </w:tcMar>
            <w:vAlign w:val="top"/>
          </w:tcPr>
          <w:p w:rsidR="00000000" w:rsidDel="00000000" w:rsidP="00000000" w:rsidRDefault="00000000" w:rsidRPr="00000000" w14:paraId="00000101">
            <w:pPr>
              <w:rPr>
                <w:sz w:val="17"/>
                <w:szCs w:val="17"/>
              </w:rPr>
            </w:pPr>
            <w:r w:rsidDel="00000000" w:rsidR="00000000" w:rsidRPr="00000000">
              <w:rPr>
                <w:sz w:val="17"/>
                <w:szCs w:val="17"/>
                <w:rtl w:val="0"/>
              </w:rPr>
              <w:t xml:space="preserve">Gestión de proyecto</w:t>
            </w:r>
          </w:p>
        </w:tc>
        <w:tc>
          <w:tcPr>
            <w:tcBorders>
              <w:top w:color="000000" w:space="0" w:sz="0" w:val="nil"/>
              <w:left w:color="000000" w:space="0" w:sz="0" w:val="nil"/>
              <w:bottom w:color="9aa7ac" w:space="0" w:sz="7" w:val="single"/>
              <w:right w:color="9aa7ac" w:space="0" w:sz="7" w:val="single"/>
            </w:tcBorders>
            <w:tcMar>
              <w:top w:w="60.0" w:type="dxa"/>
              <w:left w:w="80.0" w:type="dxa"/>
              <w:bottom w:w="60.0" w:type="dxa"/>
              <w:right w:w="80.0" w:type="dxa"/>
            </w:tcMar>
            <w:vAlign w:val="top"/>
          </w:tcPr>
          <w:p w:rsidR="00000000" w:rsidDel="00000000" w:rsidP="00000000" w:rsidRDefault="00000000" w:rsidRPr="00000000" w14:paraId="00000102">
            <w:pPr>
              <w:jc w:val="center"/>
              <w:rPr>
                <w:sz w:val="17"/>
                <w:szCs w:val="17"/>
              </w:rPr>
            </w:pPr>
            <w:r w:rsidDel="00000000" w:rsidR="00000000" w:rsidRPr="00000000">
              <w:rPr>
                <w:sz w:val="17"/>
                <w:szCs w:val="17"/>
                <w:rtl w:val="0"/>
              </w:rPr>
              <w:t xml:space="preserve">Media</w:t>
            </w:r>
          </w:p>
        </w:tc>
        <w:tc>
          <w:tcPr>
            <w:tcBorders>
              <w:top w:color="000000" w:space="0" w:sz="0" w:val="nil"/>
              <w:left w:color="000000" w:space="0" w:sz="0" w:val="nil"/>
              <w:bottom w:color="9aa7ac" w:space="0" w:sz="7" w:val="single"/>
              <w:right w:color="9aa7ac" w:space="0" w:sz="7" w:val="single"/>
            </w:tcBorders>
            <w:tcMar>
              <w:top w:w="60.0" w:type="dxa"/>
              <w:left w:w="80.0" w:type="dxa"/>
              <w:bottom w:w="60.0" w:type="dxa"/>
              <w:right w:w="80.0" w:type="dxa"/>
            </w:tcMar>
            <w:vAlign w:val="top"/>
          </w:tcPr>
          <w:p w:rsidR="00000000" w:rsidDel="00000000" w:rsidP="00000000" w:rsidRDefault="00000000" w:rsidRPr="00000000" w14:paraId="00000103">
            <w:pPr>
              <w:jc w:val="center"/>
              <w:rPr>
                <w:sz w:val="17"/>
                <w:szCs w:val="17"/>
              </w:rPr>
            </w:pPr>
            <w:r w:rsidDel="00000000" w:rsidR="00000000" w:rsidRPr="00000000">
              <w:rPr>
                <w:sz w:val="17"/>
                <w:szCs w:val="17"/>
                <w:rtl w:val="0"/>
              </w:rPr>
              <w:t xml:space="preserve">Media</w:t>
            </w:r>
          </w:p>
        </w:tc>
        <w:tc>
          <w:tcPr>
            <w:tcBorders>
              <w:top w:color="000000" w:space="0" w:sz="0" w:val="nil"/>
              <w:left w:color="000000" w:space="0" w:sz="0" w:val="nil"/>
              <w:bottom w:color="9aa7ac" w:space="0" w:sz="7" w:val="single"/>
              <w:right w:color="9aa7ac" w:space="0" w:sz="7" w:val="single"/>
            </w:tcBorders>
            <w:shd w:fill="ffeb9c" w:val="clear"/>
            <w:tcMar>
              <w:top w:w="60.0" w:type="dxa"/>
              <w:left w:w="80.0" w:type="dxa"/>
              <w:bottom w:w="60.0" w:type="dxa"/>
              <w:right w:w="80.0" w:type="dxa"/>
            </w:tcMar>
            <w:vAlign w:val="top"/>
          </w:tcPr>
          <w:p w:rsidR="00000000" w:rsidDel="00000000" w:rsidP="00000000" w:rsidRDefault="00000000" w:rsidRPr="00000000" w14:paraId="00000104">
            <w:pPr>
              <w:jc w:val="center"/>
              <w:rPr>
                <w:b w:val="1"/>
                <w:bCs w:val="1"/>
                <w:sz w:val="17"/>
                <w:szCs w:val="17"/>
              </w:rPr>
            </w:pPr>
            <w:r w:rsidDel="00000000" w:rsidR="00000000" w:rsidRPr="00000000">
              <w:rPr>
                <w:b w:val="1"/>
                <w:bCs w:val="1"/>
                <w:sz w:val="17"/>
                <w:szCs w:val="17"/>
                <w:rtl w:val="0"/>
              </w:rPr>
              <w:t xml:space="preserve">Moderado</w:t>
            </w:r>
          </w:p>
        </w:tc>
        <w:tc>
          <w:tcPr>
            <w:tcBorders>
              <w:top w:color="000000" w:space="0" w:sz="0" w:val="nil"/>
              <w:left w:color="000000" w:space="0" w:sz="0" w:val="nil"/>
              <w:bottom w:color="9aa7ac" w:space="0" w:sz="7" w:val="single"/>
              <w:right w:color="9aa7ac" w:space="0" w:sz="7" w:val="single"/>
            </w:tcBorders>
            <w:tcMar>
              <w:top w:w="60.0" w:type="dxa"/>
              <w:left w:w="80.0" w:type="dxa"/>
              <w:bottom w:w="60.0" w:type="dxa"/>
              <w:right w:w="80.0" w:type="dxa"/>
            </w:tcMar>
            <w:vAlign w:val="top"/>
          </w:tcPr>
          <w:p w:rsidR="00000000" w:rsidDel="00000000" w:rsidP="00000000" w:rsidRDefault="00000000" w:rsidRPr="00000000" w14:paraId="00000105">
            <w:pPr>
              <w:rPr>
                <w:sz w:val="17"/>
                <w:szCs w:val="17"/>
              </w:rPr>
            </w:pPr>
            <w:r w:rsidDel="00000000" w:rsidR="00000000" w:rsidRPr="00000000">
              <w:rPr>
                <w:sz w:val="17"/>
                <w:szCs w:val="17"/>
                <w:rtl w:val="0"/>
              </w:rPr>
              <w:t xml:space="preserve">Congelar los requisitos por ronda de pruebas y aprobar cualquier cambio con el profesor antes de implementarlo.</w:t>
            </w:r>
          </w:p>
        </w:tc>
        <w:tc>
          <w:tcPr>
            <w:tcBorders>
              <w:top w:color="000000" w:space="0" w:sz="0" w:val="nil"/>
              <w:left w:color="000000" w:space="0" w:sz="0" w:val="nil"/>
              <w:bottom w:color="9aa7ac" w:space="0" w:sz="7" w:val="single"/>
              <w:right w:color="9aa7ac" w:space="0" w:sz="7" w:val="single"/>
            </w:tcBorders>
            <w:tcMar>
              <w:top w:w="60.0" w:type="dxa"/>
              <w:left w:w="80.0" w:type="dxa"/>
              <w:bottom w:w="60.0" w:type="dxa"/>
              <w:right w:w="80.0" w:type="dxa"/>
            </w:tcMar>
            <w:vAlign w:val="top"/>
          </w:tcPr>
          <w:p w:rsidR="00000000" w:rsidDel="00000000" w:rsidP="00000000" w:rsidRDefault="00000000" w:rsidRPr="00000000" w14:paraId="00000106">
            <w:pPr>
              <w:rPr>
                <w:sz w:val="17"/>
                <w:szCs w:val="17"/>
              </w:rPr>
            </w:pPr>
            <w:r w:rsidDel="00000000" w:rsidR="00000000" w:rsidRPr="00000000">
              <w:rPr>
                <w:sz w:val="17"/>
                <w:szCs w:val="17"/>
                <w:rtl w:val="0"/>
              </w:rPr>
              <w:t xml:space="preserve">Registrar cada cambio en un historial de decisiones y actualizar de inmediato la matriz de trazabilidad.</w:t>
            </w:r>
          </w:p>
        </w:tc>
        <w:tc>
          <w:tcPr>
            <w:tcBorders>
              <w:top w:color="000000" w:space="0" w:sz="0" w:val="nil"/>
              <w:left w:color="000000" w:space="0" w:sz="0" w:val="nil"/>
              <w:bottom w:color="9aa7ac" w:space="0" w:sz="7" w:val="single"/>
              <w:right w:color="9aa7ac" w:space="0" w:sz="7" w:val="single"/>
            </w:tcBorders>
            <w:tcMar>
              <w:top w:w="60.0" w:type="dxa"/>
              <w:left w:w="80.0" w:type="dxa"/>
              <w:bottom w:w="60.0" w:type="dxa"/>
              <w:right w:w="80.0" w:type="dxa"/>
            </w:tcMar>
            <w:vAlign w:val="top"/>
          </w:tcPr>
          <w:p w:rsidR="00000000" w:rsidDel="00000000" w:rsidP="00000000" w:rsidRDefault="00000000" w:rsidRPr="00000000" w14:paraId="00000107">
            <w:pPr>
              <w:rPr>
                <w:sz w:val="17"/>
                <w:szCs w:val="17"/>
              </w:rPr>
            </w:pPr>
            <w:r w:rsidDel="00000000" w:rsidR="00000000" w:rsidRPr="00000000">
              <w:rPr>
                <w:sz w:val="17"/>
                <w:szCs w:val="17"/>
                <w:rtl w:val="0"/>
              </w:rPr>
              <w:t xml:space="preserve">Líder de requisitos</w:t>
            </w:r>
          </w:p>
        </w:tc>
      </w:tr>
      <w:tr>
        <w:trPr>
          <w:cantSplit w:val="0"/>
          <w:trHeight w:val="1215" w:hRule="atLeast"/>
          <w:tblHeader w:val="0"/>
        </w:trPr>
        <w:tc>
          <w:tcPr>
            <w:tcBorders>
              <w:top w:color="000000" w:space="0" w:sz="0" w:val="nil"/>
              <w:left w:color="9aa7ac" w:space="0" w:sz="7" w:val="single"/>
              <w:bottom w:color="9aa7ac" w:space="0" w:sz="7" w:val="single"/>
              <w:right w:color="9aa7ac" w:space="0" w:sz="7" w:val="single"/>
            </w:tcBorders>
            <w:tcMar>
              <w:top w:w="60.0" w:type="dxa"/>
              <w:left w:w="80.0" w:type="dxa"/>
              <w:bottom w:w="60.0" w:type="dxa"/>
              <w:right w:w="80.0" w:type="dxa"/>
            </w:tcMar>
            <w:vAlign w:val="top"/>
          </w:tcPr>
          <w:p w:rsidR="00000000" w:rsidDel="00000000" w:rsidP="00000000" w:rsidRDefault="00000000" w:rsidRPr="00000000" w14:paraId="00000108">
            <w:pPr>
              <w:jc w:val="center"/>
              <w:rPr>
                <w:b w:val="1"/>
                <w:bCs w:val="1"/>
                <w:sz w:val="17"/>
                <w:szCs w:val="17"/>
              </w:rPr>
            </w:pPr>
            <w:r w:rsidDel="00000000" w:rsidR="00000000" w:rsidRPr="00000000">
              <w:rPr>
                <w:b w:val="1"/>
                <w:bCs w:val="1"/>
                <w:sz w:val="17"/>
                <w:szCs w:val="17"/>
                <w:rtl w:val="0"/>
              </w:rPr>
              <w:t xml:space="preserve">R-10</w:t>
            </w:r>
          </w:p>
        </w:tc>
        <w:tc>
          <w:tcPr>
            <w:tcBorders>
              <w:top w:color="000000" w:space="0" w:sz="0" w:val="nil"/>
              <w:left w:color="000000" w:space="0" w:sz="0" w:val="nil"/>
              <w:bottom w:color="9aa7ac" w:space="0" w:sz="7" w:val="single"/>
              <w:right w:color="9aa7ac" w:space="0" w:sz="7" w:val="single"/>
            </w:tcBorders>
            <w:tcMar>
              <w:top w:w="60.0" w:type="dxa"/>
              <w:left w:w="80.0" w:type="dxa"/>
              <w:bottom w:w="60.0" w:type="dxa"/>
              <w:right w:w="80.0" w:type="dxa"/>
            </w:tcMar>
            <w:vAlign w:val="top"/>
          </w:tcPr>
          <w:p w:rsidR="00000000" w:rsidDel="00000000" w:rsidP="00000000" w:rsidRDefault="00000000" w:rsidRPr="00000000" w14:paraId="00000109">
            <w:pPr>
              <w:rPr>
                <w:sz w:val="17"/>
                <w:szCs w:val="17"/>
              </w:rPr>
            </w:pPr>
            <w:r w:rsidDel="00000000" w:rsidR="00000000" w:rsidRPr="00000000">
              <w:rPr>
                <w:sz w:val="17"/>
                <w:szCs w:val="17"/>
                <w:rtl w:val="0"/>
              </w:rPr>
              <w:t xml:space="preserve">Defectos críticos detectados tardíamente, cerca de la fecha de entrega.</w:t>
            </w:r>
          </w:p>
        </w:tc>
        <w:tc>
          <w:tcPr>
            <w:tcBorders>
              <w:top w:color="000000" w:space="0" w:sz="0" w:val="nil"/>
              <w:left w:color="000000" w:space="0" w:sz="0" w:val="nil"/>
              <w:bottom w:color="9aa7ac" w:space="0" w:sz="7" w:val="single"/>
              <w:right w:color="9aa7ac" w:space="0" w:sz="7" w:val="single"/>
            </w:tcBorders>
            <w:tcMar>
              <w:top w:w="60.0" w:type="dxa"/>
              <w:left w:w="80.0" w:type="dxa"/>
              <w:bottom w:w="60.0" w:type="dxa"/>
              <w:right w:w="80.0" w:type="dxa"/>
            </w:tcMar>
            <w:vAlign w:val="top"/>
          </w:tcPr>
          <w:p w:rsidR="00000000" w:rsidDel="00000000" w:rsidP="00000000" w:rsidRDefault="00000000" w:rsidRPr="00000000" w14:paraId="0000010A">
            <w:pPr>
              <w:rPr>
                <w:sz w:val="17"/>
                <w:szCs w:val="17"/>
              </w:rPr>
            </w:pPr>
            <w:r w:rsidDel="00000000" w:rsidR="00000000" w:rsidRPr="00000000">
              <w:rPr>
                <w:sz w:val="17"/>
                <w:szCs w:val="17"/>
                <w:rtl w:val="0"/>
              </w:rPr>
              <w:t xml:space="preserve">Calidad y pruebas</w:t>
            </w:r>
          </w:p>
        </w:tc>
        <w:tc>
          <w:tcPr>
            <w:tcBorders>
              <w:top w:color="000000" w:space="0" w:sz="0" w:val="nil"/>
              <w:left w:color="000000" w:space="0" w:sz="0" w:val="nil"/>
              <w:bottom w:color="9aa7ac" w:space="0" w:sz="7" w:val="single"/>
              <w:right w:color="9aa7ac" w:space="0" w:sz="7" w:val="single"/>
            </w:tcBorders>
            <w:tcMar>
              <w:top w:w="60.0" w:type="dxa"/>
              <w:left w:w="80.0" w:type="dxa"/>
              <w:bottom w:w="60.0" w:type="dxa"/>
              <w:right w:w="80.0" w:type="dxa"/>
            </w:tcMar>
            <w:vAlign w:val="top"/>
          </w:tcPr>
          <w:p w:rsidR="00000000" w:rsidDel="00000000" w:rsidP="00000000" w:rsidRDefault="00000000" w:rsidRPr="00000000" w14:paraId="0000010B">
            <w:pPr>
              <w:jc w:val="center"/>
              <w:rPr>
                <w:sz w:val="17"/>
                <w:szCs w:val="17"/>
              </w:rPr>
            </w:pPr>
            <w:r w:rsidDel="00000000" w:rsidR="00000000" w:rsidRPr="00000000">
              <w:rPr>
                <w:sz w:val="17"/>
                <w:szCs w:val="17"/>
                <w:rtl w:val="0"/>
              </w:rPr>
              <w:t xml:space="preserve">Media</w:t>
            </w:r>
          </w:p>
        </w:tc>
        <w:tc>
          <w:tcPr>
            <w:tcBorders>
              <w:top w:color="000000" w:space="0" w:sz="0" w:val="nil"/>
              <w:left w:color="000000" w:space="0" w:sz="0" w:val="nil"/>
              <w:bottom w:color="9aa7ac" w:space="0" w:sz="7" w:val="single"/>
              <w:right w:color="9aa7ac" w:space="0" w:sz="7" w:val="single"/>
            </w:tcBorders>
            <w:tcMar>
              <w:top w:w="60.0" w:type="dxa"/>
              <w:left w:w="80.0" w:type="dxa"/>
              <w:bottom w:w="60.0" w:type="dxa"/>
              <w:right w:w="80.0" w:type="dxa"/>
            </w:tcMar>
            <w:vAlign w:val="top"/>
          </w:tcPr>
          <w:p w:rsidR="00000000" w:rsidDel="00000000" w:rsidP="00000000" w:rsidRDefault="00000000" w:rsidRPr="00000000" w14:paraId="0000010C">
            <w:pPr>
              <w:jc w:val="center"/>
              <w:rPr>
                <w:sz w:val="17"/>
                <w:szCs w:val="17"/>
              </w:rPr>
            </w:pPr>
            <w:r w:rsidDel="00000000" w:rsidR="00000000" w:rsidRPr="00000000">
              <w:rPr>
                <w:sz w:val="17"/>
                <w:szCs w:val="17"/>
                <w:rtl w:val="0"/>
              </w:rPr>
              <w:t xml:space="preserve">Alta</w:t>
            </w:r>
          </w:p>
        </w:tc>
        <w:tc>
          <w:tcPr>
            <w:tcBorders>
              <w:top w:color="000000" w:space="0" w:sz="0" w:val="nil"/>
              <w:left w:color="000000" w:space="0" w:sz="0" w:val="nil"/>
              <w:bottom w:color="9aa7ac" w:space="0" w:sz="7" w:val="single"/>
              <w:right w:color="9aa7ac" w:space="0" w:sz="7" w:val="single"/>
            </w:tcBorders>
            <w:shd w:fill="fcd5b4" w:val="clear"/>
            <w:tcMar>
              <w:top w:w="60.0" w:type="dxa"/>
              <w:left w:w="80.0" w:type="dxa"/>
              <w:bottom w:w="60.0" w:type="dxa"/>
              <w:right w:w="80.0" w:type="dxa"/>
            </w:tcMar>
            <w:vAlign w:val="top"/>
          </w:tcPr>
          <w:p w:rsidR="00000000" w:rsidDel="00000000" w:rsidP="00000000" w:rsidRDefault="00000000" w:rsidRPr="00000000" w14:paraId="0000010D">
            <w:pPr>
              <w:jc w:val="center"/>
              <w:rPr>
                <w:b w:val="1"/>
                <w:bCs w:val="1"/>
                <w:sz w:val="17"/>
                <w:szCs w:val="17"/>
              </w:rPr>
            </w:pPr>
            <w:r w:rsidDel="00000000" w:rsidR="00000000" w:rsidRPr="00000000">
              <w:rPr>
                <w:b w:val="1"/>
                <w:bCs w:val="1"/>
                <w:sz w:val="17"/>
                <w:szCs w:val="17"/>
                <w:rtl w:val="0"/>
              </w:rPr>
              <w:t xml:space="preserve">Alto</w:t>
            </w:r>
          </w:p>
        </w:tc>
        <w:tc>
          <w:tcPr>
            <w:tcBorders>
              <w:top w:color="000000" w:space="0" w:sz="0" w:val="nil"/>
              <w:left w:color="000000" w:space="0" w:sz="0" w:val="nil"/>
              <w:bottom w:color="9aa7ac" w:space="0" w:sz="7" w:val="single"/>
              <w:right w:color="9aa7ac" w:space="0" w:sz="7" w:val="single"/>
            </w:tcBorders>
            <w:tcMar>
              <w:top w:w="60.0" w:type="dxa"/>
              <w:left w:w="80.0" w:type="dxa"/>
              <w:bottom w:w="60.0" w:type="dxa"/>
              <w:right w:w="80.0" w:type="dxa"/>
            </w:tcMar>
            <w:vAlign w:val="top"/>
          </w:tcPr>
          <w:p w:rsidR="00000000" w:rsidDel="00000000" w:rsidP="00000000" w:rsidRDefault="00000000" w:rsidRPr="00000000" w14:paraId="0000010E">
            <w:pPr>
              <w:rPr>
                <w:sz w:val="17"/>
                <w:szCs w:val="17"/>
              </w:rPr>
            </w:pPr>
            <w:r w:rsidDel="00000000" w:rsidR="00000000" w:rsidRPr="00000000">
              <w:rPr>
                <w:sz w:val="17"/>
                <w:szCs w:val="17"/>
                <w:rtl w:val="0"/>
              </w:rPr>
              <w:t xml:space="preserve">Ejecutar pruebas de regresión de forma continua y no solo al final; priorizar en pruebas tempranas los flujos de mayor riesgo (creación de reservación, disponibilidad).</w:t>
            </w:r>
          </w:p>
        </w:tc>
        <w:tc>
          <w:tcPr>
            <w:tcBorders>
              <w:top w:color="000000" w:space="0" w:sz="0" w:val="nil"/>
              <w:left w:color="000000" w:space="0" w:sz="0" w:val="nil"/>
              <w:bottom w:color="9aa7ac" w:space="0" w:sz="7" w:val="single"/>
              <w:right w:color="9aa7ac" w:space="0" w:sz="7" w:val="single"/>
            </w:tcBorders>
            <w:tcMar>
              <w:top w:w="60.0" w:type="dxa"/>
              <w:left w:w="80.0" w:type="dxa"/>
              <w:bottom w:w="60.0" w:type="dxa"/>
              <w:right w:w="80.0" w:type="dxa"/>
            </w:tcMar>
            <w:vAlign w:val="top"/>
          </w:tcPr>
          <w:p w:rsidR="00000000" w:rsidDel="00000000" w:rsidP="00000000" w:rsidRDefault="00000000" w:rsidRPr="00000000" w14:paraId="0000010F">
            <w:pPr>
              <w:rPr>
                <w:sz w:val="17"/>
                <w:szCs w:val="17"/>
              </w:rPr>
            </w:pPr>
            <w:r w:rsidDel="00000000" w:rsidR="00000000" w:rsidRPr="00000000">
              <w:rPr>
                <w:sz w:val="17"/>
                <w:szCs w:val="17"/>
                <w:rtl w:val="0"/>
              </w:rPr>
              <w:t xml:space="preserve">Reservar tiempo de contingencia en el cronograma exclusivamente para corrección de defectos antes de la entrega final.</w:t>
            </w:r>
          </w:p>
        </w:tc>
        <w:tc>
          <w:tcPr>
            <w:tcBorders>
              <w:top w:color="000000" w:space="0" w:sz="0" w:val="nil"/>
              <w:left w:color="000000" w:space="0" w:sz="0" w:val="nil"/>
              <w:bottom w:color="9aa7ac" w:space="0" w:sz="7" w:val="single"/>
              <w:right w:color="9aa7ac" w:space="0" w:sz="7" w:val="single"/>
            </w:tcBorders>
            <w:tcMar>
              <w:top w:w="60.0" w:type="dxa"/>
              <w:left w:w="80.0" w:type="dxa"/>
              <w:bottom w:w="60.0" w:type="dxa"/>
              <w:right w:w="80.0" w:type="dxa"/>
            </w:tcMar>
            <w:vAlign w:val="top"/>
          </w:tcPr>
          <w:p w:rsidR="00000000" w:rsidDel="00000000" w:rsidP="00000000" w:rsidRDefault="00000000" w:rsidRPr="00000000" w14:paraId="00000110">
            <w:pPr>
              <w:rPr>
                <w:sz w:val="17"/>
                <w:szCs w:val="17"/>
              </w:rPr>
            </w:pPr>
            <w:r w:rsidDel="00000000" w:rsidR="00000000" w:rsidRPr="00000000">
              <w:rPr>
                <w:sz w:val="17"/>
                <w:szCs w:val="17"/>
                <w:rtl w:val="0"/>
              </w:rPr>
              <w:t xml:space="preserve">Líder de calidad</w:t>
            </w:r>
          </w:p>
        </w:tc>
      </w:tr>
      <w:tr>
        <w:trPr>
          <w:cantSplit w:val="0"/>
          <w:trHeight w:val="1215" w:hRule="atLeast"/>
          <w:tblHeader w:val="0"/>
        </w:trPr>
        <w:tc>
          <w:tcPr>
            <w:tcBorders>
              <w:top w:color="000000" w:space="0" w:sz="0" w:val="nil"/>
              <w:left w:color="9aa7ac" w:space="0" w:sz="7" w:val="single"/>
              <w:bottom w:color="9aa7ac" w:space="0" w:sz="7" w:val="single"/>
              <w:right w:color="9aa7ac" w:space="0" w:sz="7" w:val="single"/>
            </w:tcBorders>
            <w:tcMar>
              <w:top w:w="60.0" w:type="dxa"/>
              <w:left w:w="80.0" w:type="dxa"/>
              <w:bottom w:w="60.0" w:type="dxa"/>
              <w:right w:w="80.0" w:type="dxa"/>
            </w:tcMar>
            <w:vAlign w:val="top"/>
          </w:tcPr>
          <w:p w:rsidR="00000000" w:rsidDel="00000000" w:rsidP="00000000" w:rsidRDefault="00000000" w:rsidRPr="00000000" w14:paraId="00000111">
            <w:pPr>
              <w:jc w:val="center"/>
              <w:rPr>
                <w:b w:val="1"/>
                <w:bCs w:val="1"/>
                <w:sz w:val="17"/>
                <w:szCs w:val="17"/>
              </w:rPr>
            </w:pPr>
            <w:r w:rsidDel="00000000" w:rsidR="00000000" w:rsidRPr="00000000">
              <w:rPr>
                <w:b w:val="1"/>
                <w:bCs w:val="1"/>
                <w:sz w:val="17"/>
                <w:szCs w:val="17"/>
                <w:rtl w:val="0"/>
              </w:rPr>
              <w:t xml:space="preserve">R-11</w:t>
            </w:r>
          </w:p>
        </w:tc>
        <w:tc>
          <w:tcPr>
            <w:tcBorders>
              <w:top w:color="000000" w:space="0" w:sz="0" w:val="nil"/>
              <w:left w:color="000000" w:space="0" w:sz="0" w:val="nil"/>
              <w:bottom w:color="9aa7ac" w:space="0" w:sz="7" w:val="single"/>
              <w:right w:color="9aa7ac" w:space="0" w:sz="7" w:val="single"/>
            </w:tcBorders>
            <w:tcMar>
              <w:top w:w="60.0" w:type="dxa"/>
              <w:left w:w="80.0" w:type="dxa"/>
              <w:bottom w:w="60.0" w:type="dxa"/>
              <w:right w:w="80.0" w:type="dxa"/>
            </w:tcMar>
            <w:vAlign w:val="top"/>
          </w:tcPr>
          <w:p w:rsidR="00000000" w:rsidDel="00000000" w:rsidP="00000000" w:rsidRDefault="00000000" w:rsidRPr="00000000" w14:paraId="00000112">
            <w:pPr>
              <w:rPr>
                <w:sz w:val="17"/>
                <w:szCs w:val="17"/>
              </w:rPr>
            </w:pPr>
            <w:r w:rsidDel="00000000" w:rsidR="00000000" w:rsidRPr="00000000">
              <w:rPr>
                <w:sz w:val="17"/>
                <w:szCs w:val="17"/>
                <w:rtl w:val="0"/>
              </w:rPr>
              <w:t xml:space="preserve">Empaque incorrecto del entregable: nombre de archivo o estructura de carpetas no conforme (sección 17).</w:t>
            </w:r>
          </w:p>
        </w:tc>
        <w:tc>
          <w:tcPr>
            <w:tcBorders>
              <w:top w:color="000000" w:space="0" w:sz="0" w:val="nil"/>
              <w:left w:color="000000" w:space="0" w:sz="0" w:val="nil"/>
              <w:bottom w:color="9aa7ac" w:space="0" w:sz="7" w:val="single"/>
              <w:right w:color="9aa7ac" w:space="0" w:sz="7" w:val="single"/>
            </w:tcBorders>
            <w:tcMar>
              <w:top w:w="60.0" w:type="dxa"/>
              <w:left w:w="80.0" w:type="dxa"/>
              <w:bottom w:w="60.0" w:type="dxa"/>
              <w:right w:w="80.0" w:type="dxa"/>
            </w:tcMar>
            <w:vAlign w:val="top"/>
          </w:tcPr>
          <w:p w:rsidR="00000000" w:rsidDel="00000000" w:rsidP="00000000" w:rsidRDefault="00000000" w:rsidRPr="00000000" w14:paraId="00000113">
            <w:pPr>
              <w:rPr>
                <w:sz w:val="17"/>
                <w:szCs w:val="17"/>
              </w:rPr>
            </w:pPr>
            <w:r w:rsidDel="00000000" w:rsidR="00000000" w:rsidRPr="00000000">
              <w:rPr>
                <w:sz w:val="17"/>
                <w:szCs w:val="17"/>
                <w:rtl w:val="0"/>
              </w:rPr>
              <w:t xml:space="preserve">Entrega</w:t>
            </w:r>
          </w:p>
        </w:tc>
        <w:tc>
          <w:tcPr>
            <w:tcBorders>
              <w:top w:color="000000" w:space="0" w:sz="0" w:val="nil"/>
              <w:left w:color="000000" w:space="0" w:sz="0" w:val="nil"/>
              <w:bottom w:color="9aa7ac" w:space="0" w:sz="7" w:val="single"/>
              <w:right w:color="9aa7ac" w:space="0" w:sz="7" w:val="single"/>
            </w:tcBorders>
            <w:tcMar>
              <w:top w:w="60.0" w:type="dxa"/>
              <w:left w:w="80.0" w:type="dxa"/>
              <w:bottom w:w="60.0" w:type="dxa"/>
              <w:right w:w="80.0" w:type="dxa"/>
            </w:tcMar>
            <w:vAlign w:val="top"/>
          </w:tcPr>
          <w:p w:rsidR="00000000" w:rsidDel="00000000" w:rsidP="00000000" w:rsidRDefault="00000000" w:rsidRPr="00000000" w14:paraId="00000114">
            <w:pPr>
              <w:jc w:val="center"/>
              <w:rPr>
                <w:sz w:val="17"/>
                <w:szCs w:val="17"/>
              </w:rPr>
            </w:pPr>
            <w:r w:rsidDel="00000000" w:rsidR="00000000" w:rsidRPr="00000000">
              <w:rPr>
                <w:sz w:val="17"/>
                <w:szCs w:val="17"/>
                <w:rtl w:val="0"/>
              </w:rPr>
              <w:t xml:space="preserve">Media</w:t>
            </w:r>
          </w:p>
        </w:tc>
        <w:tc>
          <w:tcPr>
            <w:tcBorders>
              <w:top w:color="000000" w:space="0" w:sz="0" w:val="nil"/>
              <w:left w:color="000000" w:space="0" w:sz="0" w:val="nil"/>
              <w:bottom w:color="9aa7ac" w:space="0" w:sz="7" w:val="single"/>
              <w:right w:color="9aa7ac" w:space="0" w:sz="7" w:val="single"/>
            </w:tcBorders>
            <w:tcMar>
              <w:top w:w="60.0" w:type="dxa"/>
              <w:left w:w="80.0" w:type="dxa"/>
              <w:bottom w:w="60.0" w:type="dxa"/>
              <w:right w:w="80.0" w:type="dxa"/>
            </w:tcMar>
            <w:vAlign w:val="top"/>
          </w:tcPr>
          <w:p w:rsidR="00000000" w:rsidDel="00000000" w:rsidP="00000000" w:rsidRDefault="00000000" w:rsidRPr="00000000" w14:paraId="00000115">
            <w:pPr>
              <w:jc w:val="center"/>
              <w:rPr>
                <w:sz w:val="17"/>
                <w:szCs w:val="17"/>
              </w:rPr>
            </w:pPr>
            <w:r w:rsidDel="00000000" w:rsidR="00000000" w:rsidRPr="00000000">
              <w:rPr>
                <w:sz w:val="17"/>
                <w:szCs w:val="17"/>
                <w:rtl w:val="0"/>
              </w:rPr>
              <w:t xml:space="preserve">Media</w:t>
            </w:r>
          </w:p>
        </w:tc>
        <w:tc>
          <w:tcPr>
            <w:tcBorders>
              <w:top w:color="000000" w:space="0" w:sz="0" w:val="nil"/>
              <w:left w:color="000000" w:space="0" w:sz="0" w:val="nil"/>
              <w:bottom w:color="9aa7ac" w:space="0" w:sz="7" w:val="single"/>
              <w:right w:color="9aa7ac" w:space="0" w:sz="7" w:val="single"/>
            </w:tcBorders>
            <w:shd w:fill="ffeb9c" w:val="clear"/>
            <w:tcMar>
              <w:top w:w="60.0" w:type="dxa"/>
              <w:left w:w="80.0" w:type="dxa"/>
              <w:bottom w:w="60.0" w:type="dxa"/>
              <w:right w:w="80.0" w:type="dxa"/>
            </w:tcMar>
            <w:vAlign w:val="top"/>
          </w:tcPr>
          <w:p w:rsidR="00000000" w:rsidDel="00000000" w:rsidP="00000000" w:rsidRDefault="00000000" w:rsidRPr="00000000" w14:paraId="00000116">
            <w:pPr>
              <w:jc w:val="center"/>
              <w:rPr>
                <w:b w:val="1"/>
                <w:bCs w:val="1"/>
                <w:sz w:val="17"/>
                <w:szCs w:val="17"/>
              </w:rPr>
            </w:pPr>
            <w:r w:rsidDel="00000000" w:rsidR="00000000" w:rsidRPr="00000000">
              <w:rPr>
                <w:b w:val="1"/>
                <w:bCs w:val="1"/>
                <w:sz w:val="17"/>
                <w:szCs w:val="17"/>
                <w:rtl w:val="0"/>
              </w:rPr>
              <w:t xml:space="preserve">Moderado</w:t>
            </w:r>
          </w:p>
        </w:tc>
        <w:tc>
          <w:tcPr>
            <w:tcBorders>
              <w:top w:color="000000" w:space="0" w:sz="0" w:val="nil"/>
              <w:left w:color="000000" w:space="0" w:sz="0" w:val="nil"/>
              <w:bottom w:color="9aa7ac" w:space="0" w:sz="7" w:val="single"/>
              <w:right w:color="9aa7ac" w:space="0" w:sz="7" w:val="single"/>
            </w:tcBorders>
            <w:tcMar>
              <w:top w:w="60.0" w:type="dxa"/>
              <w:left w:w="80.0" w:type="dxa"/>
              <w:bottom w:w="60.0" w:type="dxa"/>
              <w:right w:w="80.0" w:type="dxa"/>
            </w:tcMar>
            <w:vAlign w:val="top"/>
          </w:tcPr>
          <w:p w:rsidR="00000000" w:rsidDel="00000000" w:rsidP="00000000" w:rsidRDefault="00000000" w:rsidRPr="00000000" w14:paraId="00000117">
            <w:pPr>
              <w:rPr>
                <w:sz w:val="17"/>
                <w:szCs w:val="17"/>
              </w:rPr>
            </w:pPr>
            <w:r w:rsidDel="00000000" w:rsidR="00000000" w:rsidRPr="00000000">
              <w:rPr>
                <w:sz w:val="17"/>
                <w:szCs w:val="17"/>
                <w:rtl w:val="0"/>
              </w:rPr>
              <w:t xml:space="preserve">Checklist de empaque basado en la estructura oficial (info.txt, documentacion/, solucion/, pruebas/, evidencias/); verificación cruzada por un segundo integrante.</w:t>
            </w:r>
          </w:p>
        </w:tc>
        <w:tc>
          <w:tcPr>
            <w:tcBorders>
              <w:top w:color="000000" w:space="0" w:sz="0" w:val="nil"/>
              <w:left w:color="000000" w:space="0" w:sz="0" w:val="nil"/>
              <w:bottom w:color="9aa7ac" w:space="0" w:sz="7" w:val="single"/>
              <w:right w:color="9aa7ac" w:space="0" w:sz="7" w:val="single"/>
            </w:tcBorders>
            <w:tcMar>
              <w:top w:w="60.0" w:type="dxa"/>
              <w:left w:w="80.0" w:type="dxa"/>
              <w:bottom w:w="60.0" w:type="dxa"/>
              <w:right w:w="80.0" w:type="dxa"/>
            </w:tcMar>
            <w:vAlign w:val="top"/>
          </w:tcPr>
          <w:p w:rsidR="00000000" w:rsidDel="00000000" w:rsidP="00000000" w:rsidRDefault="00000000" w:rsidRPr="00000000" w14:paraId="00000118">
            <w:pPr>
              <w:rPr>
                <w:sz w:val="17"/>
                <w:szCs w:val="17"/>
              </w:rPr>
            </w:pPr>
            <w:r w:rsidDel="00000000" w:rsidR="00000000" w:rsidRPr="00000000">
              <w:rPr>
                <w:sz w:val="17"/>
                <w:szCs w:val="17"/>
                <w:rtl w:val="0"/>
              </w:rPr>
              <w:t xml:space="preserve">Ensayo de empaquetado antes de la fecha límite, descomprimiendo el ZIP en una carpeta limpia para validar su contenido.</w:t>
            </w:r>
          </w:p>
        </w:tc>
        <w:tc>
          <w:tcPr>
            <w:tcBorders>
              <w:top w:color="000000" w:space="0" w:sz="0" w:val="nil"/>
              <w:left w:color="000000" w:space="0" w:sz="0" w:val="nil"/>
              <w:bottom w:color="9aa7ac" w:space="0" w:sz="7" w:val="single"/>
              <w:right w:color="9aa7ac" w:space="0" w:sz="7" w:val="single"/>
            </w:tcBorders>
            <w:tcMar>
              <w:top w:w="60.0" w:type="dxa"/>
              <w:left w:w="80.0" w:type="dxa"/>
              <w:bottom w:w="60.0" w:type="dxa"/>
              <w:right w:w="80.0" w:type="dxa"/>
            </w:tcMar>
            <w:vAlign w:val="top"/>
          </w:tcPr>
          <w:p w:rsidR="00000000" w:rsidDel="00000000" w:rsidP="00000000" w:rsidRDefault="00000000" w:rsidRPr="00000000" w14:paraId="00000119">
            <w:pPr>
              <w:rPr>
                <w:sz w:val="17"/>
                <w:szCs w:val="17"/>
              </w:rPr>
            </w:pPr>
            <w:r w:rsidDel="00000000" w:rsidR="00000000" w:rsidRPr="00000000">
              <w:rPr>
                <w:sz w:val="17"/>
                <w:szCs w:val="17"/>
                <w:rtl w:val="0"/>
              </w:rPr>
              <w:t xml:space="preserve">Líder de proyecto</w:t>
            </w:r>
          </w:p>
        </w:tc>
      </w:tr>
      <w:tr>
        <w:trPr>
          <w:cantSplit w:val="0"/>
          <w:trHeight w:val="1005" w:hRule="atLeast"/>
          <w:tblHeader w:val="0"/>
        </w:trPr>
        <w:tc>
          <w:tcPr>
            <w:tcBorders>
              <w:top w:color="000000" w:space="0" w:sz="0" w:val="nil"/>
              <w:left w:color="9aa7ac" w:space="0" w:sz="7" w:val="single"/>
              <w:bottom w:color="9aa7ac" w:space="0" w:sz="7" w:val="single"/>
              <w:right w:color="9aa7ac" w:space="0" w:sz="7" w:val="single"/>
            </w:tcBorders>
            <w:tcMar>
              <w:top w:w="60.0" w:type="dxa"/>
              <w:left w:w="80.0" w:type="dxa"/>
              <w:bottom w:w="60.0" w:type="dxa"/>
              <w:right w:w="80.0" w:type="dxa"/>
            </w:tcMar>
            <w:vAlign w:val="top"/>
          </w:tcPr>
          <w:p w:rsidR="00000000" w:rsidDel="00000000" w:rsidP="00000000" w:rsidRDefault="00000000" w:rsidRPr="00000000" w14:paraId="0000011A">
            <w:pPr>
              <w:jc w:val="center"/>
              <w:rPr>
                <w:b w:val="1"/>
                <w:bCs w:val="1"/>
                <w:sz w:val="17"/>
                <w:szCs w:val="17"/>
              </w:rPr>
            </w:pPr>
            <w:r w:rsidDel="00000000" w:rsidR="00000000" w:rsidRPr="00000000">
              <w:rPr>
                <w:b w:val="1"/>
                <w:bCs w:val="1"/>
                <w:sz w:val="17"/>
                <w:szCs w:val="17"/>
                <w:rtl w:val="0"/>
              </w:rPr>
              <w:t xml:space="preserve">R-12</w:t>
            </w:r>
          </w:p>
        </w:tc>
        <w:tc>
          <w:tcPr>
            <w:tcBorders>
              <w:top w:color="000000" w:space="0" w:sz="0" w:val="nil"/>
              <w:left w:color="000000" w:space="0" w:sz="0" w:val="nil"/>
              <w:bottom w:color="9aa7ac" w:space="0" w:sz="7" w:val="single"/>
              <w:right w:color="9aa7ac" w:space="0" w:sz="7" w:val="single"/>
            </w:tcBorders>
            <w:tcMar>
              <w:top w:w="60.0" w:type="dxa"/>
              <w:left w:w="80.0" w:type="dxa"/>
              <w:bottom w:w="60.0" w:type="dxa"/>
              <w:right w:w="80.0" w:type="dxa"/>
            </w:tcMar>
            <w:vAlign w:val="top"/>
          </w:tcPr>
          <w:p w:rsidR="00000000" w:rsidDel="00000000" w:rsidP="00000000" w:rsidRDefault="00000000" w:rsidRPr="00000000" w14:paraId="0000011B">
            <w:pPr>
              <w:rPr>
                <w:sz w:val="17"/>
                <w:szCs w:val="17"/>
              </w:rPr>
            </w:pPr>
            <w:r w:rsidDel="00000000" w:rsidR="00000000" w:rsidRPr="00000000">
              <w:rPr>
                <w:sz w:val="17"/>
                <w:szCs w:val="17"/>
                <w:rtl w:val="0"/>
              </w:rPr>
              <w:t xml:space="preserve">Rendimiento insuficiente con el volumen de datos exigido: 1 000 estudiantes y 5 000 reservaciones (RNF-09).</w:t>
            </w:r>
          </w:p>
        </w:tc>
        <w:tc>
          <w:tcPr>
            <w:tcBorders>
              <w:top w:color="000000" w:space="0" w:sz="0" w:val="nil"/>
              <w:left w:color="000000" w:space="0" w:sz="0" w:val="nil"/>
              <w:bottom w:color="9aa7ac" w:space="0" w:sz="7" w:val="single"/>
              <w:right w:color="9aa7ac" w:space="0" w:sz="7" w:val="single"/>
            </w:tcBorders>
            <w:tcMar>
              <w:top w:w="60.0" w:type="dxa"/>
              <w:left w:w="80.0" w:type="dxa"/>
              <w:bottom w:w="60.0" w:type="dxa"/>
              <w:right w:w="80.0" w:type="dxa"/>
            </w:tcMar>
            <w:vAlign w:val="top"/>
          </w:tcPr>
          <w:p w:rsidR="00000000" w:rsidDel="00000000" w:rsidP="00000000" w:rsidRDefault="00000000" w:rsidRPr="00000000" w14:paraId="0000011C">
            <w:pPr>
              <w:rPr>
                <w:sz w:val="17"/>
                <w:szCs w:val="17"/>
              </w:rPr>
            </w:pPr>
            <w:r w:rsidDel="00000000" w:rsidR="00000000" w:rsidRPr="00000000">
              <w:rPr>
                <w:sz w:val="17"/>
                <w:szCs w:val="17"/>
                <w:rtl w:val="0"/>
              </w:rPr>
              <w:t xml:space="preserve">Técnico</w:t>
            </w:r>
          </w:p>
        </w:tc>
        <w:tc>
          <w:tcPr>
            <w:tcBorders>
              <w:top w:color="000000" w:space="0" w:sz="0" w:val="nil"/>
              <w:left w:color="000000" w:space="0" w:sz="0" w:val="nil"/>
              <w:bottom w:color="9aa7ac" w:space="0" w:sz="7" w:val="single"/>
              <w:right w:color="9aa7ac" w:space="0" w:sz="7" w:val="single"/>
            </w:tcBorders>
            <w:tcMar>
              <w:top w:w="60.0" w:type="dxa"/>
              <w:left w:w="80.0" w:type="dxa"/>
              <w:bottom w:w="60.0" w:type="dxa"/>
              <w:right w:w="80.0" w:type="dxa"/>
            </w:tcMar>
            <w:vAlign w:val="top"/>
          </w:tcPr>
          <w:p w:rsidR="00000000" w:rsidDel="00000000" w:rsidP="00000000" w:rsidRDefault="00000000" w:rsidRPr="00000000" w14:paraId="0000011D">
            <w:pPr>
              <w:jc w:val="center"/>
              <w:rPr>
                <w:sz w:val="17"/>
                <w:szCs w:val="17"/>
              </w:rPr>
            </w:pPr>
            <w:r w:rsidDel="00000000" w:rsidR="00000000" w:rsidRPr="00000000">
              <w:rPr>
                <w:sz w:val="17"/>
                <w:szCs w:val="17"/>
                <w:rtl w:val="0"/>
              </w:rPr>
              <w:t xml:space="preserve">Baja</w:t>
            </w:r>
          </w:p>
        </w:tc>
        <w:tc>
          <w:tcPr>
            <w:tcBorders>
              <w:top w:color="000000" w:space="0" w:sz="0" w:val="nil"/>
              <w:left w:color="000000" w:space="0" w:sz="0" w:val="nil"/>
              <w:bottom w:color="9aa7ac" w:space="0" w:sz="7" w:val="single"/>
              <w:right w:color="9aa7ac" w:space="0" w:sz="7" w:val="single"/>
            </w:tcBorders>
            <w:tcMar>
              <w:top w:w="60.0" w:type="dxa"/>
              <w:left w:w="80.0" w:type="dxa"/>
              <w:bottom w:w="60.0" w:type="dxa"/>
              <w:right w:w="80.0" w:type="dxa"/>
            </w:tcMar>
            <w:vAlign w:val="top"/>
          </w:tcPr>
          <w:p w:rsidR="00000000" w:rsidDel="00000000" w:rsidP="00000000" w:rsidRDefault="00000000" w:rsidRPr="00000000" w14:paraId="0000011E">
            <w:pPr>
              <w:jc w:val="center"/>
              <w:rPr>
                <w:sz w:val="17"/>
                <w:szCs w:val="17"/>
              </w:rPr>
            </w:pPr>
            <w:r w:rsidDel="00000000" w:rsidR="00000000" w:rsidRPr="00000000">
              <w:rPr>
                <w:sz w:val="17"/>
                <w:szCs w:val="17"/>
                <w:rtl w:val="0"/>
              </w:rPr>
              <w:t xml:space="preserve">Media</w:t>
            </w:r>
          </w:p>
        </w:tc>
        <w:tc>
          <w:tcPr>
            <w:tcBorders>
              <w:top w:color="000000" w:space="0" w:sz="0" w:val="nil"/>
              <w:left w:color="000000" w:space="0" w:sz="0" w:val="nil"/>
              <w:bottom w:color="9aa7ac" w:space="0" w:sz="7" w:val="single"/>
              <w:right w:color="9aa7ac" w:space="0" w:sz="7" w:val="single"/>
            </w:tcBorders>
            <w:shd w:fill="c6efce" w:val="clear"/>
            <w:tcMar>
              <w:top w:w="60.0" w:type="dxa"/>
              <w:left w:w="80.0" w:type="dxa"/>
              <w:bottom w:w="60.0" w:type="dxa"/>
              <w:right w:w="80.0" w:type="dxa"/>
            </w:tcMar>
            <w:vAlign w:val="top"/>
          </w:tcPr>
          <w:p w:rsidR="00000000" w:rsidDel="00000000" w:rsidP="00000000" w:rsidRDefault="00000000" w:rsidRPr="00000000" w14:paraId="0000011F">
            <w:pPr>
              <w:jc w:val="center"/>
              <w:rPr>
                <w:b w:val="1"/>
                <w:bCs w:val="1"/>
                <w:sz w:val="17"/>
                <w:szCs w:val="17"/>
              </w:rPr>
            </w:pPr>
            <w:r w:rsidDel="00000000" w:rsidR="00000000" w:rsidRPr="00000000">
              <w:rPr>
                <w:b w:val="1"/>
                <w:bCs w:val="1"/>
                <w:sz w:val="17"/>
                <w:szCs w:val="17"/>
                <w:rtl w:val="0"/>
              </w:rPr>
              <w:t xml:space="preserve">Bajo</w:t>
            </w:r>
          </w:p>
        </w:tc>
        <w:tc>
          <w:tcPr>
            <w:tcBorders>
              <w:top w:color="000000" w:space="0" w:sz="0" w:val="nil"/>
              <w:left w:color="000000" w:space="0" w:sz="0" w:val="nil"/>
              <w:bottom w:color="9aa7ac" w:space="0" w:sz="7" w:val="single"/>
              <w:right w:color="9aa7ac" w:space="0" w:sz="7" w:val="single"/>
            </w:tcBorders>
            <w:tcMar>
              <w:top w:w="60.0" w:type="dxa"/>
              <w:left w:w="80.0" w:type="dxa"/>
              <w:bottom w:w="60.0" w:type="dxa"/>
              <w:right w:w="80.0" w:type="dxa"/>
            </w:tcMar>
            <w:vAlign w:val="top"/>
          </w:tcPr>
          <w:p w:rsidR="00000000" w:rsidDel="00000000" w:rsidP="00000000" w:rsidRDefault="00000000" w:rsidRPr="00000000" w14:paraId="00000120">
            <w:pPr>
              <w:rPr>
                <w:sz w:val="17"/>
                <w:szCs w:val="17"/>
              </w:rPr>
            </w:pPr>
            <w:r w:rsidDel="00000000" w:rsidR="00000000" w:rsidRPr="00000000">
              <w:rPr>
                <w:sz w:val="17"/>
                <w:szCs w:val="17"/>
                <w:rtl w:val="0"/>
              </w:rPr>
              <w:t xml:space="preserve">Diseñar las consultas SQL con índices adecuados desde el inicio; evitar cargar todos los registros en memoria para poblar la interfaz.</w:t>
            </w:r>
          </w:p>
        </w:tc>
        <w:tc>
          <w:tcPr>
            <w:tcBorders>
              <w:top w:color="000000" w:space="0" w:sz="0" w:val="nil"/>
              <w:left w:color="000000" w:space="0" w:sz="0" w:val="nil"/>
              <w:bottom w:color="9aa7ac" w:space="0" w:sz="7" w:val="single"/>
              <w:right w:color="9aa7ac" w:space="0" w:sz="7" w:val="single"/>
            </w:tcBorders>
            <w:tcMar>
              <w:top w:w="60.0" w:type="dxa"/>
              <w:left w:w="80.0" w:type="dxa"/>
              <w:bottom w:w="60.0" w:type="dxa"/>
              <w:right w:w="80.0" w:type="dxa"/>
            </w:tcMar>
            <w:vAlign w:val="top"/>
          </w:tcPr>
          <w:p w:rsidR="00000000" w:rsidDel="00000000" w:rsidP="00000000" w:rsidRDefault="00000000" w:rsidRPr="00000000" w14:paraId="00000121">
            <w:pPr>
              <w:rPr>
                <w:sz w:val="17"/>
                <w:szCs w:val="17"/>
              </w:rPr>
            </w:pPr>
            <w:r w:rsidDel="00000000" w:rsidR="00000000" w:rsidRPr="00000000">
              <w:rPr>
                <w:sz w:val="17"/>
                <w:szCs w:val="17"/>
                <w:rtl w:val="0"/>
              </w:rPr>
              <w:t xml:space="preserve">Prueba de carga con el volumen máximo antes de la entrega; optimizar cualquier consulta que exceda los 2 segundos.</w:t>
            </w:r>
          </w:p>
        </w:tc>
        <w:tc>
          <w:tcPr>
            <w:tcBorders>
              <w:top w:color="000000" w:space="0" w:sz="0" w:val="nil"/>
              <w:left w:color="000000" w:space="0" w:sz="0" w:val="nil"/>
              <w:bottom w:color="9aa7ac" w:space="0" w:sz="7" w:val="single"/>
              <w:right w:color="9aa7ac" w:space="0" w:sz="7" w:val="single"/>
            </w:tcBorders>
            <w:tcMar>
              <w:top w:w="60.0" w:type="dxa"/>
              <w:left w:w="80.0" w:type="dxa"/>
              <w:bottom w:w="60.0" w:type="dxa"/>
              <w:right w:w="80.0" w:type="dxa"/>
            </w:tcMar>
            <w:vAlign w:val="top"/>
          </w:tcPr>
          <w:p w:rsidR="00000000" w:rsidDel="00000000" w:rsidP="00000000" w:rsidRDefault="00000000" w:rsidRPr="00000000" w14:paraId="00000122">
            <w:pPr>
              <w:rPr>
                <w:sz w:val="17"/>
                <w:szCs w:val="17"/>
              </w:rPr>
            </w:pPr>
            <w:r w:rsidDel="00000000" w:rsidR="00000000" w:rsidRPr="00000000">
              <w:rPr>
                <w:sz w:val="17"/>
                <w:szCs w:val="17"/>
                <w:rtl w:val="0"/>
              </w:rPr>
              <w:t xml:space="preserve">Responsable de persistencia</w:t>
            </w:r>
          </w:p>
        </w:tc>
      </w:tr>
      <w:tr>
        <w:trPr>
          <w:cantSplit w:val="0"/>
          <w:trHeight w:val="1005" w:hRule="atLeast"/>
          <w:tblHeader w:val="0"/>
        </w:trPr>
        <w:tc>
          <w:tcPr>
            <w:tcBorders>
              <w:top w:color="000000" w:space="0" w:sz="0" w:val="nil"/>
              <w:left w:color="9aa7ac" w:space="0" w:sz="7" w:val="single"/>
              <w:bottom w:color="9aa7ac" w:space="0" w:sz="7" w:val="single"/>
              <w:right w:color="9aa7ac" w:space="0" w:sz="7" w:val="single"/>
            </w:tcBorders>
            <w:tcMar>
              <w:top w:w="60.0" w:type="dxa"/>
              <w:left w:w="80.0" w:type="dxa"/>
              <w:bottom w:w="60.0" w:type="dxa"/>
              <w:right w:w="80.0" w:type="dxa"/>
            </w:tcMar>
            <w:vAlign w:val="top"/>
          </w:tcPr>
          <w:p w:rsidR="00000000" w:rsidDel="00000000" w:rsidP="00000000" w:rsidRDefault="00000000" w:rsidRPr="00000000" w14:paraId="00000123">
            <w:pPr>
              <w:jc w:val="center"/>
              <w:rPr>
                <w:b w:val="1"/>
                <w:bCs w:val="1"/>
                <w:sz w:val="17"/>
                <w:szCs w:val="17"/>
              </w:rPr>
            </w:pPr>
            <w:r w:rsidDel="00000000" w:rsidR="00000000" w:rsidRPr="00000000">
              <w:rPr>
                <w:b w:val="1"/>
                <w:bCs w:val="1"/>
                <w:sz w:val="17"/>
                <w:szCs w:val="17"/>
                <w:rtl w:val="0"/>
              </w:rPr>
              <w:t xml:space="preserve">R-13</w:t>
            </w:r>
          </w:p>
        </w:tc>
        <w:tc>
          <w:tcPr>
            <w:tcBorders>
              <w:top w:color="000000" w:space="0" w:sz="0" w:val="nil"/>
              <w:left w:color="000000" w:space="0" w:sz="0" w:val="nil"/>
              <w:bottom w:color="9aa7ac" w:space="0" w:sz="7" w:val="single"/>
              <w:right w:color="9aa7ac" w:space="0" w:sz="7" w:val="single"/>
            </w:tcBorders>
            <w:tcMar>
              <w:top w:w="60.0" w:type="dxa"/>
              <w:left w:w="80.0" w:type="dxa"/>
              <w:bottom w:w="60.0" w:type="dxa"/>
              <w:right w:w="80.0" w:type="dxa"/>
            </w:tcMar>
            <w:vAlign w:val="top"/>
          </w:tcPr>
          <w:p w:rsidR="00000000" w:rsidDel="00000000" w:rsidP="00000000" w:rsidRDefault="00000000" w:rsidRPr="00000000" w14:paraId="00000124">
            <w:pPr>
              <w:rPr>
                <w:sz w:val="17"/>
                <w:szCs w:val="17"/>
              </w:rPr>
            </w:pPr>
            <w:r w:rsidDel="00000000" w:rsidR="00000000" w:rsidRPr="00000000">
              <w:rPr>
                <w:sz w:val="17"/>
                <w:szCs w:val="17"/>
                <w:rtl w:val="0"/>
              </w:rPr>
              <w:t xml:space="preserve">Dominio desigual del código, los requisitos o las pruebas entre los integrantes del equipo.</w:t>
            </w:r>
          </w:p>
        </w:tc>
        <w:tc>
          <w:tcPr>
            <w:tcBorders>
              <w:top w:color="000000" w:space="0" w:sz="0" w:val="nil"/>
              <w:left w:color="000000" w:space="0" w:sz="0" w:val="nil"/>
              <w:bottom w:color="9aa7ac" w:space="0" w:sz="7" w:val="single"/>
              <w:right w:color="9aa7ac" w:space="0" w:sz="7" w:val="single"/>
            </w:tcBorders>
            <w:tcMar>
              <w:top w:w="60.0" w:type="dxa"/>
              <w:left w:w="80.0" w:type="dxa"/>
              <w:bottom w:w="60.0" w:type="dxa"/>
              <w:right w:w="80.0" w:type="dxa"/>
            </w:tcMar>
            <w:vAlign w:val="top"/>
          </w:tcPr>
          <w:p w:rsidR="00000000" w:rsidDel="00000000" w:rsidP="00000000" w:rsidRDefault="00000000" w:rsidRPr="00000000" w14:paraId="00000125">
            <w:pPr>
              <w:rPr>
                <w:sz w:val="17"/>
                <w:szCs w:val="17"/>
              </w:rPr>
            </w:pPr>
            <w:r w:rsidDel="00000000" w:rsidR="00000000" w:rsidRPr="00000000">
              <w:rPr>
                <w:sz w:val="17"/>
                <w:szCs w:val="17"/>
                <w:rtl w:val="0"/>
              </w:rPr>
              <w:t xml:space="preserve">Equipo</w:t>
            </w:r>
          </w:p>
        </w:tc>
        <w:tc>
          <w:tcPr>
            <w:tcBorders>
              <w:top w:color="000000" w:space="0" w:sz="0" w:val="nil"/>
              <w:left w:color="000000" w:space="0" w:sz="0" w:val="nil"/>
              <w:bottom w:color="9aa7ac" w:space="0" w:sz="7" w:val="single"/>
              <w:right w:color="9aa7ac" w:space="0" w:sz="7" w:val="single"/>
            </w:tcBorders>
            <w:tcMar>
              <w:top w:w="60.0" w:type="dxa"/>
              <w:left w:w="80.0" w:type="dxa"/>
              <w:bottom w:w="60.0" w:type="dxa"/>
              <w:right w:w="80.0" w:type="dxa"/>
            </w:tcMar>
            <w:vAlign w:val="top"/>
          </w:tcPr>
          <w:p w:rsidR="00000000" w:rsidDel="00000000" w:rsidP="00000000" w:rsidRDefault="00000000" w:rsidRPr="00000000" w14:paraId="00000126">
            <w:pPr>
              <w:jc w:val="center"/>
              <w:rPr>
                <w:sz w:val="17"/>
                <w:szCs w:val="17"/>
              </w:rPr>
            </w:pPr>
            <w:r w:rsidDel="00000000" w:rsidR="00000000" w:rsidRPr="00000000">
              <w:rPr>
                <w:sz w:val="17"/>
                <w:szCs w:val="17"/>
                <w:rtl w:val="0"/>
              </w:rPr>
              <w:t xml:space="preserve">Media</w:t>
            </w:r>
          </w:p>
        </w:tc>
        <w:tc>
          <w:tcPr>
            <w:tcBorders>
              <w:top w:color="000000" w:space="0" w:sz="0" w:val="nil"/>
              <w:left w:color="000000" w:space="0" w:sz="0" w:val="nil"/>
              <w:bottom w:color="9aa7ac" w:space="0" w:sz="7" w:val="single"/>
              <w:right w:color="9aa7ac" w:space="0" w:sz="7" w:val="single"/>
            </w:tcBorders>
            <w:tcMar>
              <w:top w:w="60.0" w:type="dxa"/>
              <w:left w:w="80.0" w:type="dxa"/>
              <w:bottom w:w="60.0" w:type="dxa"/>
              <w:right w:w="80.0" w:type="dxa"/>
            </w:tcMar>
            <w:vAlign w:val="top"/>
          </w:tcPr>
          <w:p w:rsidR="00000000" w:rsidDel="00000000" w:rsidP="00000000" w:rsidRDefault="00000000" w:rsidRPr="00000000" w14:paraId="00000127">
            <w:pPr>
              <w:jc w:val="center"/>
              <w:rPr>
                <w:sz w:val="17"/>
                <w:szCs w:val="17"/>
              </w:rPr>
            </w:pPr>
            <w:r w:rsidDel="00000000" w:rsidR="00000000" w:rsidRPr="00000000">
              <w:rPr>
                <w:sz w:val="17"/>
                <w:szCs w:val="17"/>
                <w:rtl w:val="0"/>
              </w:rPr>
              <w:t xml:space="preserve">Media</w:t>
            </w:r>
          </w:p>
        </w:tc>
        <w:tc>
          <w:tcPr>
            <w:tcBorders>
              <w:top w:color="000000" w:space="0" w:sz="0" w:val="nil"/>
              <w:left w:color="000000" w:space="0" w:sz="0" w:val="nil"/>
              <w:bottom w:color="9aa7ac" w:space="0" w:sz="7" w:val="single"/>
              <w:right w:color="9aa7ac" w:space="0" w:sz="7" w:val="single"/>
            </w:tcBorders>
            <w:shd w:fill="ffeb9c" w:val="clear"/>
            <w:tcMar>
              <w:top w:w="60.0" w:type="dxa"/>
              <w:left w:w="80.0" w:type="dxa"/>
              <w:bottom w:w="60.0" w:type="dxa"/>
              <w:right w:w="80.0" w:type="dxa"/>
            </w:tcMar>
            <w:vAlign w:val="top"/>
          </w:tcPr>
          <w:p w:rsidR="00000000" w:rsidDel="00000000" w:rsidP="00000000" w:rsidRDefault="00000000" w:rsidRPr="00000000" w14:paraId="00000128">
            <w:pPr>
              <w:jc w:val="center"/>
              <w:rPr>
                <w:b w:val="1"/>
                <w:bCs w:val="1"/>
                <w:sz w:val="17"/>
                <w:szCs w:val="17"/>
              </w:rPr>
            </w:pPr>
            <w:r w:rsidDel="00000000" w:rsidR="00000000" w:rsidRPr="00000000">
              <w:rPr>
                <w:b w:val="1"/>
                <w:bCs w:val="1"/>
                <w:sz w:val="17"/>
                <w:szCs w:val="17"/>
                <w:rtl w:val="0"/>
              </w:rPr>
              <w:t xml:space="preserve">Moderado</w:t>
            </w:r>
          </w:p>
        </w:tc>
        <w:tc>
          <w:tcPr>
            <w:tcBorders>
              <w:top w:color="000000" w:space="0" w:sz="0" w:val="nil"/>
              <w:left w:color="000000" w:space="0" w:sz="0" w:val="nil"/>
              <w:bottom w:color="9aa7ac" w:space="0" w:sz="7" w:val="single"/>
              <w:right w:color="9aa7ac" w:space="0" w:sz="7" w:val="single"/>
            </w:tcBorders>
            <w:tcMar>
              <w:top w:w="60.0" w:type="dxa"/>
              <w:left w:w="80.0" w:type="dxa"/>
              <w:bottom w:w="60.0" w:type="dxa"/>
              <w:right w:w="80.0" w:type="dxa"/>
            </w:tcMar>
            <w:vAlign w:val="top"/>
          </w:tcPr>
          <w:p w:rsidR="00000000" w:rsidDel="00000000" w:rsidP="00000000" w:rsidRDefault="00000000" w:rsidRPr="00000000" w14:paraId="00000129">
            <w:pPr>
              <w:rPr>
                <w:sz w:val="17"/>
                <w:szCs w:val="17"/>
              </w:rPr>
            </w:pPr>
            <w:r w:rsidDel="00000000" w:rsidR="00000000" w:rsidRPr="00000000">
              <w:rPr>
                <w:sz w:val="17"/>
                <w:szCs w:val="17"/>
                <w:rtl w:val="0"/>
              </w:rPr>
              <w:t xml:space="preserve">Sesiones internas de explicación cruzada del código y de las reglas de negocio antes de cada entrega.</w:t>
            </w:r>
          </w:p>
        </w:tc>
        <w:tc>
          <w:tcPr>
            <w:tcBorders>
              <w:top w:color="000000" w:space="0" w:sz="0" w:val="nil"/>
              <w:left w:color="000000" w:space="0" w:sz="0" w:val="nil"/>
              <w:bottom w:color="9aa7ac" w:space="0" w:sz="7" w:val="single"/>
              <w:right w:color="9aa7ac" w:space="0" w:sz="7" w:val="single"/>
            </w:tcBorders>
            <w:tcMar>
              <w:top w:w="60.0" w:type="dxa"/>
              <w:left w:w="80.0" w:type="dxa"/>
              <w:bottom w:w="60.0" w:type="dxa"/>
              <w:right w:w="80.0" w:type="dxa"/>
            </w:tcMar>
            <w:vAlign w:val="top"/>
          </w:tcPr>
          <w:p w:rsidR="00000000" w:rsidDel="00000000" w:rsidP="00000000" w:rsidRDefault="00000000" w:rsidRPr="00000000" w14:paraId="0000012A">
            <w:pPr>
              <w:rPr>
                <w:sz w:val="17"/>
                <w:szCs w:val="17"/>
              </w:rPr>
            </w:pPr>
            <w:r w:rsidDel="00000000" w:rsidR="00000000" w:rsidRPr="00000000">
              <w:rPr>
                <w:sz w:val="17"/>
                <w:szCs w:val="17"/>
                <w:rtl w:val="0"/>
              </w:rPr>
              <w:t xml:space="preserve">Preparar en equipo una guía de preguntas frecuentes para sustentar el proyecto ante el profesor o el equipo evaluador.</w:t>
            </w:r>
          </w:p>
        </w:tc>
        <w:tc>
          <w:tcPr>
            <w:tcBorders>
              <w:top w:color="000000" w:space="0" w:sz="0" w:val="nil"/>
              <w:left w:color="000000" w:space="0" w:sz="0" w:val="nil"/>
              <w:bottom w:color="9aa7ac" w:space="0" w:sz="7" w:val="single"/>
              <w:right w:color="9aa7ac" w:space="0" w:sz="7" w:val="single"/>
            </w:tcBorders>
            <w:tcMar>
              <w:top w:w="60.0" w:type="dxa"/>
              <w:left w:w="80.0" w:type="dxa"/>
              <w:bottom w:w="60.0" w:type="dxa"/>
              <w:right w:w="80.0" w:type="dxa"/>
            </w:tcMar>
            <w:vAlign w:val="top"/>
          </w:tcPr>
          <w:p w:rsidR="00000000" w:rsidDel="00000000" w:rsidP="00000000" w:rsidRDefault="00000000" w:rsidRPr="00000000" w14:paraId="0000012B">
            <w:pPr>
              <w:rPr>
                <w:sz w:val="17"/>
                <w:szCs w:val="17"/>
              </w:rPr>
            </w:pPr>
            <w:r w:rsidDel="00000000" w:rsidR="00000000" w:rsidRPr="00000000">
              <w:rPr>
                <w:sz w:val="17"/>
                <w:szCs w:val="17"/>
                <w:rtl w:val="0"/>
              </w:rPr>
              <w:t xml:space="preserve">Líder de proyecto</w:t>
            </w:r>
          </w:p>
        </w:tc>
      </w:tr>
      <w:tr>
        <w:trPr>
          <w:cantSplit w:val="0"/>
          <w:trHeight w:val="1215" w:hRule="atLeast"/>
          <w:tblHeader w:val="0"/>
        </w:trPr>
        <w:tc>
          <w:tcPr>
            <w:tcBorders>
              <w:top w:color="000000" w:space="0" w:sz="0" w:val="nil"/>
              <w:left w:color="9aa7ac" w:space="0" w:sz="7" w:val="single"/>
              <w:bottom w:color="9aa7ac" w:space="0" w:sz="7" w:val="single"/>
              <w:right w:color="9aa7ac" w:space="0" w:sz="7" w:val="single"/>
            </w:tcBorders>
            <w:tcMar>
              <w:top w:w="60.0" w:type="dxa"/>
              <w:left w:w="80.0" w:type="dxa"/>
              <w:bottom w:w="60.0" w:type="dxa"/>
              <w:right w:w="80.0" w:type="dxa"/>
            </w:tcMar>
            <w:vAlign w:val="top"/>
          </w:tcPr>
          <w:p w:rsidR="00000000" w:rsidDel="00000000" w:rsidP="00000000" w:rsidRDefault="00000000" w:rsidRPr="00000000" w14:paraId="0000012C">
            <w:pPr>
              <w:jc w:val="center"/>
              <w:rPr>
                <w:b w:val="1"/>
                <w:bCs w:val="1"/>
                <w:sz w:val="17"/>
                <w:szCs w:val="17"/>
              </w:rPr>
            </w:pPr>
            <w:r w:rsidDel="00000000" w:rsidR="00000000" w:rsidRPr="00000000">
              <w:rPr>
                <w:b w:val="1"/>
                <w:bCs w:val="1"/>
                <w:sz w:val="17"/>
                <w:szCs w:val="17"/>
                <w:rtl w:val="0"/>
              </w:rPr>
              <w:t xml:space="preserve">R-14</w:t>
            </w:r>
          </w:p>
        </w:tc>
        <w:tc>
          <w:tcPr>
            <w:tcBorders>
              <w:top w:color="000000" w:space="0" w:sz="0" w:val="nil"/>
              <w:left w:color="000000" w:space="0" w:sz="0" w:val="nil"/>
              <w:bottom w:color="9aa7ac" w:space="0" w:sz="7" w:val="single"/>
              <w:right w:color="9aa7ac" w:space="0" w:sz="7" w:val="single"/>
            </w:tcBorders>
            <w:tcMar>
              <w:top w:w="60.0" w:type="dxa"/>
              <w:left w:w="80.0" w:type="dxa"/>
              <w:bottom w:w="60.0" w:type="dxa"/>
              <w:right w:w="80.0" w:type="dxa"/>
            </w:tcMar>
            <w:vAlign w:val="top"/>
          </w:tcPr>
          <w:p w:rsidR="00000000" w:rsidDel="00000000" w:rsidP="00000000" w:rsidRDefault="00000000" w:rsidRPr="00000000" w14:paraId="0000012D">
            <w:pPr>
              <w:rPr>
                <w:sz w:val="17"/>
                <w:szCs w:val="17"/>
              </w:rPr>
            </w:pPr>
            <w:r w:rsidDel="00000000" w:rsidR="00000000" w:rsidRPr="00000000">
              <w:rPr>
                <w:sz w:val="17"/>
                <w:szCs w:val="17"/>
                <w:rtl w:val="0"/>
              </w:rPr>
              <w:t xml:space="preserve">Elección de un framework de interfaz gráfica poco adecuado para las habilidades del equipo.</w:t>
            </w:r>
          </w:p>
        </w:tc>
        <w:tc>
          <w:tcPr>
            <w:tcBorders>
              <w:top w:color="000000" w:space="0" w:sz="0" w:val="nil"/>
              <w:left w:color="000000" w:space="0" w:sz="0" w:val="nil"/>
              <w:bottom w:color="9aa7ac" w:space="0" w:sz="7" w:val="single"/>
              <w:right w:color="9aa7ac" w:space="0" w:sz="7" w:val="single"/>
            </w:tcBorders>
            <w:tcMar>
              <w:top w:w="60.0" w:type="dxa"/>
              <w:left w:w="80.0" w:type="dxa"/>
              <w:bottom w:w="60.0" w:type="dxa"/>
              <w:right w:w="80.0" w:type="dxa"/>
            </w:tcMar>
            <w:vAlign w:val="top"/>
          </w:tcPr>
          <w:p w:rsidR="00000000" w:rsidDel="00000000" w:rsidP="00000000" w:rsidRDefault="00000000" w:rsidRPr="00000000" w14:paraId="0000012E">
            <w:pPr>
              <w:rPr>
                <w:sz w:val="17"/>
                <w:szCs w:val="17"/>
              </w:rPr>
            </w:pPr>
            <w:r w:rsidDel="00000000" w:rsidR="00000000" w:rsidRPr="00000000">
              <w:rPr>
                <w:sz w:val="17"/>
                <w:szCs w:val="17"/>
                <w:rtl w:val="0"/>
              </w:rPr>
              <w:t xml:space="preserve">Técnico</w:t>
            </w:r>
          </w:p>
        </w:tc>
        <w:tc>
          <w:tcPr>
            <w:tcBorders>
              <w:top w:color="000000" w:space="0" w:sz="0" w:val="nil"/>
              <w:left w:color="000000" w:space="0" w:sz="0" w:val="nil"/>
              <w:bottom w:color="9aa7ac" w:space="0" w:sz="7" w:val="single"/>
              <w:right w:color="9aa7ac" w:space="0" w:sz="7" w:val="single"/>
            </w:tcBorders>
            <w:tcMar>
              <w:top w:w="60.0" w:type="dxa"/>
              <w:left w:w="80.0" w:type="dxa"/>
              <w:bottom w:w="60.0" w:type="dxa"/>
              <w:right w:w="80.0" w:type="dxa"/>
            </w:tcMar>
            <w:vAlign w:val="top"/>
          </w:tcPr>
          <w:p w:rsidR="00000000" w:rsidDel="00000000" w:rsidP="00000000" w:rsidRDefault="00000000" w:rsidRPr="00000000" w14:paraId="0000012F">
            <w:pPr>
              <w:jc w:val="center"/>
              <w:rPr>
                <w:sz w:val="17"/>
                <w:szCs w:val="17"/>
              </w:rPr>
            </w:pPr>
            <w:r w:rsidDel="00000000" w:rsidR="00000000" w:rsidRPr="00000000">
              <w:rPr>
                <w:sz w:val="17"/>
                <w:szCs w:val="17"/>
                <w:rtl w:val="0"/>
              </w:rPr>
              <w:t xml:space="preserve">Baja</w:t>
            </w:r>
          </w:p>
        </w:tc>
        <w:tc>
          <w:tcPr>
            <w:tcBorders>
              <w:top w:color="000000" w:space="0" w:sz="0" w:val="nil"/>
              <w:left w:color="000000" w:space="0" w:sz="0" w:val="nil"/>
              <w:bottom w:color="9aa7ac" w:space="0" w:sz="7" w:val="single"/>
              <w:right w:color="9aa7ac" w:space="0" w:sz="7" w:val="single"/>
            </w:tcBorders>
            <w:tcMar>
              <w:top w:w="60.0" w:type="dxa"/>
              <w:left w:w="80.0" w:type="dxa"/>
              <w:bottom w:w="60.0" w:type="dxa"/>
              <w:right w:w="80.0" w:type="dxa"/>
            </w:tcMar>
            <w:vAlign w:val="top"/>
          </w:tcPr>
          <w:p w:rsidR="00000000" w:rsidDel="00000000" w:rsidP="00000000" w:rsidRDefault="00000000" w:rsidRPr="00000000" w14:paraId="00000130">
            <w:pPr>
              <w:jc w:val="center"/>
              <w:rPr>
                <w:sz w:val="17"/>
                <w:szCs w:val="17"/>
              </w:rPr>
            </w:pPr>
            <w:r w:rsidDel="00000000" w:rsidR="00000000" w:rsidRPr="00000000">
              <w:rPr>
                <w:sz w:val="17"/>
                <w:szCs w:val="17"/>
                <w:rtl w:val="0"/>
              </w:rPr>
              <w:t xml:space="preserve">Media</w:t>
            </w:r>
          </w:p>
        </w:tc>
        <w:tc>
          <w:tcPr>
            <w:tcBorders>
              <w:top w:color="000000" w:space="0" w:sz="0" w:val="nil"/>
              <w:left w:color="000000" w:space="0" w:sz="0" w:val="nil"/>
              <w:bottom w:color="9aa7ac" w:space="0" w:sz="7" w:val="single"/>
              <w:right w:color="9aa7ac" w:space="0" w:sz="7" w:val="single"/>
            </w:tcBorders>
            <w:shd w:fill="c6efce" w:val="clear"/>
            <w:tcMar>
              <w:top w:w="60.0" w:type="dxa"/>
              <w:left w:w="80.0" w:type="dxa"/>
              <w:bottom w:w="60.0" w:type="dxa"/>
              <w:right w:w="80.0" w:type="dxa"/>
            </w:tcMar>
            <w:vAlign w:val="top"/>
          </w:tcPr>
          <w:p w:rsidR="00000000" w:rsidDel="00000000" w:rsidP="00000000" w:rsidRDefault="00000000" w:rsidRPr="00000000" w14:paraId="00000131">
            <w:pPr>
              <w:jc w:val="center"/>
              <w:rPr>
                <w:b w:val="1"/>
                <w:bCs w:val="1"/>
                <w:sz w:val="17"/>
                <w:szCs w:val="17"/>
              </w:rPr>
            </w:pPr>
            <w:r w:rsidDel="00000000" w:rsidR="00000000" w:rsidRPr="00000000">
              <w:rPr>
                <w:b w:val="1"/>
                <w:bCs w:val="1"/>
                <w:sz w:val="17"/>
                <w:szCs w:val="17"/>
                <w:rtl w:val="0"/>
              </w:rPr>
              <w:t xml:space="preserve">Bajo</w:t>
            </w:r>
          </w:p>
        </w:tc>
        <w:tc>
          <w:tcPr>
            <w:tcBorders>
              <w:top w:color="000000" w:space="0" w:sz="0" w:val="nil"/>
              <w:left w:color="000000" w:space="0" w:sz="0" w:val="nil"/>
              <w:bottom w:color="9aa7ac" w:space="0" w:sz="7" w:val="single"/>
              <w:right w:color="9aa7ac" w:space="0" w:sz="7" w:val="single"/>
            </w:tcBorders>
            <w:tcMar>
              <w:top w:w="60.0" w:type="dxa"/>
              <w:left w:w="80.0" w:type="dxa"/>
              <w:bottom w:w="60.0" w:type="dxa"/>
              <w:right w:w="80.0" w:type="dxa"/>
            </w:tcMar>
            <w:vAlign w:val="top"/>
          </w:tcPr>
          <w:p w:rsidR="00000000" w:rsidDel="00000000" w:rsidP="00000000" w:rsidRDefault="00000000" w:rsidRPr="00000000" w14:paraId="00000132">
            <w:pPr>
              <w:rPr>
                <w:sz w:val="17"/>
                <w:szCs w:val="17"/>
              </w:rPr>
            </w:pPr>
            <w:r w:rsidDel="00000000" w:rsidR="00000000" w:rsidRPr="00000000">
              <w:rPr>
                <w:sz w:val="17"/>
                <w:szCs w:val="17"/>
                <w:rtl w:val="0"/>
              </w:rPr>
              <w:t xml:space="preserve">Realizar una prueba de concepto rápida con una o dos pantallas antes de comprometerse con el framework definitivo.</w:t>
            </w:r>
          </w:p>
        </w:tc>
        <w:tc>
          <w:tcPr>
            <w:tcBorders>
              <w:top w:color="000000" w:space="0" w:sz="0" w:val="nil"/>
              <w:left w:color="000000" w:space="0" w:sz="0" w:val="nil"/>
              <w:bottom w:color="9aa7ac" w:space="0" w:sz="7" w:val="single"/>
              <w:right w:color="9aa7ac" w:space="0" w:sz="7" w:val="single"/>
            </w:tcBorders>
            <w:tcMar>
              <w:top w:w="60.0" w:type="dxa"/>
              <w:left w:w="80.0" w:type="dxa"/>
              <w:bottom w:w="60.0" w:type="dxa"/>
              <w:right w:w="80.0" w:type="dxa"/>
            </w:tcMar>
            <w:vAlign w:val="top"/>
          </w:tcPr>
          <w:p w:rsidR="00000000" w:rsidDel="00000000" w:rsidP="00000000" w:rsidRDefault="00000000" w:rsidRPr="00000000" w14:paraId="00000133">
            <w:pPr>
              <w:rPr>
                <w:sz w:val="17"/>
                <w:szCs w:val="17"/>
              </w:rPr>
            </w:pPr>
            <w:r w:rsidDel="00000000" w:rsidR="00000000" w:rsidRPr="00000000">
              <w:rPr>
                <w:sz w:val="17"/>
                <w:szCs w:val="17"/>
                <w:rtl w:val="0"/>
              </w:rPr>
              <w:t xml:space="preserve">Mantener la lógica de negocio separada de la interfaz (RNF-07, RNF-10), de forma que un cambio de framework tenga impacto acotado.</w:t>
            </w:r>
          </w:p>
        </w:tc>
        <w:tc>
          <w:tcPr>
            <w:tcBorders>
              <w:top w:color="000000" w:space="0" w:sz="0" w:val="nil"/>
              <w:left w:color="000000" w:space="0" w:sz="0" w:val="nil"/>
              <w:bottom w:color="9aa7ac" w:space="0" w:sz="7" w:val="single"/>
              <w:right w:color="9aa7ac" w:space="0" w:sz="7" w:val="single"/>
            </w:tcBorders>
            <w:tcMar>
              <w:top w:w="60.0" w:type="dxa"/>
              <w:left w:w="80.0" w:type="dxa"/>
              <w:bottom w:w="60.0" w:type="dxa"/>
              <w:right w:w="80.0" w:type="dxa"/>
            </w:tcMar>
            <w:vAlign w:val="top"/>
          </w:tcPr>
          <w:p w:rsidR="00000000" w:rsidDel="00000000" w:rsidP="00000000" w:rsidRDefault="00000000" w:rsidRPr="00000000" w14:paraId="00000134">
            <w:pPr>
              <w:rPr>
                <w:sz w:val="17"/>
                <w:szCs w:val="17"/>
              </w:rPr>
            </w:pPr>
            <w:r w:rsidDel="00000000" w:rsidR="00000000" w:rsidRPr="00000000">
              <w:rPr>
                <w:sz w:val="17"/>
                <w:szCs w:val="17"/>
                <w:rtl w:val="0"/>
              </w:rPr>
              <w:t xml:space="preserve">Desarrollador de interfaz</w:t>
            </w:r>
          </w:p>
        </w:tc>
      </w:tr>
    </w:tbl>
    <w:p w:rsidR="00000000" w:rsidDel="00000000" w:rsidP="00000000" w:rsidRDefault="00000000" w:rsidRPr="00000000" w14:paraId="00000135">
      <w:pPr>
        <w:spacing w:after="160" w:lineRule="auto"/>
        <w:rPr/>
      </w:pPr>
      <w:r w:rsidDel="00000000" w:rsidR="00000000" w:rsidRPr="00000000">
        <w:rPr>
          <w:rtl w:val="0"/>
        </w:rPr>
      </w:r>
    </w:p>
    <w:p w:rsidR="00000000" w:rsidDel="00000000" w:rsidP="00000000" w:rsidRDefault="00000000" w:rsidRPr="00000000" w14:paraId="00000136">
      <w:pPr>
        <w:spacing w:after="160" w:lineRule="auto"/>
        <w:rPr/>
      </w:pPr>
      <w:r w:rsidDel="00000000" w:rsidR="00000000" w:rsidRPr="00000000">
        <w:rPr>
          <w:rtl w:val="0"/>
        </w:rPr>
      </w:r>
    </w:p>
    <w:p w:rsidR="00000000" w:rsidDel="00000000" w:rsidP="00000000" w:rsidRDefault="00000000" w:rsidRPr="00000000" w14:paraId="00000137">
      <w:pPr>
        <w:spacing w:after="160" w:lineRule="auto"/>
        <w:rPr/>
      </w:pPr>
      <w:r w:rsidDel="00000000" w:rsidR="00000000" w:rsidRPr="00000000">
        <w:rPr>
          <w:rtl w:val="0"/>
        </w:rPr>
      </w:r>
    </w:p>
    <w:p w:rsidR="00000000" w:rsidDel="00000000" w:rsidP="00000000" w:rsidRDefault="00000000" w:rsidRPr="00000000" w14:paraId="00000138">
      <w:pPr>
        <w:spacing w:after="240" w:before="240" w:lineRule="auto"/>
        <w:ind w:left="0" w:firstLine="0"/>
        <w:rPr/>
      </w:pPr>
      <w:r w:rsidDel="00000000" w:rsidR="00000000" w:rsidRPr="00000000">
        <w:br w:type="page"/>
      </w:r>
      <w:r w:rsidDel="00000000" w:rsidR="00000000" w:rsidRPr="00000000">
        <w:rPr>
          <w:rtl w:val="0"/>
        </w:rPr>
      </w:r>
    </w:p>
    <w:p w:rsidR="00000000" w:rsidDel="00000000" w:rsidP="00000000" w:rsidRDefault="00000000" w:rsidRPr="00000000" w14:paraId="00000139">
      <w:pPr>
        <w:spacing w:after="240" w:before="240" w:lineRule="auto"/>
        <w:ind w:left="0" w:firstLine="0"/>
        <w:rPr>
          <w:b w:val="1"/>
          <w:bCs w:val="1"/>
          <w:sz w:val="26"/>
          <w:szCs w:val="26"/>
        </w:rPr>
      </w:pPr>
      <w:r w:rsidDel="00000000" w:rsidR="00000000" w:rsidRPr="00000000">
        <w:rPr>
          <w:b w:val="1"/>
          <w:bCs w:val="1"/>
          <w:sz w:val="26"/>
          <w:szCs w:val="26"/>
          <w:rtl w:val="0"/>
        </w:rPr>
        <w:t xml:space="preserve">5. Matriz de Trazabilidad</w:t>
      </w:r>
    </w:p>
    <w:p w:rsidR="00000000" w:rsidDel="00000000" w:rsidP="00000000" w:rsidRDefault="00000000" w:rsidRPr="00000000" w14:paraId="0000013A">
      <w:pPr>
        <w:spacing w:after="160" w:lineRule="auto"/>
        <w:ind w:firstLine="720"/>
        <w:jc w:val="both"/>
        <w:rPr/>
      </w:pPr>
      <w:r w:rsidDel="00000000" w:rsidR="00000000" w:rsidRPr="00000000">
        <w:rPr>
          <w:rtl w:val="0"/>
        </w:rPr>
        <w:t xml:space="preserve">La matriz de trazabilidad inicial permite relacionar los requisitos definidos para el sistema con los módulos en los que se espera implementar cada comportamiento y con los casos de prueba que posteriormente permitirán verificar su cumplimiento. Esta matriz se actualizará conforme avance el proyecto, incorporando el código desarrollado, los resultados de las pruebas y los defectos identificados.</w:t>
      </w:r>
    </w:p>
    <w:p w:rsidR="00000000" w:rsidDel="00000000" w:rsidP="00000000" w:rsidRDefault="00000000" w:rsidRPr="00000000" w14:paraId="0000013B">
      <w:pPr>
        <w:spacing w:after="160" w:lineRule="auto"/>
        <w:ind w:firstLine="720"/>
        <w:jc w:val="both"/>
        <w:rPr/>
      </w:pPr>
      <w:r w:rsidDel="00000000" w:rsidR="00000000" w:rsidRPr="00000000">
        <w:rPr>
          <w:rtl w:val="0"/>
        </w:rPr>
        <w:t xml:space="preserve">En esta primera fase los módulos corresponden a una propuesta inicial de organización de la solución. De igual forma, los identificadores de casos de prueba se incluyen como referencias preliminares y serán desarrollados con mayor detalle durante la fase correspondiente al plan de pruebas. Debido a que todavía no se ha realizado la implementación ni la ejecución de pruebas, el campo de defectos se mantiene como N/A y el estado inicial de los requisitos corresponde a Pendiente.</w:t>
      </w:r>
    </w:p>
    <w:p w:rsidR="00000000" w:rsidDel="00000000" w:rsidP="00000000" w:rsidRDefault="00000000" w:rsidRPr="00000000" w14:paraId="0000013C">
      <w:pPr>
        <w:spacing w:after="160" w:lineRule="auto"/>
        <w:ind w:firstLine="720"/>
        <w:jc w:val="both"/>
        <w:rPr/>
      </w:pPr>
      <w:r w:rsidDel="00000000" w:rsidR="00000000" w:rsidRPr="00000000">
        <w:rPr>
          <w:rtl w:val="0"/>
        </w:rPr>
        <w:t xml:space="preserve">La matriz contempla los diecisiete requisitos funcionales establecidos en la especificación, las trece reglas de negocio y los diez requisitos no funcionales. Las reglas de negocio regulan principalmente la creación y modificación de reservaciones, mientras que los requisitos no funcionales establecen condiciones relacionadas con compatibilidad, portabilidad, integridad, mantenibilidad, codificación, rendimiento y testabilidad.</w:t>
      </w:r>
    </w:p>
    <w:p w:rsidR="00000000" w:rsidDel="00000000" w:rsidP="00000000" w:rsidRDefault="00000000" w:rsidRPr="00000000" w14:paraId="0000013D">
      <w:pPr>
        <w:spacing w:after="120" w:before="120" w:lineRule="auto"/>
        <w:rPr>
          <w:b w:val="1"/>
          <w:bCs w:val="1"/>
        </w:rPr>
      </w:pPr>
      <w:r w:rsidDel="00000000" w:rsidR="00000000" w:rsidRPr="00000000">
        <w:rPr>
          <w:b w:val="1"/>
          <w:bCs w:val="1"/>
          <w:rtl w:val="0"/>
        </w:rPr>
        <w:t xml:space="preserve">5.1 Requisitos funcionales</w:t>
      </w:r>
    </w:p>
    <w:tbl>
      <w:tblPr>
        <w:tblStyle w:val="Table5"/>
        <w:tblW w:w="9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05"/>
        <w:gridCol w:w="2070"/>
        <w:gridCol w:w="2880"/>
        <w:gridCol w:w="1005"/>
        <w:gridCol w:w="1455"/>
        <w:tblGridChange w:id="0">
          <w:tblGrid>
            <w:gridCol w:w="1605"/>
            <w:gridCol w:w="2070"/>
            <w:gridCol w:w="2880"/>
            <w:gridCol w:w="1005"/>
            <w:gridCol w:w="1455"/>
          </w:tblGrid>
        </w:tblGridChange>
      </w:tblGrid>
      <w:tr>
        <w:trPr>
          <w:cantSplit w:val="0"/>
          <w:trHeight w:val="510" w:hRule="atLeast"/>
          <w:tblHeader w:val="1"/>
        </w:trPr>
        <w:tc>
          <w:tcPr>
            <w:tcBorders>
              <w:top w:color="9aa7ac" w:space="0" w:sz="5" w:val="single"/>
              <w:left w:color="9aa7ac" w:space="0" w:sz="5" w:val="single"/>
              <w:bottom w:color="9aa7ac" w:space="0" w:sz="5" w:val="single"/>
              <w:right w:color="9aa7ac" w:space="0" w:sz="5" w:val="single"/>
            </w:tcBorders>
            <w:shd w:fill="1f4e5f" w:val="clear"/>
            <w:tcMar>
              <w:top w:w="60.0" w:type="dxa"/>
              <w:left w:w="80.0" w:type="dxa"/>
              <w:bottom w:w="60.0" w:type="dxa"/>
              <w:right w:w="80.0" w:type="dxa"/>
            </w:tcMar>
            <w:vAlign w:val="top"/>
          </w:tcPr>
          <w:p w:rsidR="00000000" w:rsidDel="00000000" w:rsidP="00000000" w:rsidRDefault="00000000" w:rsidRPr="00000000" w14:paraId="0000013E">
            <w:pPr>
              <w:jc w:val="center"/>
              <w:rPr>
                <w:b w:val="1"/>
                <w:bCs w:val="1"/>
                <w:color w:val="ffffff"/>
                <w:sz w:val="17"/>
                <w:szCs w:val="17"/>
              </w:rPr>
            </w:pPr>
            <w:r w:rsidDel="00000000" w:rsidR="00000000" w:rsidRPr="00000000">
              <w:rPr>
                <w:b w:val="1"/>
                <w:bCs w:val="1"/>
                <w:color w:val="ffffff"/>
                <w:sz w:val="17"/>
                <w:szCs w:val="17"/>
                <w:rtl w:val="0"/>
              </w:rPr>
              <w:t xml:space="preserve">Requisito</w:t>
            </w:r>
          </w:p>
        </w:tc>
        <w:tc>
          <w:tcPr>
            <w:tcBorders>
              <w:top w:color="9aa7ac" w:space="0" w:sz="5" w:val="single"/>
              <w:left w:color="000000" w:space="0" w:sz="0" w:val="nil"/>
              <w:bottom w:color="9aa7ac" w:space="0" w:sz="5" w:val="single"/>
              <w:right w:color="9aa7ac" w:space="0" w:sz="5" w:val="single"/>
            </w:tcBorders>
            <w:shd w:fill="1f4e5f" w:val="clear"/>
            <w:tcMar>
              <w:top w:w="60.0" w:type="dxa"/>
              <w:left w:w="80.0" w:type="dxa"/>
              <w:bottom w:w="60.0" w:type="dxa"/>
              <w:right w:w="80.0" w:type="dxa"/>
            </w:tcMar>
            <w:vAlign w:val="top"/>
          </w:tcPr>
          <w:p w:rsidR="00000000" w:rsidDel="00000000" w:rsidP="00000000" w:rsidRDefault="00000000" w:rsidRPr="00000000" w14:paraId="0000013F">
            <w:pPr>
              <w:jc w:val="center"/>
              <w:rPr>
                <w:b w:val="1"/>
                <w:bCs w:val="1"/>
                <w:color w:val="ffffff"/>
                <w:sz w:val="17"/>
                <w:szCs w:val="17"/>
              </w:rPr>
            </w:pPr>
            <w:r w:rsidDel="00000000" w:rsidR="00000000" w:rsidRPr="00000000">
              <w:rPr>
                <w:b w:val="1"/>
                <w:bCs w:val="1"/>
                <w:color w:val="ffffff"/>
                <w:sz w:val="17"/>
                <w:szCs w:val="17"/>
                <w:rtl w:val="0"/>
              </w:rPr>
              <w:t xml:space="preserve">Diseño / módulo previsto</w:t>
            </w:r>
          </w:p>
        </w:tc>
        <w:tc>
          <w:tcPr>
            <w:tcBorders>
              <w:top w:color="9aa7ac" w:space="0" w:sz="5" w:val="single"/>
              <w:left w:color="000000" w:space="0" w:sz="0" w:val="nil"/>
              <w:bottom w:color="9aa7ac" w:space="0" w:sz="5" w:val="single"/>
              <w:right w:color="9aa7ac" w:space="0" w:sz="5" w:val="single"/>
            </w:tcBorders>
            <w:shd w:fill="1f4e5f" w:val="clear"/>
            <w:tcMar>
              <w:top w:w="60.0" w:type="dxa"/>
              <w:left w:w="80.0" w:type="dxa"/>
              <w:bottom w:w="60.0" w:type="dxa"/>
              <w:right w:w="80.0" w:type="dxa"/>
            </w:tcMar>
            <w:vAlign w:val="top"/>
          </w:tcPr>
          <w:p w:rsidR="00000000" w:rsidDel="00000000" w:rsidP="00000000" w:rsidRDefault="00000000" w:rsidRPr="00000000" w14:paraId="00000140">
            <w:pPr>
              <w:jc w:val="center"/>
              <w:rPr>
                <w:b w:val="1"/>
                <w:bCs w:val="1"/>
                <w:color w:val="ffffff"/>
                <w:sz w:val="17"/>
                <w:szCs w:val="17"/>
              </w:rPr>
            </w:pPr>
            <w:r w:rsidDel="00000000" w:rsidR="00000000" w:rsidRPr="00000000">
              <w:rPr>
                <w:b w:val="1"/>
                <w:bCs w:val="1"/>
                <w:color w:val="ffffff"/>
                <w:sz w:val="17"/>
                <w:szCs w:val="17"/>
                <w:rtl w:val="0"/>
              </w:rPr>
              <w:t xml:space="preserve">Caso(s) de prueba preliminar(es)</w:t>
            </w:r>
          </w:p>
        </w:tc>
        <w:tc>
          <w:tcPr>
            <w:tcBorders>
              <w:top w:color="9aa7ac" w:space="0" w:sz="5" w:val="single"/>
              <w:left w:color="000000" w:space="0" w:sz="0" w:val="nil"/>
              <w:bottom w:color="9aa7ac" w:space="0" w:sz="5" w:val="single"/>
              <w:right w:color="9aa7ac" w:space="0" w:sz="5" w:val="single"/>
            </w:tcBorders>
            <w:shd w:fill="1f4e5f" w:val="clear"/>
            <w:tcMar>
              <w:top w:w="60.0" w:type="dxa"/>
              <w:left w:w="80.0" w:type="dxa"/>
              <w:bottom w:w="60.0" w:type="dxa"/>
              <w:right w:w="80.0" w:type="dxa"/>
            </w:tcMar>
            <w:vAlign w:val="top"/>
          </w:tcPr>
          <w:p w:rsidR="00000000" w:rsidDel="00000000" w:rsidP="00000000" w:rsidRDefault="00000000" w:rsidRPr="00000000" w14:paraId="00000141">
            <w:pPr>
              <w:jc w:val="center"/>
              <w:rPr>
                <w:b w:val="1"/>
                <w:bCs w:val="1"/>
                <w:color w:val="ffffff"/>
                <w:sz w:val="17"/>
                <w:szCs w:val="17"/>
              </w:rPr>
            </w:pPr>
            <w:r w:rsidDel="00000000" w:rsidR="00000000" w:rsidRPr="00000000">
              <w:rPr>
                <w:b w:val="1"/>
                <w:bCs w:val="1"/>
                <w:color w:val="ffffff"/>
                <w:sz w:val="17"/>
                <w:szCs w:val="17"/>
                <w:rtl w:val="0"/>
              </w:rPr>
              <w:t xml:space="preserve">Defecto</w:t>
            </w:r>
          </w:p>
        </w:tc>
        <w:tc>
          <w:tcPr>
            <w:tcBorders>
              <w:top w:color="9aa7ac" w:space="0" w:sz="5" w:val="single"/>
              <w:left w:color="000000" w:space="0" w:sz="0" w:val="nil"/>
              <w:bottom w:color="9aa7ac" w:space="0" w:sz="5" w:val="single"/>
              <w:right w:color="9aa7ac" w:space="0" w:sz="5" w:val="single"/>
            </w:tcBorders>
            <w:shd w:fill="1f4e5f" w:val="clear"/>
            <w:tcMar>
              <w:top w:w="60.0" w:type="dxa"/>
              <w:left w:w="80.0" w:type="dxa"/>
              <w:bottom w:w="60.0" w:type="dxa"/>
              <w:right w:w="80.0" w:type="dxa"/>
            </w:tcMar>
            <w:vAlign w:val="top"/>
          </w:tcPr>
          <w:p w:rsidR="00000000" w:rsidDel="00000000" w:rsidP="00000000" w:rsidRDefault="00000000" w:rsidRPr="00000000" w14:paraId="00000142">
            <w:pPr>
              <w:jc w:val="center"/>
              <w:rPr>
                <w:b w:val="1"/>
                <w:bCs w:val="1"/>
                <w:color w:val="ffffff"/>
                <w:sz w:val="17"/>
                <w:szCs w:val="17"/>
              </w:rPr>
            </w:pPr>
            <w:r w:rsidDel="00000000" w:rsidR="00000000" w:rsidRPr="00000000">
              <w:rPr>
                <w:b w:val="1"/>
                <w:bCs w:val="1"/>
                <w:color w:val="ffffff"/>
                <w:sz w:val="17"/>
                <w:szCs w:val="17"/>
                <w:rtl w:val="0"/>
              </w:rPr>
              <w:t xml:space="preserve">Estado</w:t>
            </w:r>
          </w:p>
        </w:tc>
      </w:tr>
      <w:tr>
        <w:trPr>
          <w:cantSplit w:val="0"/>
          <w:trHeight w:val="675" w:hRule="atLeast"/>
          <w:tblHeader w:val="0"/>
        </w:trPr>
        <w:tc>
          <w:tcPr>
            <w:tcBorders>
              <w:top w:color="000000" w:space="0" w:sz="0" w:val="nil"/>
              <w:left w:color="9aa7ac" w:space="0" w:sz="5" w:val="single"/>
              <w:bottom w:color="9aa7ac" w:space="0" w:sz="5" w:val="single"/>
              <w:right w:color="9aa7ac" w:space="0" w:sz="5" w:val="single"/>
            </w:tcBorders>
            <w:tcMar>
              <w:top w:w="60.0" w:type="dxa"/>
              <w:left w:w="80.0" w:type="dxa"/>
              <w:bottom w:w="60.0" w:type="dxa"/>
              <w:right w:w="80.0" w:type="dxa"/>
            </w:tcMar>
            <w:vAlign w:val="top"/>
          </w:tcPr>
          <w:p w:rsidR="00000000" w:rsidDel="00000000" w:rsidP="00000000" w:rsidRDefault="00000000" w:rsidRPr="00000000" w14:paraId="00000143">
            <w:pPr>
              <w:rPr>
                <w:sz w:val="16"/>
                <w:szCs w:val="16"/>
              </w:rPr>
            </w:pPr>
            <w:r w:rsidDel="00000000" w:rsidR="00000000" w:rsidRPr="00000000">
              <w:rPr>
                <w:sz w:val="16"/>
                <w:szCs w:val="16"/>
                <w:rtl w:val="0"/>
              </w:rPr>
              <w:t xml:space="preserve">RF-01 Carga inicial</w:t>
            </w:r>
          </w:p>
        </w:tc>
        <w:tc>
          <w:tcPr>
            <w:tcBorders>
              <w:top w:color="000000" w:space="0" w:sz="0" w:val="nil"/>
              <w:left w:color="000000" w:space="0" w:sz="0" w:val="nil"/>
              <w:bottom w:color="9aa7ac" w:space="0" w:sz="5" w:val="single"/>
              <w:right w:color="9aa7ac" w:space="0" w:sz="5" w:val="single"/>
            </w:tcBorders>
            <w:tcMar>
              <w:top w:w="60.0" w:type="dxa"/>
              <w:left w:w="80.0" w:type="dxa"/>
              <w:bottom w:w="60.0" w:type="dxa"/>
              <w:right w:w="80.0" w:type="dxa"/>
            </w:tcMar>
            <w:vAlign w:val="top"/>
          </w:tcPr>
          <w:p w:rsidR="00000000" w:rsidDel="00000000" w:rsidP="00000000" w:rsidRDefault="00000000" w:rsidRPr="00000000" w14:paraId="00000144">
            <w:pPr>
              <w:rPr>
                <w:sz w:val="16"/>
                <w:szCs w:val="16"/>
              </w:rPr>
            </w:pPr>
            <w:r w:rsidDel="00000000" w:rsidR="00000000" w:rsidRPr="00000000">
              <w:rPr>
                <w:sz w:val="16"/>
                <w:szCs w:val="16"/>
                <w:rtl w:val="0"/>
              </w:rPr>
              <w:t xml:space="preserve">Inicialización y persistencia SQLite</w:t>
            </w:r>
          </w:p>
        </w:tc>
        <w:tc>
          <w:tcPr>
            <w:tcBorders>
              <w:top w:color="000000" w:space="0" w:sz="0" w:val="nil"/>
              <w:left w:color="000000" w:space="0" w:sz="0" w:val="nil"/>
              <w:bottom w:color="9aa7ac" w:space="0" w:sz="5" w:val="single"/>
              <w:right w:color="9aa7ac" w:space="0" w:sz="5" w:val="single"/>
            </w:tcBorders>
            <w:tcMar>
              <w:top w:w="60.0" w:type="dxa"/>
              <w:left w:w="80.0" w:type="dxa"/>
              <w:bottom w:w="60.0" w:type="dxa"/>
              <w:right w:w="80.0" w:type="dxa"/>
            </w:tcMar>
            <w:vAlign w:val="top"/>
          </w:tcPr>
          <w:p w:rsidR="00000000" w:rsidDel="00000000" w:rsidP="00000000" w:rsidRDefault="00000000" w:rsidRPr="00000000" w14:paraId="00000145">
            <w:pPr>
              <w:rPr>
                <w:sz w:val="16"/>
                <w:szCs w:val="16"/>
              </w:rPr>
            </w:pPr>
            <w:r w:rsidDel="00000000" w:rsidR="00000000" w:rsidRPr="00000000">
              <w:rPr>
                <w:sz w:val="16"/>
                <w:szCs w:val="16"/>
                <w:rtl w:val="0"/>
              </w:rPr>
              <w:t xml:space="preserve">CP-RF01-01 Creación inicial de BD; CP-RF01-02 Reapertura sin duplicados</w:t>
            </w:r>
          </w:p>
        </w:tc>
        <w:tc>
          <w:tcPr>
            <w:tcBorders>
              <w:top w:color="000000" w:space="0" w:sz="0" w:val="nil"/>
              <w:left w:color="000000" w:space="0" w:sz="0" w:val="nil"/>
              <w:bottom w:color="9aa7ac" w:space="0" w:sz="5" w:val="single"/>
              <w:right w:color="9aa7ac" w:space="0" w:sz="5" w:val="single"/>
            </w:tcBorders>
            <w:tcMar>
              <w:top w:w="60.0" w:type="dxa"/>
              <w:left w:w="80.0" w:type="dxa"/>
              <w:bottom w:w="60.0" w:type="dxa"/>
              <w:right w:w="80.0" w:type="dxa"/>
            </w:tcMar>
            <w:vAlign w:val="top"/>
          </w:tcPr>
          <w:p w:rsidR="00000000" w:rsidDel="00000000" w:rsidP="00000000" w:rsidRDefault="00000000" w:rsidRPr="00000000" w14:paraId="00000146">
            <w:pPr>
              <w:rPr>
                <w:sz w:val="16"/>
                <w:szCs w:val="16"/>
              </w:rPr>
            </w:pPr>
            <w:r w:rsidDel="00000000" w:rsidR="00000000" w:rsidRPr="00000000">
              <w:rPr>
                <w:sz w:val="16"/>
                <w:szCs w:val="16"/>
                <w:rtl w:val="0"/>
              </w:rPr>
              <w:t xml:space="preserve">N/A</w:t>
            </w:r>
          </w:p>
        </w:tc>
        <w:tc>
          <w:tcPr>
            <w:tcBorders>
              <w:top w:color="000000" w:space="0" w:sz="0" w:val="nil"/>
              <w:left w:color="000000" w:space="0" w:sz="0" w:val="nil"/>
              <w:bottom w:color="9aa7ac" w:space="0" w:sz="5" w:val="single"/>
              <w:right w:color="9aa7ac" w:space="0" w:sz="5" w:val="single"/>
            </w:tcBorders>
            <w:tcMar>
              <w:top w:w="60.0" w:type="dxa"/>
              <w:left w:w="80.0" w:type="dxa"/>
              <w:bottom w:w="60.0" w:type="dxa"/>
              <w:right w:w="80.0" w:type="dxa"/>
            </w:tcMar>
            <w:vAlign w:val="top"/>
          </w:tcPr>
          <w:p w:rsidR="00000000" w:rsidDel="00000000" w:rsidP="00000000" w:rsidRDefault="00000000" w:rsidRPr="00000000" w14:paraId="00000147">
            <w:pPr>
              <w:rPr>
                <w:sz w:val="16"/>
                <w:szCs w:val="16"/>
              </w:rPr>
            </w:pPr>
            <w:r w:rsidDel="00000000" w:rsidR="00000000" w:rsidRPr="00000000">
              <w:rPr>
                <w:sz w:val="16"/>
                <w:szCs w:val="16"/>
                <w:rtl w:val="0"/>
              </w:rPr>
              <w:t xml:space="preserve">Pendiente</w:t>
            </w:r>
          </w:p>
        </w:tc>
      </w:tr>
      <w:tr>
        <w:trPr>
          <w:cantSplit w:val="0"/>
          <w:trHeight w:val="675" w:hRule="atLeast"/>
          <w:tblHeader w:val="0"/>
        </w:trPr>
        <w:tc>
          <w:tcPr>
            <w:tcBorders>
              <w:top w:color="000000" w:space="0" w:sz="0" w:val="nil"/>
              <w:left w:color="9aa7ac" w:space="0" w:sz="5" w:val="single"/>
              <w:bottom w:color="9aa7ac" w:space="0" w:sz="5" w:val="single"/>
              <w:right w:color="9aa7ac" w:space="0" w:sz="5" w:val="single"/>
            </w:tcBorders>
            <w:tcMar>
              <w:top w:w="60.0" w:type="dxa"/>
              <w:left w:w="80.0" w:type="dxa"/>
              <w:bottom w:w="60.0" w:type="dxa"/>
              <w:right w:w="80.0" w:type="dxa"/>
            </w:tcMar>
            <w:vAlign w:val="top"/>
          </w:tcPr>
          <w:p w:rsidR="00000000" w:rsidDel="00000000" w:rsidP="00000000" w:rsidRDefault="00000000" w:rsidRPr="00000000" w14:paraId="00000148">
            <w:pPr>
              <w:rPr>
                <w:sz w:val="16"/>
                <w:szCs w:val="16"/>
              </w:rPr>
            </w:pPr>
            <w:r w:rsidDel="00000000" w:rsidR="00000000" w:rsidRPr="00000000">
              <w:rPr>
                <w:sz w:val="16"/>
                <w:szCs w:val="16"/>
                <w:rtl w:val="0"/>
              </w:rPr>
              <w:t xml:space="preserve">RF-02 Registro de estudiantes</w:t>
            </w:r>
          </w:p>
        </w:tc>
        <w:tc>
          <w:tcPr>
            <w:tcBorders>
              <w:top w:color="000000" w:space="0" w:sz="0" w:val="nil"/>
              <w:left w:color="000000" w:space="0" w:sz="0" w:val="nil"/>
              <w:bottom w:color="9aa7ac" w:space="0" w:sz="5" w:val="single"/>
              <w:right w:color="9aa7ac" w:space="0" w:sz="5" w:val="single"/>
            </w:tcBorders>
            <w:tcMar>
              <w:top w:w="60.0" w:type="dxa"/>
              <w:left w:w="80.0" w:type="dxa"/>
              <w:bottom w:w="60.0" w:type="dxa"/>
              <w:right w:w="80.0" w:type="dxa"/>
            </w:tcMar>
            <w:vAlign w:val="top"/>
          </w:tcPr>
          <w:p w:rsidR="00000000" w:rsidDel="00000000" w:rsidP="00000000" w:rsidRDefault="00000000" w:rsidRPr="00000000" w14:paraId="00000149">
            <w:pPr>
              <w:rPr>
                <w:sz w:val="16"/>
                <w:szCs w:val="16"/>
              </w:rPr>
            </w:pPr>
            <w:r w:rsidDel="00000000" w:rsidR="00000000" w:rsidRPr="00000000">
              <w:rPr>
                <w:sz w:val="16"/>
                <w:szCs w:val="16"/>
                <w:rtl w:val="0"/>
              </w:rPr>
              <w:t xml:space="preserve">Gestión de estudiantes / Validaciones / Persistencia</w:t>
            </w:r>
          </w:p>
        </w:tc>
        <w:tc>
          <w:tcPr>
            <w:tcBorders>
              <w:top w:color="000000" w:space="0" w:sz="0" w:val="nil"/>
              <w:left w:color="000000" w:space="0" w:sz="0" w:val="nil"/>
              <w:bottom w:color="9aa7ac" w:space="0" w:sz="5" w:val="single"/>
              <w:right w:color="9aa7ac" w:space="0" w:sz="5" w:val="single"/>
            </w:tcBorders>
            <w:tcMar>
              <w:top w:w="60.0" w:type="dxa"/>
              <w:left w:w="80.0" w:type="dxa"/>
              <w:bottom w:w="60.0" w:type="dxa"/>
              <w:right w:w="80.0" w:type="dxa"/>
            </w:tcMar>
            <w:vAlign w:val="top"/>
          </w:tcPr>
          <w:p w:rsidR="00000000" w:rsidDel="00000000" w:rsidP="00000000" w:rsidRDefault="00000000" w:rsidRPr="00000000" w14:paraId="0000014A">
            <w:pPr>
              <w:rPr>
                <w:sz w:val="16"/>
                <w:szCs w:val="16"/>
              </w:rPr>
            </w:pPr>
            <w:r w:rsidDel="00000000" w:rsidR="00000000" w:rsidRPr="00000000">
              <w:rPr>
                <w:sz w:val="16"/>
                <w:szCs w:val="16"/>
                <w:rtl w:val="0"/>
              </w:rPr>
              <w:t xml:space="preserve">CP-RF02-01 Registro válido; CP-RF02-02 Datos inválidos; CP-RF02-03 Carné duplicado</w:t>
            </w:r>
          </w:p>
        </w:tc>
        <w:tc>
          <w:tcPr>
            <w:tcBorders>
              <w:top w:color="000000" w:space="0" w:sz="0" w:val="nil"/>
              <w:left w:color="000000" w:space="0" w:sz="0" w:val="nil"/>
              <w:bottom w:color="9aa7ac" w:space="0" w:sz="5" w:val="single"/>
              <w:right w:color="9aa7ac" w:space="0" w:sz="5" w:val="single"/>
            </w:tcBorders>
            <w:tcMar>
              <w:top w:w="60.0" w:type="dxa"/>
              <w:left w:w="80.0" w:type="dxa"/>
              <w:bottom w:w="60.0" w:type="dxa"/>
              <w:right w:w="80.0" w:type="dxa"/>
            </w:tcMar>
            <w:vAlign w:val="top"/>
          </w:tcPr>
          <w:p w:rsidR="00000000" w:rsidDel="00000000" w:rsidP="00000000" w:rsidRDefault="00000000" w:rsidRPr="00000000" w14:paraId="0000014B">
            <w:pPr>
              <w:rPr>
                <w:sz w:val="16"/>
                <w:szCs w:val="16"/>
              </w:rPr>
            </w:pPr>
            <w:r w:rsidDel="00000000" w:rsidR="00000000" w:rsidRPr="00000000">
              <w:rPr>
                <w:sz w:val="16"/>
                <w:szCs w:val="16"/>
                <w:rtl w:val="0"/>
              </w:rPr>
              <w:t xml:space="preserve">N/A</w:t>
            </w:r>
          </w:p>
        </w:tc>
        <w:tc>
          <w:tcPr>
            <w:tcBorders>
              <w:top w:color="000000" w:space="0" w:sz="0" w:val="nil"/>
              <w:left w:color="000000" w:space="0" w:sz="0" w:val="nil"/>
              <w:bottom w:color="9aa7ac" w:space="0" w:sz="5" w:val="single"/>
              <w:right w:color="9aa7ac" w:space="0" w:sz="5" w:val="single"/>
            </w:tcBorders>
            <w:tcMar>
              <w:top w:w="60.0" w:type="dxa"/>
              <w:left w:w="80.0" w:type="dxa"/>
              <w:bottom w:w="60.0" w:type="dxa"/>
              <w:right w:w="80.0" w:type="dxa"/>
            </w:tcMar>
            <w:vAlign w:val="top"/>
          </w:tcPr>
          <w:p w:rsidR="00000000" w:rsidDel="00000000" w:rsidP="00000000" w:rsidRDefault="00000000" w:rsidRPr="00000000" w14:paraId="0000014C">
            <w:pPr>
              <w:rPr>
                <w:sz w:val="16"/>
                <w:szCs w:val="16"/>
              </w:rPr>
            </w:pPr>
            <w:r w:rsidDel="00000000" w:rsidR="00000000" w:rsidRPr="00000000">
              <w:rPr>
                <w:sz w:val="16"/>
                <w:szCs w:val="16"/>
                <w:rtl w:val="0"/>
              </w:rPr>
              <w:t xml:space="preserve">Pendiente</w:t>
            </w:r>
          </w:p>
        </w:tc>
      </w:tr>
      <w:tr>
        <w:trPr>
          <w:cantSplit w:val="0"/>
          <w:trHeight w:val="495" w:hRule="atLeast"/>
          <w:tblHeader w:val="0"/>
        </w:trPr>
        <w:tc>
          <w:tcPr>
            <w:tcBorders>
              <w:top w:color="000000" w:space="0" w:sz="0" w:val="nil"/>
              <w:left w:color="9aa7ac" w:space="0" w:sz="5" w:val="single"/>
              <w:bottom w:color="9aa7ac" w:space="0" w:sz="5" w:val="single"/>
              <w:right w:color="9aa7ac" w:space="0" w:sz="5" w:val="single"/>
            </w:tcBorders>
            <w:tcMar>
              <w:top w:w="60.0" w:type="dxa"/>
              <w:left w:w="80.0" w:type="dxa"/>
              <w:bottom w:w="60.0" w:type="dxa"/>
              <w:right w:w="80.0" w:type="dxa"/>
            </w:tcMar>
            <w:vAlign w:val="top"/>
          </w:tcPr>
          <w:p w:rsidR="00000000" w:rsidDel="00000000" w:rsidP="00000000" w:rsidRDefault="00000000" w:rsidRPr="00000000" w14:paraId="0000014D">
            <w:pPr>
              <w:rPr>
                <w:sz w:val="16"/>
                <w:szCs w:val="16"/>
              </w:rPr>
            </w:pPr>
            <w:r w:rsidDel="00000000" w:rsidR="00000000" w:rsidRPr="00000000">
              <w:rPr>
                <w:sz w:val="16"/>
                <w:szCs w:val="16"/>
                <w:rtl w:val="0"/>
              </w:rPr>
              <w:t xml:space="preserve">RF-03 Consulta de estudiantes</w:t>
            </w:r>
          </w:p>
        </w:tc>
        <w:tc>
          <w:tcPr>
            <w:tcBorders>
              <w:top w:color="000000" w:space="0" w:sz="0" w:val="nil"/>
              <w:left w:color="000000" w:space="0" w:sz="0" w:val="nil"/>
              <w:bottom w:color="9aa7ac" w:space="0" w:sz="5" w:val="single"/>
              <w:right w:color="9aa7ac" w:space="0" w:sz="5" w:val="single"/>
            </w:tcBorders>
            <w:tcMar>
              <w:top w:w="60.0" w:type="dxa"/>
              <w:left w:w="80.0" w:type="dxa"/>
              <w:bottom w:w="60.0" w:type="dxa"/>
              <w:right w:w="80.0" w:type="dxa"/>
            </w:tcMar>
            <w:vAlign w:val="top"/>
          </w:tcPr>
          <w:p w:rsidR="00000000" w:rsidDel="00000000" w:rsidP="00000000" w:rsidRDefault="00000000" w:rsidRPr="00000000" w14:paraId="0000014E">
            <w:pPr>
              <w:rPr>
                <w:sz w:val="16"/>
                <w:szCs w:val="16"/>
              </w:rPr>
            </w:pPr>
            <w:r w:rsidDel="00000000" w:rsidR="00000000" w:rsidRPr="00000000">
              <w:rPr>
                <w:sz w:val="16"/>
                <w:szCs w:val="16"/>
                <w:rtl w:val="0"/>
              </w:rPr>
              <w:t xml:space="preserve">Gestión de estudiantes / Interfaz</w:t>
            </w:r>
          </w:p>
        </w:tc>
        <w:tc>
          <w:tcPr>
            <w:tcBorders>
              <w:top w:color="000000" w:space="0" w:sz="0" w:val="nil"/>
              <w:left w:color="000000" w:space="0" w:sz="0" w:val="nil"/>
              <w:bottom w:color="9aa7ac" w:space="0" w:sz="5" w:val="single"/>
              <w:right w:color="9aa7ac" w:space="0" w:sz="5" w:val="single"/>
            </w:tcBorders>
            <w:tcMar>
              <w:top w:w="60.0" w:type="dxa"/>
              <w:left w:w="80.0" w:type="dxa"/>
              <w:bottom w:w="60.0" w:type="dxa"/>
              <w:right w:w="80.0" w:type="dxa"/>
            </w:tcMar>
            <w:vAlign w:val="top"/>
          </w:tcPr>
          <w:p w:rsidR="00000000" w:rsidDel="00000000" w:rsidP="00000000" w:rsidRDefault="00000000" w:rsidRPr="00000000" w14:paraId="0000014F">
            <w:pPr>
              <w:rPr>
                <w:sz w:val="16"/>
                <w:szCs w:val="16"/>
              </w:rPr>
            </w:pPr>
            <w:r w:rsidDel="00000000" w:rsidR="00000000" w:rsidRPr="00000000">
              <w:rPr>
                <w:sz w:val="16"/>
                <w:szCs w:val="16"/>
                <w:rtl w:val="0"/>
              </w:rPr>
              <w:t xml:space="preserve">CP-RF03-01 Listado ordenado; CP-RF03-02 Lista vacía</w:t>
            </w:r>
          </w:p>
        </w:tc>
        <w:tc>
          <w:tcPr>
            <w:tcBorders>
              <w:top w:color="000000" w:space="0" w:sz="0" w:val="nil"/>
              <w:left w:color="000000" w:space="0" w:sz="0" w:val="nil"/>
              <w:bottom w:color="9aa7ac" w:space="0" w:sz="5" w:val="single"/>
              <w:right w:color="9aa7ac" w:space="0" w:sz="5" w:val="single"/>
            </w:tcBorders>
            <w:tcMar>
              <w:top w:w="60.0" w:type="dxa"/>
              <w:left w:w="80.0" w:type="dxa"/>
              <w:bottom w:w="60.0" w:type="dxa"/>
              <w:right w:w="80.0" w:type="dxa"/>
            </w:tcMar>
            <w:vAlign w:val="top"/>
          </w:tcPr>
          <w:p w:rsidR="00000000" w:rsidDel="00000000" w:rsidP="00000000" w:rsidRDefault="00000000" w:rsidRPr="00000000" w14:paraId="00000150">
            <w:pPr>
              <w:rPr>
                <w:sz w:val="16"/>
                <w:szCs w:val="16"/>
              </w:rPr>
            </w:pPr>
            <w:r w:rsidDel="00000000" w:rsidR="00000000" w:rsidRPr="00000000">
              <w:rPr>
                <w:sz w:val="16"/>
                <w:szCs w:val="16"/>
                <w:rtl w:val="0"/>
              </w:rPr>
              <w:t xml:space="preserve">N/A</w:t>
            </w:r>
          </w:p>
        </w:tc>
        <w:tc>
          <w:tcPr>
            <w:tcBorders>
              <w:top w:color="000000" w:space="0" w:sz="0" w:val="nil"/>
              <w:left w:color="000000" w:space="0" w:sz="0" w:val="nil"/>
              <w:bottom w:color="9aa7ac" w:space="0" w:sz="5" w:val="single"/>
              <w:right w:color="9aa7ac" w:space="0" w:sz="5" w:val="single"/>
            </w:tcBorders>
            <w:tcMar>
              <w:top w:w="60.0" w:type="dxa"/>
              <w:left w:w="80.0" w:type="dxa"/>
              <w:bottom w:w="60.0" w:type="dxa"/>
              <w:right w:w="80.0" w:type="dxa"/>
            </w:tcMar>
            <w:vAlign w:val="top"/>
          </w:tcPr>
          <w:p w:rsidR="00000000" w:rsidDel="00000000" w:rsidP="00000000" w:rsidRDefault="00000000" w:rsidRPr="00000000" w14:paraId="00000151">
            <w:pPr>
              <w:rPr>
                <w:sz w:val="16"/>
                <w:szCs w:val="16"/>
              </w:rPr>
            </w:pPr>
            <w:r w:rsidDel="00000000" w:rsidR="00000000" w:rsidRPr="00000000">
              <w:rPr>
                <w:sz w:val="16"/>
                <w:szCs w:val="16"/>
                <w:rtl w:val="0"/>
              </w:rPr>
              <w:t xml:space="preserve">Pendiente</w:t>
            </w:r>
          </w:p>
        </w:tc>
      </w:tr>
      <w:tr>
        <w:trPr>
          <w:cantSplit w:val="0"/>
          <w:trHeight w:val="495" w:hRule="atLeast"/>
          <w:tblHeader w:val="0"/>
        </w:trPr>
        <w:tc>
          <w:tcPr>
            <w:tcBorders>
              <w:top w:color="000000" w:space="0" w:sz="0" w:val="nil"/>
              <w:left w:color="9aa7ac" w:space="0" w:sz="5" w:val="single"/>
              <w:bottom w:color="9aa7ac" w:space="0" w:sz="5" w:val="single"/>
              <w:right w:color="9aa7ac" w:space="0" w:sz="5" w:val="single"/>
            </w:tcBorders>
            <w:tcMar>
              <w:top w:w="60.0" w:type="dxa"/>
              <w:left w:w="80.0" w:type="dxa"/>
              <w:bottom w:w="60.0" w:type="dxa"/>
              <w:right w:w="80.0" w:type="dxa"/>
            </w:tcMar>
            <w:vAlign w:val="top"/>
          </w:tcPr>
          <w:p w:rsidR="00000000" w:rsidDel="00000000" w:rsidP="00000000" w:rsidRDefault="00000000" w:rsidRPr="00000000" w14:paraId="00000152">
            <w:pPr>
              <w:rPr>
                <w:sz w:val="16"/>
                <w:szCs w:val="16"/>
              </w:rPr>
            </w:pPr>
            <w:r w:rsidDel="00000000" w:rsidR="00000000" w:rsidRPr="00000000">
              <w:rPr>
                <w:sz w:val="16"/>
                <w:szCs w:val="16"/>
                <w:rtl w:val="0"/>
              </w:rPr>
              <w:t xml:space="preserve">RF-04 Consulta de salas</w:t>
            </w:r>
          </w:p>
        </w:tc>
        <w:tc>
          <w:tcPr>
            <w:tcBorders>
              <w:top w:color="000000" w:space="0" w:sz="0" w:val="nil"/>
              <w:left w:color="000000" w:space="0" w:sz="0" w:val="nil"/>
              <w:bottom w:color="9aa7ac" w:space="0" w:sz="5" w:val="single"/>
              <w:right w:color="9aa7ac" w:space="0" w:sz="5" w:val="single"/>
            </w:tcBorders>
            <w:tcMar>
              <w:top w:w="60.0" w:type="dxa"/>
              <w:left w:w="80.0" w:type="dxa"/>
              <w:bottom w:w="60.0" w:type="dxa"/>
              <w:right w:w="80.0" w:type="dxa"/>
            </w:tcMar>
            <w:vAlign w:val="top"/>
          </w:tcPr>
          <w:p w:rsidR="00000000" w:rsidDel="00000000" w:rsidP="00000000" w:rsidRDefault="00000000" w:rsidRPr="00000000" w14:paraId="00000153">
            <w:pPr>
              <w:rPr>
                <w:sz w:val="16"/>
                <w:szCs w:val="16"/>
              </w:rPr>
            </w:pPr>
            <w:r w:rsidDel="00000000" w:rsidR="00000000" w:rsidRPr="00000000">
              <w:rPr>
                <w:sz w:val="16"/>
                <w:szCs w:val="16"/>
                <w:rtl w:val="0"/>
              </w:rPr>
              <w:t xml:space="preserve">Gestión de salas / Interfaz</w:t>
            </w:r>
          </w:p>
        </w:tc>
        <w:tc>
          <w:tcPr>
            <w:tcBorders>
              <w:top w:color="000000" w:space="0" w:sz="0" w:val="nil"/>
              <w:left w:color="000000" w:space="0" w:sz="0" w:val="nil"/>
              <w:bottom w:color="9aa7ac" w:space="0" w:sz="5" w:val="single"/>
              <w:right w:color="9aa7ac" w:space="0" w:sz="5" w:val="single"/>
            </w:tcBorders>
            <w:tcMar>
              <w:top w:w="60.0" w:type="dxa"/>
              <w:left w:w="80.0" w:type="dxa"/>
              <w:bottom w:w="60.0" w:type="dxa"/>
              <w:right w:w="80.0" w:type="dxa"/>
            </w:tcMar>
            <w:vAlign w:val="top"/>
          </w:tcPr>
          <w:p w:rsidR="00000000" w:rsidDel="00000000" w:rsidP="00000000" w:rsidRDefault="00000000" w:rsidRPr="00000000" w14:paraId="00000154">
            <w:pPr>
              <w:rPr>
                <w:sz w:val="16"/>
                <w:szCs w:val="16"/>
              </w:rPr>
            </w:pPr>
            <w:r w:rsidDel="00000000" w:rsidR="00000000" w:rsidRPr="00000000">
              <w:rPr>
                <w:sz w:val="16"/>
                <w:szCs w:val="16"/>
                <w:rtl w:val="0"/>
              </w:rPr>
              <w:t xml:space="preserve">CP-RF04-01 Consulta de salas; CP-RF04-02 Sala fuera de servicio visible</w:t>
            </w:r>
          </w:p>
        </w:tc>
        <w:tc>
          <w:tcPr>
            <w:tcBorders>
              <w:top w:color="000000" w:space="0" w:sz="0" w:val="nil"/>
              <w:left w:color="000000" w:space="0" w:sz="0" w:val="nil"/>
              <w:bottom w:color="9aa7ac" w:space="0" w:sz="5" w:val="single"/>
              <w:right w:color="9aa7ac" w:space="0" w:sz="5" w:val="single"/>
            </w:tcBorders>
            <w:tcMar>
              <w:top w:w="60.0" w:type="dxa"/>
              <w:left w:w="80.0" w:type="dxa"/>
              <w:bottom w:w="60.0" w:type="dxa"/>
              <w:right w:w="80.0" w:type="dxa"/>
            </w:tcMar>
            <w:vAlign w:val="top"/>
          </w:tcPr>
          <w:p w:rsidR="00000000" w:rsidDel="00000000" w:rsidP="00000000" w:rsidRDefault="00000000" w:rsidRPr="00000000" w14:paraId="00000155">
            <w:pPr>
              <w:rPr>
                <w:sz w:val="16"/>
                <w:szCs w:val="16"/>
              </w:rPr>
            </w:pPr>
            <w:r w:rsidDel="00000000" w:rsidR="00000000" w:rsidRPr="00000000">
              <w:rPr>
                <w:sz w:val="16"/>
                <w:szCs w:val="16"/>
                <w:rtl w:val="0"/>
              </w:rPr>
              <w:t xml:space="preserve">N/A</w:t>
            </w:r>
          </w:p>
        </w:tc>
        <w:tc>
          <w:tcPr>
            <w:tcBorders>
              <w:top w:color="000000" w:space="0" w:sz="0" w:val="nil"/>
              <w:left w:color="000000" w:space="0" w:sz="0" w:val="nil"/>
              <w:bottom w:color="9aa7ac" w:space="0" w:sz="5" w:val="single"/>
              <w:right w:color="9aa7ac" w:space="0" w:sz="5" w:val="single"/>
            </w:tcBorders>
            <w:tcMar>
              <w:top w:w="60.0" w:type="dxa"/>
              <w:left w:w="80.0" w:type="dxa"/>
              <w:bottom w:w="60.0" w:type="dxa"/>
              <w:right w:w="80.0" w:type="dxa"/>
            </w:tcMar>
            <w:vAlign w:val="top"/>
          </w:tcPr>
          <w:p w:rsidR="00000000" w:rsidDel="00000000" w:rsidP="00000000" w:rsidRDefault="00000000" w:rsidRPr="00000000" w14:paraId="00000156">
            <w:pPr>
              <w:rPr>
                <w:sz w:val="16"/>
                <w:szCs w:val="16"/>
              </w:rPr>
            </w:pPr>
            <w:r w:rsidDel="00000000" w:rsidR="00000000" w:rsidRPr="00000000">
              <w:rPr>
                <w:sz w:val="16"/>
                <w:szCs w:val="16"/>
                <w:rtl w:val="0"/>
              </w:rPr>
              <w:t xml:space="preserve">Pendiente</w:t>
            </w:r>
          </w:p>
        </w:tc>
      </w:tr>
      <w:tr>
        <w:trPr>
          <w:cantSplit w:val="0"/>
          <w:trHeight w:val="855" w:hRule="atLeast"/>
          <w:tblHeader w:val="0"/>
        </w:trPr>
        <w:tc>
          <w:tcPr>
            <w:tcBorders>
              <w:top w:color="000000" w:space="0" w:sz="0" w:val="nil"/>
              <w:left w:color="9aa7ac" w:space="0" w:sz="5" w:val="single"/>
              <w:bottom w:color="9aa7ac" w:space="0" w:sz="5" w:val="single"/>
              <w:right w:color="9aa7ac" w:space="0" w:sz="5" w:val="single"/>
            </w:tcBorders>
            <w:tcMar>
              <w:top w:w="60.0" w:type="dxa"/>
              <w:left w:w="80.0" w:type="dxa"/>
              <w:bottom w:w="60.0" w:type="dxa"/>
              <w:right w:w="80.0" w:type="dxa"/>
            </w:tcMar>
            <w:vAlign w:val="top"/>
          </w:tcPr>
          <w:p w:rsidR="00000000" w:rsidDel="00000000" w:rsidP="00000000" w:rsidRDefault="00000000" w:rsidRPr="00000000" w14:paraId="00000157">
            <w:pPr>
              <w:rPr>
                <w:sz w:val="16"/>
                <w:szCs w:val="16"/>
              </w:rPr>
            </w:pPr>
            <w:r w:rsidDel="00000000" w:rsidR="00000000" w:rsidRPr="00000000">
              <w:rPr>
                <w:sz w:val="16"/>
                <w:szCs w:val="16"/>
                <w:rtl w:val="0"/>
              </w:rPr>
              <w:t xml:space="preserve">RF-05 Creación de reservaciones</w:t>
            </w:r>
          </w:p>
        </w:tc>
        <w:tc>
          <w:tcPr>
            <w:tcBorders>
              <w:top w:color="000000" w:space="0" w:sz="0" w:val="nil"/>
              <w:left w:color="000000" w:space="0" w:sz="0" w:val="nil"/>
              <w:bottom w:color="9aa7ac" w:space="0" w:sz="5" w:val="single"/>
              <w:right w:color="9aa7ac" w:space="0" w:sz="5" w:val="single"/>
            </w:tcBorders>
            <w:tcMar>
              <w:top w:w="60.0" w:type="dxa"/>
              <w:left w:w="80.0" w:type="dxa"/>
              <w:bottom w:w="60.0" w:type="dxa"/>
              <w:right w:w="80.0" w:type="dxa"/>
            </w:tcMar>
            <w:vAlign w:val="top"/>
          </w:tcPr>
          <w:p w:rsidR="00000000" w:rsidDel="00000000" w:rsidP="00000000" w:rsidRDefault="00000000" w:rsidRPr="00000000" w14:paraId="00000158">
            <w:pPr>
              <w:rPr>
                <w:sz w:val="16"/>
                <w:szCs w:val="16"/>
              </w:rPr>
            </w:pPr>
            <w:r w:rsidDel="00000000" w:rsidR="00000000" w:rsidRPr="00000000">
              <w:rPr>
                <w:sz w:val="16"/>
                <w:szCs w:val="16"/>
                <w:rtl w:val="0"/>
              </w:rPr>
              <w:t xml:space="preserve">Gestión de reservaciones / Reglas de negocio / Persistencia</w:t>
            </w:r>
          </w:p>
        </w:tc>
        <w:tc>
          <w:tcPr>
            <w:tcBorders>
              <w:top w:color="000000" w:space="0" w:sz="0" w:val="nil"/>
              <w:left w:color="000000" w:space="0" w:sz="0" w:val="nil"/>
              <w:bottom w:color="9aa7ac" w:space="0" w:sz="5" w:val="single"/>
              <w:right w:color="9aa7ac" w:space="0" w:sz="5" w:val="single"/>
            </w:tcBorders>
            <w:tcMar>
              <w:top w:w="60.0" w:type="dxa"/>
              <w:left w:w="80.0" w:type="dxa"/>
              <w:bottom w:w="60.0" w:type="dxa"/>
              <w:right w:w="80.0" w:type="dxa"/>
            </w:tcMar>
            <w:vAlign w:val="top"/>
          </w:tcPr>
          <w:p w:rsidR="00000000" w:rsidDel="00000000" w:rsidP="00000000" w:rsidRDefault="00000000" w:rsidRPr="00000000" w14:paraId="00000159">
            <w:pPr>
              <w:rPr>
                <w:sz w:val="16"/>
                <w:szCs w:val="16"/>
              </w:rPr>
            </w:pPr>
            <w:r w:rsidDel="00000000" w:rsidR="00000000" w:rsidRPr="00000000">
              <w:rPr>
                <w:sz w:val="16"/>
                <w:szCs w:val="16"/>
                <w:rtl w:val="0"/>
              </w:rPr>
              <w:t xml:space="preserve">CP-RF05-01 Creación válida; CP-RF05-02 Rechazo por regla de negocio; CP-RF05-03 Generación de ID</w:t>
            </w:r>
          </w:p>
        </w:tc>
        <w:tc>
          <w:tcPr>
            <w:tcBorders>
              <w:top w:color="000000" w:space="0" w:sz="0" w:val="nil"/>
              <w:left w:color="000000" w:space="0" w:sz="0" w:val="nil"/>
              <w:bottom w:color="9aa7ac" w:space="0" w:sz="5" w:val="single"/>
              <w:right w:color="9aa7ac" w:space="0" w:sz="5" w:val="single"/>
            </w:tcBorders>
            <w:tcMar>
              <w:top w:w="60.0" w:type="dxa"/>
              <w:left w:w="80.0" w:type="dxa"/>
              <w:bottom w:w="60.0" w:type="dxa"/>
              <w:right w:w="80.0" w:type="dxa"/>
            </w:tcMar>
            <w:vAlign w:val="top"/>
          </w:tcPr>
          <w:p w:rsidR="00000000" w:rsidDel="00000000" w:rsidP="00000000" w:rsidRDefault="00000000" w:rsidRPr="00000000" w14:paraId="0000015A">
            <w:pPr>
              <w:rPr>
                <w:sz w:val="16"/>
                <w:szCs w:val="16"/>
              </w:rPr>
            </w:pPr>
            <w:r w:rsidDel="00000000" w:rsidR="00000000" w:rsidRPr="00000000">
              <w:rPr>
                <w:sz w:val="16"/>
                <w:szCs w:val="16"/>
                <w:rtl w:val="0"/>
              </w:rPr>
              <w:t xml:space="preserve">N/A</w:t>
            </w:r>
          </w:p>
        </w:tc>
        <w:tc>
          <w:tcPr>
            <w:tcBorders>
              <w:top w:color="000000" w:space="0" w:sz="0" w:val="nil"/>
              <w:left w:color="000000" w:space="0" w:sz="0" w:val="nil"/>
              <w:bottom w:color="9aa7ac" w:space="0" w:sz="5" w:val="single"/>
              <w:right w:color="9aa7ac" w:space="0" w:sz="5" w:val="single"/>
            </w:tcBorders>
            <w:tcMar>
              <w:top w:w="60.0" w:type="dxa"/>
              <w:left w:w="80.0" w:type="dxa"/>
              <w:bottom w:w="60.0" w:type="dxa"/>
              <w:right w:w="80.0" w:type="dxa"/>
            </w:tcMar>
            <w:vAlign w:val="top"/>
          </w:tcPr>
          <w:p w:rsidR="00000000" w:rsidDel="00000000" w:rsidP="00000000" w:rsidRDefault="00000000" w:rsidRPr="00000000" w14:paraId="0000015B">
            <w:pPr>
              <w:rPr>
                <w:sz w:val="16"/>
                <w:szCs w:val="16"/>
              </w:rPr>
            </w:pPr>
            <w:r w:rsidDel="00000000" w:rsidR="00000000" w:rsidRPr="00000000">
              <w:rPr>
                <w:sz w:val="16"/>
                <w:szCs w:val="16"/>
                <w:rtl w:val="0"/>
              </w:rPr>
              <w:t xml:space="preserve">Pendiente</w:t>
            </w:r>
          </w:p>
        </w:tc>
      </w:tr>
      <w:tr>
        <w:trPr>
          <w:cantSplit w:val="0"/>
          <w:trHeight w:val="495" w:hRule="atLeast"/>
          <w:tblHeader w:val="0"/>
        </w:trPr>
        <w:tc>
          <w:tcPr>
            <w:tcBorders>
              <w:top w:color="000000" w:space="0" w:sz="0" w:val="nil"/>
              <w:left w:color="9aa7ac" w:space="0" w:sz="5" w:val="single"/>
              <w:bottom w:color="9aa7ac" w:space="0" w:sz="5" w:val="single"/>
              <w:right w:color="9aa7ac" w:space="0" w:sz="5" w:val="single"/>
            </w:tcBorders>
            <w:tcMar>
              <w:top w:w="60.0" w:type="dxa"/>
              <w:left w:w="80.0" w:type="dxa"/>
              <w:bottom w:w="60.0" w:type="dxa"/>
              <w:right w:w="80.0" w:type="dxa"/>
            </w:tcMar>
            <w:vAlign w:val="top"/>
          </w:tcPr>
          <w:p w:rsidR="00000000" w:rsidDel="00000000" w:rsidP="00000000" w:rsidRDefault="00000000" w:rsidRPr="00000000" w14:paraId="0000015C">
            <w:pPr>
              <w:rPr>
                <w:sz w:val="16"/>
                <w:szCs w:val="16"/>
              </w:rPr>
            </w:pPr>
            <w:r w:rsidDel="00000000" w:rsidR="00000000" w:rsidRPr="00000000">
              <w:rPr>
                <w:sz w:val="16"/>
                <w:szCs w:val="16"/>
                <w:rtl w:val="0"/>
              </w:rPr>
              <w:t xml:space="preserve">RF-06 Consulta de reservaciones</w:t>
            </w:r>
          </w:p>
        </w:tc>
        <w:tc>
          <w:tcPr>
            <w:tcBorders>
              <w:top w:color="000000" w:space="0" w:sz="0" w:val="nil"/>
              <w:left w:color="000000" w:space="0" w:sz="0" w:val="nil"/>
              <w:bottom w:color="9aa7ac" w:space="0" w:sz="5" w:val="single"/>
              <w:right w:color="9aa7ac" w:space="0" w:sz="5" w:val="single"/>
            </w:tcBorders>
            <w:tcMar>
              <w:top w:w="60.0" w:type="dxa"/>
              <w:left w:w="80.0" w:type="dxa"/>
              <w:bottom w:w="60.0" w:type="dxa"/>
              <w:right w:w="80.0" w:type="dxa"/>
            </w:tcMar>
            <w:vAlign w:val="top"/>
          </w:tcPr>
          <w:p w:rsidR="00000000" w:rsidDel="00000000" w:rsidP="00000000" w:rsidRDefault="00000000" w:rsidRPr="00000000" w14:paraId="0000015D">
            <w:pPr>
              <w:rPr>
                <w:sz w:val="16"/>
                <w:szCs w:val="16"/>
              </w:rPr>
            </w:pPr>
            <w:r w:rsidDel="00000000" w:rsidR="00000000" w:rsidRPr="00000000">
              <w:rPr>
                <w:sz w:val="16"/>
                <w:szCs w:val="16"/>
                <w:rtl w:val="0"/>
              </w:rPr>
              <w:t xml:space="preserve">Gestión de reservaciones / Interfaz</w:t>
            </w:r>
          </w:p>
        </w:tc>
        <w:tc>
          <w:tcPr>
            <w:tcBorders>
              <w:top w:color="000000" w:space="0" w:sz="0" w:val="nil"/>
              <w:left w:color="000000" w:space="0" w:sz="0" w:val="nil"/>
              <w:bottom w:color="9aa7ac" w:space="0" w:sz="5" w:val="single"/>
              <w:right w:color="9aa7ac" w:space="0" w:sz="5" w:val="single"/>
            </w:tcBorders>
            <w:tcMar>
              <w:top w:w="60.0" w:type="dxa"/>
              <w:left w:w="80.0" w:type="dxa"/>
              <w:bottom w:w="60.0" w:type="dxa"/>
              <w:right w:w="80.0" w:type="dxa"/>
            </w:tcMar>
            <w:vAlign w:val="top"/>
          </w:tcPr>
          <w:p w:rsidR="00000000" w:rsidDel="00000000" w:rsidP="00000000" w:rsidRDefault="00000000" w:rsidRPr="00000000" w14:paraId="0000015E">
            <w:pPr>
              <w:rPr>
                <w:sz w:val="16"/>
                <w:szCs w:val="16"/>
              </w:rPr>
            </w:pPr>
            <w:r w:rsidDel="00000000" w:rsidR="00000000" w:rsidRPr="00000000">
              <w:rPr>
                <w:sz w:val="16"/>
                <w:szCs w:val="16"/>
                <w:rtl w:val="0"/>
              </w:rPr>
              <w:t xml:space="preserve">CP-RF06-01 Historial completo; CP-RF06-02 Orden por fecha y hora</w:t>
            </w:r>
          </w:p>
        </w:tc>
        <w:tc>
          <w:tcPr>
            <w:tcBorders>
              <w:top w:color="000000" w:space="0" w:sz="0" w:val="nil"/>
              <w:left w:color="000000" w:space="0" w:sz="0" w:val="nil"/>
              <w:bottom w:color="9aa7ac" w:space="0" w:sz="5" w:val="single"/>
              <w:right w:color="9aa7ac" w:space="0" w:sz="5" w:val="single"/>
            </w:tcBorders>
            <w:tcMar>
              <w:top w:w="60.0" w:type="dxa"/>
              <w:left w:w="80.0" w:type="dxa"/>
              <w:bottom w:w="60.0" w:type="dxa"/>
              <w:right w:w="80.0" w:type="dxa"/>
            </w:tcMar>
            <w:vAlign w:val="top"/>
          </w:tcPr>
          <w:p w:rsidR="00000000" w:rsidDel="00000000" w:rsidP="00000000" w:rsidRDefault="00000000" w:rsidRPr="00000000" w14:paraId="0000015F">
            <w:pPr>
              <w:rPr>
                <w:sz w:val="16"/>
                <w:szCs w:val="16"/>
              </w:rPr>
            </w:pPr>
            <w:r w:rsidDel="00000000" w:rsidR="00000000" w:rsidRPr="00000000">
              <w:rPr>
                <w:sz w:val="16"/>
                <w:szCs w:val="16"/>
                <w:rtl w:val="0"/>
              </w:rPr>
              <w:t xml:space="preserve">N/A</w:t>
            </w:r>
          </w:p>
        </w:tc>
        <w:tc>
          <w:tcPr>
            <w:tcBorders>
              <w:top w:color="000000" w:space="0" w:sz="0" w:val="nil"/>
              <w:left w:color="000000" w:space="0" w:sz="0" w:val="nil"/>
              <w:bottom w:color="9aa7ac" w:space="0" w:sz="5" w:val="single"/>
              <w:right w:color="9aa7ac" w:space="0" w:sz="5" w:val="single"/>
            </w:tcBorders>
            <w:tcMar>
              <w:top w:w="60.0" w:type="dxa"/>
              <w:left w:w="80.0" w:type="dxa"/>
              <w:bottom w:w="60.0" w:type="dxa"/>
              <w:right w:w="80.0" w:type="dxa"/>
            </w:tcMar>
            <w:vAlign w:val="top"/>
          </w:tcPr>
          <w:p w:rsidR="00000000" w:rsidDel="00000000" w:rsidP="00000000" w:rsidRDefault="00000000" w:rsidRPr="00000000" w14:paraId="00000160">
            <w:pPr>
              <w:rPr>
                <w:sz w:val="16"/>
                <w:szCs w:val="16"/>
              </w:rPr>
            </w:pPr>
            <w:r w:rsidDel="00000000" w:rsidR="00000000" w:rsidRPr="00000000">
              <w:rPr>
                <w:sz w:val="16"/>
                <w:szCs w:val="16"/>
                <w:rtl w:val="0"/>
              </w:rPr>
              <w:t xml:space="preserve">Pendiente</w:t>
            </w:r>
          </w:p>
        </w:tc>
      </w:tr>
      <w:tr>
        <w:trPr>
          <w:cantSplit w:val="0"/>
          <w:trHeight w:val="675" w:hRule="atLeast"/>
          <w:tblHeader w:val="0"/>
        </w:trPr>
        <w:tc>
          <w:tcPr>
            <w:tcBorders>
              <w:top w:color="000000" w:space="0" w:sz="0" w:val="nil"/>
              <w:left w:color="9aa7ac" w:space="0" w:sz="5" w:val="single"/>
              <w:bottom w:color="9aa7ac" w:space="0" w:sz="5" w:val="single"/>
              <w:right w:color="9aa7ac" w:space="0" w:sz="5" w:val="single"/>
            </w:tcBorders>
            <w:tcMar>
              <w:top w:w="60.0" w:type="dxa"/>
              <w:left w:w="80.0" w:type="dxa"/>
              <w:bottom w:w="60.0" w:type="dxa"/>
              <w:right w:w="80.0" w:type="dxa"/>
            </w:tcMar>
            <w:vAlign w:val="top"/>
          </w:tcPr>
          <w:p w:rsidR="00000000" w:rsidDel="00000000" w:rsidP="00000000" w:rsidRDefault="00000000" w:rsidRPr="00000000" w14:paraId="00000161">
            <w:pPr>
              <w:rPr>
                <w:sz w:val="16"/>
                <w:szCs w:val="16"/>
              </w:rPr>
            </w:pPr>
            <w:r w:rsidDel="00000000" w:rsidR="00000000" w:rsidRPr="00000000">
              <w:rPr>
                <w:sz w:val="16"/>
                <w:szCs w:val="16"/>
                <w:rtl w:val="0"/>
              </w:rPr>
              <w:t xml:space="preserve">RF-07 Búsqueda por estudiante</w:t>
            </w:r>
          </w:p>
        </w:tc>
        <w:tc>
          <w:tcPr>
            <w:tcBorders>
              <w:top w:color="000000" w:space="0" w:sz="0" w:val="nil"/>
              <w:left w:color="000000" w:space="0" w:sz="0" w:val="nil"/>
              <w:bottom w:color="9aa7ac" w:space="0" w:sz="5" w:val="single"/>
              <w:right w:color="9aa7ac" w:space="0" w:sz="5" w:val="single"/>
            </w:tcBorders>
            <w:tcMar>
              <w:top w:w="60.0" w:type="dxa"/>
              <w:left w:w="80.0" w:type="dxa"/>
              <w:bottom w:w="60.0" w:type="dxa"/>
              <w:right w:w="80.0" w:type="dxa"/>
            </w:tcMar>
            <w:vAlign w:val="top"/>
          </w:tcPr>
          <w:p w:rsidR="00000000" w:rsidDel="00000000" w:rsidP="00000000" w:rsidRDefault="00000000" w:rsidRPr="00000000" w14:paraId="00000162">
            <w:pPr>
              <w:rPr>
                <w:sz w:val="16"/>
                <w:szCs w:val="16"/>
              </w:rPr>
            </w:pPr>
            <w:r w:rsidDel="00000000" w:rsidR="00000000" w:rsidRPr="00000000">
              <w:rPr>
                <w:sz w:val="16"/>
                <w:szCs w:val="16"/>
                <w:rtl w:val="0"/>
              </w:rPr>
              <w:t xml:space="preserve">Gestión de reservaciones / Búsqueda</w:t>
            </w:r>
          </w:p>
        </w:tc>
        <w:tc>
          <w:tcPr>
            <w:tcBorders>
              <w:top w:color="000000" w:space="0" w:sz="0" w:val="nil"/>
              <w:left w:color="000000" w:space="0" w:sz="0" w:val="nil"/>
              <w:bottom w:color="9aa7ac" w:space="0" w:sz="5" w:val="single"/>
              <w:right w:color="9aa7ac" w:space="0" w:sz="5" w:val="single"/>
            </w:tcBorders>
            <w:tcMar>
              <w:top w:w="60.0" w:type="dxa"/>
              <w:left w:w="80.0" w:type="dxa"/>
              <w:bottom w:w="60.0" w:type="dxa"/>
              <w:right w:w="80.0" w:type="dxa"/>
            </w:tcMar>
            <w:vAlign w:val="top"/>
          </w:tcPr>
          <w:p w:rsidR="00000000" w:rsidDel="00000000" w:rsidP="00000000" w:rsidRDefault="00000000" w:rsidRPr="00000000" w14:paraId="00000163">
            <w:pPr>
              <w:rPr>
                <w:sz w:val="16"/>
                <w:szCs w:val="16"/>
              </w:rPr>
            </w:pPr>
            <w:r w:rsidDel="00000000" w:rsidR="00000000" w:rsidRPr="00000000">
              <w:rPr>
                <w:sz w:val="16"/>
                <w:szCs w:val="16"/>
                <w:rtl w:val="0"/>
              </w:rPr>
              <w:t xml:space="preserve">CP-RF07-01 Búsqueda por carné; CP-RF07-02 Búsqueda sin distinguir mayúsculas</w:t>
            </w:r>
          </w:p>
        </w:tc>
        <w:tc>
          <w:tcPr>
            <w:tcBorders>
              <w:top w:color="000000" w:space="0" w:sz="0" w:val="nil"/>
              <w:left w:color="000000" w:space="0" w:sz="0" w:val="nil"/>
              <w:bottom w:color="9aa7ac" w:space="0" w:sz="5" w:val="single"/>
              <w:right w:color="9aa7ac" w:space="0" w:sz="5" w:val="single"/>
            </w:tcBorders>
            <w:tcMar>
              <w:top w:w="60.0" w:type="dxa"/>
              <w:left w:w="80.0" w:type="dxa"/>
              <w:bottom w:w="60.0" w:type="dxa"/>
              <w:right w:w="80.0" w:type="dxa"/>
            </w:tcMar>
            <w:vAlign w:val="top"/>
          </w:tcPr>
          <w:p w:rsidR="00000000" w:rsidDel="00000000" w:rsidP="00000000" w:rsidRDefault="00000000" w:rsidRPr="00000000" w14:paraId="00000164">
            <w:pPr>
              <w:rPr>
                <w:sz w:val="16"/>
                <w:szCs w:val="16"/>
              </w:rPr>
            </w:pPr>
            <w:r w:rsidDel="00000000" w:rsidR="00000000" w:rsidRPr="00000000">
              <w:rPr>
                <w:sz w:val="16"/>
                <w:szCs w:val="16"/>
                <w:rtl w:val="0"/>
              </w:rPr>
              <w:t xml:space="preserve">N/A</w:t>
            </w:r>
          </w:p>
        </w:tc>
        <w:tc>
          <w:tcPr>
            <w:tcBorders>
              <w:top w:color="000000" w:space="0" w:sz="0" w:val="nil"/>
              <w:left w:color="000000" w:space="0" w:sz="0" w:val="nil"/>
              <w:bottom w:color="9aa7ac" w:space="0" w:sz="5" w:val="single"/>
              <w:right w:color="9aa7ac" w:space="0" w:sz="5" w:val="single"/>
            </w:tcBorders>
            <w:tcMar>
              <w:top w:w="60.0" w:type="dxa"/>
              <w:left w:w="80.0" w:type="dxa"/>
              <w:bottom w:w="60.0" w:type="dxa"/>
              <w:right w:w="80.0" w:type="dxa"/>
            </w:tcMar>
            <w:vAlign w:val="top"/>
          </w:tcPr>
          <w:p w:rsidR="00000000" w:rsidDel="00000000" w:rsidP="00000000" w:rsidRDefault="00000000" w:rsidRPr="00000000" w14:paraId="00000165">
            <w:pPr>
              <w:rPr>
                <w:sz w:val="16"/>
                <w:szCs w:val="16"/>
              </w:rPr>
            </w:pPr>
            <w:r w:rsidDel="00000000" w:rsidR="00000000" w:rsidRPr="00000000">
              <w:rPr>
                <w:sz w:val="16"/>
                <w:szCs w:val="16"/>
                <w:rtl w:val="0"/>
              </w:rPr>
              <w:t xml:space="preserve">Pendiente</w:t>
            </w:r>
          </w:p>
        </w:tc>
      </w:tr>
      <w:tr>
        <w:trPr>
          <w:cantSplit w:val="0"/>
          <w:trHeight w:val="495" w:hRule="atLeast"/>
          <w:tblHeader w:val="0"/>
        </w:trPr>
        <w:tc>
          <w:tcPr>
            <w:tcBorders>
              <w:top w:color="000000" w:space="0" w:sz="0" w:val="nil"/>
              <w:left w:color="9aa7ac" w:space="0" w:sz="5" w:val="single"/>
              <w:bottom w:color="9aa7ac" w:space="0" w:sz="5" w:val="single"/>
              <w:right w:color="9aa7ac" w:space="0" w:sz="5" w:val="single"/>
            </w:tcBorders>
            <w:tcMar>
              <w:top w:w="60.0" w:type="dxa"/>
              <w:left w:w="80.0" w:type="dxa"/>
              <w:bottom w:w="60.0" w:type="dxa"/>
              <w:right w:w="80.0" w:type="dxa"/>
            </w:tcMar>
            <w:vAlign w:val="top"/>
          </w:tcPr>
          <w:p w:rsidR="00000000" w:rsidDel="00000000" w:rsidP="00000000" w:rsidRDefault="00000000" w:rsidRPr="00000000" w14:paraId="00000166">
            <w:pPr>
              <w:rPr>
                <w:sz w:val="16"/>
                <w:szCs w:val="16"/>
              </w:rPr>
            </w:pPr>
            <w:r w:rsidDel="00000000" w:rsidR="00000000" w:rsidRPr="00000000">
              <w:rPr>
                <w:sz w:val="16"/>
                <w:szCs w:val="16"/>
                <w:rtl w:val="0"/>
              </w:rPr>
              <w:t xml:space="preserve">RF-08 Consulta de disponibilidad</w:t>
            </w:r>
          </w:p>
        </w:tc>
        <w:tc>
          <w:tcPr>
            <w:tcBorders>
              <w:top w:color="000000" w:space="0" w:sz="0" w:val="nil"/>
              <w:left w:color="000000" w:space="0" w:sz="0" w:val="nil"/>
              <w:bottom w:color="9aa7ac" w:space="0" w:sz="5" w:val="single"/>
              <w:right w:color="9aa7ac" w:space="0" w:sz="5" w:val="single"/>
            </w:tcBorders>
            <w:tcMar>
              <w:top w:w="60.0" w:type="dxa"/>
              <w:left w:w="80.0" w:type="dxa"/>
              <w:bottom w:w="60.0" w:type="dxa"/>
              <w:right w:w="80.0" w:type="dxa"/>
            </w:tcMar>
            <w:vAlign w:val="top"/>
          </w:tcPr>
          <w:p w:rsidR="00000000" w:rsidDel="00000000" w:rsidP="00000000" w:rsidRDefault="00000000" w:rsidRPr="00000000" w14:paraId="00000167">
            <w:pPr>
              <w:rPr>
                <w:sz w:val="16"/>
                <w:szCs w:val="16"/>
              </w:rPr>
            </w:pPr>
            <w:r w:rsidDel="00000000" w:rsidR="00000000" w:rsidRPr="00000000">
              <w:rPr>
                <w:sz w:val="16"/>
                <w:szCs w:val="16"/>
                <w:rtl w:val="0"/>
              </w:rPr>
              <w:t xml:space="preserve">Disponibilidad / Reglas de reservación</w:t>
            </w:r>
          </w:p>
        </w:tc>
        <w:tc>
          <w:tcPr>
            <w:tcBorders>
              <w:top w:color="000000" w:space="0" w:sz="0" w:val="nil"/>
              <w:left w:color="000000" w:space="0" w:sz="0" w:val="nil"/>
              <w:bottom w:color="9aa7ac" w:space="0" w:sz="5" w:val="single"/>
              <w:right w:color="9aa7ac" w:space="0" w:sz="5" w:val="single"/>
            </w:tcBorders>
            <w:tcMar>
              <w:top w:w="60.0" w:type="dxa"/>
              <w:left w:w="80.0" w:type="dxa"/>
              <w:bottom w:w="60.0" w:type="dxa"/>
              <w:right w:w="80.0" w:type="dxa"/>
            </w:tcMar>
            <w:vAlign w:val="top"/>
          </w:tcPr>
          <w:p w:rsidR="00000000" w:rsidDel="00000000" w:rsidP="00000000" w:rsidRDefault="00000000" w:rsidRPr="00000000" w14:paraId="00000168">
            <w:pPr>
              <w:rPr>
                <w:sz w:val="16"/>
                <w:szCs w:val="16"/>
              </w:rPr>
            </w:pPr>
            <w:r w:rsidDel="00000000" w:rsidR="00000000" w:rsidRPr="00000000">
              <w:rPr>
                <w:sz w:val="16"/>
                <w:szCs w:val="16"/>
                <w:rtl w:val="0"/>
              </w:rPr>
              <w:t xml:space="preserve">CP-RF08-01 Horario disponible; CP-RF08-02 Horario con conflicto</w:t>
            </w:r>
          </w:p>
        </w:tc>
        <w:tc>
          <w:tcPr>
            <w:tcBorders>
              <w:top w:color="000000" w:space="0" w:sz="0" w:val="nil"/>
              <w:left w:color="000000" w:space="0" w:sz="0" w:val="nil"/>
              <w:bottom w:color="9aa7ac" w:space="0" w:sz="5" w:val="single"/>
              <w:right w:color="9aa7ac" w:space="0" w:sz="5" w:val="single"/>
            </w:tcBorders>
            <w:tcMar>
              <w:top w:w="60.0" w:type="dxa"/>
              <w:left w:w="80.0" w:type="dxa"/>
              <w:bottom w:w="60.0" w:type="dxa"/>
              <w:right w:w="80.0" w:type="dxa"/>
            </w:tcMar>
            <w:vAlign w:val="top"/>
          </w:tcPr>
          <w:p w:rsidR="00000000" w:rsidDel="00000000" w:rsidP="00000000" w:rsidRDefault="00000000" w:rsidRPr="00000000" w14:paraId="00000169">
            <w:pPr>
              <w:rPr>
                <w:sz w:val="16"/>
                <w:szCs w:val="16"/>
              </w:rPr>
            </w:pPr>
            <w:r w:rsidDel="00000000" w:rsidR="00000000" w:rsidRPr="00000000">
              <w:rPr>
                <w:sz w:val="16"/>
                <w:szCs w:val="16"/>
                <w:rtl w:val="0"/>
              </w:rPr>
              <w:t xml:space="preserve">N/A</w:t>
            </w:r>
          </w:p>
        </w:tc>
        <w:tc>
          <w:tcPr>
            <w:tcBorders>
              <w:top w:color="000000" w:space="0" w:sz="0" w:val="nil"/>
              <w:left w:color="000000" w:space="0" w:sz="0" w:val="nil"/>
              <w:bottom w:color="9aa7ac" w:space="0" w:sz="5" w:val="single"/>
              <w:right w:color="9aa7ac" w:space="0" w:sz="5" w:val="single"/>
            </w:tcBorders>
            <w:tcMar>
              <w:top w:w="60.0" w:type="dxa"/>
              <w:left w:w="80.0" w:type="dxa"/>
              <w:bottom w:w="60.0" w:type="dxa"/>
              <w:right w:w="80.0" w:type="dxa"/>
            </w:tcMar>
            <w:vAlign w:val="top"/>
          </w:tcPr>
          <w:p w:rsidR="00000000" w:rsidDel="00000000" w:rsidP="00000000" w:rsidRDefault="00000000" w:rsidRPr="00000000" w14:paraId="0000016A">
            <w:pPr>
              <w:rPr>
                <w:sz w:val="16"/>
                <w:szCs w:val="16"/>
              </w:rPr>
            </w:pPr>
            <w:r w:rsidDel="00000000" w:rsidR="00000000" w:rsidRPr="00000000">
              <w:rPr>
                <w:sz w:val="16"/>
                <w:szCs w:val="16"/>
                <w:rtl w:val="0"/>
              </w:rPr>
              <w:t xml:space="preserve">Pendiente</w:t>
            </w:r>
          </w:p>
        </w:tc>
      </w:tr>
      <w:tr>
        <w:trPr>
          <w:cantSplit w:val="0"/>
          <w:trHeight w:val="675" w:hRule="atLeast"/>
          <w:tblHeader w:val="0"/>
        </w:trPr>
        <w:tc>
          <w:tcPr>
            <w:tcBorders>
              <w:top w:color="000000" w:space="0" w:sz="0" w:val="nil"/>
              <w:left w:color="9aa7ac" w:space="0" w:sz="5" w:val="single"/>
              <w:bottom w:color="9aa7ac" w:space="0" w:sz="5" w:val="single"/>
              <w:right w:color="9aa7ac" w:space="0" w:sz="5" w:val="single"/>
            </w:tcBorders>
            <w:tcMar>
              <w:top w:w="60.0" w:type="dxa"/>
              <w:left w:w="80.0" w:type="dxa"/>
              <w:bottom w:w="60.0" w:type="dxa"/>
              <w:right w:w="80.0" w:type="dxa"/>
            </w:tcMar>
            <w:vAlign w:val="top"/>
          </w:tcPr>
          <w:p w:rsidR="00000000" w:rsidDel="00000000" w:rsidP="00000000" w:rsidRDefault="00000000" w:rsidRPr="00000000" w14:paraId="0000016B">
            <w:pPr>
              <w:rPr>
                <w:sz w:val="16"/>
                <w:szCs w:val="16"/>
              </w:rPr>
            </w:pPr>
            <w:r w:rsidDel="00000000" w:rsidR="00000000" w:rsidRPr="00000000">
              <w:rPr>
                <w:sz w:val="16"/>
                <w:szCs w:val="16"/>
                <w:rtl w:val="0"/>
              </w:rPr>
              <w:t xml:space="preserve">RF-09 Cancelación de reservaciones</w:t>
            </w:r>
          </w:p>
        </w:tc>
        <w:tc>
          <w:tcPr>
            <w:tcBorders>
              <w:top w:color="000000" w:space="0" w:sz="0" w:val="nil"/>
              <w:left w:color="000000" w:space="0" w:sz="0" w:val="nil"/>
              <w:bottom w:color="9aa7ac" w:space="0" w:sz="5" w:val="single"/>
              <w:right w:color="9aa7ac" w:space="0" w:sz="5" w:val="single"/>
            </w:tcBorders>
            <w:tcMar>
              <w:top w:w="60.0" w:type="dxa"/>
              <w:left w:w="80.0" w:type="dxa"/>
              <w:bottom w:w="60.0" w:type="dxa"/>
              <w:right w:w="80.0" w:type="dxa"/>
            </w:tcMar>
            <w:vAlign w:val="top"/>
          </w:tcPr>
          <w:p w:rsidR="00000000" w:rsidDel="00000000" w:rsidP="00000000" w:rsidRDefault="00000000" w:rsidRPr="00000000" w14:paraId="0000016C">
            <w:pPr>
              <w:rPr>
                <w:sz w:val="16"/>
                <w:szCs w:val="16"/>
              </w:rPr>
            </w:pPr>
            <w:r w:rsidDel="00000000" w:rsidR="00000000" w:rsidRPr="00000000">
              <w:rPr>
                <w:sz w:val="16"/>
                <w:szCs w:val="16"/>
                <w:rtl w:val="0"/>
              </w:rPr>
              <w:t xml:space="preserve">Gestión de reservaciones / Persistencia</w:t>
            </w:r>
          </w:p>
        </w:tc>
        <w:tc>
          <w:tcPr>
            <w:tcBorders>
              <w:top w:color="000000" w:space="0" w:sz="0" w:val="nil"/>
              <w:left w:color="000000" w:space="0" w:sz="0" w:val="nil"/>
              <w:bottom w:color="9aa7ac" w:space="0" w:sz="5" w:val="single"/>
              <w:right w:color="9aa7ac" w:space="0" w:sz="5" w:val="single"/>
            </w:tcBorders>
            <w:tcMar>
              <w:top w:w="60.0" w:type="dxa"/>
              <w:left w:w="80.0" w:type="dxa"/>
              <w:bottom w:w="60.0" w:type="dxa"/>
              <w:right w:w="80.0" w:type="dxa"/>
            </w:tcMar>
            <w:vAlign w:val="top"/>
          </w:tcPr>
          <w:p w:rsidR="00000000" w:rsidDel="00000000" w:rsidP="00000000" w:rsidRDefault="00000000" w:rsidRPr="00000000" w14:paraId="0000016D">
            <w:pPr>
              <w:rPr>
                <w:sz w:val="16"/>
                <w:szCs w:val="16"/>
              </w:rPr>
            </w:pPr>
            <w:r w:rsidDel="00000000" w:rsidR="00000000" w:rsidRPr="00000000">
              <w:rPr>
                <w:sz w:val="16"/>
                <w:szCs w:val="16"/>
                <w:rtl w:val="0"/>
              </w:rPr>
              <w:t xml:space="preserve">CP-RF09-01 Cancelación válida; CP-RF09-02 ID inexistente; CP-RF09-03 Cancelación repetida</w:t>
            </w:r>
          </w:p>
        </w:tc>
        <w:tc>
          <w:tcPr>
            <w:tcBorders>
              <w:top w:color="000000" w:space="0" w:sz="0" w:val="nil"/>
              <w:left w:color="000000" w:space="0" w:sz="0" w:val="nil"/>
              <w:bottom w:color="9aa7ac" w:space="0" w:sz="5" w:val="single"/>
              <w:right w:color="9aa7ac" w:space="0" w:sz="5" w:val="single"/>
            </w:tcBorders>
            <w:tcMar>
              <w:top w:w="60.0" w:type="dxa"/>
              <w:left w:w="80.0" w:type="dxa"/>
              <w:bottom w:w="60.0" w:type="dxa"/>
              <w:right w:w="80.0" w:type="dxa"/>
            </w:tcMar>
            <w:vAlign w:val="top"/>
          </w:tcPr>
          <w:p w:rsidR="00000000" w:rsidDel="00000000" w:rsidP="00000000" w:rsidRDefault="00000000" w:rsidRPr="00000000" w14:paraId="0000016E">
            <w:pPr>
              <w:rPr>
                <w:sz w:val="16"/>
                <w:szCs w:val="16"/>
              </w:rPr>
            </w:pPr>
            <w:r w:rsidDel="00000000" w:rsidR="00000000" w:rsidRPr="00000000">
              <w:rPr>
                <w:sz w:val="16"/>
                <w:szCs w:val="16"/>
                <w:rtl w:val="0"/>
              </w:rPr>
              <w:t xml:space="preserve">N/A</w:t>
            </w:r>
          </w:p>
        </w:tc>
        <w:tc>
          <w:tcPr>
            <w:tcBorders>
              <w:top w:color="000000" w:space="0" w:sz="0" w:val="nil"/>
              <w:left w:color="000000" w:space="0" w:sz="0" w:val="nil"/>
              <w:bottom w:color="9aa7ac" w:space="0" w:sz="5" w:val="single"/>
              <w:right w:color="9aa7ac" w:space="0" w:sz="5" w:val="single"/>
            </w:tcBorders>
            <w:tcMar>
              <w:top w:w="60.0" w:type="dxa"/>
              <w:left w:w="80.0" w:type="dxa"/>
              <w:bottom w:w="60.0" w:type="dxa"/>
              <w:right w:w="80.0" w:type="dxa"/>
            </w:tcMar>
            <w:vAlign w:val="top"/>
          </w:tcPr>
          <w:p w:rsidR="00000000" w:rsidDel="00000000" w:rsidP="00000000" w:rsidRDefault="00000000" w:rsidRPr="00000000" w14:paraId="0000016F">
            <w:pPr>
              <w:rPr>
                <w:sz w:val="16"/>
                <w:szCs w:val="16"/>
              </w:rPr>
            </w:pPr>
            <w:r w:rsidDel="00000000" w:rsidR="00000000" w:rsidRPr="00000000">
              <w:rPr>
                <w:sz w:val="16"/>
                <w:szCs w:val="16"/>
                <w:rtl w:val="0"/>
              </w:rPr>
              <w:t xml:space="preserve">Pendiente</w:t>
            </w:r>
          </w:p>
        </w:tc>
      </w:tr>
      <w:tr>
        <w:trPr>
          <w:cantSplit w:val="0"/>
          <w:trHeight w:val="675" w:hRule="atLeast"/>
          <w:tblHeader w:val="0"/>
        </w:trPr>
        <w:tc>
          <w:tcPr>
            <w:tcBorders>
              <w:top w:color="000000" w:space="0" w:sz="0" w:val="nil"/>
              <w:left w:color="9aa7ac" w:space="0" w:sz="5" w:val="single"/>
              <w:bottom w:color="9aa7ac" w:space="0" w:sz="5" w:val="single"/>
              <w:right w:color="9aa7ac" w:space="0" w:sz="5" w:val="single"/>
            </w:tcBorders>
            <w:tcMar>
              <w:top w:w="60.0" w:type="dxa"/>
              <w:left w:w="80.0" w:type="dxa"/>
              <w:bottom w:w="60.0" w:type="dxa"/>
              <w:right w:w="80.0" w:type="dxa"/>
            </w:tcMar>
            <w:vAlign w:val="top"/>
          </w:tcPr>
          <w:p w:rsidR="00000000" w:rsidDel="00000000" w:rsidP="00000000" w:rsidRDefault="00000000" w:rsidRPr="00000000" w14:paraId="00000170">
            <w:pPr>
              <w:rPr>
                <w:sz w:val="16"/>
                <w:szCs w:val="16"/>
              </w:rPr>
            </w:pPr>
            <w:r w:rsidDel="00000000" w:rsidR="00000000" w:rsidRPr="00000000">
              <w:rPr>
                <w:sz w:val="16"/>
                <w:szCs w:val="16"/>
                <w:rtl w:val="0"/>
              </w:rPr>
              <w:t xml:space="preserve">RF-10 Cierre de la aplicación</w:t>
            </w:r>
          </w:p>
        </w:tc>
        <w:tc>
          <w:tcPr>
            <w:tcBorders>
              <w:top w:color="000000" w:space="0" w:sz="0" w:val="nil"/>
              <w:left w:color="000000" w:space="0" w:sz="0" w:val="nil"/>
              <w:bottom w:color="9aa7ac" w:space="0" w:sz="5" w:val="single"/>
              <w:right w:color="9aa7ac" w:space="0" w:sz="5" w:val="single"/>
            </w:tcBorders>
            <w:tcMar>
              <w:top w:w="60.0" w:type="dxa"/>
              <w:left w:w="80.0" w:type="dxa"/>
              <w:bottom w:w="60.0" w:type="dxa"/>
              <w:right w:w="80.0" w:type="dxa"/>
            </w:tcMar>
            <w:vAlign w:val="top"/>
          </w:tcPr>
          <w:p w:rsidR="00000000" w:rsidDel="00000000" w:rsidP="00000000" w:rsidRDefault="00000000" w:rsidRPr="00000000" w14:paraId="00000171">
            <w:pPr>
              <w:rPr>
                <w:sz w:val="16"/>
                <w:szCs w:val="16"/>
              </w:rPr>
            </w:pPr>
            <w:r w:rsidDel="00000000" w:rsidR="00000000" w:rsidRPr="00000000">
              <w:rPr>
                <w:sz w:val="16"/>
                <w:szCs w:val="16"/>
                <w:rtl w:val="0"/>
              </w:rPr>
              <w:t xml:space="preserve">Interfaz principal / Navegación</w:t>
            </w:r>
          </w:p>
        </w:tc>
        <w:tc>
          <w:tcPr>
            <w:tcBorders>
              <w:top w:color="000000" w:space="0" w:sz="0" w:val="nil"/>
              <w:left w:color="000000" w:space="0" w:sz="0" w:val="nil"/>
              <w:bottom w:color="9aa7ac" w:space="0" w:sz="5" w:val="single"/>
              <w:right w:color="9aa7ac" w:space="0" w:sz="5" w:val="single"/>
            </w:tcBorders>
            <w:tcMar>
              <w:top w:w="60.0" w:type="dxa"/>
              <w:left w:w="80.0" w:type="dxa"/>
              <w:bottom w:w="60.0" w:type="dxa"/>
              <w:right w:w="80.0" w:type="dxa"/>
            </w:tcMar>
            <w:vAlign w:val="top"/>
          </w:tcPr>
          <w:p w:rsidR="00000000" w:rsidDel="00000000" w:rsidP="00000000" w:rsidRDefault="00000000" w:rsidRPr="00000000" w14:paraId="00000172">
            <w:pPr>
              <w:rPr>
                <w:sz w:val="16"/>
                <w:szCs w:val="16"/>
              </w:rPr>
            </w:pPr>
            <w:r w:rsidDel="00000000" w:rsidR="00000000" w:rsidRPr="00000000">
              <w:rPr>
                <w:sz w:val="16"/>
                <w:szCs w:val="16"/>
                <w:rtl w:val="0"/>
              </w:rPr>
              <w:t xml:space="preserve">CP-RF10-01 Cierre controlado; CP-RF10-02 Confirmación de cambios pendientes</w:t>
            </w:r>
          </w:p>
        </w:tc>
        <w:tc>
          <w:tcPr>
            <w:tcBorders>
              <w:top w:color="000000" w:space="0" w:sz="0" w:val="nil"/>
              <w:left w:color="000000" w:space="0" w:sz="0" w:val="nil"/>
              <w:bottom w:color="9aa7ac" w:space="0" w:sz="5" w:val="single"/>
              <w:right w:color="9aa7ac" w:space="0" w:sz="5" w:val="single"/>
            </w:tcBorders>
            <w:tcMar>
              <w:top w:w="60.0" w:type="dxa"/>
              <w:left w:w="80.0" w:type="dxa"/>
              <w:bottom w:w="60.0" w:type="dxa"/>
              <w:right w:w="80.0" w:type="dxa"/>
            </w:tcMar>
            <w:vAlign w:val="top"/>
          </w:tcPr>
          <w:p w:rsidR="00000000" w:rsidDel="00000000" w:rsidP="00000000" w:rsidRDefault="00000000" w:rsidRPr="00000000" w14:paraId="00000173">
            <w:pPr>
              <w:rPr>
                <w:sz w:val="16"/>
                <w:szCs w:val="16"/>
              </w:rPr>
            </w:pPr>
            <w:r w:rsidDel="00000000" w:rsidR="00000000" w:rsidRPr="00000000">
              <w:rPr>
                <w:sz w:val="16"/>
                <w:szCs w:val="16"/>
                <w:rtl w:val="0"/>
              </w:rPr>
              <w:t xml:space="preserve">N/A</w:t>
            </w:r>
          </w:p>
        </w:tc>
        <w:tc>
          <w:tcPr>
            <w:tcBorders>
              <w:top w:color="000000" w:space="0" w:sz="0" w:val="nil"/>
              <w:left w:color="000000" w:space="0" w:sz="0" w:val="nil"/>
              <w:bottom w:color="9aa7ac" w:space="0" w:sz="5" w:val="single"/>
              <w:right w:color="9aa7ac" w:space="0" w:sz="5" w:val="single"/>
            </w:tcBorders>
            <w:tcMar>
              <w:top w:w="60.0" w:type="dxa"/>
              <w:left w:w="80.0" w:type="dxa"/>
              <w:bottom w:w="60.0" w:type="dxa"/>
              <w:right w:w="80.0" w:type="dxa"/>
            </w:tcMar>
            <w:vAlign w:val="top"/>
          </w:tcPr>
          <w:p w:rsidR="00000000" w:rsidDel="00000000" w:rsidP="00000000" w:rsidRDefault="00000000" w:rsidRPr="00000000" w14:paraId="00000174">
            <w:pPr>
              <w:rPr>
                <w:sz w:val="16"/>
                <w:szCs w:val="16"/>
              </w:rPr>
            </w:pPr>
            <w:r w:rsidDel="00000000" w:rsidR="00000000" w:rsidRPr="00000000">
              <w:rPr>
                <w:sz w:val="16"/>
                <w:szCs w:val="16"/>
                <w:rtl w:val="0"/>
              </w:rPr>
              <w:t xml:space="preserve">Pendiente</w:t>
            </w:r>
          </w:p>
        </w:tc>
      </w:tr>
      <w:tr>
        <w:trPr>
          <w:cantSplit w:val="0"/>
          <w:trHeight w:val="675" w:hRule="atLeast"/>
          <w:tblHeader w:val="0"/>
        </w:trPr>
        <w:tc>
          <w:tcPr>
            <w:tcBorders>
              <w:top w:color="000000" w:space="0" w:sz="0" w:val="nil"/>
              <w:left w:color="9aa7ac" w:space="0" w:sz="5" w:val="single"/>
              <w:bottom w:color="9aa7ac" w:space="0" w:sz="5" w:val="single"/>
              <w:right w:color="9aa7ac" w:space="0" w:sz="5" w:val="single"/>
            </w:tcBorders>
            <w:tcMar>
              <w:top w:w="60.0" w:type="dxa"/>
              <w:left w:w="80.0" w:type="dxa"/>
              <w:bottom w:w="60.0" w:type="dxa"/>
              <w:right w:w="80.0" w:type="dxa"/>
            </w:tcMar>
            <w:vAlign w:val="top"/>
          </w:tcPr>
          <w:p w:rsidR="00000000" w:rsidDel="00000000" w:rsidP="00000000" w:rsidRDefault="00000000" w:rsidRPr="00000000" w14:paraId="00000175">
            <w:pPr>
              <w:rPr>
                <w:sz w:val="16"/>
                <w:szCs w:val="16"/>
              </w:rPr>
            </w:pPr>
            <w:r w:rsidDel="00000000" w:rsidR="00000000" w:rsidRPr="00000000">
              <w:rPr>
                <w:sz w:val="16"/>
                <w:szCs w:val="16"/>
                <w:rtl w:val="0"/>
              </w:rPr>
              <w:t xml:space="preserve">RF-11 Modificación de estudiantes</w:t>
            </w:r>
          </w:p>
        </w:tc>
        <w:tc>
          <w:tcPr>
            <w:tcBorders>
              <w:top w:color="000000" w:space="0" w:sz="0" w:val="nil"/>
              <w:left w:color="000000" w:space="0" w:sz="0" w:val="nil"/>
              <w:bottom w:color="9aa7ac" w:space="0" w:sz="5" w:val="single"/>
              <w:right w:color="9aa7ac" w:space="0" w:sz="5" w:val="single"/>
            </w:tcBorders>
            <w:tcMar>
              <w:top w:w="60.0" w:type="dxa"/>
              <w:left w:w="80.0" w:type="dxa"/>
              <w:bottom w:w="60.0" w:type="dxa"/>
              <w:right w:w="80.0" w:type="dxa"/>
            </w:tcMar>
            <w:vAlign w:val="top"/>
          </w:tcPr>
          <w:p w:rsidR="00000000" w:rsidDel="00000000" w:rsidP="00000000" w:rsidRDefault="00000000" w:rsidRPr="00000000" w14:paraId="00000176">
            <w:pPr>
              <w:rPr>
                <w:sz w:val="16"/>
                <w:szCs w:val="16"/>
              </w:rPr>
            </w:pPr>
            <w:r w:rsidDel="00000000" w:rsidR="00000000" w:rsidRPr="00000000">
              <w:rPr>
                <w:sz w:val="16"/>
                <w:szCs w:val="16"/>
                <w:rtl w:val="0"/>
              </w:rPr>
              <w:t xml:space="preserve">Gestión de estudiantes / Validaciones</w:t>
            </w:r>
          </w:p>
        </w:tc>
        <w:tc>
          <w:tcPr>
            <w:tcBorders>
              <w:top w:color="000000" w:space="0" w:sz="0" w:val="nil"/>
              <w:left w:color="000000" w:space="0" w:sz="0" w:val="nil"/>
              <w:bottom w:color="9aa7ac" w:space="0" w:sz="5" w:val="single"/>
              <w:right w:color="9aa7ac" w:space="0" w:sz="5" w:val="single"/>
            </w:tcBorders>
            <w:tcMar>
              <w:top w:w="60.0" w:type="dxa"/>
              <w:left w:w="80.0" w:type="dxa"/>
              <w:bottom w:w="60.0" w:type="dxa"/>
              <w:right w:w="80.0" w:type="dxa"/>
            </w:tcMar>
            <w:vAlign w:val="top"/>
          </w:tcPr>
          <w:p w:rsidR="00000000" w:rsidDel="00000000" w:rsidP="00000000" w:rsidRDefault="00000000" w:rsidRPr="00000000" w14:paraId="00000177">
            <w:pPr>
              <w:rPr>
                <w:sz w:val="16"/>
                <w:szCs w:val="16"/>
              </w:rPr>
            </w:pPr>
            <w:r w:rsidDel="00000000" w:rsidR="00000000" w:rsidRPr="00000000">
              <w:rPr>
                <w:sz w:val="16"/>
                <w:szCs w:val="16"/>
                <w:rtl w:val="0"/>
              </w:rPr>
              <w:t xml:space="preserve">CP-RF11-01 Modificación válida; CP-RF11-02 Cambio de estado; CP-RF11-03 Intento de modificar carné</w:t>
            </w:r>
          </w:p>
        </w:tc>
        <w:tc>
          <w:tcPr>
            <w:tcBorders>
              <w:top w:color="000000" w:space="0" w:sz="0" w:val="nil"/>
              <w:left w:color="000000" w:space="0" w:sz="0" w:val="nil"/>
              <w:bottom w:color="9aa7ac" w:space="0" w:sz="5" w:val="single"/>
              <w:right w:color="9aa7ac" w:space="0" w:sz="5" w:val="single"/>
            </w:tcBorders>
            <w:tcMar>
              <w:top w:w="60.0" w:type="dxa"/>
              <w:left w:w="80.0" w:type="dxa"/>
              <w:bottom w:w="60.0" w:type="dxa"/>
              <w:right w:w="80.0" w:type="dxa"/>
            </w:tcMar>
            <w:vAlign w:val="top"/>
          </w:tcPr>
          <w:p w:rsidR="00000000" w:rsidDel="00000000" w:rsidP="00000000" w:rsidRDefault="00000000" w:rsidRPr="00000000" w14:paraId="00000178">
            <w:pPr>
              <w:rPr>
                <w:sz w:val="16"/>
                <w:szCs w:val="16"/>
              </w:rPr>
            </w:pPr>
            <w:r w:rsidDel="00000000" w:rsidR="00000000" w:rsidRPr="00000000">
              <w:rPr>
                <w:sz w:val="16"/>
                <w:szCs w:val="16"/>
                <w:rtl w:val="0"/>
              </w:rPr>
              <w:t xml:space="preserve">N/A</w:t>
            </w:r>
          </w:p>
        </w:tc>
        <w:tc>
          <w:tcPr>
            <w:tcBorders>
              <w:top w:color="000000" w:space="0" w:sz="0" w:val="nil"/>
              <w:left w:color="000000" w:space="0" w:sz="0" w:val="nil"/>
              <w:bottom w:color="9aa7ac" w:space="0" w:sz="5" w:val="single"/>
              <w:right w:color="9aa7ac" w:space="0" w:sz="5" w:val="single"/>
            </w:tcBorders>
            <w:tcMar>
              <w:top w:w="60.0" w:type="dxa"/>
              <w:left w:w="80.0" w:type="dxa"/>
              <w:bottom w:w="60.0" w:type="dxa"/>
              <w:right w:w="80.0" w:type="dxa"/>
            </w:tcMar>
            <w:vAlign w:val="top"/>
          </w:tcPr>
          <w:p w:rsidR="00000000" w:rsidDel="00000000" w:rsidP="00000000" w:rsidRDefault="00000000" w:rsidRPr="00000000" w14:paraId="00000179">
            <w:pPr>
              <w:rPr>
                <w:sz w:val="16"/>
                <w:szCs w:val="16"/>
              </w:rPr>
            </w:pPr>
            <w:r w:rsidDel="00000000" w:rsidR="00000000" w:rsidRPr="00000000">
              <w:rPr>
                <w:sz w:val="16"/>
                <w:szCs w:val="16"/>
                <w:rtl w:val="0"/>
              </w:rPr>
              <w:t xml:space="preserve">Pendiente</w:t>
            </w:r>
          </w:p>
        </w:tc>
      </w:tr>
      <w:tr>
        <w:trPr>
          <w:cantSplit w:val="0"/>
          <w:trHeight w:val="675" w:hRule="atLeast"/>
          <w:tblHeader w:val="0"/>
        </w:trPr>
        <w:tc>
          <w:tcPr>
            <w:tcBorders>
              <w:top w:color="000000" w:space="0" w:sz="0" w:val="nil"/>
              <w:left w:color="9aa7ac" w:space="0" w:sz="5" w:val="single"/>
              <w:bottom w:color="9aa7ac" w:space="0" w:sz="5" w:val="single"/>
              <w:right w:color="9aa7ac" w:space="0" w:sz="5" w:val="single"/>
            </w:tcBorders>
            <w:tcMar>
              <w:top w:w="60.0" w:type="dxa"/>
              <w:left w:w="80.0" w:type="dxa"/>
              <w:bottom w:w="60.0" w:type="dxa"/>
              <w:right w:w="80.0" w:type="dxa"/>
            </w:tcMar>
            <w:vAlign w:val="top"/>
          </w:tcPr>
          <w:p w:rsidR="00000000" w:rsidDel="00000000" w:rsidP="00000000" w:rsidRDefault="00000000" w:rsidRPr="00000000" w14:paraId="0000017A">
            <w:pPr>
              <w:rPr>
                <w:sz w:val="16"/>
                <w:szCs w:val="16"/>
              </w:rPr>
            </w:pPr>
            <w:r w:rsidDel="00000000" w:rsidR="00000000" w:rsidRPr="00000000">
              <w:rPr>
                <w:sz w:val="16"/>
                <w:szCs w:val="16"/>
                <w:rtl w:val="0"/>
              </w:rPr>
              <w:t xml:space="preserve">RF-12 Gestión de salas</w:t>
            </w:r>
          </w:p>
        </w:tc>
        <w:tc>
          <w:tcPr>
            <w:tcBorders>
              <w:top w:color="000000" w:space="0" w:sz="0" w:val="nil"/>
              <w:left w:color="000000" w:space="0" w:sz="0" w:val="nil"/>
              <w:bottom w:color="9aa7ac" w:space="0" w:sz="5" w:val="single"/>
              <w:right w:color="9aa7ac" w:space="0" w:sz="5" w:val="single"/>
            </w:tcBorders>
            <w:tcMar>
              <w:top w:w="60.0" w:type="dxa"/>
              <w:left w:w="80.0" w:type="dxa"/>
              <w:bottom w:w="60.0" w:type="dxa"/>
              <w:right w:w="80.0" w:type="dxa"/>
            </w:tcMar>
            <w:vAlign w:val="top"/>
          </w:tcPr>
          <w:p w:rsidR="00000000" w:rsidDel="00000000" w:rsidP="00000000" w:rsidRDefault="00000000" w:rsidRPr="00000000" w14:paraId="0000017B">
            <w:pPr>
              <w:rPr>
                <w:sz w:val="16"/>
                <w:szCs w:val="16"/>
              </w:rPr>
            </w:pPr>
            <w:r w:rsidDel="00000000" w:rsidR="00000000" w:rsidRPr="00000000">
              <w:rPr>
                <w:sz w:val="16"/>
                <w:szCs w:val="16"/>
                <w:rtl w:val="0"/>
              </w:rPr>
              <w:t xml:space="preserve">Gestión de salas / Validaciones</w:t>
            </w:r>
          </w:p>
        </w:tc>
        <w:tc>
          <w:tcPr>
            <w:tcBorders>
              <w:top w:color="000000" w:space="0" w:sz="0" w:val="nil"/>
              <w:left w:color="000000" w:space="0" w:sz="0" w:val="nil"/>
              <w:bottom w:color="9aa7ac" w:space="0" w:sz="5" w:val="single"/>
              <w:right w:color="9aa7ac" w:space="0" w:sz="5" w:val="single"/>
            </w:tcBorders>
            <w:tcMar>
              <w:top w:w="60.0" w:type="dxa"/>
              <w:left w:w="80.0" w:type="dxa"/>
              <w:bottom w:w="60.0" w:type="dxa"/>
              <w:right w:w="80.0" w:type="dxa"/>
            </w:tcMar>
            <w:vAlign w:val="top"/>
          </w:tcPr>
          <w:p w:rsidR="00000000" w:rsidDel="00000000" w:rsidP="00000000" w:rsidRDefault="00000000" w:rsidRPr="00000000" w14:paraId="0000017C">
            <w:pPr>
              <w:rPr>
                <w:sz w:val="16"/>
                <w:szCs w:val="16"/>
              </w:rPr>
            </w:pPr>
            <w:r w:rsidDel="00000000" w:rsidR="00000000" w:rsidRPr="00000000">
              <w:rPr>
                <w:sz w:val="16"/>
                <w:szCs w:val="16"/>
                <w:rtl w:val="0"/>
              </w:rPr>
              <w:t xml:space="preserve">CP-RF12-01 Registro de sala; CP-RF12-02 Modificación; CP-RF12-03 Cambio de estado</w:t>
            </w:r>
          </w:p>
        </w:tc>
        <w:tc>
          <w:tcPr>
            <w:tcBorders>
              <w:top w:color="000000" w:space="0" w:sz="0" w:val="nil"/>
              <w:left w:color="000000" w:space="0" w:sz="0" w:val="nil"/>
              <w:bottom w:color="9aa7ac" w:space="0" w:sz="5" w:val="single"/>
              <w:right w:color="9aa7ac" w:space="0" w:sz="5" w:val="single"/>
            </w:tcBorders>
            <w:tcMar>
              <w:top w:w="60.0" w:type="dxa"/>
              <w:left w:w="80.0" w:type="dxa"/>
              <w:bottom w:w="60.0" w:type="dxa"/>
              <w:right w:w="80.0" w:type="dxa"/>
            </w:tcMar>
            <w:vAlign w:val="top"/>
          </w:tcPr>
          <w:p w:rsidR="00000000" w:rsidDel="00000000" w:rsidP="00000000" w:rsidRDefault="00000000" w:rsidRPr="00000000" w14:paraId="0000017D">
            <w:pPr>
              <w:rPr>
                <w:sz w:val="16"/>
                <w:szCs w:val="16"/>
              </w:rPr>
            </w:pPr>
            <w:r w:rsidDel="00000000" w:rsidR="00000000" w:rsidRPr="00000000">
              <w:rPr>
                <w:sz w:val="16"/>
                <w:szCs w:val="16"/>
                <w:rtl w:val="0"/>
              </w:rPr>
              <w:t xml:space="preserve">N/A</w:t>
            </w:r>
          </w:p>
        </w:tc>
        <w:tc>
          <w:tcPr>
            <w:tcBorders>
              <w:top w:color="000000" w:space="0" w:sz="0" w:val="nil"/>
              <w:left w:color="000000" w:space="0" w:sz="0" w:val="nil"/>
              <w:bottom w:color="9aa7ac" w:space="0" w:sz="5" w:val="single"/>
              <w:right w:color="9aa7ac" w:space="0" w:sz="5" w:val="single"/>
            </w:tcBorders>
            <w:tcMar>
              <w:top w:w="60.0" w:type="dxa"/>
              <w:left w:w="80.0" w:type="dxa"/>
              <w:bottom w:w="60.0" w:type="dxa"/>
              <w:right w:w="80.0" w:type="dxa"/>
            </w:tcMar>
            <w:vAlign w:val="top"/>
          </w:tcPr>
          <w:p w:rsidR="00000000" w:rsidDel="00000000" w:rsidP="00000000" w:rsidRDefault="00000000" w:rsidRPr="00000000" w14:paraId="0000017E">
            <w:pPr>
              <w:rPr>
                <w:sz w:val="16"/>
                <w:szCs w:val="16"/>
              </w:rPr>
            </w:pPr>
            <w:r w:rsidDel="00000000" w:rsidR="00000000" w:rsidRPr="00000000">
              <w:rPr>
                <w:sz w:val="16"/>
                <w:szCs w:val="16"/>
                <w:rtl w:val="0"/>
              </w:rPr>
              <w:t xml:space="preserve">Pendiente</w:t>
            </w:r>
          </w:p>
        </w:tc>
      </w:tr>
      <w:tr>
        <w:trPr>
          <w:cantSplit w:val="0"/>
          <w:trHeight w:val="675" w:hRule="atLeast"/>
          <w:tblHeader w:val="0"/>
        </w:trPr>
        <w:tc>
          <w:tcPr>
            <w:tcBorders>
              <w:top w:color="000000" w:space="0" w:sz="0" w:val="nil"/>
              <w:left w:color="9aa7ac" w:space="0" w:sz="5" w:val="single"/>
              <w:bottom w:color="9aa7ac" w:space="0" w:sz="5" w:val="single"/>
              <w:right w:color="9aa7ac" w:space="0" w:sz="5" w:val="single"/>
            </w:tcBorders>
            <w:tcMar>
              <w:top w:w="60.0" w:type="dxa"/>
              <w:left w:w="80.0" w:type="dxa"/>
              <w:bottom w:w="60.0" w:type="dxa"/>
              <w:right w:w="80.0" w:type="dxa"/>
            </w:tcMar>
            <w:vAlign w:val="top"/>
          </w:tcPr>
          <w:p w:rsidR="00000000" w:rsidDel="00000000" w:rsidP="00000000" w:rsidRDefault="00000000" w:rsidRPr="00000000" w14:paraId="0000017F">
            <w:pPr>
              <w:rPr>
                <w:sz w:val="16"/>
                <w:szCs w:val="16"/>
              </w:rPr>
            </w:pPr>
            <w:r w:rsidDel="00000000" w:rsidR="00000000" w:rsidRPr="00000000">
              <w:rPr>
                <w:sz w:val="16"/>
                <w:szCs w:val="16"/>
                <w:rtl w:val="0"/>
              </w:rPr>
              <w:t xml:space="preserve">RF-13 Modificación de reservaciones</w:t>
            </w:r>
          </w:p>
        </w:tc>
        <w:tc>
          <w:tcPr>
            <w:tcBorders>
              <w:top w:color="000000" w:space="0" w:sz="0" w:val="nil"/>
              <w:left w:color="000000" w:space="0" w:sz="0" w:val="nil"/>
              <w:bottom w:color="9aa7ac" w:space="0" w:sz="5" w:val="single"/>
              <w:right w:color="9aa7ac" w:space="0" w:sz="5" w:val="single"/>
            </w:tcBorders>
            <w:tcMar>
              <w:top w:w="60.0" w:type="dxa"/>
              <w:left w:w="80.0" w:type="dxa"/>
              <w:bottom w:w="60.0" w:type="dxa"/>
              <w:right w:w="80.0" w:type="dxa"/>
            </w:tcMar>
            <w:vAlign w:val="top"/>
          </w:tcPr>
          <w:p w:rsidR="00000000" w:rsidDel="00000000" w:rsidP="00000000" w:rsidRDefault="00000000" w:rsidRPr="00000000" w14:paraId="00000180">
            <w:pPr>
              <w:rPr>
                <w:sz w:val="16"/>
                <w:szCs w:val="16"/>
              </w:rPr>
            </w:pPr>
            <w:r w:rsidDel="00000000" w:rsidR="00000000" w:rsidRPr="00000000">
              <w:rPr>
                <w:sz w:val="16"/>
                <w:szCs w:val="16"/>
                <w:rtl w:val="0"/>
              </w:rPr>
              <w:t xml:space="preserve">Gestión de reservaciones / Disponibilidad</w:t>
            </w:r>
          </w:p>
        </w:tc>
        <w:tc>
          <w:tcPr>
            <w:tcBorders>
              <w:top w:color="000000" w:space="0" w:sz="0" w:val="nil"/>
              <w:left w:color="000000" w:space="0" w:sz="0" w:val="nil"/>
              <w:bottom w:color="9aa7ac" w:space="0" w:sz="5" w:val="single"/>
              <w:right w:color="9aa7ac" w:space="0" w:sz="5" w:val="single"/>
            </w:tcBorders>
            <w:tcMar>
              <w:top w:w="60.0" w:type="dxa"/>
              <w:left w:w="80.0" w:type="dxa"/>
              <w:bottom w:w="60.0" w:type="dxa"/>
              <w:right w:w="80.0" w:type="dxa"/>
            </w:tcMar>
            <w:vAlign w:val="top"/>
          </w:tcPr>
          <w:p w:rsidR="00000000" w:rsidDel="00000000" w:rsidP="00000000" w:rsidRDefault="00000000" w:rsidRPr="00000000" w14:paraId="00000181">
            <w:pPr>
              <w:rPr>
                <w:sz w:val="16"/>
                <w:szCs w:val="16"/>
              </w:rPr>
            </w:pPr>
            <w:r w:rsidDel="00000000" w:rsidR="00000000" w:rsidRPr="00000000">
              <w:rPr>
                <w:sz w:val="16"/>
                <w:szCs w:val="16"/>
                <w:rtl w:val="0"/>
              </w:rPr>
              <w:t xml:space="preserve">CP-RF13-01 Modificación válida; CP-RF13-02 Modificación con conflicto; CP-RF13-03 Reserva cancelada</w:t>
            </w:r>
          </w:p>
        </w:tc>
        <w:tc>
          <w:tcPr>
            <w:tcBorders>
              <w:top w:color="000000" w:space="0" w:sz="0" w:val="nil"/>
              <w:left w:color="000000" w:space="0" w:sz="0" w:val="nil"/>
              <w:bottom w:color="9aa7ac" w:space="0" w:sz="5" w:val="single"/>
              <w:right w:color="9aa7ac" w:space="0" w:sz="5" w:val="single"/>
            </w:tcBorders>
            <w:tcMar>
              <w:top w:w="60.0" w:type="dxa"/>
              <w:left w:w="80.0" w:type="dxa"/>
              <w:bottom w:w="60.0" w:type="dxa"/>
              <w:right w:w="80.0" w:type="dxa"/>
            </w:tcMar>
            <w:vAlign w:val="top"/>
          </w:tcPr>
          <w:p w:rsidR="00000000" w:rsidDel="00000000" w:rsidP="00000000" w:rsidRDefault="00000000" w:rsidRPr="00000000" w14:paraId="00000182">
            <w:pPr>
              <w:rPr>
                <w:sz w:val="16"/>
                <w:szCs w:val="16"/>
              </w:rPr>
            </w:pPr>
            <w:r w:rsidDel="00000000" w:rsidR="00000000" w:rsidRPr="00000000">
              <w:rPr>
                <w:sz w:val="16"/>
                <w:szCs w:val="16"/>
                <w:rtl w:val="0"/>
              </w:rPr>
              <w:t xml:space="preserve">N/A</w:t>
            </w:r>
          </w:p>
        </w:tc>
        <w:tc>
          <w:tcPr>
            <w:tcBorders>
              <w:top w:color="000000" w:space="0" w:sz="0" w:val="nil"/>
              <w:left w:color="000000" w:space="0" w:sz="0" w:val="nil"/>
              <w:bottom w:color="9aa7ac" w:space="0" w:sz="5" w:val="single"/>
              <w:right w:color="9aa7ac" w:space="0" w:sz="5" w:val="single"/>
            </w:tcBorders>
            <w:tcMar>
              <w:top w:w="60.0" w:type="dxa"/>
              <w:left w:w="80.0" w:type="dxa"/>
              <w:bottom w:w="60.0" w:type="dxa"/>
              <w:right w:w="80.0" w:type="dxa"/>
            </w:tcMar>
            <w:vAlign w:val="top"/>
          </w:tcPr>
          <w:p w:rsidR="00000000" w:rsidDel="00000000" w:rsidP="00000000" w:rsidRDefault="00000000" w:rsidRPr="00000000" w14:paraId="00000183">
            <w:pPr>
              <w:rPr>
                <w:sz w:val="16"/>
                <w:szCs w:val="16"/>
              </w:rPr>
            </w:pPr>
            <w:r w:rsidDel="00000000" w:rsidR="00000000" w:rsidRPr="00000000">
              <w:rPr>
                <w:sz w:val="16"/>
                <w:szCs w:val="16"/>
                <w:rtl w:val="0"/>
              </w:rPr>
              <w:t xml:space="preserve">Pendiente</w:t>
            </w:r>
          </w:p>
        </w:tc>
      </w:tr>
      <w:tr>
        <w:trPr>
          <w:cantSplit w:val="0"/>
          <w:trHeight w:val="675" w:hRule="atLeast"/>
          <w:tblHeader w:val="0"/>
        </w:trPr>
        <w:tc>
          <w:tcPr>
            <w:tcBorders>
              <w:top w:color="000000" w:space="0" w:sz="0" w:val="nil"/>
              <w:left w:color="9aa7ac" w:space="0" w:sz="5" w:val="single"/>
              <w:bottom w:color="9aa7ac" w:space="0" w:sz="5" w:val="single"/>
              <w:right w:color="9aa7ac" w:space="0" w:sz="5" w:val="single"/>
            </w:tcBorders>
            <w:tcMar>
              <w:top w:w="60.0" w:type="dxa"/>
              <w:left w:w="80.0" w:type="dxa"/>
              <w:bottom w:w="60.0" w:type="dxa"/>
              <w:right w:w="80.0" w:type="dxa"/>
            </w:tcMar>
            <w:vAlign w:val="top"/>
          </w:tcPr>
          <w:p w:rsidR="00000000" w:rsidDel="00000000" w:rsidP="00000000" w:rsidRDefault="00000000" w:rsidRPr="00000000" w14:paraId="00000184">
            <w:pPr>
              <w:rPr>
                <w:sz w:val="16"/>
                <w:szCs w:val="16"/>
              </w:rPr>
            </w:pPr>
            <w:r w:rsidDel="00000000" w:rsidR="00000000" w:rsidRPr="00000000">
              <w:rPr>
                <w:sz w:val="16"/>
                <w:szCs w:val="16"/>
                <w:rtl w:val="0"/>
              </w:rPr>
              <w:t xml:space="preserve">RF-14 Reservaciones recurrentes</w:t>
            </w:r>
          </w:p>
        </w:tc>
        <w:tc>
          <w:tcPr>
            <w:tcBorders>
              <w:top w:color="000000" w:space="0" w:sz="0" w:val="nil"/>
              <w:left w:color="000000" w:space="0" w:sz="0" w:val="nil"/>
              <w:bottom w:color="9aa7ac" w:space="0" w:sz="5" w:val="single"/>
              <w:right w:color="9aa7ac" w:space="0" w:sz="5" w:val="single"/>
            </w:tcBorders>
            <w:tcMar>
              <w:top w:w="60.0" w:type="dxa"/>
              <w:left w:w="80.0" w:type="dxa"/>
              <w:bottom w:w="60.0" w:type="dxa"/>
              <w:right w:w="80.0" w:type="dxa"/>
            </w:tcMar>
            <w:vAlign w:val="top"/>
          </w:tcPr>
          <w:p w:rsidR="00000000" w:rsidDel="00000000" w:rsidP="00000000" w:rsidRDefault="00000000" w:rsidRPr="00000000" w14:paraId="00000185">
            <w:pPr>
              <w:rPr>
                <w:sz w:val="16"/>
                <w:szCs w:val="16"/>
              </w:rPr>
            </w:pPr>
            <w:r w:rsidDel="00000000" w:rsidR="00000000" w:rsidRPr="00000000">
              <w:rPr>
                <w:sz w:val="16"/>
                <w:szCs w:val="16"/>
                <w:rtl w:val="0"/>
              </w:rPr>
              <w:t xml:space="preserve">Gestión de recurrencias / Reservaciones</w:t>
            </w:r>
          </w:p>
        </w:tc>
        <w:tc>
          <w:tcPr>
            <w:tcBorders>
              <w:top w:color="000000" w:space="0" w:sz="0" w:val="nil"/>
              <w:left w:color="000000" w:space="0" w:sz="0" w:val="nil"/>
              <w:bottom w:color="9aa7ac" w:space="0" w:sz="5" w:val="single"/>
              <w:right w:color="9aa7ac" w:space="0" w:sz="5" w:val="single"/>
            </w:tcBorders>
            <w:tcMar>
              <w:top w:w="60.0" w:type="dxa"/>
              <w:left w:w="80.0" w:type="dxa"/>
              <w:bottom w:w="60.0" w:type="dxa"/>
              <w:right w:w="80.0" w:type="dxa"/>
            </w:tcMar>
            <w:vAlign w:val="top"/>
          </w:tcPr>
          <w:p w:rsidR="00000000" w:rsidDel="00000000" w:rsidP="00000000" w:rsidRDefault="00000000" w:rsidRPr="00000000" w14:paraId="00000186">
            <w:pPr>
              <w:rPr>
                <w:sz w:val="16"/>
                <w:szCs w:val="16"/>
              </w:rPr>
            </w:pPr>
            <w:r w:rsidDel="00000000" w:rsidR="00000000" w:rsidRPr="00000000">
              <w:rPr>
                <w:sz w:val="16"/>
                <w:szCs w:val="16"/>
                <w:rtl w:val="0"/>
              </w:rPr>
              <w:t xml:space="preserve">CP-RF14-01 Serie válida; CP-RF14-02 Serie con conflicto; CP-RF14-03 Cancelación de ocurrencia</w:t>
            </w:r>
          </w:p>
        </w:tc>
        <w:tc>
          <w:tcPr>
            <w:tcBorders>
              <w:top w:color="000000" w:space="0" w:sz="0" w:val="nil"/>
              <w:left w:color="000000" w:space="0" w:sz="0" w:val="nil"/>
              <w:bottom w:color="9aa7ac" w:space="0" w:sz="5" w:val="single"/>
              <w:right w:color="9aa7ac" w:space="0" w:sz="5" w:val="single"/>
            </w:tcBorders>
            <w:tcMar>
              <w:top w:w="60.0" w:type="dxa"/>
              <w:left w:w="80.0" w:type="dxa"/>
              <w:bottom w:w="60.0" w:type="dxa"/>
              <w:right w:w="80.0" w:type="dxa"/>
            </w:tcMar>
            <w:vAlign w:val="top"/>
          </w:tcPr>
          <w:p w:rsidR="00000000" w:rsidDel="00000000" w:rsidP="00000000" w:rsidRDefault="00000000" w:rsidRPr="00000000" w14:paraId="00000187">
            <w:pPr>
              <w:rPr>
                <w:sz w:val="16"/>
                <w:szCs w:val="16"/>
              </w:rPr>
            </w:pPr>
            <w:r w:rsidDel="00000000" w:rsidR="00000000" w:rsidRPr="00000000">
              <w:rPr>
                <w:sz w:val="16"/>
                <w:szCs w:val="16"/>
                <w:rtl w:val="0"/>
              </w:rPr>
              <w:t xml:space="preserve">N/A</w:t>
            </w:r>
          </w:p>
        </w:tc>
        <w:tc>
          <w:tcPr>
            <w:tcBorders>
              <w:top w:color="000000" w:space="0" w:sz="0" w:val="nil"/>
              <w:left w:color="000000" w:space="0" w:sz="0" w:val="nil"/>
              <w:bottom w:color="9aa7ac" w:space="0" w:sz="5" w:val="single"/>
              <w:right w:color="9aa7ac" w:space="0" w:sz="5" w:val="single"/>
            </w:tcBorders>
            <w:tcMar>
              <w:top w:w="60.0" w:type="dxa"/>
              <w:left w:w="80.0" w:type="dxa"/>
              <w:bottom w:w="60.0" w:type="dxa"/>
              <w:right w:w="80.0" w:type="dxa"/>
            </w:tcMar>
            <w:vAlign w:val="top"/>
          </w:tcPr>
          <w:p w:rsidR="00000000" w:rsidDel="00000000" w:rsidP="00000000" w:rsidRDefault="00000000" w:rsidRPr="00000000" w14:paraId="00000188">
            <w:pPr>
              <w:rPr>
                <w:sz w:val="16"/>
                <w:szCs w:val="16"/>
              </w:rPr>
            </w:pPr>
            <w:r w:rsidDel="00000000" w:rsidR="00000000" w:rsidRPr="00000000">
              <w:rPr>
                <w:sz w:val="16"/>
                <w:szCs w:val="16"/>
                <w:rtl w:val="0"/>
              </w:rPr>
              <w:t xml:space="preserve">Pendiente</w:t>
            </w:r>
          </w:p>
        </w:tc>
      </w:tr>
      <w:tr>
        <w:trPr>
          <w:cantSplit w:val="0"/>
          <w:trHeight w:val="675" w:hRule="atLeast"/>
          <w:tblHeader w:val="0"/>
        </w:trPr>
        <w:tc>
          <w:tcPr>
            <w:tcBorders>
              <w:top w:color="000000" w:space="0" w:sz="0" w:val="nil"/>
              <w:left w:color="9aa7ac" w:space="0" w:sz="5" w:val="single"/>
              <w:bottom w:color="9aa7ac" w:space="0" w:sz="5" w:val="single"/>
              <w:right w:color="9aa7ac" w:space="0" w:sz="5" w:val="single"/>
            </w:tcBorders>
            <w:tcMar>
              <w:top w:w="60.0" w:type="dxa"/>
              <w:left w:w="80.0" w:type="dxa"/>
              <w:bottom w:w="60.0" w:type="dxa"/>
              <w:right w:w="80.0" w:type="dxa"/>
            </w:tcMar>
            <w:vAlign w:val="top"/>
          </w:tcPr>
          <w:p w:rsidR="00000000" w:rsidDel="00000000" w:rsidP="00000000" w:rsidRDefault="00000000" w:rsidRPr="00000000" w14:paraId="00000189">
            <w:pPr>
              <w:rPr>
                <w:sz w:val="16"/>
                <w:szCs w:val="16"/>
              </w:rPr>
            </w:pPr>
            <w:r w:rsidDel="00000000" w:rsidR="00000000" w:rsidRPr="00000000">
              <w:rPr>
                <w:sz w:val="16"/>
                <w:szCs w:val="16"/>
                <w:rtl w:val="0"/>
              </w:rPr>
              <w:t xml:space="preserve">RF-15 Panel y filtros</w:t>
            </w:r>
          </w:p>
        </w:tc>
        <w:tc>
          <w:tcPr>
            <w:tcBorders>
              <w:top w:color="000000" w:space="0" w:sz="0" w:val="nil"/>
              <w:left w:color="000000" w:space="0" w:sz="0" w:val="nil"/>
              <w:bottom w:color="9aa7ac" w:space="0" w:sz="5" w:val="single"/>
              <w:right w:color="9aa7ac" w:space="0" w:sz="5" w:val="single"/>
            </w:tcBorders>
            <w:tcMar>
              <w:top w:w="60.0" w:type="dxa"/>
              <w:left w:w="80.0" w:type="dxa"/>
              <w:bottom w:w="60.0" w:type="dxa"/>
              <w:right w:w="80.0" w:type="dxa"/>
            </w:tcMar>
            <w:vAlign w:val="top"/>
          </w:tcPr>
          <w:p w:rsidR="00000000" w:rsidDel="00000000" w:rsidP="00000000" w:rsidRDefault="00000000" w:rsidRPr="00000000" w14:paraId="0000018A">
            <w:pPr>
              <w:rPr>
                <w:sz w:val="16"/>
                <w:szCs w:val="16"/>
              </w:rPr>
            </w:pPr>
            <w:r w:rsidDel="00000000" w:rsidR="00000000" w:rsidRPr="00000000">
              <w:rPr>
                <w:sz w:val="16"/>
                <w:szCs w:val="16"/>
                <w:rtl w:val="0"/>
              </w:rPr>
              <w:t xml:space="preserve">Panel principal / Filtros</w:t>
            </w:r>
          </w:p>
        </w:tc>
        <w:tc>
          <w:tcPr>
            <w:tcBorders>
              <w:top w:color="000000" w:space="0" w:sz="0" w:val="nil"/>
              <w:left w:color="000000" w:space="0" w:sz="0" w:val="nil"/>
              <w:bottom w:color="9aa7ac" w:space="0" w:sz="5" w:val="single"/>
              <w:right w:color="9aa7ac" w:space="0" w:sz="5" w:val="single"/>
            </w:tcBorders>
            <w:tcMar>
              <w:top w:w="60.0" w:type="dxa"/>
              <w:left w:w="80.0" w:type="dxa"/>
              <w:bottom w:w="60.0" w:type="dxa"/>
              <w:right w:w="80.0" w:type="dxa"/>
            </w:tcMar>
            <w:vAlign w:val="top"/>
          </w:tcPr>
          <w:p w:rsidR="00000000" w:rsidDel="00000000" w:rsidP="00000000" w:rsidRDefault="00000000" w:rsidRPr="00000000" w14:paraId="0000018B">
            <w:pPr>
              <w:rPr>
                <w:sz w:val="16"/>
                <w:szCs w:val="16"/>
              </w:rPr>
            </w:pPr>
            <w:r w:rsidDel="00000000" w:rsidR="00000000" w:rsidRPr="00000000">
              <w:rPr>
                <w:sz w:val="16"/>
                <w:szCs w:val="16"/>
                <w:rtl w:val="0"/>
              </w:rPr>
              <w:t xml:space="preserve">CP-RF15-01 Reservaciones del día; CP-RF15-02 Combinación de filtros; CP-RF15-03 Actualización del panel</w:t>
            </w:r>
          </w:p>
        </w:tc>
        <w:tc>
          <w:tcPr>
            <w:tcBorders>
              <w:top w:color="000000" w:space="0" w:sz="0" w:val="nil"/>
              <w:left w:color="000000" w:space="0" w:sz="0" w:val="nil"/>
              <w:bottom w:color="9aa7ac" w:space="0" w:sz="5" w:val="single"/>
              <w:right w:color="9aa7ac" w:space="0" w:sz="5" w:val="single"/>
            </w:tcBorders>
            <w:tcMar>
              <w:top w:w="60.0" w:type="dxa"/>
              <w:left w:w="80.0" w:type="dxa"/>
              <w:bottom w:w="60.0" w:type="dxa"/>
              <w:right w:w="80.0" w:type="dxa"/>
            </w:tcMar>
            <w:vAlign w:val="top"/>
          </w:tcPr>
          <w:p w:rsidR="00000000" w:rsidDel="00000000" w:rsidP="00000000" w:rsidRDefault="00000000" w:rsidRPr="00000000" w14:paraId="0000018C">
            <w:pPr>
              <w:rPr>
                <w:sz w:val="16"/>
                <w:szCs w:val="16"/>
              </w:rPr>
            </w:pPr>
            <w:r w:rsidDel="00000000" w:rsidR="00000000" w:rsidRPr="00000000">
              <w:rPr>
                <w:sz w:val="16"/>
                <w:szCs w:val="16"/>
                <w:rtl w:val="0"/>
              </w:rPr>
              <w:t xml:space="preserve">N/A</w:t>
            </w:r>
          </w:p>
        </w:tc>
        <w:tc>
          <w:tcPr>
            <w:tcBorders>
              <w:top w:color="000000" w:space="0" w:sz="0" w:val="nil"/>
              <w:left w:color="000000" w:space="0" w:sz="0" w:val="nil"/>
              <w:bottom w:color="9aa7ac" w:space="0" w:sz="5" w:val="single"/>
              <w:right w:color="9aa7ac" w:space="0" w:sz="5" w:val="single"/>
            </w:tcBorders>
            <w:tcMar>
              <w:top w:w="60.0" w:type="dxa"/>
              <w:left w:w="80.0" w:type="dxa"/>
              <w:bottom w:w="60.0" w:type="dxa"/>
              <w:right w:w="80.0" w:type="dxa"/>
            </w:tcMar>
            <w:vAlign w:val="top"/>
          </w:tcPr>
          <w:p w:rsidR="00000000" w:rsidDel="00000000" w:rsidP="00000000" w:rsidRDefault="00000000" w:rsidRPr="00000000" w14:paraId="0000018D">
            <w:pPr>
              <w:rPr>
                <w:sz w:val="16"/>
                <w:szCs w:val="16"/>
              </w:rPr>
            </w:pPr>
            <w:r w:rsidDel="00000000" w:rsidR="00000000" w:rsidRPr="00000000">
              <w:rPr>
                <w:sz w:val="16"/>
                <w:szCs w:val="16"/>
                <w:rtl w:val="0"/>
              </w:rPr>
              <w:t xml:space="preserve">Pendiente</w:t>
            </w:r>
          </w:p>
        </w:tc>
      </w:tr>
      <w:tr>
        <w:trPr>
          <w:cantSplit w:val="0"/>
          <w:trHeight w:val="675" w:hRule="atLeast"/>
          <w:tblHeader w:val="0"/>
        </w:trPr>
        <w:tc>
          <w:tcPr>
            <w:tcBorders>
              <w:top w:color="000000" w:space="0" w:sz="0" w:val="nil"/>
              <w:left w:color="9aa7ac" w:space="0" w:sz="5" w:val="single"/>
              <w:bottom w:color="9aa7ac" w:space="0" w:sz="5" w:val="single"/>
              <w:right w:color="9aa7ac" w:space="0" w:sz="5" w:val="single"/>
            </w:tcBorders>
            <w:tcMar>
              <w:top w:w="60.0" w:type="dxa"/>
              <w:left w:w="80.0" w:type="dxa"/>
              <w:bottom w:w="60.0" w:type="dxa"/>
              <w:right w:w="80.0" w:type="dxa"/>
            </w:tcMar>
            <w:vAlign w:val="top"/>
          </w:tcPr>
          <w:p w:rsidR="00000000" w:rsidDel="00000000" w:rsidP="00000000" w:rsidRDefault="00000000" w:rsidRPr="00000000" w14:paraId="0000018E">
            <w:pPr>
              <w:rPr>
                <w:sz w:val="16"/>
                <w:szCs w:val="16"/>
              </w:rPr>
            </w:pPr>
            <w:r w:rsidDel="00000000" w:rsidR="00000000" w:rsidRPr="00000000">
              <w:rPr>
                <w:sz w:val="16"/>
                <w:szCs w:val="16"/>
                <w:rtl w:val="0"/>
              </w:rPr>
              <w:t xml:space="preserve">RF-16 Reportes</w:t>
            </w:r>
          </w:p>
        </w:tc>
        <w:tc>
          <w:tcPr>
            <w:tcBorders>
              <w:top w:color="000000" w:space="0" w:sz="0" w:val="nil"/>
              <w:left w:color="000000" w:space="0" w:sz="0" w:val="nil"/>
              <w:bottom w:color="9aa7ac" w:space="0" w:sz="5" w:val="single"/>
              <w:right w:color="9aa7ac" w:space="0" w:sz="5" w:val="single"/>
            </w:tcBorders>
            <w:tcMar>
              <w:top w:w="60.0" w:type="dxa"/>
              <w:left w:w="80.0" w:type="dxa"/>
              <w:bottom w:w="60.0" w:type="dxa"/>
              <w:right w:w="80.0" w:type="dxa"/>
            </w:tcMar>
            <w:vAlign w:val="top"/>
          </w:tcPr>
          <w:p w:rsidR="00000000" w:rsidDel="00000000" w:rsidP="00000000" w:rsidRDefault="00000000" w:rsidRPr="00000000" w14:paraId="0000018F">
            <w:pPr>
              <w:rPr>
                <w:sz w:val="16"/>
                <w:szCs w:val="16"/>
              </w:rPr>
            </w:pPr>
            <w:r w:rsidDel="00000000" w:rsidR="00000000" w:rsidRPr="00000000">
              <w:rPr>
                <w:sz w:val="16"/>
                <w:szCs w:val="16"/>
                <w:rtl w:val="0"/>
              </w:rPr>
              <w:t xml:space="preserve">Reportes / Exportación CSV</w:t>
            </w:r>
          </w:p>
        </w:tc>
        <w:tc>
          <w:tcPr>
            <w:tcBorders>
              <w:top w:color="000000" w:space="0" w:sz="0" w:val="nil"/>
              <w:left w:color="000000" w:space="0" w:sz="0" w:val="nil"/>
              <w:bottom w:color="9aa7ac" w:space="0" w:sz="5" w:val="single"/>
              <w:right w:color="9aa7ac" w:space="0" w:sz="5" w:val="single"/>
            </w:tcBorders>
            <w:tcMar>
              <w:top w:w="60.0" w:type="dxa"/>
              <w:left w:w="80.0" w:type="dxa"/>
              <w:bottom w:w="60.0" w:type="dxa"/>
              <w:right w:w="80.0" w:type="dxa"/>
            </w:tcMar>
            <w:vAlign w:val="top"/>
          </w:tcPr>
          <w:p w:rsidR="00000000" w:rsidDel="00000000" w:rsidP="00000000" w:rsidRDefault="00000000" w:rsidRPr="00000000" w14:paraId="00000190">
            <w:pPr>
              <w:rPr>
                <w:sz w:val="16"/>
                <w:szCs w:val="16"/>
              </w:rPr>
            </w:pPr>
            <w:r w:rsidDel="00000000" w:rsidR="00000000" w:rsidRPr="00000000">
              <w:rPr>
                <w:sz w:val="16"/>
                <w:szCs w:val="16"/>
                <w:rtl w:val="0"/>
              </w:rPr>
              <w:t xml:space="preserve">CP-RF16-01 Exportación válida; CP-RF16-02 Rango inválido; CP-RF16-03 Cancelación de exportación</w:t>
            </w:r>
          </w:p>
        </w:tc>
        <w:tc>
          <w:tcPr>
            <w:tcBorders>
              <w:top w:color="000000" w:space="0" w:sz="0" w:val="nil"/>
              <w:left w:color="000000" w:space="0" w:sz="0" w:val="nil"/>
              <w:bottom w:color="9aa7ac" w:space="0" w:sz="5" w:val="single"/>
              <w:right w:color="9aa7ac" w:space="0" w:sz="5" w:val="single"/>
            </w:tcBorders>
            <w:tcMar>
              <w:top w:w="60.0" w:type="dxa"/>
              <w:left w:w="80.0" w:type="dxa"/>
              <w:bottom w:w="60.0" w:type="dxa"/>
              <w:right w:w="80.0" w:type="dxa"/>
            </w:tcMar>
            <w:vAlign w:val="top"/>
          </w:tcPr>
          <w:p w:rsidR="00000000" w:rsidDel="00000000" w:rsidP="00000000" w:rsidRDefault="00000000" w:rsidRPr="00000000" w14:paraId="00000191">
            <w:pPr>
              <w:rPr>
                <w:sz w:val="16"/>
                <w:szCs w:val="16"/>
              </w:rPr>
            </w:pPr>
            <w:r w:rsidDel="00000000" w:rsidR="00000000" w:rsidRPr="00000000">
              <w:rPr>
                <w:sz w:val="16"/>
                <w:szCs w:val="16"/>
                <w:rtl w:val="0"/>
              </w:rPr>
              <w:t xml:space="preserve">N/A</w:t>
            </w:r>
          </w:p>
        </w:tc>
        <w:tc>
          <w:tcPr>
            <w:tcBorders>
              <w:top w:color="000000" w:space="0" w:sz="0" w:val="nil"/>
              <w:left w:color="000000" w:space="0" w:sz="0" w:val="nil"/>
              <w:bottom w:color="9aa7ac" w:space="0" w:sz="5" w:val="single"/>
              <w:right w:color="9aa7ac" w:space="0" w:sz="5" w:val="single"/>
            </w:tcBorders>
            <w:tcMar>
              <w:top w:w="60.0" w:type="dxa"/>
              <w:left w:w="80.0" w:type="dxa"/>
              <w:bottom w:w="60.0" w:type="dxa"/>
              <w:right w:w="80.0" w:type="dxa"/>
            </w:tcMar>
            <w:vAlign w:val="top"/>
          </w:tcPr>
          <w:p w:rsidR="00000000" w:rsidDel="00000000" w:rsidP="00000000" w:rsidRDefault="00000000" w:rsidRPr="00000000" w14:paraId="00000192">
            <w:pPr>
              <w:rPr>
                <w:sz w:val="16"/>
                <w:szCs w:val="16"/>
              </w:rPr>
            </w:pPr>
            <w:r w:rsidDel="00000000" w:rsidR="00000000" w:rsidRPr="00000000">
              <w:rPr>
                <w:sz w:val="16"/>
                <w:szCs w:val="16"/>
                <w:rtl w:val="0"/>
              </w:rPr>
              <w:t xml:space="preserve">Pendiente</w:t>
            </w:r>
          </w:p>
        </w:tc>
      </w:tr>
      <w:tr>
        <w:trPr>
          <w:cantSplit w:val="0"/>
          <w:trHeight w:val="855" w:hRule="atLeast"/>
          <w:tblHeader w:val="0"/>
        </w:trPr>
        <w:tc>
          <w:tcPr>
            <w:tcBorders>
              <w:top w:color="000000" w:space="0" w:sz="0" w:val="nil"/>
              <w:left w:color="9aa7ac" w:space="0" w:sz="5" w:val="single"/>
              <w:bottom w:color="9aa7ac" w:space="0" w:sz="5" w:val="single"/>
              <w:right w:color="9aa7ac" w:space="0" w:sz="5" w:val="single"/>
            </w:tcBorders>
            <w:tcMar>
              <w:top w:w="60.0" w:type="dxa"/>
              <w:left w:w="80.0" w:type="dxa"/>
              <w:bottom w:w="60.0" w:type="dxa"/>
              <w:right w:w="80.0" w:type="dxa"/>
            </w:tcMar>
            <w:vAlign w:val="top"/>
          </w:tcPr>
          <w:p w:rsidR="00000000" w:rsidDel="00000000" w:rsidP="00000000" w:rsidRDefault="00000000" w:rsidRPr="00000000" w14:paraId="00000193">
            <w:pPr>
              <w:rPr>
                <w:sz w:val="16"/>
                <w:szCs w:val="16"/>
              </w:rPr>
            </w:pPr>
            <w:r w:rsidDel="00000000" w:rsidR="00000000" w:rsidRPr="00000000">
              <w:rPr>
                <w:sz w:val="16"/>
                <w:szCs w:val="16"/>
                <w:rtl w:val="0"/>
              </w:rPr>
              <w:t xml:space="preserve">RF-17 Auditoría</w:t>
            </w:r>
          </w:p>
        </w:tc>
        <w:tc>
          <w:tcPr>
            <w:tcBorders>
              <w:top w:color="000000" w:space="0" w:sz="0" w:val="nil"/>
              <w:left w:color="000000" w:space="0" w:sz="0" w:val="nil"/>
              <w:bottom w:color="9aa7ac" w:space="0" w:sz="5" w:val="single"/>
              <w:right w:color="9aa7ac" w:space="0" w:sz="5" w:val="single"/>
            </w:tcBorders>
            <w:tcMar>
              <w:top w:w="60.0" w:type="dxa"/>
              <w:left w:w="80.0" w:type="dxa"/>
              <w:bottom w:w="60.0" w:type="dxa"/>
              <w:right w:w="80.0" w:type="dxa"/>
            </w:tcMar>
            <w:vAlign w:val="top"/>
          </w:tcPr>
          <w:p w:rsidR="00000000" w:rsidDel="00000000" w:rsidP="00000000" w:rsidRDefault="00000000" w:rsidRPr="00000000" w14:paraId="00000194">
            <w:pPr>
              <w:rPr>
                <w:sz w:val="16"/>
                <w:szCs w:val="16"/>
              </w:rPr>
            </w:pPr>
            <w:r w:rsidDel="00000000" w:rsidR="00000000" w:rsidRPr="00000000">
              <w:rPr>
                <w:sz w:val="16"/>
                <w:szCs w:val="16"/>
                <w:rtl w:val="0"/>
              </w:rPr>
              <w:t xml:space="preserve">Auditoría / Persistencia</w:t>
            </w:r>
          </w:p>
        </w:tc>
        <w:tc>
          <w:tcPr>
            <w:tcBorders>
              <w:top w:color="000000" w:space="0" w:sz="0" w:val="nil"/>
              <w:left w:color="000000" w:space="0" w:sz="0" w:val="nil"/>
              <w:bottom w:color="9aa7ac" w:space="0" w:sz="5" w:val="single"/>
              <w:right w:color="9aa7ac" w:space="0" w:sz="5" w:val="single"/>
            </w:tcBorders>
            <w:tcMar>
              <w:top w:w="60.0" w:type="dxa"/>
              <w:left w:w="80.0" w:type="dxa"/>
              <w:bottom w:w="60.0" w:type="dxa"/>
              <w:right w:w="80.0" w:type="dxa"/>
            </w:tcMar>
            <w:vAlign w:val="top"/>
          </w:tcPr>
          <w:p w:rsidR="00000000" w:rsidDel="00000000" w:rsidP="00000000" w:rsidRDefault="00000000" w:rsidRPr="00000000" w14:paraId="00000195">
            <w:pPr>
              <w:rPr>
                <w:sz w:val="16"/>
                <w:szCs w:val="16"/>
              </w:rPr>
            </w:pPr>
            <w:r w:rsidDel="00000000" w:rsidR="00000000" w:rsidRPr="00000000">
              <w:rPr>
                <w:sz w:val="16"/>
                <w:szCs w:val="16"/>
                <w:rtl w:val="0"/>
              </w:rPr>
              <w:t xml:space="preserve">CP-RF17-01 Registro de creación; CP-RF17-02 Registro de modificación; CP-RF17-03 Registro de cancelación</w:t>
            </w:r>
          </w:p>
        </w:tc>
        <w:tc>
          <w:tcPr>
            <w:tcBorders>
              <w:top w:color="000000" w:space="0" w:sz="0" w:val="nil"/>
              <w:left w:color="000000" w:space="0" w:sz="0" w:val="nil"/>
              <w:bottom w:color="9aa7ac" w:space="0" w:sz="5" w:val="single"/>
              <w:right w:color="9aa7ac" w:space="0" w:sz="5" w:val="single"/>
            </w:tcBorders>
            <w:tcMar>
              <w:top w:w="60.0" w:type="dxa"/>
              <w:left w:w="80.0" w:type="dxa"/>
              <w:bottom w:w="60.0" w:type="dxa"/>
              <w:right w:w="80.0" w:type="dxa"/>
            </w:tcMar>
            <w:vAlign w:val="top"/>
          </w:tcPr>
          <w:p w:rsidR="00000000" w:rsidDel="00000000" w:rsidP="00000000" w:rsidRDefault="00000000" w:rsidRPr="00000000" w14:paraId="00000196">
            <w:pPr>
              <w:rPr>
                <w:sz w:val="16"/>
                <w:szCs w:val="16"/>
              </w:rPr>
            </w:pPr>
            <w:r w:rsidDel="00000000" w:rsidR="00000000" w:rsidRPr="00000000">
              <w:rPr>
                <w:sz w:val="16"/>
                <w:szCs w:val="16"/>
                <w:rtl w:val="0"/>
              </w:rPr>
              <w:t xml:space="preserve">N/A</w:t>
            </w:r>
          </w:p>
        </w:tc>
        <w:tc>
          <w:tcPr>
            <w:tcBorders>
              <w:top w:color="000000" w:space="0" w:sz="0" w:val="nil"/>
              <w:left w:color="000000" w:space="0" w:sz="0" w:val="nil"/>
              <w:bottom w:color="9aa7ac" w:space="0" w:sz="5" w:val="single"/>
              <w:right w:color="9aa7ac" w:space="0" w:sz="5" w:val="single"/>
            </w:tcBorders>
            <w:tcMar>
              <w:top w:w="60.0" w:type="dxa"/>
              <w:left w:w="80.0" w:type="dxa"/>
              <w:bottom w:w="60.0" w:type="dxa"/>
              <w:right w:w="80.0" w:type="dxa"/>
            </w:tcMar>
            <w:vAlign w:val="top"/>
          </w:tcPr>
          <w:p w:rsidR="00000000" w:rsidDel="00000000" w:rsidP="00000000" w:rsidRDefault="00000000" w:rsidRPr="00000000" w14:paraId="00000197">
            <w:pPr>
              <w:rPr>
                <w:sz w:val="16"/>
                <w:szCs w:val="16"/>
              </w:rPr>
            </w:pPr>
            <w:r w:rsidDel="00000000" w:rsidR="00000000" w:rsidRPr="00000000">
              <w:rPr>
                <w:sz w:val="16"/>
                <w:szCs w:val="16"/>
                <w:rtl w:val="0"/>
              </w:rPr>
              <w:t xml:space="preserve">Pendiente</w:t>
            </w:r>
          </w:p>
        </w:tc>
      </w:tr>
    </w:tbl>
    <w:p w:rsidR="00000000" w:rsidDel="00000000" w:rsidP="00000000" w:rsidRDefault="00000000" w:rsidRPr="00000000" w14:paraId="00000198">
      <w:pPr>
        <w:rPr/>
      </w:pPr>
      <w:r w:rsidDel="00000000" w:rsidR="00000000" w:rsidRPr="00000000">
        <w:rPr>
          <w:rtl w:val="0"/>
        </w:rPr>
        <w:t xml:space="preserve"> </w:t>
      </w:r>
    </w:p>
    <w:p w:rsidR="00000000" w:rsidDel="00000000" w:rsidP="00000000" w:rsidRDefault="00000000" w:rsidRPr="00000000" w14:paraId="00000199">
      <w:pPr>
        <w:spacing w:after="120" w:before="120" w:lineRule="auto"/>
        <w:rPr>
          <w:b w:val="1"/>
          <w:bCs w:val="1"/>
        </w:rPr>
      </w:pPr>
      <w:r w:rsidDel="00000000" w:rsidR="00000000" w:rsidRPr="00000000">
        <w:rPr>
          <w:b w:val="1"/>
          <w:bCs w:val="1"/>
          <w:rtl w:val="0"/>
        </w:rPr>
        <w:t xml:space="preserve">5.2 Reglas de negocio</w:t>
      </w:r>
    </w:p>
    <w:tbl>
      <w:tblPr>
        <w:tblStyle w:val="Table6"/>
        <w:tblW w:w="90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60"/>
        <w:gridCol w:w="2085"/>
        <w:gridCol w:w="2895"/>
        <w:gridCol w:w="1005"/>
        <w:gridCol w:w="1455"/>
        <w:tblGridChange w:id="0">
          <w:tblGrid>
            <w:gridCol w:w="1560"/>
            <w:gridCol w:w="2085"/>
            <w:gridCol w:w="2895"/>
            <w:gridCol w:w="1005"/>
            <w:gridCol w:w="1455"/>
          </w:tblGrid>
        </w:tblGridChange>
      </w:tblGrid>
      <w:tr>
        <w:trPr>
          <w:cantSplit w:val="0"/>
          <w:trHeight w:val="510" w:hRule="atLeast"/>
          <w:tblHeader w:val="1"/>
        </w:trPr>
        <w:tc>
          <w:tcPr>
            <w:tcBorders>
              <w:top w:color="9aa7ac" w:space="0" w:sz="5" w:val="single"/>
              <w:left w:color="9aa7ac" w:space="0" w:sz="5" w:val="single"/>
              <w:bottom w:color="9aa7ac" w:space="0" w:sz="5" w:val="single"/>
              <w:right w:color="9aa7ac" w:space="0" w:sz="5" w:val="single"/>
            </w:tcBorders>
            <w:shd w:fill="1f4e5f" w:val="clear"/>
            <w:tcMar>
              <w:top w:w="60.0" w:type="dxa"/>
              <w:left w:w="80.0" w:type="dxa"/>
              <w:bottom w:w="60.0" w:type="dxa"/>
              <w:right w:w="80.0" w:type="dxa"/>
            </w:tcMar>
            <w:vAlign w:val="top"/>
          </w:tcPr>
          <w:p w:rsidR="00000000" w:rsidDel="00000000" w:rsidP="00000000" w:rsidRDefault="00000000" w:rsidRPr="00000000" w14:paraId="0000019A">
            <w:pPr>
              <w:jc w:val="center"/>
              <w:rPr>
                <w:b w:val="1"/>
                <w:bCs w:val="1"/>
                <w:color w:val="ffffff"/>
                <w:sz w:val="17"/>
                <w:szCs w:val="17"/>
              </w:rPr>
            </w:pPr>
            <w:r w:rsidDel="00000000" w:rsidR="00000000" w:rsidRPr="00000000">
              <w:rPr>
                <w:b w:val="1"/>
                <w:bCs w:val="1"/>
                <w:color w:val="ffffff"/>
                <w:sz w:val="17"/>
                <w:szCs w:val="17"/>
                <w:rtl w:val="0"/>
              </w:rPr>
              <w:t xml:space="preserve">Requisito</w:t>
            </w:r>
          </w:p>
        </w:tc>
        <w:tc>
          <w:tcPr>
            <w:tcBorders>
              <w:top w:color="9aa7ac" w:space="0" w:sz="5" w:val="single"/>
              <w:left w:color="000000" w:space="0" w:sz="0" w:val="nil"/>
              <w:bottom w:color="9aa7ac" w:space="0" w:sz="5" w:val="single"/>
              <w:right w:color="9aa7ac" w:space="0" w:sz="5" w:val="single"/>
            </w:tcBorders>
            <w:shd w:fill="1f4e5f" w:val="clear"/>
            <w:tcMar>
              <w:top w:w="60.0" w:type="dxa"/>
              <w:left w:w="80.0" w:type="dxa"/>
              <w:bottom w:w="60.0" w:type="dxa"/>
              <w:right w:w="80.0" w:type="dxa"/>
            </w:tcMar>
            <w:vAlign w:val="top"/>
          </w:tcPr>
          <w:p w:rsidR="00000000" w:rsidDel="00000000" w:rsidP="00000000" w:rsidRDefault="00000000" w:rsidRPr="00000000" w14:paraId="0000019B">
            <w:pPr>
              <w:jc w:val="center"/>
              <w:rPr>
                <w:b w:val="1"/>
                <w:bCs w:val="1"/>
                <w:color w:val="ffffff"/>
                <w:sz w:val="17"/>
                <w:szCs w:val="17"/>
              </w:rPr>
            </w:pPr>
            <w:r w:rsidDel="00000000" w:rsidR="00000000" w:rsidRPr="00000000">
              <w:rPr>
                <w:b w:val="1"/>
                <w:bCs w:val="1"/>
                <w:color w:val="ffffff"/>
                <w:sz w:val="17"/>
                <w:szCs w:val="17"/>
                <w:rtl w:val="0"/>
              </w:rPr>
              <w:t xml:space="preserve">Diseño / módulo previsto</w:t>
            </w:r>
          </w:p>
        </w:tc>
        <w:tc>
          <w:tcPr>
            <w:tcBorders>
              <w:top w:color="9aa7ac" w:space="0" w:sz="5" w:val="single"/>
              <w:left w:color="000000" w:space="0" w:sz="0" w:val="nil"/>
              <w:bottom w:color="9aa7ac" w:space="0" w:sz="5" w:val="single"/>
              <w:right w:color="9aa7ac" w:space="0" w:sz="5" w:val="single"/>
            </w:tcBorders>
            <w:shd w:fill="1f4e5f" w:val="clear"/>
            <w:tcMar>
              <w:top w:w="60.0" w:type="dxa"/>
              <w:left w:w="80.0" w:type="dxa"/>
              <w:bottom w:w="60.0" w:type="dxa"/>
              <w:right w:w="80.0" w:type="dxa"/>
            </w:tcMar>
            <w:vAlign w:val="top"/>
          </w:tcPr>
          <w:p w:rsidR="00000000" w:rsidDel="00000000" w:rsidP="00000000" w:rsidRDefault="00000000" w:rsidRPr="00000000" w14:paraId="0000019C">
            <w:pPr>
              <w:jc w:val="center"/>
              <w:rPr>
                <w:b w:val="1"/>
                <w:bCs w:val="1"/>
                <w:color w:val="ffffff"/>
                <w:sz w:val="17"/>
                <w:szCs w:val="17"/>
              </w:rPr>
            </w:pPr>
            <w:r w:rsidDel="00000000" w:rsidR="00000000" w:rsidRPr="00000000">
              <w:rPr>
                <w:b w:val="1"/>
                <w:bCs w:val="1"/>
                <w:color w:val="ffffff"/>
                <w:sz w:val="17"/>
                <w:szCs w:val="17"/>
                <w:rtl w:val="0"/>
              </w:rPr>
              <w:t xml:space="preserve">Caso(s) de prueba preliminar(es)</w:t>
            </w:r>
          </w:p>
        </w:tc>
        <w:tc>
          <w:tcPr>
            <w:tcBorders>
              <w:top w:color="9aa7ac" w:space="0" w:sz="5" w:val="single"/>
              <w:left w:color="000000" w:space="0" w:sz="0" w:val="nil"/>
              <w:bottom w:color="9aa7ac" w:space="0" w:sz="5" w:val="single"/>
              <w:right w:color="9aa7ac" w:space="0" w:sz="5" w:val="single"/>
            </w:tcBorders>
            <w:shd w:fill="1f4e5f" w:val="clear"/>
            <w:tcMar>
              <w:top w:w="60.0" w:type="dxa"/>
              <w:left w:w="80.0" w:type="dxa"/>
              <w:bottom w:w="60.0" w:type="dxa"/>
              <w:right w:w="80.0" w:type="dxa"/>
            </w:tcMar>
            <w:vAlign w:val="top"/>
          </w:tcPr>
          <w:p w:rsidR="00000000" w:rsidDel="00000000" w:rsidP="00000000" w:rsidRDefault="00000000" w:rsidRPr="00000000" w14:paraId="0000019D">
            <w:pPr>
              <w:jc w:val="center"/>
              <w:rPr>
                <w:b w:val="1"/>
                <w:bCs w:val="1"/>
                <w:color w:val="ffffff"/>
                <w:sz w:val="17"/>
                <w:szCs w:val="17"/>
              </w:rPr>
            </w:pPr>
            <w:r w:rsidDel="00000000" w:rsidR="00000000" w:rsidRPr="00000000">
              <w:rPr>
                <w:b w:val="1"/>
                <w:bCs w:val="1"/>
                <w:color w:val="ffffff"/>
                <w:sz w:val="17"/>
                <w:szCs w:val="17"/>
                <w:rtl w:val="0"/>
              </w:rPr>
              <w:t xml:space="preserve">Defecto</w:t>
            </w:r>
          </w:p>
        </w:tc>
        <w:tc>
          <w:tcPr>
            <w:tcBorders>
              <w:top w:color="9aa7ac" w:space="0" w:sz="5" w:val="single"/>
              <w:left w:color="000000" w:space="0" w:sz="0" w:val="nil"/>
              <w:bottom w:color="9aa7ac" w:space="0" w:sz="5" w:val="single"/>
              <w:right w:color="9aa7ac" w:space="0" w:sz="5" w:val="single"/>
            </w:tcBorders>
            <w:shd w:fill="1f4e5f" w:val="clear"/>
            <w:tcMar>
              <w:top w:w="60.0" w:type="dxa"/>
              <w:left w:w="80.0" w:type="dxa"/>
              <w:bottom w:w="60.0" w:type="dxa"/>
              <w:right w:w="80.0" w:type="dxa"/>
            </w:tcMar>
            <w:vAlign w:val="top"/>
          </w:tcPr>
          <w:p w:rsidR="00000000" w:rsidDel="00000000" w:rsidP="00000000" w:rsidRDefault="00000000" w:rsidRPr="00000000" w14:paraId="0000019E">
            <w:pPr>
              <w:jc w:val="center"/>
              <w:rPr>
                <w:b w:val="1"/>
                <w:bCs w:val="1"/>
                <w:color w:val="ffffff"/>
                <w:sz w:val="17"/>
                <w:szCs w:val="17"/>
              </w:rPr>
            </w:pPr>
            <w:r w:rsidDel="00000000" w:rsidR="00000000" w:rsidRPr="00000000">
              <w:rPr>
                <w:b w:val="1"/>
                <w:bCs w:val="1"/>
                <w:color w:val="ffffff"/>
                <w:sz w:val="17"/>
                <w:szCs w:val="17"/>
                <w:rtl w:val="0"/>
              </w:rPr>
              <w:t xml:space="preserve">Estado</w:t>
            </w:r>
          </w:p>
        </w:tc>
      </w:tr>
      <w:tr>
        <w:trPr>
          <w:cantSplit w:val="0"/>
          <w:trHeight w:val="495" w:hRule="atLeast"/>
          <w:tblHeader w:val="0"/>
        </w:trPr>
        <w:tc>
          <w:tcPr>
            <w:tcBorders>
              <w:top w:color="000000" w:space="0" w:sz="0" w:val="nil"/>
              <w:left w:color="9aa7ac" w:space="0" w:sz="5" w:val="single"/>
              <w:bottom w:color="9aa7ac" w:space="0" w:sz="5" w:val="single"/>
              <w:right w:color="9aa7ac" w:space="0" w:sz="5" w:val="single"/>
            </w:tcBorders>
            <w:tcMar>
              <w:top w:w="60.0" w:type="dxa"/>
              <w:left w:w="80.0" w:type="dxa"/>
              <w:bottom w:w="60.0" w:type="dxa"/>
              <w:right w:w="80.0" w:type="dxa"/>
            </w:tcMar>
            <w:vAlign w:val="top"/>
          </w:tcPr>
          <w:p w:rsidR="00000000" w:rsidDel="00000000" w:rsidP="00000000" w:rsidRDefault="00000000" w:rsidRPr="00000000" w14:paraId="0000019F">
            <w:pPr>
              <w:rPr>
                <w:sz w:val="16"/>
                <w:szCs w:val="16"/>
              </w:rPr>
            </w:pPr>
            <w:r w:rsidDel="00000000" w:rsidR="00000000" w:rsidRPr="00000000">
              <w:rPr>
                <w:sz w:val="16"/>
                <w:szCs w:val="16"/>
                <w:rtl w:val="0"/>
              </w:rPr>
              <w:t xml:space="preserve">RN-01</w:t>
            </w:r>
          </w:p>
        </w:tc>
        <w:tc>
          <w:tcPr>
            <w:tcBorders>
              <w:top w:color="000000" w:space="0" w:sz="0" w:val="nil"/>
              <w:left w:color="000000" w:space="0" w:sz="0" w:val="nil"/>
              <w:bottom w:color="9aa7ac" w:space="0" w:sz="5" w:val="single"/>
              <w:right w:color="9aa7ac" w:space="0" w:sz="5" w:val="single"/>
            </w:tcBorders>
            <w:tcMar>
              <w:top w:w="60.0" w:type="dxa"/>
              <w:left w:w="80.0" w:type="dxa"/>
              <w:bottom w:w="60.0" w:type="dxa"/>
              <w:right w:w="80.0" w:type="dxa"/>
            </w:tcMar>
            <w:vAlign w:val="top"/>
          </w:tcPr>
          <w:p w:rsidR="00000000" w:rsidDel="00000000" w:rsidP="00000000" w:rsidRDefault="00000000" w:rsidRPr="00000000" w14:paraId="000001A0">
            <w:pPr>
              <w:rPr>
                <w:sz w:val="16"/>
                <w:szCs w:val="16"/>
              </w:rPr>
            </w:pPr>
            <w:r w:rsidDel="00000000" w:rsidR="00000000" w:rsidRPr="00000000">
              <w:rPr>
                <w:sz w:val="16"/>
                <w:szCs w:val="16"/>
                <w:rtl w:val="0"/>
              </w:rPr>
              <w:t xml:space="preserve">Validación de estudiante / Reservaciones</w:t>
            </w:r>
          </w:p>
        </w:tc>
        <w:tc>
          <w:tcPr>
            <w:tcBorders>
              <w:top w:color="000000" w:space="0" w:sz="0" w:val="nil"/>
              <w:left w:color="000000" w:space="0" w:sz="0" w:val="nil"/>
              <w:bottom w:color="9aa7ac" w:space="0" w:sz="5" w:val="single"/>
              <w:right w:color="9aa7ac" w:space="0" w:sz="5" w:val="single"/>
            </w:tcBorders>
            <w:tcMar>
              <w:top w:w="60.0" w:type="dxa"/>
              <w:left w:w="80.0" w:type="dxa"/>
              <w:bottom w:w="60.0" w:type="dxa"/>
              <w:right w:w="80.0" w:type="dxa"/>
            </w:tcMar>
            <w:vAlign w:val="top"/>
          </w:tcPr>
          <w:p w:rsidR="00000000" w:rsidDel="00000000" w:rsidP="00000000" w:rsidRDefault="00000000" w:rsidRPr="00000000" w14:paraId="000001A1">
            <w:pPr>
              <w:rPr>
                <w:sz w:val="16"/>
                <w:szCs w:val="16"/>
              </w:rPr>
            </w:pPr>
            <w:r w:rsidDel="00000000" w:rsidR="00000000" w:rsidRPr="00000000">
              <w:rPr>
                <w:sz w:val="16"/>
                <w:szCs w:val="16"/>
                <w:rtl w:val="0"/>
              </w:rPr>
              <w:t xml:space="preserve">CP-RN01-01 Estudiante activo; CP-RN01-02 Estudiante inactivo</w:t>
            </w:r>
          </w:p>
        </w:tc>
        <w:tc>
          <w:tcPr>
            <w:tcBorders>
              <w:top w:color="000000" w:space="0" w:sz="0" w:val="nil"/>
              <w:left w:color="000000" w:space="0" w:sz="0" w:val="nil"/>
              <w:bottom w:color="9aa7ac" w:space="0" w:sz="5" w:val="single"/>
              <w:right w:color="9aa7ac" w:space="0" w:sz="5" w:val="single"/>
            </w:tcBorders>
            <w:tcMar>
              <w:top w:w="60.0" w:type="dxa"/>
              <w:left w:w="80.0" w:type="dxa"/>
              <w:bottom w:w="60.0" w:type="dxa"/>
              <w:right w:w="80.0" w:type="dxa"/>
            </w:tcMar>
            <w:vAlign w:val="top"/>
          </w:tcPr>
          <w:p w:rsidR="00000000" w:rsidDel="00000000" w:rsidP="00000000" w:rsidRDefault="00000000" w:rsidRPr="00000000" w14:paraId="000001A2">
            <w:pPr>
              <w:rPr>
                <w:sz w:val="16"/>
                <w:szCs w:val="16"/>
              </w:rPr>
            </w:pPr>
            <w:r w:rsidDel="00000000" w:rsidR="00000000" w:rsidRPr="00000000">
              <w:rPr>
                <w:sz w:val="16"/>
                <w:szCs w:val="16"/>
                <w:rtl w:val="0"/>
              </w:rPr>
              <w:t xml:space="preserve">N/A</w:t>
            </w:r>
          </w:p>
        </w:tc>
        <w:tc>
          <w:tcPr>
            <w:tcBorders>
              <w:top w:color="000000" w:space="0" w:sz="0" w:val="nil"/>
              <w:left w:color="000000" w:space="0" w:sz="0" w:val="nil"/>
              <w:bottom w:color="9aa7ac" w:space="0" w:sz="5" w:val="single"/>
              <w:right w:color="9aa7ac" w:space="0" w:sz="5" w:val="single"/>
            </w:tcBorders>
            <w:tcMar>
              <w:top w:w="60.0" w:type="dxa"/>
              <w:left w:w="80.0" w:type="dxa"/>
              <w:bottom w:w="60.0" w:type="dxa"/>
              <w:right w:w="80.0" w:type="dxa"/>
            </w:tcMar>
            <w:vAlign w:val="top"/>
          </w:tcPr>
          <w:p w:rsidR="00000000" w:rsidDel="00000000" w:rsidP="00000000" w:rsidRDefault="00000000" w:rsidRPr="00000000" w14:paraId="000001A3">
            <w:pPr>
              <w:rPr>
                <w:sz w:val="16"/>
                <w:szCs w:val="16"/>
              </w:rPr>
            </w:pPr>
            <w:r w:rsidDel="00000000" w:rsidR="00000000" w:rsidRPr="00000000">
              <w:rPr>
                <w:sz w:val="16"/>
                <w:szCs w:val="16"/>
                <w:rtl w:val="0"/>
              </w:rPr>
              <w:t xml:space="preserve">Pendiente</w:t>
            </w:r>
          </w:p>
        </w:tc>
      </w:tr>
      <w:tr>
        <w:trPr>
          <w:cantSplit w:val="0"/>
          <w:trHeight w:val="495" w:hRule="atLeast"/>
          <w:tblHeader w:val="0"/>
        </w:trPr>
        <w:tc>
          <w:tcPr>
            <w:tcBorders>
              <w:top w:color="000000" w:space="0" w:sz="0" w:val="nil"/>
              <w:left w:color="9aa7ac" w:space="0" w:sz="5" w:val="single"/>
              <w:bottom w:color="9aa7ac" w:space="0" w:sz="5" w:val="single"/>
              <w:right w:color="9aa7ac" w:space="0" w:sz="5" w:val="single"/>
            </w:tcBorders>
            <w:tcMar>
              <w:top w:w="60.0" w:type="dxa"/>
              <w:left w:w="80.0" w:type="dxa"/>
              <w:bottom w:w="60.0" w:type="dxa"/>
              <w:right w:w="80.0" w:type="dxa"/>
            </w:tcMar>
            <w:vAlign w:val="top"/>
          </w:tcPr>
          <w:p w:rsidR="00000000" w:rsidDel="00000000" w:rsidP="00000000" w:rsidRDefault="00000000" w:rsidRPr="00000000" w14:paraId="000001A4">
            <w:pPr>
              <w:rPr>
                <w:sz w:val="16"/>
                <w:szCs w:val="16"/>
              </w:rPr>
            </w:pPr>
            <w:r w:rsidDel="00000000" w:rsidR="00000000" w:rsidRPr="00000000">
              <w:rPr>
                <w:sz w:val="16"/>
                <w:szCs w:val="16"/>
                <w:rtl w:val="0"/>
              </w:rPr>
              <w:t xml:space="preserve">RN-02</w:t>
            </w:r>
          </w:p>
        </w:tc>
        <w:tc>
          <w:tcPr>
            <w:tcBorders>
              <w:top w:color="000000" w:space="0" w:sz="0" w:val="nil"/>
              <w:left w:color="000000" w:space="0" w:sz="0" w:val="nil"/>
              <w:bottom w:color="9aa7ac" w:space="0" w:sz="5" w:val="single"/>
              <w:right w:color="9aa7ac" w:space="0" w:sz="5" w:val="single"/>
            </w:tcBorders>
            <w:tcMar>
              <w:top w:w="60.0" w:type="dxa"/>
              <w:left w:w="80.0" w:type="dxa"/>
              <w:bottom w:w="60.0" w:type="dxa"/>
              <w:right w:w="80.0" w:type="dxa"/>
            </w:tcMar>
            <w:vAlign w:val="top"/>
          </w:tcPr>
          <w:p w:rsidR="00000000" w:rsidDel="00000000" w:rsidP="00000000" w:rsidRDefault="00000000" w:rsidRPr="00000000" w14:paraId="000001A5">
            <w:pPr>
              <w:rPr>
                <w:sz w:val="16"/>
                <w:szCs w:val="16"/>
              </w:rPr>
            </w:pPr>
            <w:r w:rsidDel="00000000" w:rsidR="00000000" w:rsidRPr="00000000">
              <w:rPr>
                <w:sz w:val="16"/>
                <w:szCs w:val="16"/>
                <w:rtl w:val="0"/>
              </w:rPr>
              <w:t xml:space="preserve">Validación de fechas</w:t>
            </w:r>
          </w:p>
        </w:tc>
        <w:tc>
          <w:tcPr>
            <w:tcBorders>
              <w:top w:color="000000" w:space="0" w:sz="0" w:val="nil"/>
              <w:left w:color="000000" w:space="0" w:sz="0" w:val="nil"/>
              <w:bottom w:color="9aa7ac" w:space="0" w:sz="5" w:val="single"/>
              <w:right w:color="9aa7ac" w:space="0" w:sz="5" w:val="single"/>
            </w:tcBorders>
            <w:tcMar>
              <w:top w:w="60.0" w:type="dxa"/>
              <w:left w:w="80.0" w:type="dxa"/>
              <w:bottom w:w="60.0" w:type="dxa"/>
              <w:right w:w="80.0" w:type="dxa"/>
            </w:tcMar>
            <w:vAlign w:val="top"/>
          </w:tcPr>
          <w:p w:rsidR="00000000" w:rsidDel="00000000" w:rsidP="00000000" w:rsidRDefault="00000000" w:rsidRPr="00000000" w14:paraId="000001A6">
            <w:pPr>
              <w:rPr>
                <w:sz w:val="16"/>
                <w:szCs w:val="16"/>
              </w:rPr>
            </w:pPr>
            <w:r w:rsidDel="00000000" w:rsidR="00000000" w:rsidRPr="00000000">
              <w:rPr>
                <w:sz w:val="16"/>
                <w:szCs w:val="16"/>
                <w:rtl w:val="0"/>
              </w:rPr>
              <w:t xml:space="preserve">CP-RN02-01 Fecha actual; CP-RN02-02 Fecha pasada</w:t>
            </w:r>
          </w:p>
        </w:tc>
        <w:tc>
          <w:tcPr>
            <w:tcBorders>
              <w:top w:color="000000" w:space="0" w:sz="0" w:val="nil"/>
              <w:left w:color="000000" w:space="0" w:sz="0" w:val="nil"/>
              <w:bottom w:color="9aa7ac" w:space="0" w:sz="5" w:val="single"/>
              <w:right w:color="9aa7ac" w:space="0" w:sz="5" w:val="single"/>
            </w:tcBorders>
            <w:tcMar>
              <w:top w:w="60.0" w:type="dxa"/>
              <w:left w:w="80.0" w:type="dxa"/>
              <w:bottom w:w="60.0" w:type="dxa"/>
              <w:right w:w="80.0" w:type="dxa"/>
            </w:tcMar>
            <w:vAlign w:val="top"/>
          </w:tcPr>
          <w:p w:rsidR="00000000" w:rsidDel="00000000" w:rsidP="00000000" w:rsidRDefault="00000000" w:rsidRPr="00000000" w14:paraId="000001A7">
            <w:pPr>
              <w:rPr>
                <w:sz w:val="16"/>
                <w:szCs w:val="16"/>
              </w:rPr>
            </w:pPr>
            <w:r w:rsidDel="00000000" w:rsidR="00000000" w:rsidRPr="00000000">
              <w:rPr>
                <w:sz w:val="16"/>
                <w:szCs w:val="16"/>
                <w:rtl w:val="0"/>
              </w:rPr>
              <w:t xml:space="preserve">N/A</w:t>
            </w:r>
          </w:p>
        </w:tc>
        <w:tc>
          <w:tcPr>
            <w:tcBorders>
              <w:top w:color="000000" w:space="0" w:sz="0" w:val="nil"/>
              <w:left w:color="000000" w:space="0" w:sz="0" w:val="nil"/>
              <w:bottom w:color="9aa7ac" w:space="0" w:sz="5" w:val="single"/>
              <w:right w:color="9aa7ac" w:space="0" w:sz="5" w:val="single"/>
            </w:tcBorders>
            <w:tcMar>
              <w:top w:w="60.0" w:type="dxa"/>
              <w:left w:w="80.0" w:type="dxa"/>
              <w:bottom w:w="60.0" w:type="dxa"/>
              <w:right w:w="80.0" w:type="dxa"/>
            </w:tcMar>
            <w:vAlign w:val="top"/>
          </w:tcPr>
          <w:p w:rsidR="00000000" w:rsidDel="00000000" w:rsidP="00000000" w:rsidRDefault="00000000" w:rsidRPr="00000000" w14:paraId="000001A8">
            <w:pPr>
              <w:rPr>
                <w:sz w:val="16"/>
                <w:szCs w:val="16"/>
              </w:rPr>
            </w:pPr>
            <w:r w:rsidDel="00000000" w:rsidR="00000000" w:rsidRPr="00000000">
              <w:rPr>
                <w:sz w:val="16"/>
                <w:szCs w:val="16"/>
                <w:rtl w:val="0"/>
              </w:rPr>
              <w:t xml:space="preserve">Pendiente</w:t>
            </w:r>
          </w:p>
        </w:tc>
      </w:tr>
      <w:tr>
        <w:trPr>
          <w:cantSplit w:val="0"/>
          <w:trHeight w:val="495" w:hRule="atLeast"/>
          <w:tblHeader w:val="0"/>
        </w:trPr>
        <w:tc>
          <w:tcPr>
            <w:tcBorders>
              <w:top w:color="000000" w:space="0" w:sz="0" w:val="nil"/>
              <w:left w:color="9aa7ac" w:space="0" w:sz="5" w:val="single"/>
              <w:bottom w:color="9aa7ac" w:space="0" w:sz="5" w:val="single"/>
              <w:right w:color="9aa7ac" w:space="0" w:sz="5" w:val="single"/>
            </w:tcBorders>
            <w:tcMar>
              <w:top w:w="60.0" w:type="dxa"/>
              <w:left w:w="80.0" w:type="dxa"/>
              <w:bottom w:w="60.0" w:type="dxa"/>
              <w:right w:w="80.0" w:type="dxa"/>
            </w:tcMar>
            <w:vAlign w:val="top"/>
          </w:tcPr>
          <w:p w:rsidR="00000000" w:rsidDel="00000000" w:rsidP="00000000" w:rsidRDefault="00000000" w:rsidRPr="00000000" w14:paraId="000001A9">
            <w:pPr>
              <w:rPr>
                <w:sz w:val="16"/>
                <w:szCs w:val="16"/>
              </w:rPr>
            </w:pPr>
            <w:r w:rsidDel="00000000" w:rsidR="00000000" w:rsidRPr="00000000">
              <w:rPr>
                <w:sz w:val="16"/>
                <w:szCs w:val="16"/>
                <w:rtl w:val="0"/>
              </w:rPr>
              <w:t xml:space="preserve">RN-03</w:t>
            </w:r>
          </w:p>
        </w:tc>
        <w:tc>
          <w:tcPr>
            <w:tcBorders>
              <w:top w:color="000000" w:space="0" w:sz="0" w:val="nil"/>
              <w:left w:color="000000" w:space="0" w:sz="0" w:val="nil"/>
              <w:bottom w:color="9aa7ac" w:space="0" w:sz="5" w:val="single"/>
              <w:right w:color="9aa7ac" w:space="0" w:sz="5" w:val="single"/>
            </w:tcBorders>
            <w:tcMar>
              <w:top w:w="60.0" w:type="dxa"/>
              <w:left w:w="80.0" w:type="dxa"/>
              <w:bottom w:w="60.0" w:type="dxa"/>
              <w:right w:w="80.0" w:type="dxa"/>
            </w:tcMar>
            <w:vAlign w:val="top"/>
          </w:tcPr>
          <w:p w:rsidR="00000000" w:rsidDel="00000000" w:rsidP="00000000" w:rsidRDefault="00000000" w:rsidRPr="00000000" w14:paraId="000001AA">
            <w:pPr>
              <w:rPr>
                <w:sz w:val="16"/>
                <w:szCs w:val="16"/>
              </w:rPr>
            </w:pPr>
            <w:r w:rsidDel="00000000" w:rsidR="00000000" w:rsidRPr="00000000">
              <w:rPr>
                <w:sz w:val="16"/>
                <w:szCs w:val="16"/>
                <w:rtl w:val="0"/>
              </w:rPr>
              <w:t xml:space="preserve">Validación de fecha y hora</w:t>
            </w:r>
          </w:p>
        </w:tc>
        <w:tc>
          <w:tcPr>
            <w:tcBorders>
              <w:top w:color="000000" w:space="0" w:sz="0" w:val="nil"/>
              <w:left w:color="000000" w:space="0" w:sz="0" w:val="nil"/>
              <w:bottom w:color="9aa7ac" w:space="0" w:sz="5" w:val="single"/>
              <w:right w:color="9aa7ac" w:space="0" w:sz="5" w:val="single"/>
            </w:tcBorders>
            <w:tcMar>
              <w:top w:w="60.0" w:type="dxa"/>
              <w:left w:w="80.0" w:type="dxa"/>
              <w:bottom w:w="60.0" w:type="dxa"/>
              <w:right w:w="80.0" w:type="dxa"/>
            </w:tcMar>
            <w:vAlign w:val="top"/>
          </w:tcPr>
          <w:p w:rsidR="00000000" w:rsidDel="00000000" w:rsidP="00000000" w:rsidRDefault="00000000" w:rsidRPr="00000000" w14:paraId="000001AB">
            <w:pPr>
              <w:rPr>
                <w:sz w:val="16"/>
                <w:szCs w:val="16"/>
              </w:rPr>
            </w:pPr>
            <w:r w:rsidDel="00000000" w:rsidR="00000000" w:rsidRPr="00000000">
              <w:rPr>
                <w:sz w:val="16"/>
                <w:szCs w:val="16"/>
                <w:rtl w:val="0"/>
              </w:rPr>
              <w:t xml:space="preserve">CP-RN03-01 Reserva futura para hoy; CP-RN03-02 Hora pasada para hoy</w:t>
            </w:r>
          </w:p>
        </w:tc>
        <w:tc>
          <w:tcPr>
            <w:tcBorders>
              <w:top w:color="000000" w:space="0" w:sz="0" w:val="nil"/>
              <w:left w:color="000000" w:space="0" w:sz="0" w:val="nil"/>
              <w:bottom w:color="9aa7ac" w:space="0" w:sz="5" w:val="single"/>
              <w:right w:color="9aa7ac" w:space="0" w:sz="5" w:val="single"/>
            </w:tcBorders>
            <w:tcMar>
              <w:top w:w="60.0" w:type="dxa"/>
              <w:left w:w="80.0" w:type="dxa"/>
              <w:bottom w:w="60.0" w:type="dxa"/>
              <w:right w:w="80.0" w:type="dxa"/>
            </w:tcMar>
            <w:vAlign w:val="top"/>
          </w:tcPr>
          <w:p w:rsidR="00000000" w:rsidDel="00000000" w:rsidP="00000000" w:rsidRDefault="00000000" w:rsidRPr="00000000" w14:paraId="000001AC">
            <w:pPr>
              <w:rPr>
                <w:sz w:val="16"/>
                <w:szCs w:val="16"/>
              </w:rPr>
            </w:pPr>
            <w:r w:rsidDel="00000000" w:rsidR="00000000" w:rsidRPr="00000000">
              <w:rPr>
                <w:sz w:val="16"/>
                <w:szCs w:val="16"/>
                <w:rtl w:val="0"/>
              </w:rPr>
              <w:t xml:space="preserve">N/A</w:t>
            </w:r>
          </w:p>
        </w:tc>
        <w:tc>
          <w:tcPr>
            <w:tcBorders>
              <w:top w:color="000000" w:space="0" w:sz="0" w:val="nil"/>
              <w:left w:color="000000" w:space="0" w:sz="0" w:val="nil"/>
              <w:bottom w:color="9aa7ac" w:space="0" w:sz="5" w:val="single"/>
              <w:right w:color="9aa7ac" w:space="0" w:sz="5" w:val="single"/>
            </w:tcBorders>
            <w:tcMar>
              <w:top w:w="60.0" w:type="dxa"/>
              <w:left w:w="80.0" w:type="dxa"/>
              <w:bottom w:w="60.0" w:type="dxa"/>
              <w:right w:w="80.0" w:type="dxa"/>
            </w:tcMar>
            <w:vAlign w:val="top"/>
          </w:tcPr>
          <w:p w:rsidR="00000000" w:rsidDel="00000000" w:rsidP="00000000" w:rsidRDefault="00000000" w:rsidRPr="00000000" w14:paraId="000001AD">
            <w:pPr>
              <w:rPr>
                <w:sz w:val="16"/>
                <w:szCs w:val="16"/>
              </w:rPr>
            </w:pPr>
            <w:r w:rsidDel="00000000" w:rsidR="00000000" w:rsidRPr="00000000">
              <w:rPr>
                <w:sz w:val="16"/>
                <w:szCs w:val="16"/>
                <w:rtl w:val="0"/>
              </w:rPr>
              <w:t xml:space="preserve">Pendiente</w:t>
            </w:r>
          </w:p>
        </w:tc>
      </w:tr>
      <w:tr>
        <w:trPr>
          <w:cantSplit w:val="0"/>
          <w:trHeight w:val="495" w:hRule="atLeast"/>
          <w:tblHeader w:val="0"/>
        </w:trPr>
        <w:tc>
          <w:tcPr>
            <w:tcBorders>
              <w:top w:color="000000" w:space="0" w:sz="0" w:val="nil"/>
              <w:left w:color="9aa7ac" w:space="0" w:sz="5" w:val="single"/>
              <w:bottom w:color="9aa7ac" w:space="0" w:sz="5" w:val="single"/>
              <w:right w:color="9aa7ac" w:space="0" w:sz="5" w:val="single"/>
            </w:tcBorders>
            <w:tcMar>
              <w:top w:w="60.0" w:type="dxa"/>
              <w:left w:w="80.0" w:type="dxa"/>
              <w:bottom w:w="60.0" w:type="dxa"/>
              <w:right w:w="80.0" w:type="dxa"/>
            </w:tcMar>
            <w:vAlign w:val="top"/>
          </w:tcPr>
          <w:p w:rsidR="00000000" w:rsidDel="00000000" w:rsidP="00000000" w:rsidRDefault="00000000" w:rsidRPr="00000000" w14:paraId="000001AE">
            <w:pPr>
              <w:rPr>
                <w:sz w:val="16"/>
                <w:szCs w:val="16"/>
              </w:rPr>
            </w:pPr>
            <w:r w:rsidDel="00000000" w:rsidR="00000000" w:rsidRPr="00000000">
              <w:rPr>
                <w:sz w:val="16"/>
                <w:szCs w:val="16"/>
                <w:rtl w:val="0"/>
              </w:rPr>
              <w:t xml:space="preserve">RN-04</w:t>
            </w:r>
          </w:p>
        </w:tc>
        <w:tc>
          <w:tcPr>
            <w:tcBorders>
              <w:top w:color="000000" w:space="0" w:sz="0" w:val="nil"/>
              <w:left w:color="000000" w:space="0" w:sz="0" w:val="nil"/>
              <w:bottom w:color="9aa7ac" w:space="0" w:sz="5" w:val="single"/>
              <w:right w:color="9aa7ac" w:space="0" w:sz="5" w:val="single"/>
            </w:tcBorders>
            <w:tcMar>
              <w:top w:w="60.0" w:type="dxa"/>
              <w:left w:w="80.0" w:type="dxa"/>
              <w:bottom w:w="60.0" w:type="dxa"/>
              <w:right w:w="80.0" w:type="dxa"/>
            </w:tcMar>
            <w:vAlign w:val="top"/>
          </w:tcPr>
          <w:p w:rsidR="00000000" w:rsidDel="00000000" w:rsidP="00000000" w:rsidRDefault="00000000" w:rsidRPr="00000000" w14:paraId="000001AF">
            <w:pPr>
              <w:rPr>
                <w:sz w:val="16"/>
                <w:szCs w:val="16"/>
              </w:rPr>
            </w:pPr>
            <w:r w:rsidDel="00000000" w:rsidR="00000000" w:rsidRPr="00000000">
              <w:rPr>
                <w:sz w:val="16"/>
                <w:szCs w:val="16"/>
                <w:rtl w:val="0"/>
              </w:rPr>
              <w:t xml:space="preserve">Validación de horarios</w:t>
            </w:r>
          </w:p>
        </w:tc>
        <w:tc>
          <w:tcPr>
            <w:tcBorders>
              <w:top w:color="000000" w:space="0" w:sz="0" w:val="nil"/>
              <w:left w:color="000000" w:space="0" w:sz="0" w:val="nil"/>
              <w:bottom w:color="9aa7ac" w:space="0" w:sz="5" w:val="single"/>
              <w:right w:color="9aa7ac" w:space="0" w:sz="5" w:val="single"/>
            </w:tcBorders>
            <w:tcMar>
              <w:top w:w="60.0" w:type="dxa"/>
              <w:left w:w="80.0" w:type="dxa"/>
              <w:bottom w:w="60.0" w:type="dxa"/>
              <w:right w:w="80.0" w:type="dxa"/>
            </w:tcMar>
            <w:vAlign w:val="top"/>
          </w:tcPr>
          <w:p w:rsidR="00000000" w:rsidDel="00000000" w:rsidP="00000000" w:rsidRDefault="00000000" w:rsidRPr="00000000" w14:paraId="000001B0">
            <w:pPr>
              <w:rPr>
                <w:sz w:val="16"/>
                <w:szCs w:val="16"/>
              </w:rPr>
            </w:pPr>
            <w:r w:rsidDel="00000000" w:rsidR="00000000" w:rsidRPr="00000000">
              <w:rPr>
                <w:sz w:val="16"/>
                <w:szCs w:val="16"/>
                <w:rtl w:val="0"/>
              </w:rPr>
              <w:t xml:space="preserve">CP-RN04-01 Hora completa; CP-RN04-02 Hora con minutos</w:t>
            </w:r>
          </w:p>
        </w:tc>
        <w:tc>
          <w:tcPr>
            <w:tcBorders>
              <w:top w:color="000000" w:space="0" w:sz="0" w:val="nil"/>
              <w:left w:color="000000" w:space="0" w:sz="0" w:val="nil"/>
              <w:bottom w:color="9aa7ac" w:space="0" w:sz="5" w:val="single"/>
              <w:right w:color="9aa7ac" w:space="0" w:sz="5" w:val="single"/>
            </w:tcBorders>
            <w:tcMar>
              <w:top w:w="60.0" w:type="dxa"/>
              <w:left w:w="80.0" w:type="dxa"/>
              <w:bottom w:w="60.0" w:type="dxa"/>
              <w:right w:w="80.0" w:type="dxa"/>
            </w:tcMar>
            <w:vAlign w:val="top"/>
          </w:tcPr>
          <w:p w:rsidR="00000000" w:rsidDel="00000000" w:rsidP="00000000" w:rsidRDefault="00000000" w:rsidRPr="00000000" w14:paraId="000001B1">
            <w:pPr>
              <w:rPr>
                <w:sz w:val="16"/>
                <w:szCs w:val="16"/>
              </w:rPr>
            </w:pPr>
            <w:r w:rsidDel="00000000" w:rsidR="00000000" w:rsidRPr="00000000">
              <w:rPr>
                <w:sz w:val="16"/>
                <w:szCs w:val="16"/>
                <w:rtl w:val="0"/>
              </w:rPr>
              <w:t xml:space="preserve">N/A</w:t>
            </w:r>
          </w:p>
        </w:tc>
        <w:tc>
          <w:tcPr>
            <w:tcBorders>
              <w:top w:color="000000" w:space="0" w:sz="0" w:val="nil"/>
              <w:left w:color="000000" w:space="0" w:sz="0" w:val="nil"/>
              <w:bottom w:color="9aa7ac" w:space="0" w:sz="5" w:val="single"/>
              <w:right w:color="9aa7ac" w:space="0" w:sz="5" w:val="single"/>
            </w:tcBorders>
            <w:tcMar>
              <w:top w:w="60.0" w:type="dxa"/>
              <w:left w:w="80.0" w:type="dxa"/>
              <w:bottom w:w="60.0" w:type="dxa"/>
              <w:right w:w="80.0" w:type="dxa"/>
            </w:tcMar>
            <w:vAlign w:val="top"/>
          </w:tcPr>
          <w:p w:rsidR="00000000" w:rsidDel="00000000" w:rsidP="00000000" w:rsidRDefault="00000000" w:rsidRPr="00000000" w14:paraId="000001B2">
            <w:pPr>
              <w:rPr>
                <w:sz w:val="16"/>
                <w:szCs w:val="16"/>
              </w:rPr>
            </w:pPr>
            <w:r w:rsidDel="00000000" w:rsidR="00000000" w:rsidRPr="00000000">
              <w:rPr>
                <w:sz w:val="16"/>
                <w:szCs w:val="16"/>
                <w:rtl w:val="0"/>
              </w:rPr>
              <w:t xml:space="preserve">Pendiente</w:t>
            </w:r>
          </w:p>
        </w:tc>
      </w:tr>
      <w:tr>
        <w:trPr>
          <w:cantSplit w:val="0"/>
          <w:trHeight w:val="675" w:hRule="atLeast"/>
          <w:tblHeader w:val="0"/>
        </w:trPr>
        <w:tc>
          <w:tcPr>
            <w:tcBorders>
              <w:top w:color="000000" w:space="0" w:sz="0" w:val="nil"/>
              <w:left w:color="9aa7ac" w:space="0" w:sz="5" w:val="single"/>
              <w:bottom w:color="9aa7ac" w:space="0" w:sz="5" w:val="single"/>
              <w:right w:color="9aa7ac" w:space="0" w:sz="5" w:val="single"/>
            </w:tcBorders>
            <w:tcMar>
              <w:top w:w="60.0" w:type="dxa"/>
              <w:left w:w="80.0" w:type="dxa"/>
              <w:bottom w:w="60.0" w:type="dxa"/>
              <w:right w:w="80.0" w:type="dxa"/>
            </w:tcMar>
            <w:vAlign w:val="top"/>
          </w:tcPr>
          <w:p w:rsidR="00000000" w:rsidDel="00000000" w:rsidP="00000000" w:rsidRDefault="00000000" w:rsidRPr="00000000" w14:paraId="000001B3">
            <w:pPr>
              <w:rPr>
                <w:sz w:val="16"/>
                <w:szCs w:val="16"/>
              </w:rPr>
            </w:pPr>
            <w:r w:rsidDel="00000000" w:rsidR="00000000" w:rsidRPr="00000000">
              <w:rPr>
                <w:sz w:val="16"/>
                <w:szCs w:val="16"/>
                <w:rtl w:val="0"/>
              </w:rPr>
              <w:t xml:space="preserve">RN-05</w:t>
            </w:r>
          </w:p>
        </w:tc>
        <w:tc>
          <w:tcPr>
            <w:tcBorders>
              <w:top w:color="000000" w:space="0" w:sz="0" w:val="nil"/>
              <w:left w:color="000000" w:space="0" w:sz="0" w:val="nil"/>
              <w:bottom w:color="9aa7ac" w:space="0" w:sz="5" w:val="single"/>
              <w:right w:color="9aa7ac" w:space="0" w:sz="5" w:val="single"/>
            </w:tcBorders>
            <w:tcMar>
              <w:top w:w="60.0" w:type="dxa"/>
              <w:left w:w="80.0" w:type="dxa"/>
              <w:bottom w:w="60.0" w:type="dxa"/>
              <w:right w:w="80.0" w:type="dxa"/>
            </w:tcMar>
            <w:vAlign w:val="top"/>
          </w:tcPr>
          <w:p w:rsidR="00000000" w:rsidDel="00000000" w:rsidP="00000000" w:rsidRDefault="00000000" w:rsidRPr="00000000" w14:paraId="000001B4">
            <w:pPr>
              <w:rPr>
                <w:sz w:val="16"/>
                <w:szCs w:val="16"/>
              </w:rPr>
            </w:pPr>
            <w:r w:rsidDel="00000000" w:rsidR="00000000" w:rsidRPr="00000000">
              <w:rPr>
                <w:sz w:val="16"/>
                <w:szCs w:val="16"/>
                <w:rtl w:val="0"/>
              </w:rPr>
              <w:t xml:space="preserve">Validación de horarios</w:t>
            </w:r>
          </w:p>
        </w:tc>
        <w:tc>
          <w:tcPr>
            <w:tcBorders>
              <w:top w:color="000000" w:space="0" w:sz="0" w:val="nil"/>
              <w:left w:color="000000" w:space="0" w:sz="0" w:val="nil"/>
              <w:bottom w:color="9aa7ac" w:space="0" w:sz="5" w:val="single"/>
              <w:right w:color="9aa7ac" w:space="0" w:sz="5" w:val="single"/>
            </w:tcBorders>
            <w:tcMar>
              <w:top w:w="60.0" w:type="dxa"/>
              <w:left w:w="80.0" w:type="dxa"/>
              <w:bottom w:w="60.0" w:type="dxa"/>
              <w:right w:w="80.0" w:type="dxa"/>
            </w:tcMar>
            <w:vAlign w:val="top"/>
          </w:tcPr>
          <w:p w:rsidR="00000000" w:rsidDel="00000000" w:rsidP="00000000" w:rsidRDefault="00000000" w:rsidRPr="00000000" w14:paraId="000001B5">
            <w:pPr>
              <w:rPr>
                <w:sz w:val="16"/>
                <w:szCs w:val="16"/>
              </w:rPr>
            </w:pPr>
            <w:r w:rsidDel="00000000" w:rsidR="00000000" w:rsidRPr="00000000">
              <w:rPr>
                <w:sz w:val="16"/>
                <w:szCs w:val="16"/>
                <w:rtl w:val="0"/>
              </w:rPr>
              <w:t xml:space="preserve">CP-RN05-01 Límites del horario; CP-RN05-02 Finalización después de las 20:00</w:t>
            </w:r>
          </w:p>
        </w:tc>
        <w:tc>
          <w:tcPr>
            <w:tcBorders>
              <w:top w:color="000000" w:space="0" w:sz="0" w:val="nil"/>
              <w:left w:color="000000" w:space="0" w:sz="0" w:val="nil"/>
              <w:bottom w:color="9aa7ac" w:space="0" w:sz="5" w:val="single"/>
              <w:right w:color="9aa7ac" w:space="0" w:sz="5" w:val="single"/>
            </w:tcBorders>
            <w:tcMar>
              <w:top w:w="60.0" w:type="dxa"/>
              <w:left w:w="80.0" w:type="dxa"/>
              <w:bottom w:w="60.0" w:type="dxa"/>
              <w:right w:w="80.0" w:type="dxa"/>
            </w:tcMar>
            <w:vAlign w:val="top"/>
          </w:tcPr>
          <w:p w:rsidR="00000000" w:rsidDel="00000000" w:rsidP="00000000" w:rsidRDefault="00000000" w:rsidRPr="00000000" w14:paraId="000001B6">
            <w:pPr>
              <w:rPr>
                <w:sz w:val="16"/>
                <w:szCs w:val="16"/>
              </w:rPr>
            </w:pPr>
            <w:r w:rsidDel="00000000" w:rsidR="00000000" w:rsidRPr="00000000">
              <w:rPr>
                <w:sz w:val="16"/>
                <w:szCs w:val="16"/>
                <w:rtl w:val="0"/>
              </w:rPr>
              <w:t xml:space="preserve">N/A</w:t>
            </w:r>
          </w:p>
        </w:tc>
        <w:tc>
          <w:tcPr>
            <w:tcBorders>
              <w:top w:color="000000" w:space="0" w:sz="0" w:val="nil"/>
              <w:left w:color="000000" w:space="0" w:sz="0" w:val="nil"/>
              <w:bottom w:color="9aa7ac" w:space="0" w:sz="5" w:val="single"/>
              <w:right w:color="9aa7ac" w:space="0" w:sz="5" w:val="single"/>
            </w:tcBorders>
            <w:tcMar>
              <w:top w:w="60.0" w:type="dxa"/>
              <w:left w:w="80.0" w:type="dxa"/>
              <w:bottom w:w="60.0" w:type="dxa"/>
              <w:right w:w="80.0" w:type="dxa"/>
            </w:tcMar>
            <w:vAlign w:val="top"/>
          </w:tcPr>
          <w:p w:rsidR="00000000" w:rsidDel="00000000" w:rsidP="00000000" w:rsidRDefault="00000000" w:rsidRPr="00000000" w14:paraId="000001B7">
            <w:pPr>
              <w:rPr>
                <w:sz w:val="16"/>
                <w:szCs w:val="16"/>
              </w:rPr>
            </w:pPr>
            <w:r w:rsidDel="00000000" w:rsidR="00000000" w:rsidRPr="00000000">
              <w:rPr>
                <w:sz w:val="16"/>
                <w:szCs w:val="16"/>
                <w:rtl w:val="0"/>
              </w:rPr>
              <w:t xml:space="preserve">Pendiente</w:t>
            </w:r>
          </w:p>
        </w:tc>
      </w:tr>
      <w:tr>
        <w:trPr>
          <w:cantSplit w:val="0"/>
          <w:trHeight w:val="675" w:hRule="atLeast"/>
          <w:tblHeader w:val="0"/>
        </w:trPr>
        <w:tc>
          <w:tcPr>
            <w:tcBorders>
              <w:top w:color="000000" w:space="0" w:sz="0" w:val="nil"/>
              <w:left w:color="9aa7ac" w:space="0" w:sz="5" w:val="single"/>
              <w:bottom w:color="9aa7ac" w:space="0" w:sz="5" w:val="single"/>
              <w:right w:color="9aa7ac" w:space="0" w:sz="5" w:val="single"/>
            </w:tcBorders>
            <w:tcMar>
              <w:top w:w="60.0" w:type="dxa"/>
              <w:left w:w="80.0" w:type="dxa"/>
              <w:bottom w:w="60.0" w:type="dxa"/>
              <w:right w:w="80.0" w:type="dxa"/>
            </w:tcMar>
            <w:vAlign w:val="top"/>
          </w:tcPr>
          <w:p w:rsidR="00000000" w:rsidDel="00000000" w:rsidP="00000000" w:rsidRDefault="00000000" w:rsidRPr="00000000" w14:paraId="000001B8">
            <w:pPr>
              <w:rPr>
                <w:sz w:val="16"/>
                <w:szCs w:val="16"/>
              </w:rPr>
            </w:pPr>
            <w:r w:rsidDel="00000000" w:rsidR="00000000" w:rsidRPr="00000000">
              <w:rPr>
                <w:sz w:val="16"/>
                <w:szCs w:val="16"/>
                <w:rtl w:val="0"/>
              </w:rPr>
              <w:t xml:space="preserve">RN-06</w:t>
            </w:r>
          </w:p>
        </w:tc>
        <w:tc>
          <w:tcPr>
            <w:tcBorders>
              <w:top w:color="000000" w:space="0" w:sz="0" w:val="nil"/>
              <w:left w:color="000000" w:space="0" w:sz="0" w:val="nil"/>
              <w:bottom w:color="9aa7ac" w:space="0" w:sz="5" w:val="single"/>
              <w:right w:color="9aa7ac" w:space="0" w:sz="5" w:val="single"/>
            </w:tcBorders>
            <w:tcMar>
              <w:top w:w="60.0" w:type="dxa"/>
              <w:left w:w="80.0" w:type="dxa"/>
              <w:bottom w:w="60.0" w:type="dxa"/>
              <w:right w:w="80.0" w:type="dxa"/>
            </w:tcMar>
            <w:vAlign w:val="top"/>
          </w:tcPr>
          <w:p w:rsidR="00000000" w:rsidDel="00000000" w:rsidP="00000000" w:rsidRDefault="00000000" w:rsidRPr="00000000" w14:paraId="000001B9">
            <w:pPr>
              <w:rPr>
                <w:sz w:val="16"/>
                <w:szCs w:val="16"/>
              </w:rPr>
            </w:pPr>
            <w:r w:rsidDel="00000000" w:rsidR="00000000" w:rsidRPr="00000000">
              <w:rPr>
                <w:sz w:val="16"/>
                <w:szCs w:val="16"/>
                <w:rtl w:val="0"/>
              </w:rPr>
              <w:t xml:space="preserve">Validación de duración</w:t>
            </w:r>
          </w:p>
        </w:tc>
        <w:tc>
          <w:tcPr>
            <w:tcBorders>
              <w:top w:color="000000" w:space="0" w:sz="0" w:val="nil"/>
              <w:left w:color="000000" w:space="0" w:sz="0" w:val="nil"/>
              <w:bottom w:color="9aa7ac" w:space="0" w:sz="5" w:val="single"/>
              <w:right w:color="9aa7ac" w:space="0" w:sz="5" w:val="single"/>
            </w:tcBorders>
            <w:tcMar>
              <w:top w:w="60.0" w:type="dxa"/>
              <w:left w:w="80.0" w:type="dxa"/>
              <w:bottom w:w="60.0" w:type="dxa"/>
              <w:right w:w="80.0" w:type="dxa"/>
            </w:tcMar>
            <w:vAlign w:val="top"/>
          </w:tcPr>
          <w:p w:rsidR="00000000" w:rsidDel="00000000" w:rsidP="00000000" w:rsidRDefault="00000000" w:rsidRPr="00000000" w14:paraId="000001BA">
            <w:pPr>
              <w:rPr>
                <w:sz w:val="16"/>
                <w:szCs w:val="16"/>
              </w:rPr>
            </w:pPr>
            <w:r w:rsidDel="00000000" w:rsidR="00000000" w:rsidRPr="00000000">
              <w:rPr>
                <w:sz w:val="16"/>
                <w:szCs w:val="16"/>
                <w:rtl w:val="0"/>
              </w:rPr>
              <w:t xml:space="preserve">CP-RN06-01 Duración de una hora; CP-RN06-02 Dos horas; CP-RN06-03 Duración inválida</w:t>
            </w:r>
          </w:p>
        </w:tc>
        <w:tc>
          <w:tcPr>
            <w:tcBorders>
              <w:top w:color="000000" w:space="0" w:sz="0" w:val="nil"/>
              <w:left w:color="000000" w:space="0" w:sz="0" w:val="nil"/>
              <w:bottom w:color="9aa7ac" w:space="0" w:sz="5" w:val="single"/>
              <w:right w:color="9aa7ac" w:space="0" w:sz="5" w:val="single"/>
            </w:tcBorders>
            <w:tcMar>
              <w:top w:w="60.0" w:type="dxa"/>
              <w:left w:w="80.0" w:type="dxa"/>
              <w:bottom w:w="60.0" w:type="dxa"/>
              <w:right w:w="80.0" w:type="dxa"/>
            </w:tcMar>
            <w:vAlign w:val="top"/>
          </w:tcPr>
          <w:p w:rsidR="00000000" w:rsidDel="00000000" w:rsidP="00000000" w:rsidRDefault="00000000" w:rsidRPr="00000000" w14:paraId="000001BB">
            <w:pPr>
              <w:rPr>
                <w:sz w:val="16"/>
                <w:szCs w:val="16"/>
              </w:rPr>
            </w:pPr>
            <w:r w:rsidDel="00000000" w:rsidR="00000000" w:rsidRPr="00000000">
              <w:rPr>
                <w:sz w:val="16"/>
                <w:szCs w:val="16"/>
                <w:rtl w:val="0"/>
              </w:rPr>
              <w:t xml:space="preserve">N/A</w:t>
            </w:r>
          </w:p>
        </w:tc>
        <w:tc>
          <w:tcPr>
            <w:tcBorders>
              <w:top w:color="000000" w:space="0" w:sz="0" w:val="nil"/>
              <w:left w:color="000000" w:space="0" w:sz="0" w:val="nil"/>
              <w:bottom w:color="9aa7ac" w:space="0" w:sz="5" w:val="single"/>
              <w:right w:color="9aa7ac" w:space="0" w:sz="5" w:val="single"/>
            </w:tcBorders>
            <w:tcMar>
              <w:top w:w="60.0" w:type="dxa"/>
              <w:left w:w="80.0" w:type="dxa"/>
              <w:bottom w:w="60.0" w:type="dxa"/>
              <w:right w:w="80.0" w:type="dxa"/>
            </w:tcMar>
            <w:vAlign w:val="top"/>
          </w:tcPr>
          <w:p w:rsidR="00000000" w:rsidDel="00000000" w:rsidP="00000000" w:rsidRDefault="00000000" w:rsidRPr="00000000" w14:paraId="000001BC">
            <w:pPr>
              <w:rPr>
                <w:sz w:val="16"/>
                <w:szCs w:val="16"/>
              </w:rPr>
            </w:pPr>
            <w:r w:rsidDel="00000000" w:rsidR="00000000" w:rsidRPr="00000000">
              <w:rPr>
                <w:sz w:val="16"/>
                <w:szCs w:val="16"/>
                <w:rtl w:val="0"/>
              </w:rPr>
              <w:t xml:space="preserve">Pendiente</w:t>
            </w:r>
          </w:p>
        </w:tc>
      </w:tr>
      <w:tr>
        <w:trPr>
          <w:cantSplit w:val="0"/>
          <w:trHeight w:val="675" w:hRule="atLeast"/>
          <w:tblHeader w:val="0"/>
        </w:trPr>
        <w:tc>
          <w:tcPr>
            <w:tcBorders>
              <w:top w:color="000000" w:space="0" w:sz="0" w:val="nil"/>
              <w:left w:color="9aa7ac" w:space="0" w:sz="5" w:val="single"/>
              <w:bottom w:color="9aa7ac" w:space="0" w:sz="5" w:val="single"/>
              <w:right w:color="9aa7ac" w:space="0" w:sz="5" w:val="single"/>
            </w:tcBorders>
            <w:tcMar>
              <w:top w:w="60.0" w:type="dxa"/>
              <w:left w:w="80.0" w:type="dxa"/>
              <w:bottom w:w="60.0" w:type="dxa"/>
              <w:right w:w="80.0" w:type="dxa"/>
            </w:tcMar>
            <w:vAlign w:val="top"/>
          </w:tcPr>
          <w:p w:rsidR="00000000" w:rsidDel="00000000" w:rsidP="00000000" w:rsidRDefault="00000000" w:rsidRPr="00000000" w14:paraId="000001BD">
            <w:pPr>
              <w:rPr>
                <w:sz w:val="16"/>
                <w:szCs w:val="16"/>
              </w:rPr>
            </w:pPr>
            <w:r w:rsidDel="00000000" w:rsidR="00000000" w:rsidRPr="00000000">
              <w:rPr>
                <w:sz w:val="16"/>
                <w:szCs w:val="16"/>
                <w:rtl w:val="0"/>
              </w:rPr>
              <w:t xml:space="preserve">RN-07</w:t>
            </w:r>
          </w:p>
        </w:tc>
        <w:tc>
          <w:tcPr>
            <w:tcBorders>
              <w:top w:color="000000" w:space="0" w:sz="0" w:val="nil"/>
              <w:left w:color="000000" w:space="0" w:sz="0" w:val="nil"/>
              <w:bottom w:color="9aa7ac" w:space="0" w:sz="5" w:val="single"/>
              <w:right w:color="9aa7ac" w:space="0" w:sz="5" w:val="single"/>
            </w:tcBorders>
            <w:tcMar>
              <w:top w:w="60.0" w:type="dxa"/>
              <w:left w:w="80.0" w:type="dxa"/>
              <w:bottom w:w="60.0" w:type="dxa"/>
              <w:right w:w="80.0" w:type="dxa"/>
            </w:tcMar>
            <w:vAlign w:val="top"/>
          </w:tcPr>
          <w:p w:rsidR="00000000" w:rsidDel="00000000" w:rsidP="00000000" w:rsidRDefault="00000000" w:rsidRPr="00000000" w14:paraId="000001BE">
            <w:pPr>
              <w:rPr>
                <w:sz w:val="16"/>
                <w:szCs w:val="16"/>
              </w:rPr>
            </w:pPr>
            <w:r w:rsidDel="00000000" w:rsidR="00000000" w:rsidRPr="00000000">
              <w:rPr>
                <w:sz w:val="16"/>
                <w:szCs w:val="16"/>
                <w:rtl w:val="0"/>
              </w:rPr>
              <w:t xml:space="preserve">Validación de capacidad</w:t>
            </w:r>
          </w:p>
        </w:tc>
        <w:tc>
          <w:tcPr>
            <w:tcBorders>
              <w:top w:color="000000" w:space="0" w:sz="0" w:val="nil"/>
              <w:left w:color="000000" w:space="0" w:sz="0" w:val="nil"/>
              <w:bottom w:color="9aa7ac" w:space="0" w:sz="5" w:val="single"/>
              <w:right w:color="9aa7ac" w:space="0" w:sz="5" w:val="single"/>
            </w:tcBorders>
            <w:tcMar>
              <w:top w:w="60.0" w:type="dxa"/>
              <w:left w:w="80.0" w:type="dxa"/>
              <w:bottom w:w="60.0" w:type="dxa"/>
              <w:right w:w="80.0" w:type="dxa"/>
            </w:tcMar>
            <w:vAlign w:val="top"/>
          </w:tcPr>
          <w:p w:rsidR="00000000" w:rsidDel="00000000" w:rsidP="00000000" w:rsidRDefault="00000000" w:rsidRPr="00000000" w14:paraId="000001BF">
            <w:pPr>
              <w:rPr>
                <w:sz w:val="16"/>
                <w:szCs w:val="16"/>
              </w:rPr>
            </w:pPr>
            <w:r w:rsidDel="00000000" w:rsidR="00000000" w:rsidRPr="00000000">
              <w:rPr>
                <w:sz w:val="16"/>
                <w:szCs w:val="16"/>
                <w:rtl w:val="0"/>
              </w:rPr>
              <w:t xml:space="preserve">CP-RN07-01 Capacidad exacta; CP-RN07-02 Capacidad excedida; CP-RN07-03 Valor cero o decimal</w:t>
            </w:r>
          </w:p>
        </w:tc>
        <w:tc>
          <w:tcPr>
            <w:tcBorders>
              <w:top w:color="000000" w:space="0" w:sz="0" w:val="nil"/>
              <w:left w:color="000000" w:space="0" w:sz="0" w:val="nil"/>
              <w:bottom w:color="9aa7ac" w:space="0" w:sz="5" w:val="single"/>
              <w:right w:color="9aa7ac" w:space="0" w:sz="5" w:val="single"/>
            </w:tcBorders>
            <w:tcMar>
              <w:top w:w="60.0" w:type="dxa"/>
              <w:left w:w="80.0" w:type="dxa"/>
              <w:bottom w:w="60.0" w:type="dxa"/>
              <w:right w:w="80.0" w:type="dxa"/>
            </w:tcMar>
            <w:vAlign w:val="top"/>
          </w:tcPr>
          <w:p w:rsidR="00000000" w:rsidDel="00000000" w:rsidP="00000000" w:rsidRDefault="00000000" w:rsidRPr="00000000" w14:paraId="000001C0">
            <w:pPr>
              <w:rPr>
                <w:sz w:val="16"/>
                <w:szCs w:val="16"/>
              </w:rPr>
            </w:pPr>
            <w:r w:rsidDel="00000000" w:rsidR="00000000" w:rsidRPr="00000000">
              <w:rPr>
                <w:sz w:val="16"/>
                <w:szCs w:val="16"/>
                <w:rtl w:val="0"/>
              </w:rPr>
              <w:t xml:space="preserve">N/A</w:t>
            </w:r>
          </w:p>
        </w:tc>
        <w:tc>
          <w:tcPr>
            <w:tcBorders>
              <w:top w:color="000000" w:space="0" w:sz="0" w:val="nil"/>
              <w:left w:color="000000" w:space="0" w:sz="0" w:val="nil"/>
              <w:bottom w:color="9aa7ac" w:space="0" w:sz="5" w:val="single"/>
              <w:right w:color="9aa7ac" w:space="0" w:sz="5" w:val="single"/>
            </w:tcBorders>
            <w:tcMar>
              <w:top w:w="60.0" w:type="dxa"/>
              <w:left w:w="80.0" w:type="dxa"/>
              <w:bottom w:w="60.0" w:type="dxa"/>
              <w:right w:w="80.0" w:type="dxa"/>
            </w:tcMar>
            <w:vAlign w:val="top"/>
          </w:tcPr>
          <w:p w:rsidR="00000000" w:rsidDel="00000000" w:rsidP="00000000" w:rsidRDefault="00000000" w:rsidRPr="00000000" w14:paraId="000001C1">
            <w:pPr>
              <w:rPr>
                <w:sz w:val="16"/>
                <w:szCs w:val="16"/>
              </w:rPr>
            </w:pPr>
            <w:r w:rsidDel="00000000" w:rsidR="00000000" w:rsidRPr="00000000">
              <w:rPr>
                <w:sz w:val="16"/>
                <w:szCs w:val="16"/>
                <w:rtl w:val="0"/>
              </w:rPr>
              <w:t xml:space="preserve">Pendiente</w:t>
            </w:r>
          </w:p>
        </w:tc>
      </w:tr>
      <w:tr>
        <w:trPr>
          <w:cantSplit w:val="0"/>
          <w:trHeight w:val="495" w:hRule="atLeast"/>
          <w:tblHeader w:val="0"/>
        </w:trPr>
        <w:tc>
          <w:tcPr>
            <w:tcBorders>
              <w:top w:color="000000" w:space="0" w:sz="0" w:val="nil"/>
              <w:left w:color="9aa7ac" w:space="0" w:sz="5" w:val="single"/>
              <w:bottom w:color="9aa7ac" w:space="0" w:sz="5" w:val="single"/>
              <w:right w:color="9aa7ac" w:space="0" w:sz="5" w:val="single"/>
            </w:tcBorders>
            <w:tcMar>
              <w:top w:w="60.0" w:type="dxa"/>
              <w:left w:w="80.0" w:type="dxa"/>
              <w:bottom w:w="60.0" w:type="dxa"/>
              <w:right w:w="80.0" w:type="dxa"/>
            </w:tcMar>
            <w:vAlign w:val="top"/>
          </w:tcPr>
          <w:p w:rsidR="00000000" w:rsidDel="00000000" w:rsidP="00000000" w:rsidRDefault="00000000" w:rsidRPr="00000000" w14:paraId="000001C2">
            <w:pPr>
              <w:rPr>
                <w:sz w:val="16"/>
                <w:szCs w:val="16"/>
              </w:rPr>
            </w:pPr>
            <w:r w:rsidDel="00000000" w:rsidR="00000000" w:rsidRPr="00000000">
              <w:rPr>
                <w:sz w:val="16"/>
                <w:szCs w:val="16"/>
                <w:rtl w:val="0"/>
              </w:rPr>
              <w:t xml:space="preserve">RN-08</w:t>
            </w:r>
          </w:p>
        </w:tc>
        <w:tc>
          <w:tcPr>
            <w:tcBorders>
              <w:top w:color="000000" w:space="0" w:sz="0" w:val="nil"/>
              <w:left w:color="000000" w:space="0" w:sz="0" w:val="nil"/>
              <w:bottom w:color="9aa7ac" w:space="0" w:sz="5" w:val="single"/>
              <w:right w:color="9aa7ac" w:space="0" w:sz="5" w:val="single"/>
            </w:tcBorders>
            <w:tcMar>
              <w:top w:w="60.0" w:type="dxa"/>
              <w:left w:w="80.0" w:type="dxa"/>
              <w:bottom w:w="60.0" w:type="dxa"/>
              <w:right w:w="80.0" w:type="dxa"/>
            </w:tcMar>
            <w:vAlign w:val="top"/>
          </w:tcPr>
          <w:p w:rsidR="00000000" w:rsidDel="00000000" w:rsidP="00000000" w:rsidRDefault="00000000" w:rsidRPr="00000000" w14:paraId="000001C3">
            <w:pPr>
              <w:rPr>
                <w:sz w:val="16"/>
                <w:szCs w:val="16"/>
              </w:rPr>
            </w:pPr>
            <w:r w:rsidDel="00000000" w:rsidR="00000000" w:rsidRPr="00000000">
              <w:rPr>
                <w:sz w:val="16"/>
                <w:szCs w:val="16"/>
                <w:rtl w:val="0"/>
              </w:rPr>
              <w:t xml:space="preserve">Gestión de salas / Reservaciones</w:t>
            </w:r>
          </w:p>
        </w:tc>
        <w:tc>
          <w:tcPr>
            <w:tcBorders>
              <w:top w:color="000000" w:space="0" w:sz="0" w:val="nil"/>
              <w:left w:color="000000" w:space="0" w:sz="0" w:val="nil"/>
              <w:bottom w:color="9aa7ac" w:space="0" w:sz="5" w:val="single"/>
              <w:right w:color="9aa7ac" w:space="0" w:sz="5" w:val="single"/>
            </w:tcBorders>
            <w:tcMar>
              <w:top w:w="60.0" w:type="dxa"/>
              <w:left w:w="80.0" w:type="dxa"/>
              <w:bottom w:w="60.0" w:type="dxa"/>
              <w:right w:w="80.0" w:type="dxa"/>
            </w:tcMar>
            <w:vAlign w:val="top"/>
          </w:tcPr>
          <w:p w:rsidR="00000000" w:rsidDel="00000000" w:rsidP="00000000" w:rsidRDefault="00000000" w:rsidRPr="00000000" w14:paraId="000001C4">
            <w:pPr>
              <w:rPr>
                <w:sz w:val="16"/>
                <w:szCs w:val="16"/>
              </w:rPr>
            </w:pPr>
            <w:r w:rsidDel="00000000" w:rsidR="00000000" w:rsidRPr="00000000">
              <w:rPr>
                <w:sz w:val="16"/>
                <w:szCs w:val="16"/>
                <w:rtl w:val="0"/>
              </w:rPr>
              <w:t xml:space="preserve">CP-RN08-01 Sala disponible; CP-RN08-02 Sala fuera de servicio</w:t>
            </w:r>
          </w:p>
        </w:tc>
        <w:tc>
          <w:tcPr>
            <w:tcBorders>
              <w:top w:color="000000" w:space="0" w:sz="0" w:val="nil"/>
              <w:left w:color="000000" w:space="0" w:sz="0" w:val="nil"/>
              <w:bottom w:color="9aa7ac" w:space="0" w:sz="5" w:val="single"/>
              <w:right w:color="9aa7ac" w:space="0" w:sz="5" w:val="single"/>
            </w:tcBorders>
            <w:tcMar>
              <w:top w:w="60.0" w:type="dxa"/>
              <w:left w:w="80.0" w:type="dxa"/>
              <w:bottom w:w="60.0" w:type="dxa"/>
              <w:right w:w="80.0" w:type="dxa"/>
            </w:tcMar>
            <w:vAlign w:val="top"/>
          </w:tcPr>
          <w:p w:rsidR="00000000" w:rsidDel="00000000" w:rsidP="00000000" w:rsidRDefault="00000000" w:rsidRPr="00000000" w14:paraId="000001C5">
            <w:pPr>
              <w:rPr>
                <w:sz w:val="16"/>
                <w:szCs w:val="16"/>
              </w:rPr>
            </w:pPr>
            <w:r w:rsidDel="00000000" w:rsidR="00000000" w:rsidRPr="00000000">
              <w:rPr>
                <w:sz w:val="16"/>
                <w:szCs w:val="16"/>
                <w:rtl w:val="0"/>
              </w:rPr>
              <w:t xml:space="preserve">N/A</w:t>
            </w:r>
          </w:p>
        </w:tc>
        <w:tc>
          <w:tcPr>
            <w:tcBorders>
              <w:top w:color="000000" w:space="0" w:sz="0" w:val="nil"/>
              <w:left w:color="000000" w:space="0" w:sz="0" w:val="nil"/>
              <w:bottom w:color="9aa7ac" w:space="0" w:sz="5" w:val="single"/>
              <w:right w:color="9aa7ac" w:space="0" w:sz="5" w:val="single"/>
            </w:tcBorders>
            <w:tcMar>
              <w:top w:w="60.0" w:type="dxa"/>
              <w:left w:w="80.0" w:type="dxa"/>
              <w:bottom w:w="60.0" w:type="dxa"/>
              <w:right w:w="80.0" w:type="dxa"/>
            </w:tcMar>
            <w:vAlign w:val="top"/>
          </w:tcPr>
          <w:p w:rsidR="00000000" w:rsidDel="00000000" w:rsidP="00000000" w:rsidRDefault="00000000" w:rsidRPr="00000000" w14:paraId="000001C6">
            <w:pPr>
              <w:rPr>
                <w:sz w:val="16"/>
                <w:szCs w:val="16"/>
              </w:rPr>
            </w:pPr>
            <w:r w:rsidDel="00000000" w:rsidR="00000000" w:rsidRPr="00000000">
              <w:rPr>
                <w:sz w:val="16"/>
                <w:szCs w:val="16"/>
                <w:rtl w:val="0"/>
              </w:rPr>
              <w:t xml:space="preserve">Pendiente</w:t>
            </w:r>
          </w:p>
        </w:tc>
      </w:tr>
      <w:tr>
        <w:trPr>
          <w:cantSplit w:val="0"/>
          <w:trHeight w:val="675" w:hRule="atLeast"/>
          <w:tblHeader w:val="0"/>
        </w:trPr>
        <w:tc>
          <w:tcPr>
            <w:tcBorders>
              <w:top w:color="000000" w:space="0" w:sz="0" w:val="nil"/>
              <w:left w:color="9aa7ac" w:space="0" w:sz="5" w:val="single"/>
              <w:bottom w:color="9aa7ac" w:space="0" w:sz="5" w:val="single"/>
              <w:right w:color="9aa7ac" w:space="0" w:sz="5" w:val="single"/>
            </w:tcBorders>
            <w:tcMar>
              <w:top w:w="60.0" w:type="dxa"/>
              <w:left w:w="80.0" w:type="dxa"/>
              <w:bottom w:w="60.0" w:type="dxa"/>
              <w:right w:w="80.0" w:type="dxa"/>
            </w:tcMar>
            <w:vAlign w:val="top"/>
          </w:tcPr>
          <w:p w:rsidR="00000000" w:rsidDel="00000000" w:rsidP="00000000" w:rsidRDefault="00000000" w:rsidRPr="00000000" w14:paraId="000001C7">
            <w:pPr>
              <w:rPr>
                <w:sz w:val="16"/>
                <w:szCs w:val="16"/>
              </w:rPr>
            </w:pPr>
            <w:r w:rsidDel="00000000" w:rsidR="00000000" w:rsidRPr="00000000">
              <w:rPr>
                <w:sz w:val="16"/>
                <w:szCs w:val="16"/>
                <w:rtl w:val="0"/>
              </w:rPr>
              <w:t xml:space="preserve">RN-09</w:t>
            </w:r>
          </w:p>
        </w:tc>
        <w:tc>
          <w:tcPr>
            <w:tcBorders>
              <w:top w:color="000000" w:space="0" w:sz="0" w:val="nil"/>
              <w:left w:color="000000" w:space="0" w:sz="0" w:val="nil"/>
              <w:bottom w:color="9aa7ac" w:space="0" w:sz="5" w:val="single"/>
              <w:right w:color="9aa7ac" w:space="0" w:sz="5" w:val="single"/>
            </w:tcBorders>
            <w:tcMar>
              <w:top w:w="60.0" w:type="dxa"/>
              <w:left w:w="80.0" w:type="dxa"/>
              <w:bottom w:w="60.0" w:type="dxa"/>
              <w:right w:w="80.0" w:type="dxa"/>
            </w:tcMar>
            <w:vAlign w:val="top"/>
          </w:tcPr>
          <w:p w:rsidR="00000000" w:rsidDel="00000000" w:rsidP="00000000" w:rsidRDefault="00000000" w:rsidRPr="00000000" w14:paraId="000001C8">
            <w:pPr>
              <w:rPr>
                <w:sz w:val="16"/>
                <w:szCs w:val="16"/>
              </w:rPr>
            </w:pPr>
            <w:r w:rsidDel="00000000" w:rsidR="00000000" w:rsidRPr="00000000">
              <w:rPr>
                <w:sz w:val="16"/>
                <w:szCs w:val="16"/>
                <w:rtl w:val="0"/>
              </w:rPr>
              <w:t xml:space="preserve">Disponibilidad / Superposición</w:t>
            </w:r>
          </w:p>
        </w:tc>
        <w:tc>
          <w:tcPr>
            <w:tcBorders>
              <w:top w:color="000000" w:space="0" w:sz="0" w:val="nil"/>
              <w:left w:color="000000" w:space="0" w:sz="0" w:val="nil"/>
              <w:bottom w:color="9aa7ac" w:space="0" w:sz="5" w:val="single"/>
              <w:right w:color="9aa7ac" w:space="0" w:sz="5" w:val="single"/>
            </w:tcBorders>
            <w:tcMar>
              <w:top w:w="60.0" w:type="dxa"/>
              <w:left w:w="80.0" w:type="dxa"/>
              <w:bottom w:w="60.0" w:type="dxa"/>
              <w:right w:w="80.0" w:type="dxa"/>
            </w:tcMar>
            <w:vAlign w:val="top"/>
          </w:tcPr>
          <w:p w:rsidR="00000000" w:rsidDel="00000000" w:rsidP="00000000" w:rsidRDefault="00000000" w:rsidRPr="00000000" w14:paraId="000001C9">
            <w:pPr>
              <w:rPr>
                <w:sz w:val="16"/>
                <w:szCs w:val="16"/>
              </w:rPr>
            </w:pPr>
            <w:r w:rsidDel="00000000" w:rsidR="00000000" w:rsidRPr="00000000">
              <w:rPr>
                <w:sz w:val="16"/>
                <w:szCs w:val="16"/>
                <w:rtl w:val="0"/>
              </w:rPr>
              <w:t xml:space="preserve">CP-RN09-01 Conflicto total; CP-RN09-02 Conflicto parcial; CP-RN09-03 Reserva envolvente</w:t>
            </w:r>
          </w:p>
        </w:tc>
        <w:tc>
          <w:tcPr>
            <w:tcBorders>
              <w:top w:color="000000" w:space="0" w:sz="0" w:val="nil"/>
              <w:left w:color="000000" w:space="0" w:sz="0" w:val="nil"/>
              <w:bottom w:color="9aa7ac" w:space="0" w:sz="5" w:val="single"/>
              <w:right w:color="9aa7ac" w:space="0" w:sz="5" w:val="single"/>
            </w:tcBorders>
            <w:tcMar>
              <w:top w:w="60.0" w:type="dxa"/>
              <w:left w:w="80.0" w:type="dxa"/>
              <w:bottom w:w="60.0" w:type="dxa"/>
              <w:right w:w="80.0" w:type="dxa"/>
            </w:tcMar>
            <w:vAlign w:val="top"/>
          </w:tcPr>
          <w:p w:rsidR="00000000" w:rsidDel="00000000" w:rsidP="00000000" w:rsidRDefault="00000000" w:rsidRPr="00000000" w14:paraId="000001CA">
            <w:pPr>
              <w:rPr>
                <w:sz w:val="16"/>
                <w:szCs w:val="16"/>
              </w:rPr>
            </w:pPr>
            <w:r w:rsidDel="00000000" w:rsidR="00000000" w:rsidRPr="00000000">
              <w:rPr>
                <w:sz w:val="16"/>
                <w:szCs w:val="16"/>
                <w:rtl w:val="0"/>
              </w:rPr>
              <w:t xml:space="preserve">N/A</w:t>
            </w:r>
          </w:p>
        </w:tc>
        <w:tc>
          <w:tcPr>
            <w:tcBorders>
              <w:top w:color="000000" w:space="0" w:sz="0" w:val="nil"/>
              <w:left w:color="000000" w:space="0" w:sz="0" w:val="nil"/>
              <w:bottom w:color="9aa7ac" w:space="0" w:sz="5" w:val="single"/>
              <w:right w:color="9aa7ac" w:space="0" w:sz="5" w:val="single"/>
            </w:tcBorders>
            <w:tcMar>
              <w:top w:w="60.0" w:type="dxa"/>
              <w:left w:w="80.0" w:type="dxa"/>
              <w:bottom w:w="60.0" w:type="dxa"/>
              <w:right w:w="80.0" w:type="dxa"/>
            </w:tcMar>
            <w:vAlign w:val="top"/>
          </w:tcPr>
          <w:p w:rsidR="00000000" w:rsidDel="00000000" w:rsidP="00000000" w:rsidRDefault="00000000" w:rsidRPr="00000000" w14:paraId="000001CB">
            <w:pPr>
              <w:rPr>
                <w:sz w:val="16"/>
                <w:szCs w:val="16"/>
              </w:rPr>
            </w:pPr>
            <w:r w:rsidDel="00000000" w:rsidR="00000000" w:rsidRPr="00000000">
              <w:rPr>
                <w:sz w:val="16"/>
                <w:szCs w:val="16"/>
                <w:rtl w:val="0"/>
              </w:rPr>
              <w:t xml:space="preserve">Pendiente</w:t>
            </w:r>
          </w:p>
        </w:tc>
      </w:tr>
      <w:tr>
        <w:trPr>
          <w:cantSplit w:val="0"/>
          <w:trHeight w:val="495" w:hRule="atLeast"/>
          <w:tblHeader w:val="0"/>
        </w:trPr>
        <w:tc>
          <w:tcPr>
            <w:tcBorders>
              <w:top w:color="000000" w:space="0" w:sz="0" w:val="nil"/>
              <w:left w:color="9aa7ac" w:space="0" w:sz="5" w:val="single"/>
              <w:bottom w:color="9aa7ac" w:space="0" w:sz="5" w:val="single"/>
              <w:right w:color="9aa7ac" w:space="0" w:sz="5" w:val="single"/>
            </w:tcBorders>
            <w:tcMar>
              <w:top w:w="60.0" w:type="dxa"/>
              <w:left w:w="80.0" w:type="dxa"/>
              <w:bottom w:w="60.0" w:type="dxa"/>
              <w:right w:w="80.0" w:type="dxa"/>
            </w:tcMar>
            <w:vAlign w:val="top"/>
          </w:tcPr>
          <w:p w:rsidR="00000000" w:rsidDel="00000000" w:rsidP="00000000" w:rsidRDefault="00000000" w:rsidRPr="00000000" w14:paraId="000001CC">
            <w:pPr>
              <w:rPr>
                <w:sz w:val="16"/>
                <w:szCs w:val="16"/>
              </w:rPr>
            </w:pPr>
            <w:r w:rsidDel="00000000" w:rsidR="00000000" w:rsidRPr="00000000">
              <w:rPr>
                <w:sz w:val="16"/>
                <w:szCs w:val="16"/>
                <w:rtl w:val="0"/>
              </w:rPr>
              <w:t xml:space="preserve">RN-10</w:t>
            </w:r>
          </w:p>
        </w:tc>
        <w:tc>
          <w:tcPr>
            <w:tcBorders>
              <w:top w:color="000000" w:space="0" w:sz="0" w:val="nil"/>
              <w:left w:color="000000" w:space="0" w:sz="0" w:val="nil"/>
              <w:bottom w:color="9aa7ac" w:space="0" w:sz="5" w:val="single"/>
              <w:right w:color="9aa7ac" w:space="0" w:sz="5" w:val="single"/>
            </w:tcBorders>
            <w:tcMar>
              <w:top w:w="60.0" w:type="dxa"/>
              <w:left w:w="80.0" w:type="dxa"/>
              <w:bottom w:w="60.0" w:type="dxa"/>
              <w:right w:w="80.0" w:type="dxa"/>
            </w:tcMar>
            <w:vAlign w:val="top"/>
          </w:tcPr>
          <w:p w:rsidR="00000000" w:rsidDel="00000000" w:rsidP="00000000" w:rsidRDefault="00000000" w:rsidRPr="00000000" w14:paraId="000001CD">
            <w:pPr>
              <w:rPr>
                <w:sz w:val="16"/>
                <w:szCs w:val="16"/>
              </w:rPr>
            </w:pPr>
            <w:r w:rsidDel="00000000" w:rsidR="00000000" w:rsidRPr="00000000">
              <w:rPr>
                <w:sz w:val="16"/>
                <w:szCs w:val="16"/>
                <w:rtl w:val="0"/>
              </w:rPr>
              <w:t xml:space="preserve">Disponibilidad / Superposición</w:t>
            </w:r>
          </w:p>
        </w:tc>
        <w:tc>
          <w:tcPr>
            <w:tcBorders>
              <w:top w:color="000000" w:space="0" w:sz="0" w:val="nil"/>
              <w:left w:color="000000" w:space="0" w:sz="0" w:val="nil"/>
              <w:bottom w:color="9aa7ac" w:space="0" w:sz="5" w:val="single"/>
              <w:right w:color="9aa7ac" w:space="0" w:sz="5" w:val="single"/>
            </w:tcBorders>
            <w:tcMar>
              <w:top w:w="60.0" w:type="dxa"/>
              <w:left w:w="80.0" w:type="dxa"/>
              <w:bottom w:w="60.0" w:type="dxa"/>
              <w:right w:w="80.0" w:type="dxa"/>
            </w:tcMar>
            <w:vAlign w:val="top"/>
          </w:tcPr>
          <w:p w:rsidR="00000000" w:rsidDel="00000000" w:rsidP="00000000" w:rsidRDefault="00000000" w:rsidRPr="00000000" w14:paraId="000001CE">
            <w:pPr>
              <w:rPr>
                <w:sz w:val="16"/>
                <w:szCs w:val="16"/>
              </w:rPr>
            </w:pPr>
            <w:r w:rsidDel="00000000" w:rsidR="00000000" w:rsidRPr="00000000">
              <w:rPr>
                <w:sz w:val="16"/>
                <w:szCs w:val="16"/>
                <w:rtl w:val="0"/>
              </w:rPr>
              <w:t xml:space="preserve">CP-RN10-01 Reservas consecutivas</w:t>
            </w:r>
          </w:p>
        </w:tc>
        <w:tc>
          <w:tcPr>
            <w:tcBorders>
              <w:top w:color="000000" w:space="0" w:sz="0" w:val="nil"/>
              <w:left w:color="000000" w:space="0" w:sz="0" w:val="nil"/>
              <w:bottom w:color="9aa7ac" w:space="0" w:sz="5" w:val="single"/>
              <w:right w:color="9aa7ac" w:space="0" w:sz="5" w:val="single"/>
            </w:tcBorders>
            <w:tcMar>
              <w:top w:w="60.0" w:type="dxa"/>
              <w:left w:w="80.0" w:type="dxa"/>
              <w:bottom w:w="60.0" w:type="dxa"/>
              <w:right w:w="80.0" w:type="dxa"/>
            </w:tcMar>
            <w:vAlign w:val="top"/>
          </w:tcPr>
          <w:p w:rsidR="00000000" w:rsidDel="00000000" w:rsidP="00000000" w:rsidRDefault="00000000" w:rsidRPr="00000000" w14:paraId="000001CF">
            <w:pPr>
              <w:rPr>
                <w:sz w:val="16"/>
                <w:szCs w:val="16"/>
              </w:rPr>
            </w:pPr>
            <w:r w:rsidDel="00000000" w:rsidR="00000000" w:rsidRPr="00000000">
              <w:rPr>
                <w:sz w:val="16"/>
                <w:szCs w:val="16"/>
                <w:rtl w:val="0"/>
              </w:rPr>
              <w:t xml:space="preserve">N/A</w:t>
            </w:r>
          </w:p>
        </w:tc>
        <w:tc>
          <w:tcPr>
            <w:tcBorders>
              <w:top w:color="000000" w:space="0" w:sz="0" w:val="nil"/>
              <w:left w:color="000000" w:space="0" w:sz="0" w:val="nil"/>
              <w:bottom w:color="9aa7ac" w:space="0" w:sz="5" w:val="single"/>
              <w:right w:color="9aa7ac" w:space="0" w:sz="5" w:val="single"/>
            </w:tcBorders>
            <w:tcMar>
              <w:top w:w="60.0" w:type="dxa"/>
              <w:left w:w="80.0" w:type="dxa"/>
              <w:bottom w:w="60.0" w:type="dxa"/>
              <w:right w:w="80.0" w:type="dxa"/>
            </w:tcMar>
            <w:vAlign w:val="top"/>
          </w:tcPr>
          <w:p w:rsidR="00000000" w:rsidDel="00000000" w:rsidP="00000000" w:rsidRDefault="00000000" w:rsidRPr="00000000" w14:paraId="000001D0">
            <w:pPr>
              <w:rPr>
                <w:sz w:val="16"/>
                <w:szCs w:val="16"/>
              </w:rPr>
            </w:pPr>
            <w:r w:rsidDel="00000000" w:rsidR="00000000" w:rsidRPr="00000000">
              <w:rPr>
                <w:sz w:val="16"/>
                <w:szCs w:val="16"/>
                <w:rtl w:val="0"/>
              </w:rPr>
              <w:t xml:space="preserve">Pendiente</w:t>
            </w:r>
          </w:p>
        </w:tc>
      </w:tr>
      <w:tr>
        <w:trPr>
          <w:cantSplit w:val="0"/>
          <w:trHeight w:val="495" w:hRule="atLeast"/>
          <w:tblHeader w:val="0"/>
        </w:trPr>
        <w:tc>
          <w:tcPr>
            <w:tcBorders>
              <w:top w:color="000000" w:space="0" w:sz="0" w:val="nil"/>
              <w:left w:color="9aa7ac" w:space="0" w:sz="5" w:val="single"/>
              <w:bottom w:color="9aa7ac" w:space="0" w:sz="5" w:val="single"/>
              <w:right w:color="9aa7ac" w:space="0" w:sz="5" w:val="single"/>
            </w:tcBorders>
            <w:tcMar>
              <w:top w:w="60.0" w:type="dxa"/>
              <w:left w:w="80.0" w:type="dxa"/>
              <w:bottom w:w="60.0" w:type="dxa"/>
              <w:right w:w="80.0" w:type="dxa"/>
            </w:tcMar>
            <w:vAlign w:val="top"/>
          </w:tcPr>
          <w:p w:rsidR="00000000" w:rsidDel="00000000" w:rsidP="00000000" w:rsidRDefault="00000000" w:rsidRPr="00000000" w14:paraId="000001D1">
            <w:pPr>
              <w:rPr>
                <w:sz w:val="16"/>
                <w:szCs w:val="16"/>
              </w:rPr>
            </w:pPr>
            <w:r w:rsidDel="00000000" w:rsidR="00000000" w:rsidRPr="00000000">
              <w:rPr>
                <w:sz w:val="16"/>
                <w:szCs w:val="16"/>
                <w:rtl w:val="0"/>
              </w:rPr>
              <w:t xml:space="preserve">RN-11</w:t>
            </w:r>
          </w:p>
        </w:tc>
        <w:tc>
          <w:tcPr>
            <w:tcBorders>
              <w:top w:color="000000" w:space="0" w:sz="0" w:val="nil"/>
              <w:left w:color="000000" w:space="0" w:sz="0" w:val="nil"/>
              <w:bottom w:color="9aa7ac" w:space="0" w:sz="5" w:val="single"/>
              <w:right w:color="9aa7ac" w:space="0" w:sz="5" w:val="single"/>
            </w:tcBorders>
            <w:tcMar>
              <w:top w:w="60.0" w:type="dxa"/>
              <w:left w:w="80.0" w:type="dxa"/>
              <w:bottom w:w="60.0" w:type="dxa"/>
              <w:right w:w="80.0" w:type="dxa"/>
            </w:tcMar>
            <w:vAlign w:val="top"/>
          </w:tcPr>
          <w:p w:rsidR="00000000" w:rsidDel="00000000" w:rsidP="00000000" w:rsidRDefault="00000000" w:rsidRPr="00000000" w14:paraId="000001D2">
            <w:pPr>
              <w:rPr>
                <w:sz w:val="16"/>
                <w:szCs w:val="16"/>
              </w:rPr>
            </w:pPr>
            <w:r w:rsidDel="00000000" w:rsidR="00000000" w:rsidRPr="00000000">
              <w:rPr>
                <w:sz w:val="16"/>
                <w:szCs w:val="16"/>
                <w:rtl w:val="0"/>
              </w:rPr>
              <w:t xml:space="preserve">Gestión de reservaciones</w:t>
            </w:r>
          </w:p>
        </w:tc>
        <w:tc>
          <w:tcPr>
            <w:tcBorders>
              <w:top w:color="000000" w:space="0" w:sz="0" w:val="nil"/>
              <w:left w:color="000000" w:space="0" w:sz="0" w:val="nil"/>
              <w:bottom w:color="9aa7ac" w:space="0" w:sz="5" w:val="single"/>
              <w:right w:color="9aa7ac" w:space="0" w:sz="5" w:val="single"/>
            </w:tcBorders>
            <w:tcMar>
              <w:top w:w="60.0" w:type="dxa"/>
              <w:left w:w="80.0" w:type="dxa"/>
              <w:bottom w:w="60.0" w:type="dxa"/>
              <w:right w:w="80.0" w:type="dxa"/>
            </w:tcMar>
            <w:vAlign w:val="top"/>
          </w:tcPr>
          <w:p w:rsidR="00000000" w:rsidDel="00000000" w:rsidP="00000000" w:rsidRDefault="00000000" w:rsidRPr="00000000" w14:paraId="000001D3">
            <w:pPr>
              <w:rPr>
                <w:sz w:val="16"/>
                <w:szCs w:val="16"/>
              </w:rPr>
            </w:pPr>
            <w:r w:rsidDel="00000000" w:rsidR="00000000" w:rsidRPr="00000000">
              <w:rPr>
                <w:sz w:val="16"/>
                <w:szCs w:val="16"/>
                <w:rtl w:val="0"/>
              </w:rPr>
              <w:t xml:space="preserve">CP-RN11-01 Tres reservas activas; CP-RN11-02 Intento de cuarta reserva</w:t>
            </w:r>
          </w:p>
        </w:tc>
        <w:tc>
          <w:tcPr>
            <w:tcBorders>
              <w:top w:color="000000" w:space="0" w:sz="0" w:val="nil"/>
              <w:left w:color="000000" w:space="0" w:sz="0" w:val="nil"/>
              <w:bottom w:color="9aa7ac" w:space="0" w:sz="5" w:val="single"/>
              <w:right w:color="9aa7ac" w:space="0" w:sz="5" w:val="single"/>
            </w:tcBorders>
            <w:tcMar>
              <w:top w:w="60.0" w:type="dxa"/>
              <w:left w:w="80.0" w:type="dxa"/>
              <w:bottom w:w="60.0" w:type="dxa"/>
              <w:right w:w="80.0" w:type="dxa"/>
            </w:tcMar>
            <w:vAlign w:val="top"/>
          </w:tcPr>
          <w:p w:rsidR="00000000" w:rsidDel="00000000" w:rsidP="00000000" w:rsidRDefault="00000000" w:rsidRPr="00000000" w14:paraId="000001D4">
            <w:pPr>
              <w:rPr>
                <w:sz w:val="16"/>
                <w:szCs w:val="16"/>
              </w:rPr>
            </w:pPr>
            <w:r w:rsidDel="00000000" w:rsidR="00000000" w:rsidRPr="00000000">
              <w:rPr>
                <w:sz w:val="16"/>
                <w:szCs w:val="16"/>
                <w:rtl w:val="0"/>
              </w:rPr>
              <w:t xml:space="preserve">N/A</w:t>
            </w:r>
          </w:p>
        </w:tc>
        <w:tc>
          <w:tcPr>
            <w:tcBorders>
              <w:top w:color="000000" w:space="0" w:sz="0" w:val="nil"/>
              <w:left w:color="000000" w:space="0" w:sz="0" w:val="nil"/>
              <w:bottom w:color="9aa7ac" w:space="0" w:sz="5" w:val="single"/>
              <w:right w:color="9aa7ac" w:space="0" w:sz="5" w:val="single"/>
            </w:tcBorders>
            <w:tcMar>
              <w:top w:w="60.0" w:type="dxa"/>
              <w:left w:w="80.0" w:type="dxa"/>
              <w:bottom w:w="60.0" w:type="dxa"/>
              <w:right w:w="80.0" w:type="dxa"/>
            </w:tcMar>
            <w:vAlign w:val="top"/>
          </w:tcPr>
          <w:p w:rsidR="00000000" w:rsidDel="00000000" w:rsidP="00000000" w:rsidRDefault="00000000" w:rsidRPr="00000000" w14:paraId="000001D5">
            <w:pPr>
              <w:rPr>
                <w:sz w:val="16"/>
                <w:szCs w:val="16"/>
              </w:rPr>
            </w:pPr>
            <w:r w:rsidDel="00000000" w:rsidR="00000000" w:rsidRPr="00000000">
              <w:rPr>
                <w:sz w:val="16"/>
                <w:szCs w:val="16"/>
                <w:rtl w:val="0"/>
              </w:rPr>
              <w:t xml:space="preserve">Pendiente</w:t>
            </w:r>
          </w:p>
        </w:tc>
      </w:tr>
      <w:tr>
        <w:trPr>
          <w:cantSplit w:val="0"/>
          <w:trHeight w:val="495" w:hRule="atLeast"/>
          <w:tblHeader w:val="0"/>
        </w:trPr>
        <w:tc>
          <w:tcPr>
            <w:tcBorders>
              <w:top w:color="000000" w:space="0" w:sz="0" w:val="nil"/>
              <w:left w:color="9aa7ac" w:space="0" w:sz="5" w:val="single"/>
              <w:bottom w:color="9aa7ac" w:space="0" w:sz="5" w:val="single"/>
              <w:right w:color="9aa7ac" w:space="0" w:sz="5" w:val="single"/>
            </w:tcBorders>
            <w:tcMar>
              <w:top w:w="60.0" w:type="dxa"/>
              <w:left w:w="80.0" w:type="dxa"/>
              <w:bottom w:w="60.0" w:type="dxa"/>
              <w:right w:w="80.0" w:type="dxa"/>
            </w:tcMar>
            <w:vAlign w:val="top"/>
          </w:tcPr>
          <w:p w:rsidR="00000000" w:rsidDel="00000000" w:rsidP="00000000" w:rsidRDefault="00000000" w:rsidRPr="00000000" w14:paraId="000001D6">
            <w:pPr>
              <w:rPr>
                <w:sz w:val="16"/>
                <w:szCs w:val="16"/>
              </w:rPr>
            </w:pPr>
            <w:r w:rsidDel="00000000" w:rsidR="00000000" w:rsidRPr="00000000">
              <w:rPr>
                <w:sz w:val="16"/>
                <w:szCs w:val="16"/>
                <w:rtl w:val="0"/>
              </w:rPr>
              <w:t xml:space="preserve">RN-12</w:t>
            </w:r>
          </w:p>
        </w:tc>
        <w:tc>
          <w:tcPr>
            <w:tcBorders>
              <w:top w:color="000000" w:space="0" w:sz="0" w:val="nil"/>
              <w:left w:color="000000" w:space="0" w:sz="0" w:val="nil"/>
              <w:bottom w:color="9aa7ac" w:space="0" w:sz="5" w:val="single"/>
              <w:right w:color="9aa7ac" w:space="0" w:sz="5" w:val="single"/>
            </w:tcBorders>
            <w:tcMar>
              <w:top w:w="60.0" w:type="dxa"/>
              <w:left w:w="80.0" w:type="dxa"/>
              <w:bottom w:w="60.0" w:type="dxa"/>
              <w:right w:w="80.0" w:type="dxa"/>
            </w:tcMar>
            <w:vAlign w:val="top"/>
          </w:tcPr>
          <w:p w:rsidR="00000000" w:rsidDel="00000000" w:rsidP="00000000" w:rsidRDefault="00000000" w:rsidRPr="00000000" w14:paraId="000001D7">
            <w:pPr>
              <w:rPr>
                <w:sz w:val="16"/>
                <w:szCs w:val="16"/>
              </w:rPr>
            </w:pPr>
            <w:r w:rsidDel="00000000" w:rsidR="00000000" w:rsidRPr="00000000">
              <w:rPr>
                <w:sz w:val="16"/>
                <w:szCs w:val="16"/>
                <w:rtl w:val="0"/>
              </w:rPr>
              <w:t xml:space="preserve">Cancelación / Disponibilidad</w:t>
            </w:r>
          </w:p>
        </w:tc>
        <w:tc>
          <w:tcPr>
            <w:tcBorders>
              <w:top w:color="000000" w:space="0" w:sz="0" w:val="nil"/>
              <w:left w:color="000000" w:space="0" w:sz="0" w:val="nil"/>
              <w:bottom w:color="9aa7ac" w:space="0" w:sz="5" w:val="single"/>
              <w:right w:color="9aa7ac" w:space="0" w:sz="5" w:val="single"/>
            </w:tcBorders>
            <w:tcMar>
              <w:top w:w="60.0" w:type="dxa"/>
              <w:left w:w="80.0" w:type="dxa"/>
              <w:bottom w:w="60.0" w:type="dxa"/>
              <w:right w:w="80.0" w:type="dxa"/>
            </w:tcMar>
            <w:vAlign w:val="top"/>
          </w:tcPr>
          <w:p w:rsidR="00000000" w:rsidDel="00000000" w:rsidP="00000000" w:rsidRDefault="00000000" w:rsidRPr="00000000" w14:paraId="000001D8">
            <w:pPr>
              <w:rPr>
                <w:sz w:val="16"/>
                <w:szCs w:val="16"/>
              </w:rPr>
            </w:pPr>
            <w:r w:rsidDel="00000000" w:rsidR="00000000" w:rsidRPr="00000000">
              <w:rPr>
                <w:sz w:val="16"/>
                <w:szCs w:val="16"/>
                <w:rtl w:val="0"/>
              </w:rPr>
              <w:t xml:space="preserve">CP-RN12-01 Reserva cancelada en historial; CP-RN12-02 Horario liberado</w:t>
            </w:r>
          </w:p>
        </w:tc>
        <w:tc>
          <w:tcPr>
            <w:tcBorders>
              <w:top w:color="000000" w:space="0" w:sz="0" w:val="nil"/>
              <w:left w:color="000000" w:space="0" w:sz="0" w:val="nil"/>
              <w:bottom w:color="9aa7ac" w:space="0" w:sz="5" w:val="single"/>
              <w:right w:color="9aa7ac" w:space="0" w:sz="5" w:val="single"/>
            </w:tcBorders>
            <w:tcMar>
              <w:top w:w="60.0" w:type="dxa"/>
              <w:left w:w="80.0" w:type="dxa"/>
              <w:bottom w:w="60.0" w:type="dxa"/>
              <w:right w:w="80.0" w:type="dxa"/>
            </w:tcMar>
            <w:vAlign w:val="top"/>
          </w:tcPr>
          <w:p w:rsidR="00000000" w:rsidDel="00000000" w:rsidP="00000000" w:rsidRDefault="00000000" w:rsidRPr="00000000" w14:paraId="000001D9">
            <w:pPr>
              <w:rPr>
                <w:sz w:val="16"/>
                <w:szCs w:val="16"/>
              </w:rPr>
            </w:pPr>
            <w:r w:rsidDel="00000000" w:rsidR="00000000" w:rsidRPr="00000000">
              <w:rPr>
                <w:sz w:val="16"/>
                <w:szCs w:val="16"/>
                <w:rtl w:val="0"/>
              </w:rPr>
              <w:t xml:space="preserve">N/A</w:t>
            </w:r>
          </w:p>
        </w:tc>
        <w:tc>
          <w:tcPr>
            <w:tcBorders>
              <w:top w:color="000000" w:space="0" w:sz="0" w:val="nil"/>
              <w:left w:color="000000" w:space="0" w:sz="0" w:val="nil"/>
              <w:bottom w:color="9aa7ac" w:space="0" w:sz="5" w:val="single"/>
              <w:right w:color="9aa7ac" w:space="0" w:sz="5" w:val="single"/>
            </w:tcBorders>
            <w:tcMar>
              <w:top w:w="60.0" w:type="dxa"/>
              <w:left w:w="80.0" w:type="dxa"/>
              <w:bottom w:w="60.0" w:type="dxa"/>
              <w:right w:w="80.0" w:type="dxa"/>
            </w:tcMar>
            <w:vAlign w:val="top"/>
          </w:tcPr>
          <w:p w:rsidR="00000000" w:rsidDel="00000000" w:rsidP="00000000" w:rsidRDefault="00000000" w:rsidRPr="00000000" w14:paraId="000001DA">
            <w:pPr>
              <w:rPr>
                <w:sz w:val="16"/>
                <w:szCs w:val="16"/>
              </w:rPr>
            </w:pPr>
            <w:r w:rsidDel="00000000" w:rsidR="00000000" w:rsidRPr="00000000">
              <w:rPr>
                <w:sz w:val="16"/>
                <w:szCs w:val="16"/>
                <w:rtl w:val="0"/>
              </w:rPr>
              <w:t xml:space="preserve">Pendiente</w:t>
            </w:r>
          </w:p>
        </w:tc>
      </w:tr>
      <w:tr>
        <w:trPr>
          <w:cantSplit w:val="0"/>
          <w:trHeight w:val="675" w:hRule="atLeast"/>
          <w:tblHeader w:val="0"/>
        </w:trPr>
        <w:tc>
          <w:tcPr>
            <w:tcBorders>
              <w:top w:color="000000" w:space="0" w:sz="0" w:val="nil"/>
              <w:left w:color="9aa7ac" w:space="0" w:sz="5" w:val="single"/>
              <w:bottom w:color="9aa7ac" w:space="0" w:sz="5" w:val="single"/>
              <w:right w:color="9aa7ac" w:space="0" w:sz="5" w:val="single"/>
            </w:tcBorders>
            <w:tcMar>
              <w:top w:w="60.0" w:type="dxa"/>
              <w:left w:w="80.0" w:type="dxa"/>
              <w:bottom w:w="60.0" w:type="dxa"/>
              <w:right w:w="80.0" w:type="dxa"/>
            </w:tcMar>
            <w:vAlign w:val="top"/>
          </w:tcPr>
          <w:p w:rsidR="00000000" w:rsidDel="00000000" w:rsidP="00000000" w:rsidRDefault="00000000" w:rsidRPr="00000000" w14:paraId="000001DB">
            <w:pPr>
              <w:rPr>
                <w:sz w:val="16"/>
                <w:szCs w:val="16"/>
              </w:rPr>
            </w:pPr>
            <w:r w:rsidDel="00000000" w:rsidR="00000000" w:rsidRPr="00000000">
              <w:rPr>
                <w:sz w:val="16"/>
                <w:szCs w:val="16"/>
                <w:rtl w:val="0"/>
              </w:rPr>
              <w:t xml:space="preserve">RN-13</w:t>
            </w:r>
          </w:p>
        </w:tc>
        <w:tc>
          <w:tcPr>
            <w:tcBorders>
              <w:top w:color="000000" w:space="0" w:sz="0" w:val="nil"/>
              <w:left w:color="000000" w:space="0" w:sz="0" w:val="nil"/>
              <w:bottom w:color="9aa7ac" w:space="0" w:sz="5" w:val="single"/>
              <w:right w:color="9aa7ac" w:space="0" w:sz="5" w:val="single"/>
            </w:tcBorders>
            <w:tcMar>
              <w:top w:w="60.0" w:type="dxa"/>
              <w:left w:w="80.0" w:type="dxa"/>
              <w:bottom w:w="60.0" w:type="dxa"/>
              <w:right w:w="80.0" w:type="dxa"/>
            </w:tcMar>
            <w:vAlign w:val="top"/>
          </w:tcPr>
          <w:p w:rsidR="00000000" w:rsidDel="00000000" w:rsidP="00000000" w:rsidRDefault="00000000" w:rsidRPr="00000000" w14:paraId="000001DC">
            <w:pPr>
              <w:rPr>
                <w:sz w:val="16"/>
                <w:szCs w:val="16"/>
              </w:rPr>
            </w:pPr>
            <w:r w:rsidDel="00000000" w:rsidR="00000000" w:rsidRPr="00000000">
              <w:rPr>
                <w:sz w:val="16"/>
                <w:szCs w:val="16"/>
                <w:rtl w:val="0"/>
              </w:rPr>
              <w:t xml:space="preserve">Generación de identificadores / Persistencia</w:t>
            </w:r>
          </w:p>
        </w:tc>
        <w:tc>
          <w:tcPr>
            <w:tcBorders>
              <w:top w:color="000000" w:space="0" w:sz="0" w:val="nil"/>
              <w:left w:color="000000" w:space="0" w:sz="0" w:val="nil"/>
              <w:bottom w:color="9aa7ac" w:space="0" w:sz="5" w:val="single"/>
              <w:right w:color="9aa7ac" w:space="0" w:sz="5" w:val="single"/>
            </w:tcBorders>
            <w:tcMar>
              <w:top w:w="60.0" w:type="dxa"/>
              <w:left w:w="80.0" w:type="dxa"/>
              <w:bottom w:w="60.0" w:type="dxa"/>
              <w:right w:w="80.0" w:type="dxa"/>
            </w:tcMar>
            <w:vAlign w:val="top"/>
          </w:tcPr>
          <w:p w:rsidR="00000000" w:rsidDel="00000000" w:rsidP="00000000" w:rsidRDefault="00000000" w:rsidRPr="00000000" w14:paraId="000001DD">
            <w:pPr>
              <w:rPr>
                <w:sz w:val="16"/>
                <w:szCs w:val="16"/>
              </w:rPr>
            </w:pPr>
            <w:r w:rsidDel="00000000" w:rsidR="00000000" w:rsidRPr="00000000">
              <w:rPr>
                <w:sz w:val="16"/>
                <w:szCs w:val="16"/>
                <w:rtl w:val="0"/>
              </w:rPr>
              <w:t xml:space="preserve">CP-RN13-01 Continuidad de ID después de cancelar</w:t>
            </w:r>
          </w:p>
        </w:tc>
        <w:tc>
          <w:tcPr>
            <w:tcBorders>
              <w:top w:color="000000" w:space="0" w:sz="0" w:val="nil"/>
              <w:left w:color="000000" w:space="0" w:sz="0" w:val="nil"/>
              <w:bottom w:color="9aa7ac" w:space="0" w:sz="5" w:val="single"/>
              <w:right w:color="9aa7ac" w:space="0" w:sz="5" w:val="single"/>
            </w:tcBorders>
            <w:tcMar>
              <w:top w:w="60.0" w:type="dxa"/>
              <w:left w:w="80.0" w:type="dxa"/>
              <w:bottom w:w="60.0" w:type="dxa"/>
              <w:right w:w="80.0" w:type="dxa"/>
            </w:tcMar>
            <w:vAlign w:val="top"/>
          </w:tcPr>
          <w:p w:rsidR="00000000" w:rsidDel="00000000" w:rsidP="00000000" w:rsidRDefault="00000000" w:rsidRPr="00000000" w14:paraId="000001DE">
            <w:pPr>
              <w:rPr>
                <w:sz w:val="16"/>
                <w:szCs w:val="16"/>
              </w:rPr>
            </w:pPr>
            <w:r w:rsidDel="00000000" w:rsidR="00000000" w:rsidRPr="00000000">
              <w:rPr>
                <w:sz w:val="16"/>
                <w:szCs w:val="16"/>
                <w:rtl w:val="0"/>
              </w:rPr>
              <w:t xml:space="preserve">N/A</w:t>
            </w:r>
          </w:p>
        </w:tc>
        <w:tc>
          <w:tcPr>
            <w:tcBorders>
              <w:top w:color="000000" w:space="0" w:sz="0" w:val="nil"/>
              <w:left w:color="000000" w:space="0" w:sz="0" w:val="nil"/>
              <w:bottom w:color="9aa7ac" w:space="0" w:sz="5" w:val="single"/>
              <w:right w:color="9aa7ac" w:space="0" w:sz="5" w:val="single"/>
            </w:tcBorders>
            <w:tcMar>
              <w:top w:w="60.0" w:type="dxa"/>
              <w:left w:w="80.0" w:type="dxa"/>
              <w:bottom w:w="60.0" w:type="dxa"/>
              <w:right w:w="80.0" w:type="dxa"/>
            </w:tcMar>
            <w:vAlign w:val="top"/>
          </w:tcPr>
          <w:p w:rsidR="00000000" w:rsidDel="00000000" w:rsidP="00000000" w:rsidRDefault="00000000" w:rsidRPr="00000000" w14:paraId="000001DF">
            <w:pPr>
              <w:rPr>
                <w:sz w:val="16"/>
                <w:szCs w:val="16"/>
              </w:rPr>
            </w:pPr>
            <w:r w:rsidDel="00000000" w:rsidR="00000000" w:rsidRPr="00000000">
              <w:rPr>
                <w:sz w:val="16"/>
                <w:szCs w:val="16"/>
                <w:rtl w:val="0"/>
              </w:rPr>
              <w:t xml:space="preserve">Pendiente</w:t>
            </w:r>
          </w:p>
        </w:tc>
      </w:tr>
    </w:tbl>
    <w:p w:rsidR="00000000" w:rsidDel="00000000" w:rsidP="00000000" w:rsidRDefault="00000000" w:rsidRPr="00000000" w14:paraId="000001E0">
      <w:pPr>
        <w:rPr/>
      </w:pPr>
      <w:r w:rsidDel="00000000" w:rsidR="00000000" w:rsidRPr="00000000">
        <w:rPr>
          <w:rtl w:val="0"/>
        </w:rPr>
        <w:t xml:space="preserve"> </w:t>
      </w:r>
    </w:p>
    <w:p w:rsidR="00000000" w:rsidDel="00000000" w:rsidP="00000000" w:rsidRDefault="00000000" w:rsidRPr="00000000" w14:paraId="000001E1">
      <w:pPr>
        <w:spacing w:after="120" w:before="120" w:lineRule="auto"/>
        <w:rPr>
          <w:b w:val="1"/>
          <w:bCs w:val="1"/>
        </w:rPr>
      </w:pPr>
      <w:r w:rsidDel="00000000" w:rsidR="00000000" w:rsidRPr="00000000">
        <w:rPr>
          <w:b w:val="1"/>
          <w:bCs w:val="1"/>
          <w:rtl w:val="0"/>
        </w:rPr>
        <w:t xml:space="preserve">5.3 Requisitos no funcionales</w:t>
      </w:r>
    </w:p>
    <w:tbl>
      <w:tblPr>
        <w:tblStyle w:val="Table7"/>
        <w:tblW w:w="89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90"/>
        <w:gridCol w:w="2070"/>
        <w:gridCol w:w="2880"/>
        <w:gridCol w:w="1005"/>
        <w:gridCol w:w="1440"/>
        <w:tblGridChange w:id="0">
          <w:tblGrid>
            <w:gridCol w:w="1590"/>
            <w:gridCol w:w="2070"/>
            <w:gridCol w:w="2880"/>
            <w:gridCol w:w="1005"/>
            <w:gridCol w:w="1440"/>
          </w:tblGrid>
        </w:tblGridChange>
      </w:tblGrid>
      <w:tr>
        <w:trPr>
          <w:cantSplit w:val="0"/>
          <w:trHeight w:val="510" w:hRule="atLeast"/>
          <w:tblHeader w:val="0"/>
        </w:trPr>
        <w:tc>
          <w:tcPr>
            <w:tcBorders>
              <w:top w:color="9aa7ac" w:space="0" w:sz="5" w:val="single"/>
              <w:left w:color="9aa7ac" w:space="0" w:sz="5" w:val="single"/>
              <w:bottom w:color="9aa7ac" w:space="0" w:sz="5" w:val="single"/>
              <w:right w:color="9aa7ac" w:space="0" w:sz="5" w:val="single"/>
            </w:tcBorders>
            <w:shd w:fill="1f4e5f" w:val="clear"/>
            <w:tcMar>
              <w:top w:w="60.0" w:type="dxa"/>
              <w:left w:w="80.0" w:type="dxa"/>
              <w:bottom w:w="60.0" w:type="dxa"/>
              <w:right w:w="80.0" w:type="dxa"/>
            </w:tcMar>
            <w:vAlign w:val="top"/>
          </w:tcPr>
          <w:p w:rsidR="00000000" w:rsidDel="00000000" w:rsidP="00000000" w:rsidRDefault="00000000" w:rsidRPr="00000000" w14:paraId="000001E2">
            <w:pPr>
              <w:jc w:val="center"/>
              <w:rPr>
                <w:b w:val="1"/>
                <w:bCs w:val="1"/>
                <w:color w:val="ffffff"/>
                <w:sz w:val="17"/>
                <w:szCs w:val="17"/>
              </w:rPr>
            </w:pPr>
            <w:r w:rsidDel="00000000" w:rsidR="00000000" w:rsidRPr="00000000">
              <w:rPr>
                <w:b w:val="1"/>
                <w:bCs w:val="1"/>
                <w:color w:val="ffffff"/>
                <w:sz w:val="17"/>
                <w:szCs w:val="17"/>
                <w:rtl w:val="0"/>
              </w:rPr>
              <w:t xml:space="preserve">Requisito</w:t>
            </w:r>
          </w:p>
        </w:tc>
        <w:tc>
          <w:tcPr>
            <w:tcBorders>
              <w:top w:color="9aa7ac" w:space="0" w:sz="5" w:val="single"/>
              <w:left w:color="000000" w:space="0" w:sz="0" w:val="nil"/>
              <w:bottom w:color="9aa7ac" w:space="0" w:sz="5" w:val="single"/>
              <w:right w:color="9aa7ac" w:space="0" w:sz="5" w:val="single"/>
            </w:tcBorders>
            <w:shd w:fill="1f4e5f" w:val="clear"/>
            <w:tcMar>
              <w:top w:w="60.0" w:type="dxa"/>
              <w:left w:w="80.0" w:type="dxa"/>
              <w:bottom w:w="60.0" w:type="dxa"/>
              <w:right w:w="80.0" w:type="dxa"/>
            </w:tcMar>
            <w:vAlign w:val="top"/>
          </w:tcPr>
          <w:p w:rsidR="00000000" w:rsidDel="00000000" w:rsidP="00000000" w:rsidRDefault="00000000" w:rsidRPr="00000000" w14:paraId="000001E3">
            <w:pPr>
              <w:jc w:val="center"/>
              <w:rPr>
                <w:b w:val="1"/>
                <w:bCs w:val="1"/>
                <w:color w:val="ffffff"/>
                <w:sz w:val="17"/>
                <w:szCs w:val="17"/>
              </w:rPr>
            </w:pPr>
            <w:r w:rsidDel="00000000" w:rsidR="00000000" w:rsidRPr="00000000">
              <w:rPr>
                <w:b w:val="1"/>
                <w:bCs w:val="1"/>
                <w:color w:val="ffffff"/>
                <w:sz w:val="17"/>
                <w:szCs w:val="17"/>
                <w:rtl w:val="0"/>
              </w:rPr>
              <w:t xml:space="preserve">Diseño / módulo previsto</w:t>
            </w:r>
          </w:p>
        </w:tc>
        <w:tc>
          <w:tcPr>
            <w:tcBorders>
              <w:top w:color="9aa7ac" w:space="0" w:sz="5" w:val="single"/>
              <w:left w:color="000000" w:space="0" w:sz="0" w:val="nil"/>
              <w:bottom w:color="9aa7ac" w:space="0" w:sz="5" w:val="single"/>
              <w:right w:color="9aa7ac" w:space="0" w:sz="5" w:val="single"/>
            </w:tcBorders>
            <w:shd w:fill="1f4e5f" w:val="clear"/>
            <w:tcMar>
              <w:top w:w="60.0" w:type="dxa"/>
              <w:left w:w="80.0" w:type="dxa"/>
              <w:bottom w:w="60.0" w:type="dxa"/>
              <w:right w:w="80.0" w:type="dxa"/>
            </w:tcMar>
            <w:vAlign w:val="top"/>
          </w:tcPr>
          <w:p w:rsidR="00000000" w:rsidDel="00000000" w:rsidP="00000000" w:rsidRDefault="00000000" w:rsidRPr="00000000" w14:paraId="000001E4">
            <w:pPr>
              <w:jc w:val="center"/>
              <w:rPr>
                <w:b w:val="1"/>
                <w:bCs w:val="1"/>
                <w:color w:val="ffffff"/>
                <w:sz w:val="17"/>
                <w:szCs w:val="17"/>
              </w:rPr>
            </w:pPr>
            <w:r w:rsidDel="00000000" w:rsidR="00000000" w:rsidRPr="00000000">
              <w:rPr>
                <w:b w:val="1"/>
                <w:bCs w:val="1"/>
                <w:color w:val="ffffff"/>
                <w:sz w:val="17"/>
                <w:szCs w:val="17"/>
                <w:rtl w:val="0"/>
              </w:rPr>
              <w:t xml:space="preserve">Caso(s) de prueba preliminar(es)</w:t>
            </w:r>
          </w:p>
        </w:tc>
        <w:tc>
          <w:tcPr>
            <w:tcBorders>
              <w:top w:color="9aa7ac" w:space="0" w:sz="5" w:val="single"/>
              <w:left w:color="000000" w:space="0" w:sz="0" w:val="nil"/>
              <w:bottom w:color="9aa7ac" w:space="0" w:sz="5" w:val="single"/>
              <w:right w:color="9aa7ac" w:space="0" w:sz="5" w:val="single"/>
            </w:tcBorders>
            <w:shd w:fill="1f4e5f" w:val="clear"/>
            <w:tcMar>
              <w:top w:w="60.0" w:type="dxa"/>
              <w:left w:w="80.0" w:type="dxa"/>
              <w:bottom w:w="60.0" w:type="dxa"/>
              <w:right w:w="80.0" w:type="dxa"/>
            </w:tcMar>
            <w:vAlign w:val="top"/>
          </w:tcPr>
          <w:p w:rsidR="00000000" w:rsidDel="00000000" w:rsidP="00000000" w:rsidRDefault="00000000" w:rsidRPr="00000000" w14:paraId="000001E5">
            <w:pPr>
              <w:jc w:val="center"/>
              <w:rPr>
                <w:b w:val="1"/>
                <w:bCs w:val="1"/>
                <w:color w:val="ffffff"/>
                <w:sz w:val="17"/>
                <w:szCs w:val="17"/>
              </w:rPr>
            </w:pPr>
            <w:r w:rsidDel="00000000" w:rsidR="00000000" w:rsidRPr="00000000">
              <w:rPr>
                <w:b w:val="1"/>
                <w:bCs w:val="1"/>
                <w:color w:val="ffffff"/>
                <w:sz w:val="17"/>
                <w:szCs w:val="17"/>
                <w:rtl w:val="0"/>
              </w:rPr>
              <w:t xml:space="preserve">Defecto</w:t>
            </w:r>
          </w:p>
        </w:tc>
        <w:tc>
          <w:tcPr>
            <w:tcBorders>
              <w:top w:color="9aa7ac" w:space="0" w:sz="5" w:val="single"/>
              <w:left w:color="000000" w:space="0" w:sz="0" w:val="nil"/>
              <w:bottom w:color="9aa7ac" w:space="0" w:sz="5" w:val="single"/>
              <w:right w:color="9aa7ac" w:space="0" w:sz="5" w:val="single"/>
            </w:tcBorders>
            <w:shd w:fill="1f4e5f" w:val="clear"/>
            <w:tcMar>
              <w:top w:w="60.0" w:type="dxa"/>
              <w:left w:w="80.0" w:type="dxa"/>
              <w:bottom w:w="60.0" w:type="dxa"/>
              <w:right w:w="80.0" w:type="dxa"/>
            </w:tcMar>
            <w:vAlign w:val="top"/>
          </w:tcPr>
          <w:p w:rsidR="00000000" w:rsidDel="00000000" w:rsidP="00000000" w:rsidRDefault="00000000" w:rsidRPr="00000000" w14:paraId="000001E6">
            <w:pPr>
              <w:jc w:val="center"/>
              <w:rPr>
                <w:b w:val="1"/>
                <w:bCs w:val="1"/>
                <w:color w:val="ffffff"/>
                <w:sz w:val="17"/>
                <w:szCs w:val="17"/>
              </w:rPr>
            </w:pPr>
            <w:r w:rsidDel="00000000" w:rsidR="00000000" w:rsidRPr="00000000">
              <w:rPr>
                <w:b w:val="1"/>
                <w:bCs w:val="1"/>
                <w:color w:val="ffffff"/>
                <w:sz w:val="17"/>
                <w:szCs w:val="17"/>
                <w:rtl w:val="0"/>
              </w:rPr>
              <w:t xml:space="preserve">Estado</w:t>
            </w:r>
          </w:p>
        </w:tc>
      </w:tr>
      <w:tr>
        <w:trPr>
          <w:cantSplit w:val="0"/>
          <w:trHeight w:val="495" w:hRule="atLeast"/>
          <w:tblHeader w:val="0"/>
        </w:trPr>
        <w:tc>
          <w:tcPr>
            <w:tcBorders>
              <w:top w:color="000000" w:space="0" w:sz="0" w:val="nil"/>
              <w:left w:color="9aa7ac" w:space="0" w:sz="5" w:val="single"/>
              <w:bottom w:color="9aa7ac" w:space="0" w:sz="5" w:val="single"/>
              <w:right w:color="9aa7ac" w:space="0" w:sz="5" w:val="single"/>
            </w:tcBorders>
            <w:tcMar>
              <w:top w:w="60.0" w:type="dxa"/>
              <w:left w:w="80.0" w:type="dxa"/>
              <w:bottom w:w="60.0" w:type="dxa"/>
              <w:right w:w="80.0" w:type="dxa"/>
            </w:tcMar>
            <w:vAlign w:val="top"/>
          </w:tcPr>
          <w:p w:rsidR="00000000" w:rsidDel="00000000" w:rsidP="00000000" w:rsidRDefault="00000000" w:rsidRPr="00000000" w14:paraId="000001E7">
            <w:pPr>
              <w:rPr>
                <w:sz w:val="16"/>
                <w:szCs w:val="16"/>
              </w:rPr>
            </w:pPr>
            <w:r w:rsidDel="00000000" w:rsidR="00000000" w:rsidRPr="00000000">
              <w:rPr>
                <w:sz w:val="16"/>
                <w:szCs w:val="16"/>
                <w:rtl w:val="0"/>
              </w:rPr>
              <w:t xml:space="preserve">RNF-01 Compatibilidad</w:t>
            </w:r>
          </w:p>
        </w:tc>
        <w:tc>
          <w:tcPr>
            <w:tcBorders>
              <w:top w:color="000000" w:space="0" w:sz="0" w:val="nil"/>
              <w:left w:color="000000" w:space="0" w:sz="0" w:val="nil"/>
              <w:bottom w:color="9aa7ac" w:space="0" w:sz="5" w:val="single"/>
              <w:right w:color="9aa7ac" w:space="0" w:sz="5" w:val="single"/>
            </w:tcBorders>
            <w:tcMar>
              <w:top w:w="60.0" w:type="dxa"/>
              <w:left w:w="80.0" w:type="dxa"/>
              <w:bottom w:w="60.0" w:type="dxa"/>
              <w:right w:w="80.0" w:type="dxa"/>
            </w:tcMar>
            <w:vAlign w:val="top"/>
          </w:tcPr>
          <w:p w:rsidR="00000000" w:rsidDel="00000000" w:rsidP="00000000" w:rsidRDefault="00000000" w:rsidRPr="00000000" w14:paraId="000001E8">
            <w:pPr>
              <w:rPr>
                <w:sz w:val="16"/>
                <w:szCs w:val="16"/>
              </w:rPr>
            </w:pPr>
            <w:r w:rsidDel="00000000" w:rsidR="00000000" w:rsidRPr="00000000">
              <w:rPr>
                <w:sz w:val="16"/>
                <w:szCs w:val="16"/>
                <w:rtl w:val="0"/>
              </w:rPr>
              <w:t xml:space="preserve">Configuración general de la aplicación</w:t>
            </w:r>
          </w:p>
        </w:tc>
        <w:tc>
          <w:tcPr>
            <w:tcBorders>
              <w:top w:color="000000" w:space="0" w:sz="0" w:val="nil"/>
              <w:left w:color="000000" w:space="0" w:sz="0" w:val="nil"/>
              <w:bottom w:color="9aa7ac" w:space="0" w:sz="5" w:val="single"/>
              <w:right w:color="9aa7ac" w:space="0" w:sz="5" w:val="single"/>
            </w:tcBorders>
            <w:tcMar>
              <w:top w:w="60.0" w:type="dxa"/>
              <w:left w:w="80.0" w:type="dxa"/>
              <w:bottom w:w="60.0" w:type="dxa"/>
              <w:right w:w="80.0" w:type="dxa"/>
            </w:tcMar>
            <w:vAlign w:val="top"/>
          </w:tcPr>
          <w:p w:rsidR="00000000" w:rsidDel="00000000" w:rsidP="00000000" w:rsidRDefault="00000000" w:rsidRPr="00000000" w14:paraId="000001E9">
            <w:pPr>
              <w:rPr>
                <w:sz w:val="16"/>
                <w:szCs w:val="16"/>
              </w:rPr>
            </w:pPr>
            <w:r w:rsidDel="00000000" w:rsidR="00000000" w:rsidRPr="00000000">
              <w:rPr>
                <w:sz w:val="16"/>
                <w:szCs w:val="16"/>
                <w:rtl w:val="0"/>
              </w:rPr>
              <w:t xml:space="preserve">CP-RNF01-01 Ejecución con Python 3.10 o superior</w:t>
            </w:r>
          </w:p>
        </w:tc>
        <w:tc>
          <w:tcPr>
            <w:tcBorders>
              <w:top w:color="000000" w:space="0" w:sz="0" w:val="nil"/>
              <w:left w:color="000000" w:space="0" w:sz="0" w:val="nil"/>
              <w:bottom w:color="9aa7ac" w:space="0" w:sz="5" w:val="single"/>
              <w:right w:color="9aa7ac" w:space="0" w:sz="5" w:val="single"/>
            </w:tcBorders>
            <w:tcMar>
              <w:top w:w="60.0" w:type="dxa"/>
              <w:left w:w="80.0" w:type="dxa"/>
              <w:bottom w:w="60.0" w:type="dxa"/>
              <w:right w:w="80.0" w:type="dxa"/>
            </w:tcMar>
            <w:vAlign w:val="top"/>
          </w:tcPr>
          <w:p w:rsidR="00000000" w:rsidDel="00000000" w:rsidP="00000000" w:rsidRDefault="00000000" w:rsidRPr="00000000" w14:paraId="000001EA">
            <w:pPr>
              <w:rPr>
                <w:sz w:val="16"/>
                <w:szCs w:val="16"/>
              </w:rPr>
            </w:pPr>
            <w:r w:rsidDel="00000000" w:rsidR="00000000" w:rsidRPr="00000000">
              <w:rPr>
                <w:sz w:val="16"/>
                <w:szCs w:val="16"/>
                <w:rtl w:val="0"/>
              </w:rPr>
              <w:t xml:space="preserve">N/A</w:t>
            </w:r>
          </w:p>
        </w:tc>
        <w:tc>
          <w:tcPr>
            <w:tcBorders>
              <w:top w:color="000000" w:space="0" w:sz="0" w:val="nil"/>
              <w:left w:color="000000" w:space="0" w:sz="0" w:val="nil"/>
              <w:bottom w:color="9aa7ac" w:space="0" w:sz="5" w:val="single"/>
              <w:right w:color="9aa7ac" w:space="0" w:sz="5" w:val="single"/>
            </w:tcBorders>
            <w:tcMar>
              <w:top w:w="60.0" w:type="dxa"/>
              <w:left w:w="80.0" w:type="dxa"/>
              <w:bottom w:w="60.0" w:type="dxa"/>
              <w:right w:w="80.0" w:type="dxa"/>
            </w:tcMar>
            <w:vAlign w:val="top"/>
          </w:tcPr>
          <w:p w:rsidR="00000000" w:rsidDel="00000000" w:rsidP="00000000" w:rsidRDefault="00000000" w:rsidRPr="00000000" w14:paraId="000001EB">
            <w:pPr>
              <w:rPr>
                <w:sz w:val="16"/>
                <w:szCs w:val="16"/>
              </w:rPr>
            </w:pPr>
            <w:r w:rsidDel="00000000" w:rsidR="00000000" w:rsidRPr="00000000">
              <w:rPr>
                <w:sz w:val="16"/>
                <w:szCs w:val="16"/>
                <w:rtl w:val="0"/>
              </w:rPr>
              <w:t xml:space="preserve">Pendiente</w:t>
            </w:r>
          </w:p>
        </w:tc>
      </w:tr>
      <w:tr>
        <w:trPr>
          <w:cantSplit w:val="0"/>
          <w:trHeight w:val="495" w:hRule="atLeast"/>
          <w:tblHeader w:val="0"/>
        </w:trPr>
        <w:tc>
          <w:tcPr>
            <w:tcBorders>
              <w:top w:color="000000" w:space="0" w:sz="0" w:val="nil"/>
              <w:left w:color="9aa7ac" w:space="0" w:sz="5" w:val="single"/>
              <w:bottom w:color="9aa7ac" w:space="0" w:sz="5" w:val="single"/>
              <w:right w:color="9aa7ac" w:space="0" w:sz="5" w:val="single"/>
            </w:tcBorders>
            <w:tcMar>
              <w:top w:w="60.0" w:type="dxa"/>
              <w:left w:w="80.0" w:type="dxa"/>
              <w:bottom w:w="60.0" w:type="dxa"/>
              <w:right w:w="80.0" w:type="dxa"/>
            </w:tcMar>
            <w:vAlign w:val="top"/>
          </w:tcPr>
          <w:p w:rsidR="00000000" w:rsidDel="00000000" w:rsidP="00000000" w:rsidRDefault="00000000" w:rsidRPr="00000000" w14:paraId="000001EC">
            <w:pPr>
              <w:rPr>
                <w:sz w:val="16"/>
                <w:szCs w:val="16"/>
              </w:rPr>
            </w:pPr>
            <w:r w:rsidDel="00000000" w:rsidR="00000000" w:rsidRPr="00000000">
              <w:rPr>
                <w:sz w:val="16"/>
                <w:szCs w:val="16"/>
                <w:rtl w:val="0"/>
              </w:rPr>
              <w:t xml:space="preserve">RNF-02 Dependencias</w:t>
            </w:r>
          </w:p>
        </w:tc>
        <w:tc>
          <w:tcPr>
            <w:tcBorders>
              <w:top w:color="000000" w:space="0" w:sz="0" w:val="nil"/>
              <w:left w:color="000000" w:space="0" w:sz="0" w:val="nil"/>
              <w:bottom w:color="9aa7ac" w:space="0" w:sz="5" w:val="single"/>
              <w:right w:color="9aa7ac" w:space="0" w:sz="5" w:val="single"/>
            </w:tcBorders>
            <w:tcMar>
              <w:top w:w="60.0" w:type="dxa"/>
              <w:left w:w="80.0" w:type="dxa"/>
              <w:bottom w:w="60.0" w:type="dxa"/>
              <w:right w:w="80.0" w:type="dxa"/>
            </w:tcMar>
            <w:vAlign w:val="top"/>
          </w:tcPr>
          <w:p w:rsidR="00000000" w:rsidDel="00000000" w:rsidP="00000000" w:rsidRDefault="00000000" w:rsidRPr="00000000" w14:paraId="000001ED">
            <w:pPr>
              <w:rPr>
                <w:sz w:val="16"/>
                <w:szCs w:val="16"/>
              </w:rPr>
            </w:pPr>
            <w:r w:rsidDel="00000000" w:rsidR="00000000" w:rsidRPr="00000000">
              <w:rPr>
                <w:sz w:val="16"/>
                <w:szCs w:val="16"/>
                <w:rtl w:val="0"/>
              </w:rPr>
              <w:t xml:space="preserve">requirements.txt / README</w:t>
            </w:r>
          </w:p>
        </w:tc>
        <w:tc>
          <w:tcPr>
            <w:tcBorders>
              <w:top w:color="000000" w:space="0" w:sz="0" w:val="nil"/>
              <w:left w:color="000000" w:space="0" w:sz="0" w:val="nil"/>
              <w:bottom w:color="9aa7ac" w:space="0" w:sz="5" w:val="single"/>
              <w:right w:color="9aa7ac" w:space="0" w:sz="5" w:val="single"/>
            </w:tcBorders>
            <w:tcMar>
              <w:top w:w="60.0" w:type="dxa"/>
              <w:left w:w="80.0" w:type="dxa"/>
              <w:bottom w:w="60.0" w:type="dxa"/>
              <w:right w:w="80.0" w:type="dxa"/>
            </w:tcMar>
            <w:vAlign w:val="top"/>
          </w:tcPr>
          <w:p w:rsidR="00000000" w:rsidDel="00000000" w:rsidP="00000000" w:rsidRDefault="00000000" w:rsidRPr="00000000" w14:paraId="000001EE">
            <w:pPr>
              <w:rPr>
                <w:sz w:val="16"/>
                <w:szCs w:val="16"/>
              </w:rPr>
            </w:pPr>
            <w:r w:rsidDel="00000000" w:rsidR="00000000" w:rsidRPr="00000000">
              <w:rPr>
                <w:sz w:val="16"/>
                <w:szCs w:val="16"/>
                <w:rtl w:val="0"/>
              </w:rPr>
              <w:t xml:space="preserve">CP-RNF02-01 Instalación desde dependencias declaradas</w:t>
            </w:r>
          </w:p>
        </w:tc>
        <w:tc>
          <w:tcPr>
            <w:tcBorders>
              <w:top w:color="000000" w:space="0" w:sz="0" w:val="nil"/>
              <w:left w:color="000000" w:space="0" w:sz="0" w:val="nil"/>
              <w:bottom w:color="9aa7ac" w:space="0" w:sz="5" w:val="single"/>
              <w:right w:color="9aa7ac" w:space="0" w:sz="5" w:val="single"/>
            </w:tcBorders>
            <w:tcMar>
              <w:top w:w="60.0" w:type="dxa"/>
              <w:left w:w="80.0" w:type="dxa"/>
              <w:bottom w:w="60.0" w:type="dxa"/>
              <w:right w:w="80.0" w:type="dxa"/>
            </w:tcMar>
            <w:vAlign w:val="top"/>
          </w:tcPr>
          <w:p w:rsidR="00000000" w:rsidDel="00000000" w:rsidP="00000000" w:rsidRDefault="00000000" w:rsidRPr="00000000" w14:paraId="000001EF">
            <w:pPr>
              <w:rPr>
                <w:sz w:val="16"/>
                <w:szCs w:val="16"/>
              </w:rPr>
            </w:pPr>
            <w:r w:rsidDel="00000000" w:rsidR="00000000" w:rsidRPr="00000000">
              <w:rPr>
                <w:sz w:val="16"/>
                <w:szCs w:val="16"/>
                <w:rtl w:val="0"/>
              </w:rPr>
              <w:t xml:space="preserve">N/A</w:t>
            </w:r>
          </w:p>
        </w:tc>
        <w:tc>
          <w:tcPr>
            <w:tcBorders>
              <w:top w:color="000000" w:space="0" w:sz="0" w:val="nil"/>
              <w:left w:color="000000" w:space="0" w:sz="0" w:val="nil"/>
              <w:bottom w:color="9aa7ac" w:space="0" w:sz="5" w:val="single"/>
              <w:right w:color="9aa7ac" w:space="0" w:sz="5" w:val="single"/>
            </w:tcBorders>
            <w:tcMar>
              <w:top w:w="60.0" w:type="dxa"/>
              <w:left w:w="80.0" w:type="dxa"/>
              <w:bottom w:w="60.0" w:type="dxa"/>
              <w:right w:w="80.0" w:type="dxa"/>
            </w:tcMar>
            <w:vAlign w:val="top"/>
          </w:tcPr>
          <w:p w:rsidR="00000000" w:rsidDel="00000000" w:rsidP="00000000" w:rsidRDefault="00000000" w:rsidRPr="00000000" w14:paraId="000001F0">
            <w:pPr>
              <w:rPr>
                <w:sz w:val="16"/>
                <w:szCs w:val="16"/>
              </w:rPr>
            </w:pPr>
            <w:r w:rsidDel="00000000" w:rsidR="00000000" w:rsidRPr="00000000">
              <w:rPr>
                <w:sz w:val="16"/>
                <w:szCs w:val="16"/>
                <w:rtl w:val="0"/>
              </w:rPr>
              <w:t xml:space="preserve">Pendiente</w:t>
            </w:r>
          </w:p>
        </w:tc>
      </w:tr>
      <w:tr>
        <w:trPr>
          <w:cantSplit w:val="0"/>
          <w:trHeight w:val="495" w:hRule="atLeast"/>
          <w:tblHeader w:val="0"/>
        </w:trPr>
        <w:tc>
          <w:tcPr>
            <w:tcBorders>
              <w:top w:color="000000" w:space="0" w:sz="0" w:val="nil"/>
              <w:left w:color="9aa7ac" w:space="0" w:sz="5" w:val="single"/>
              <w:bottom w:color="9aa7ac" w:space="0" w:sz="5" w:val="single"/>
              <w:right w:color="9aa7ac" w:space="0" w:sz="5" w:val="single"/>
            </w:tcBorders>
            <w:tcMar>
              <w:top w:w="60.0" w:type="dxa"/>
              <w:left w:w="80.0" w:type="dxa"/>
              <w:bottom w:w="60.0" w:type="dxa"/>
              <w:right w:w="80.0" w:type="dxa"/>
            </w:tcMar>
            <w:vAlign w:val="top"/>
          </w:tcPr>
          <w:p w:rsidR="00000000" w:rsidDel="00000000" w:rsidP="00000000" w:rsidRDefault="00000000" w:rsidRPr="00000000" w14:paraId="000001F1">
            <w:pPr>
              <w:rPr>
                <w:sz w:val="16"/>
                <w:szCs w:val="16"/>
              </w:rPr>
            </w:pPr>
            <w:r w:rsidDel="00000000" w:rsidR="00000000" w:rsidRPr="00000000">
              <w:rPr>
                <w:sz w:val="16"/>
                <w:szCs w:val="16"/>
                <w:rtl w:val="0"/>
              </w:rPr>
              <w:t xml:space="preserve">RNF-03 Portabilidad</w:t>
            </w:r>
          </w:p>
        </w:tc>
        <w:tc>
          <w:tcPr>
            <w:tcBorders>
              <w:top w:color="000000" w:space="0" w:sz="0" w:val="nil"/>
              <w:left w:color="000000" w:space="0" w:sz="0" w:val="nil"/>
              <w:bottom w:color="9aa7ac" w:space="0" w:sz="5" w:val="single"/>
              <w:right w:color="9aa7ac" w:space="0" w:sz="5" w:val="single"/>
            </w:tcBorders>
            <w:tcMar>
              <w:top w:w="60.0" w:type="dxa"/>
              <w:left w:w="80.0" w:type="dxa"/>
              <w:bottom w:w="60.0" w:type="dxa"/>
              <w:right w:w="80.0" w:type="dxa"/>
            </w:tcMar>
            <w:vAlign w:val="top"/>
          </w:tcPr>
          <w:p w:rsidR="00000000" w:rsidDel="00000000" w:rsidP="00000000" w:rsidRDefault="00000000" w:rsidRPr="00000000" w14:paraId="000001F2">
            <w:pPr>
              <w:rPr>
                <w:sz w:val="16"/>
                <w:szCs w:val="16"/>
              </w:rPr>
            </w:pPr>
            <w:r w:rsidDel="00000000" w:rsidR="00000000" w:rsidRPr="00000000">
              <w:rPr>
                <w:sz w:val="16"/>
                <w:szCs w:val="16"/>
                <w:rtl w:val="0"/>
              </w:rPr>
              <w:t xml:space="preserve">Configuración / Rutas relativas</w:t>
            </w:r>
          </w:p>
        </w:tc>
        <w:tc>
          <w:tcPr>
            <w:tcBorders>
              <w:top w:color="000000" w:space="0" w:sz="0" w:val="nil"/>
              <w:left w:color="000000" w:space="0" w:sz="0" w:val="nil"/>
              <w:bottom w:color="9aa7ac" w:space="0" w:sz="5" w:val="single"/>
              <w:right w:color="9aa7ac" w:space="0" w:sz="5" w:val="single"/>
            </w:tcBorders>
            <w:tcMar>
              <w:top w:w="60.0" w:type="dxa"/>
              <w:left w:w="80.0" w:type="dxa"/>
              <w:bottom w:w="60.0" w:type="dxa"/>
              <w:right w:w="80.0" w:type="dxa"/>
            </w:tcMar>
            <w:vAlign w:val="top"/>
          </w:tcPr>
          <w:p w:rsidR="00000000" w:rsidDel="00000000" w:rsidP="00000000" w:rsidRDefault="00000000" w:rsidRPr="00000000" w14:paraId="000001F3">
            <w:pPr>
              <w:rPr>
                <w:sz w:val="16"/>
                <w:szCs w:val="16"/>
              </w:rPr>
            </w:pPr>
            <w:r w:rsidDel="00000000" w:rsidR="00000000" w:rsidRPr="00000000">
              <w:rPr>
                <w:sz w:val="16"/>
                <w:szCs w:val="16"/>
                <w:rtl w:val="0"/>
              </w:rPr>
              <w:t xml:space="preserve">CP-RNF03-01 Ejecución en otro equipo</w:t>
            </w:r>
          </w:p>
        </w:tc>
        <w:tc>
          <w:tcPr>
            <w:tcBorders>
              <w:top w:color="000000" w:space="0" w:sz="0" w:val="nil"/>
              <w:left w:color="000000" w:space="0" w:sz="0" w:val="nil"/>
              <w:bottom w:color="9aa7ac" w:space="0" w:sz="5" w:val="single"/>
              <w:right w:color="9aa7ac" w:space="0" w:sz="5" w:val="single"/>
            </w:tcBorders>
            <w:tcMar>
              <w:top w:w="60.0" w:type="dxa"/>
              <w:left w:w="80.0" w:type="dxa"/>
              <w:bottom w:w="60.0" w:type="dxa"/>
              <w:right w:w="80.0" w:type="dxa"/>
            </w:tcMar>
            <w:vAlign w:val="top"/>
          </w:tcPr>
          <w:p w:rsidR="00000000" w:rsidDel="00000000" w:rsidP="00000000" w:rsidRDefault="00000000" w:rsidRPr="00000000" w14:paraId="000001F4">
            <w:pPr>
              <w:rPr>
                <w:sz w:val="16"/>
                <w:szCs w:val="16"/>
              </w:rPr>
            </w:pPr>
            <w:r w:rsidDel="00000000" w:rsidR="00000000" w:rsidRPr="00000000">
              <w:rPr>
                <w:sz w:val="16"/>
                <w:szCs w:val="16"/>
                <w:rtl w:val="0"/>
              </w:rPr>
              <w:t xml:space="preserve">N/A</w:t>
            </w:r>
          </w:p>
        </w:tc>
        <w:tc>
          <w:tcPr>
            <w:tcBorders>
              <w:top w:color="000000" w:space="0" w:sz="0" w:val="nil"/>
              <w:left w:color="000000" w:space="0" w:sz="0" w:val="nil"/>
              <w:bottom w:color="9aa7ac" w:space="0" w:sz="5" w:val="single"/>
              <w:right w:color="9aa7ac" w:space="0" w:sz="5" w:val="single"/>
            </w:tcBorders>
            <w:tcMar>
              <w:top w:w="60.0" w:type="dxa"/>
              <w:left w:w="80.0" w:type="dxa"/>
              <w:bottom w:w="60.0" w:type="dxa"/>
              <w:right w:w="80.0" w:type="dxa"/>
            </w:tcMar>
            <w:vAlign w:val="top"/>
          </w:tcPr>
          <w:p w:rsidR="00000000" w:rsidDel="00000000" w:rsidP="00000000" w:rsidRDefault="00000000" w:rsidRPr="00000000" w14:paraId="000001F5">
            <w:pPr>
              <w:rPr>
                <w:sz w:val="16"/>
                <w:szCs w:val="16"/>
              </w:rPr>
            </w:pPr>
            <w:r w:rsidDel="00000000" w:rsidR="00000000" w:rsidRPr="00000000">
              <w:rPr>
                <w:sz w:val="16"/>
                <w:szCs w:val="16"/>
                <w:rtl w:val="0"/>
              </w:rPr>
              <w:t xml:space="preserve">Pendiente</w:t>
            </w:r>
          </w:p>
        </w:tc>
      </w:tr>
      <w:tr>
        <w:trPr>
          <w:cantSplit w:val="0"/>
          <w:trHeight w:val="495" w:hRule="atLeast"/>
          <w:tblHeader w:val="0"/>
        </w:trPr>
        <w:tc>
          <w:tcPr>
            <w:tcBorders>
              <w:top w:color="000000" w:space="0" w:sz="0" w:val="nil"/>
              <w:left w:color="9aa7ac" w:space="0" w:sz="5" w:val="single"/>
              <w:bottom w:color="9aa7ac" w:space="0" w:sz="5" w:val="single"/>
              <w:right w:color="9aa7ac" w:space="0" w:sz="5" w:val="single"/>
            </w:tcBorders>
            <w:tcMar>
              <w:top w:w="60.0" w:type="dxa"/>
              <w:left w:w="80.0" w:type="dxa"/>
              <w:bottom w:w="60.0" w:type="dxa"/>
              <w:right w:w="80.0" w:type="dxa"/>
            </w:tcMar>
            <w:vAlign w:val="top"/>
          </w:tcPr>
          <w:p w:rsidR="00000000" w:rsidDel="00000000" w:rsidP="00000000" w:rsidRDefault="00000000" w:rsidRPr="00000000" w14:paraId="000001F6">
            <w:pPr>
              <w:rPr>
                <w:sz w:val="16"/>
                <w:szCs w:val="16"/>
              </w:rPr>
            </w:pPr>
            <w:r w:rsidDel="00000000" w:rsidR="00000000" w:rsidRPr="00000000">
              <w:rPr>
                <w:sz w:val="16"/>
                <w:szCs w:val="16"/>
                <w:rtl w:val="0"/>
              </w:rPr>
              <w:t xml:space="preserve">RNF-04 Usabilidad</w:t>
            </w:r>
          </w:p>
        </w:tc>
        <w:tc>
          <w:tcPr>
            <w:tcBorders>
              <w:top w:color="000000" w:space="0" w:sz="0" w:val="nil"/>
              <w:left w:color="000000" w:space="0" w:sz="0" w:val="nil"/>
              <w:bottom w:color="9aa7ac" w:space="0" w:sz="5" w:val="single"/>
              <w:right w:color="9aa7ac" w:space="0" w:sz="5" w:val="single"/>
            </w:tcBorders>
            <w:tcMar>
              <w:top w:w="60.0" w:type="dxa"/>
              <w:left w:w="80.0" w:type="dxa"/>
              <w:bottom w:w="60.0" w:type="dxa"/>
              <w:right w:w="80.0" w:type="dxa"/>
            </w:tcMar>
            <w:vAlign w:val="top"/>
          </w:tcPr>
          <w:p w:rsidR="00000000" w:rsidDel="00000000" w:rsidP="00000000" w:rsidRDefault="00000000" w:rsidRPr="00000000" w14:paraId="000001F7">
            <w:pPr>
              <w:rPr>
                <w:sz w:val="16"/>
                <w:szCs w:val="16"/>
              </w:rPr>
            </w:pPr>
            <w:r w:rsidDel="00000000" w:rsidR="00000000" w:rsidRPr="00000000">
              <w:rPr>
                <w:sz w:val="16"/>
                <w:szCs w:val="16"/>
                <w:rtl w:val="0"/>
              </w:rPr>
              <w:t xml:space="preserve">Interfaz gráfica</w:t>
            </w:r>
          </w:p>
        </w:tc>
        <w:tc>
          <w:tcPr>
            <w:tcBorders>
              <w:top w:color="000000" w:space="0" w:sz="0" w:val="nil"/>
              <w:left w:color="000000" w:space="0" w:sz="0" w:val="nil"/>
              <w:bottom w:color="9aa7ac" w:space="0" w:sz="5" w:val="single"/>
              <w:right w:color="9aa7ac" w:space="0" w:sz="5" w:val="single"/>
            </w:tcBorders>
            <w:tcMar>
              <w:top w:w="60.0" w:type="dxa"/>
              <w:left w:w="80.0" w:type="dxa"/>
              <w:bottom w:w="60.0" w:type="dxa"/>
              <w:right w:w="80.0" w:type="dxa"/>
            </w:tcMar>
            <w:vAlign w:val="top"/>
          </w:tcPr>
          <w:p w:rsidR="00000000" w:rsidDel="00000000" w:rsidP="00000000" w:rsidRDefault="00000000" w:rsidRPr="00000000" w14:paraId="000001F8">
            <w:pPr>
              <w:rPr>
                <w:sz w:val="16"/>
                <w:szCs w:val="16"/>
              </w:rPr>
            </w:pPr>
            <w:r w:rsidDel="00000000" w:rsidR="00000000" w:rsidRPr="00000000">
              <w:rPr>
                <w:sz w:val="16"/>
                <w:szCs w:val="16"/>
                <w:rtl w:val="0"/>
              </w:rPr>
              <w:t xml:space="preserve">CP-RNF04-01 Revisión de navegación, mensajes y controles</w:t>
            </w:r>
          </w:p>
        </w:tc>
        <w:tc>
          <w:tcPr>
            <w:tcBorders>
              <w:top w:color="000000" w:space="0" w:sz="0" w:val="nil"/>
              <w:left w:color="000000" w:space="0" w:sz="0" w:val="nil"/>
              <w:bottom w:color="9aa7ac" w:space="0" w:sz="5" w:val="single"/>
              <w:right w:color="9aa7ac" w:space="0" w:sz="5" w:val="single"/>
            </w:tcBorders>
            <w:tcMar>
              <w:top w:w="60.0" w:type="dxa"/>
              <w:left w:w="80.0" w:type="dxa"/>
              <w:bottom w:w="60.0" w:type="dxa"/>
              <w:right w:w="80.0" w:type="dxa"/>
            </w:tcMar>
            <w:vAlign w:val="top"/>
          </w:tcPr>
          <w:p w:rsidR="00000000" w:rsidDel="00000000" w:rsidP="00000000" w:rsidRDefault="00000000" w:rsidRPr="00000000" w14:paraId="000001F9">
            <w:pPr>
              <w:rPr>
                <w:sz w:val="16"/>
                <w:szCs w:val="16"/>
              </w:rPr>
            </w:pPr>
            <w:r w:rsidDel="00000000" w:rsidR="00000000" w:rsidRPr="00000000">
              <w:rPr>
                <w:sz w:val="16"/>
                <w:szCs w:val="16"/>
                <w:rtl w:val="0"/>
              </w:rPr>
              <w:t xml:space="preserve">N/A</w:t>
            </w:r>
          </w:p>
        </w:tc>
        <w:tc>
          <w:tcPr>
            <w:tcBorders>
              <w:top w:color="000000" w:space="0" w:sz="0" w:val="nil"/>
              <w:left w:color="000000" w:space="0" w:sz="0" w:val="nil"/>
              <w:bottom w:color="9aa7ac" w:space="0" w:sz="5" w:val="single"/>
              <w:right w:color="9aa7ac" w:space="0" w:sz="5" w:val="single"/>
            </w:tcBorders>
            <w:tcMar>
              <w:top w:w="60.0" w:type="dxa"/>
              <w:left w:w="80.0" w:type="dxa"/>
              <w:bottom w:w="60.0" w:type="dxa"/>
              <w:right w:w="80.0" w:type="dxa"/>
            </w:tcMar>
            <w:vAlign w:val="top"/>
          </w:tcPr>
          <w:p w:rsidR="00000000" w:rsidDel="00000000" w:rsidP="00000000" w:rsidRDefault="00000000" w:rsidRPr="00000000" w14:paraId="000001FA">
            <w:pPr>
              <w:rPr>
                <w:sz w:val="16"/>
                <w:szCs w:val="16"/>
              </w:rPr>
            </w:pPr>
            <w:r w:rsidDel="00000000" w:rsidR="00000000" w:rsidRPr="00000000">
              <w:rPr>
                <w:sz w:val="16"/>
                <w:szCs w:val="16"/>
                <w:rtl w:val="0"/>
              </w:rPr>
              <w:t xml:space="preserve">Pendiente</w:t>
            </w:r>
          </w:p>
        </w:tc>
      </w:tr>
      <w:tr>
        <w:trPr>
          <w:cantSplit w:val="0"/>
          <w:trHeight w:val="675" w:hRule="atLeast"/>
          <w:tblHeader w:val="0"/>
        </w:trPr>
        <w:tc>
          <w:tcPr>
            <w:tcBorders>
              <w:top w:color="000000" w:space="0" w:sz="0" w:val="nil"/>
              <w:left w:color="9aa7ac" w:space="0" w:sz="5" w:val="single"/>
              <w:bottom w:color="9aa7ac" w:space="0" w:sz="5" w:val="single"/>
              <w:right w:color="9aa7ac" w:space="0" w:sz="5" w:val="single"/>
            </w:tcBorders>
            <w:tcMar>
              <w:top w:w="60.0" w:type="dxa"/>
              <w:left w:w="80.0" w:type="dxa"/>
              <w:bottom w:w="60.0" w:type="dxa"/>
              <w:right w:w="80.0" w:type="dxa"/>
            </w:tcMar>
            <w:vAlign w:val="top"/>
          </w:tcPr>
          <w:p w:rsidR="00000000" w:rsidDel="00000000" w:rsidP="00000000" w:rsidRDefault="00000000" w:rsidRPr="00000000" w14:paraId="000001FB">
            <w:pPr>
              <w:rPr>
                <w:sz w:val="16"/>
                <w:szCs w:val="16"/>
              </w:rPr>
            </w:pPr>
            <w:r w:rsidDel="00000000" w:rsidR="00000000" w:rsidRPr="00000000">
              <w:rPr>
                <w:sz w:val="16"/>
                <w:szCs w:val="16"/>
                <w:rtl w:val="0"/>
              </w:rPr>
              <w:t xml:space="preserve">RNF-05 Robustez</w:t>
            </w:r>
          </w:p>
        </w:tc>
        <w:tc>
          <w:tcPr>
            <w:tcBorders>
              <w:top w:color="000000" w:space="0" w:sz="0" w:val="nil"/>
              <w:left w:color="000000" w:space="0" w:sz="0" w:val="nil"/>
              <w:bottom w:color="9aa7ac" w:space="0" w:sz="5" w:val="single"/>
              <w:right w:color="9aa7ac" w:space="0" w:sz="5" w:val="single"/>
            </w:tcBorders>
            <w:tcMar>
              <w:top w:w="60.0" w:type="dxa"/>
              <w:left w:w="80.0" w:type="dxa"/>
              <w:bottom w:w="60.0" w:type="dxa"/>
              <w:right w:w="80.0" w:type="dxa"/>
            </w:tcMar>
            <w:vAlign w:val="top"/>
          </w:tcPr>
          <w:p w:rsidR="00000000" w:rsidDel="00000000" w:rsidP="00000000" w:rsidRDefault="00000000" w:rsidRPr="00000000" w14:paraId="000001FC">
            <w:pPr>
              <w:rPr>
                <w:sz w:val="16"/>
                <w:szCs w:val="16"/>
              </w:rPr>
            </w:pPr>
            <w:r w:rsidDel="00000000" w:rsidR="00000000" w:rsidRPr="00000000">
              <w:rPr>
                <w:sz w:val="16"/>
                <w:szCs w:val="16"/>
                <w:rtl w:val="0"/>
              </w:rPr>
              <w:t xml:space="preserve">Validaciones / Manejo de errores</w:t>
            </w:r>
          </w:p>
        </w:tc>
        <w:tc>
          <w:tcPr>
            <w:tcBorders>
              <w:top w:color="000000" w:space="0" w:sz="0" w:val="nil"/>
              <w:left w:color="000000" w:space="0" w:sz="0" w:val="nil"/>
              <w:bottom w:color="9aa7ac" w:space="0" w:sz="5" w:val="single"/>
              <w:right w:color="9aa7ac" w:space="0" w:sz="5" w:val="single"/>
            </w:tcBorders>
            <w:tcMar>
              <w:top w:w="60.0" w:type="dxa"/>
              <w:left w:w="80.0" w:type="dxa"/>
              <w:bottom w:w="60.0" w:type="dxa"/>
              <w:right w:w="80.0" w:type="dxa"/>
            </w:tcMar>
            <w:vAlign w:val="top"/>
          </w:tcPr>
          <w:p w:rsidR="00000000" w:rsidDel="00000000" w:rsidP="00000000" w:rsidRDefault="00000000" w:rsidRPr="00000000" w14:paraId="000001FD">
            <w:pPr>
              <w:rPr>
                <w:sz w:val="16"/>
                <w:szCs w:val="16"/>
              </w:rPr>
            </w:pPr>
            <w:r w:rsidDel="00000000" w:rsidR="00000000" w:rsidRPr="00000000">
              <w:rPr>
                <w:sz w:val="16"/>
                <w:szCs w:val="16"/>
                <w:rtl w:val="0"/>
              </w:rPr>
              <w:t xml:space="preserve">CP-RNF05-01 Entrada inválida sin cierre; CP-RNF05-02 Sin datos parciales</w:t>
            </w:r>
          </w:p>
        </w:tc>
        <w:tc>
          <w:tcPr>
            <w:tcBorders>
              <w:top w:color="000000" w:space="0" w:sz="0" w:val="nil"/>
              <w:left w:color="000000" w:space="0" w:sz="0" w:val="nil"/>
              <w:bottom w:color="9aa7ac" w:space="0" w:sz="5" w:val="single"/>
              <w:right w:color="9aa7ac" w:space="0" w:sz="5" w:val="single"/>
            </w:tcBorders>
            <w:tcMar>
              <w:top w:w="60.0" w:type="dxa"/>
              <w:left w:w="80.0" w:type="dxa"/>
              <w:bottom w:w="60.0" w:type="dxa"/>
              <w:right w:w="80.0" w:type="dxa"/>
            </w:tcMar>
            <w:vAlign w:val="top"/>
          </w:tcPr>
          <w:p w:rsidR="00000000" w:rsidDel="00000000" w:rsidP="00000000" w:rsidRDefault="00000000" w:rsidRPr="00000000" w14:paraId="000001FE">
            <w:pPr>
              <w:rPr>
                <w:sz w:val="16"/>
                <w:szCs w:val="16"/>
              </w:rPr>
            </w:pPr>
            <w:r w:rsidDel="00000000" w:rsidR="00000000" w:rsidRPr="00000000">
              <w:rPr>
                <w:sz w:val="16"/>
                <w:szCs w:val="16"/>
                <w:rtl w:val="0"/>
              </w:rPr>
              <w:t xml:space="preserve">N/A</w:t>
            </w:r>
          </w:p>
        </w:tc>
        <w:tc>
          <w:tcPr>
            <w:tcBorders>
              <w:top w:color="000000" w:space="0" w:sz="0" w:val="nil"/>
              <w:left w:color="000000" w:space="0" w:sz="0" w:val="nil"/>
              <w:bottom w:color="9aa7ac" w:space="0" w:sz="5" w:val="single"/>
              <w:right w:color="9aa7ac" w:space="0" w:sz="5" w:val="single"/>
            </w:tcBorders>
            <w:tcMar>
              <w:top w:w="60.0" w:type="dxa"/>
              <w:left w:w="80.0" w:type="dxa"/>
              <w:bottom w:w="60.0" w:type="dxa"/>
              <w:right w:w="80.0" w:type="dxa"/>
            </w:tcMar>
            <w:vAlign w:val="top"/>
          </w:tcPr>
          <w:p w:rsidR="00000000" w:rsidDel="00000000" w:rsidP="00000000" w:rsidRDefault="00000000" w:rsidRPr="00000000" w14:paraId="000001FF">
            <w:pPr>
              <w:rPr>
                <w:sz w:val="16"/>
                <w:szCs w:val="16"/>
              </w:rPr>
            </w:pPr>
            <w:r w:rsidDel="00000000" w:rsidR="00000000" w:rsidRPr="00000000">
              <w:rPr>
                <w:sz w:val="16"/>
                <w:szCs w:val="16"/>
                <w:rtl w:val="0"/>
              </w:rPr>
              <w:t xml:space="preserve">Pendiente</w:t>
            </w:r>
          </w:p>
        </w:tc>
      </w:tr>
      <w:tr>
        <w:trPr>
          <w:cantSplit w:val="0"/>
          <w:trHeight w:val="495" w:hRule="atLeast"/>
          <w:tblHeader w:val="0"/>
        </w:trPr>
        <w:tc>
          <w:tcPr>
            <w:tcBorders>
              <w:top w:color="000000" w:space="0" w:sz="0" w:val="nil"/>
              <w:left w:color="9aa7ac" w:space="0" w:sz="5" w:val="single"/>
              <w:bottom w:color="9aa7ac" w:space="0" w:sz="5" w:val="single"/>
              <w:right w:color="9aa7ac" w:space="0" w:sz="5" w:val="single"/>
            </w:tcBorders>
            <w:tcMar>
              <w:top w:w="60.0" w:type="dxa"/>
              <w:left w:w="80.0" w:type="dxa"/>
              <w:bottom w:w="60.0" w:type="dxa"/>
              <w:right w:w="80.0" w:type="dxa"/>
            </w:tcMar>
            <w:vAlign w:val="top"/>
          </w:tcPr>
          <w:p w:rsidR="00000000" w:rsidDel="00000000" w:rsidP="00000000" w:rsidRDefault="00000000" w:rsidRPr="00000000" w14:paraId="00000200">
            <w:pPr>
              <w:rPr>
                <w:sz w:val="16"/>
                <w:szCs w:val="16"/>
              </w:rPr>
            </w:pPr>
            <w:r w:rsidDel="00000000" w:rsidR="00000000" w:rsidRPr="00000000">
              <w:rPr>
                <w:sz w:val="16"/>
                <w:szCs w:val="16"/>
                <w:rtl w:val="0"/>
              </w:rPr>
              <w:t xml:space="preserve">RNF-06 Integridad</w:t>
            </w:r>
          </w:p>
        </w:tc>
        <w:tc>
          <w:tcPr>
            <w:tcBorders>
              <w:top w:color="000000" w:space="0" w:sz="0" w:val="nil"/>
              <w:left w:color="000000" w:space="0" w:sz="0" w:val="nil"/>
              <w:bottom w:color="9aa7ac" w:space="0" w:sz="5" w:val="single"/>
              <w:right w:color="9aa7ac" w:space="0" w:sz="5" w:val="single"/>
            </w:tcBorders>
            <w:tcMar>
              <w:top w:w="60.0" w:type="dxa"/>
              <w:left w:w="80.0" w:type="dxa"/>
              <w:bottom w:w="60.0" w:type="dxa"/>
              <w:right w:w="80.0" w:type="dxa"/>
            </w:tcMar>
            <w:vAlign w:val="top"/>
          </w:tcPr>
          <w:p w:rsidR="00000000" w:rsidDel="00000000" w:rsidP="00000000" w:rsidRDefault="00000000" w:rsidRPr="00000000" w14:paraId="00000201">
            <w:pPr>
              <w:rPr>
                <w:sz w:val="16"/>
                <w:szCs w:val="16"/>
              </w:rPr>
            </w:pPr>
            <w:r w:rsidDel="00000000" w:rsidR="00000000" w:rsidRPr="00000000">
              <w:rPr>
                <w:sz w:val="16"/>
                <w:szCs w:val="16"/>
                <w:rtl w:val="0"/>
              </w:rPr>
              <w:t xml:space="preserve">Persistencia / Transacciones</w:t>
            </w:r>
          </w:p>
        </w:tc>
        <w:tc>
          <w:tcPr>
            <w:tcBorders>
              <w:top w:color="000000" w:space="0" w:sz="0" w:val="nil"/>
              <w:left w:color="000000" w:space="0" w:sz="0" w:val="nil"/>
              <w:bottom w:color="9aa7ac" w:space="0" w:sz="5" w:val="single"/>
              <w:right w:color="9aa7ac" w:space="0" w:sz="5" w:val="single"/>
            </w:tcBorders>
            <w:tcMar>
              <w:top w:w="60.0" w:type="dxa"/>
              <w:left w:w="80.0" w:type="dxa"/>
              <w:bottom w:w="60.0" w:type="dxa"/>
              <w:right w:w="80.0" w:type="dxa"/>
            </w:tcMar>
            <w:vAlign w:val="top"/>
          </w:tcPr>
          <w:p w:rsidR="00000000" w:rsidDel="00000000" w:rsidP="00000000" w:rsidRDefault="00000000" w:rsidRPr="00000000" w14:paraId="00000202">
            <w:pPr>
              <w:rPr>
                <w:sz w:val="16"/>
                <w:szCs w:val="16"/>
              </w:rPr>
            </w:pPr>
            <w:r w:rsidDel="00000000" w:rsidR="00000000" w:rsidRPr="00000000">
              <w:rPr>
                <w:sz w:val="16"/>
                <w:szCs w:val="16"/>
                <w:rtl w:val="0"/>
              </w:rPr>
              <w:t xml:space="preserve">CP-RNF06-01 Operación rechazada con rollback</w:t>
            </w:r>
          </w:p>
        </w:tc>
        <w:tc>
          <w:tcPr>
            <w:tcBorders>
              <w:top w:color="000000" w:space="0" w:sz="0" w:val="nil"/>
              <w:left w:color="000000" w:space="0" w:sz="0" w:val="nil"/>
              <w:bottom w:color="9aa7ac" w:space="0" w:sz="5" w:val="single"/>
              <w:right w:color="9aa7ac" w:space="0" w:sz="5" w:val="single"/>
            </w:tcBorders>
            <w:tcMar>
              <w:top w:w="60.0" w:type="dxa"/>
              <w:left w:w="80.0" w:type="dxa"/>
              <w:bottom w:w="60.0" w:type="dxa"/>
              <w:right w:w="80.0" w:type="dxa"/>
            </w:tcMar>
            <w:vAlign w:val="top"/>
          </w:tcPr>
          <w:p w:rsidR="00000000" w:rsidDel="00000000" w:rsidP="00000000" w:rsidRDefault="00000000" w:rsidRPr="00000000" w14:paraId="00000203">
            <w:pPr>
              <w:rPr>
                <w:sz w:val="16"/>
                <w:szCs w:val="16"/>
              </w:rPr>
            </w:pPr>
            <w:r w:rsidDel="00000000" w:rsidR="00000000" w:rsidRPr="00000000">
              <w:rPr>
                <w:sz w:val="16"/>
                <w:szCs w:val="16"/>
                <w:rtl w:val="0"/>
              </w:rPr>
              <w:t xml:space="preserve">N/A</w:t>
            </w:r>
          </w:p>
        </w:tc>
        <w:tc>
          <w:tcPr>
            <w:tcBorders>
              <w:top w:color="000000" w:space="0" w:sz="0" w:val="nil"/>
              <w:left w:color="000000" w:space="0" w:sz="0" w:val="nil"/>
              <w:bottom w:color="9aa7ac" w:space="0" w:sz="5" w:val="single"/>
              <w:right w:color="9aa7ac" w:space="0" w:sz="5" w:val="single"/>
            </w:tcBorders>
            <w:tcMar>
              <w:top w:w="60.0" w:type="dxa"/>
              <w:left w:w="80.0" w:type="dxa"/>
              <w:bottom w:w="60.0" w:type="dxa"/>
              <w:right w:w="80.0" w:type="dxa"/>
            </w:tcMar>
            <w:vAlign w:val="top"/>
          </w:tcPr>
          <w:p w:rsidR="00000000" w:rsidDel="00000000" w:rsidP="00000000" w:rsidRDefault="00000000" w:rsidRPr="00000000" w14:paraId="00000204">
            <w:pPr>
              <w:rPr>
                <w:sz w:val="16"/>
                <w:szCs w:val="16"/>
              </w:rPr>
            </w:pPr>
            <w:r w:rsidDel="00000000" w:rsidR="00000000" w:rsidRPr="00000000">
              <w:rPr>
                <w:sz w:val="16"/>
                <w:szCs w:val="16"/>
                <w:rtl w:val="0"/>
              </w:rPr>
              <w:t xml:space="preserve">Pendiente</w:t>
            </w:r>
          </w:p>
        </w:tc>
      </w:tr>
      <w:tr>
        <w:trPr>
          <w:cantSplit w:val="0"/>
          <w:trHeight w:val="495" w:hRule="atLeast"/>
          <w:tblHeader w:val="0"/>
        </w:trPr>
        <w:tc>
          <w:tcPr>
            <w:tcBorders>
              <w:top w:color="000000" w:space="0" w:sz="0" w:val="nil"/>
              <w:left w:color="9aa7ac" w:space="0" w:sz="5" w:val="single"/>
              <w:bottom w:color="9aa7ac" w:space="0" w:sz="5" w:val="single"/>
              <w:right w:color="9aa7ac" w:space="0" w:sz="5" w:val="single"/>
            </w:tcBorders>
            <w:tcMar>
              <w:top w:w="60.0" w:type="dxa"/>
              <w:left w:w="80.0" w:type="dxa"/>
              <w:bottom w:w="60.0" w:type="dxa"/>
              <w:right w:w="80.0" w:type="dxa"/>
            </w:tcMar>
            <w:vAlign w:val="top"/>
          </w:tcPr>
          <w:p w:rsidR="00000000" w:rsidDel="00000000" w:rsidP="00000000" w:rsidRDefault="00000000" w:rsidRPr="00000000" w14:paraId="00000205">
            <w:pPr>
              <w:rPr>
                <w:sz w:val="16"/>
                <w:szCs w:val="16"/>
              </w:rPr>
            </w:pPr>
            <w:r w:rsidDel="00000000" w:rsidR="00000000" w:rsidRPr="00000000">
              <w:rPr>
                <w:sz w:val="16"/>
                <w:szCs w:val="16"/>
                <w:rtl w:val="0"/>
              </w:rPr>
              <w:t xml:space="preserve">RNF-07 Mantenibilidad</w:t>
            </w:r>
          </w:p>
        </w:tc>
        <w:tc>
          <w:tcPr>
            <w:tcBorders>
              <w:top w:color="000000" w:space="0" w:sz="0" w:val="nil"/>
              <w:left w:color="000000" w:space="0" w:sz="0" w:val="nil"/>
              <w:bottom w:color="9aa7ac" w:space="0" w:sz="5" w:val="single"/>
              <w:right w:color="9aa7ac" w:space="0" w:sz="5" w:val="single"/>
            </w:tcBorders>
            <w:tcMar>
              <w:top w:w="60.0" w:type="dxa"/>
              <w:left w:w="80.0" w:type="dxa"/>
              <w:bottom w:w="60.0" w:type="dxa"/>
              <w:right w:w="80.0" w:type="dxa"/>
            </w:tcMar>
            <w:vAlign w:val="top"/>
          </w:tcPr>
          <w:p w:rsidR="00000000" w:rsidDel="00000000" w:rsidP="00000000" w:rsidRDefault="00000000" w:rsidRPr="00000000" w14:paraId="00000206">
            <w:pPr>
              <w:rPr>
                <w:sz w:val="16"/>
                <w:szCs w:val="16"/>
              </w:rPr>
            </w:pPr>
            <w:r w:rsidDel="00000000" w:rsidR="00000000" w:rsidRPr="00000000">
              <w:rPr>
                <w:sz w:val="16"/>
                <w:szCs w:val="16"/>
                <w:rtl w:val="0"/>
              </w:rPr>
              <w:t xml:space="preserve">Arquitectura por módulos</w:t>
            </w:r>
          </w:p>
        </w:tc>
        <w:tc>
          <w:tcPr>
            <w:tcBorders>
              <w:top w:color="000000" w:space="0" w:sz="0" w:val="nil"/>
              <w:left w:color="000000" w:space="0" w:sz="0" w:val="nil"/>
              <w:bottom w:color="9aa7ac" w:space="0" w:sz="5" w:val="single"/>
              <w:right w:color="9aa7ac" w:space="0" w:sz="5" w:val="single"/>
            </w:tcBorders>
            <w:tcMar>
              <w:top w:w="60.0" w:type="dxa"/>
              <w:left w:w="80.0" w:type="dxa"/>
              <w:bottom w:w="60.0" w:type="dxa"/>
              <w:right w:w="80.0" w:type="dxa"/>
            </w:tcMar>
            <w:vAlign w:val="top"/>
          </w:tcPr>
          <w:p w:rsidR="00000000" w:rsidDel="00000000" w:rsidP="00000000" w:rsidRDefault="00000000" w:rsidRPr="00000000" w14:paraId="00000207">
            <w:pPr>
              <w:rPr>
                <w:sz w:val="16"/>
                <w:szCs w:val="16"/>
              </w:rPr>
            </w:pPr>
            <w:r w:rsidDel="00000000" w:rsidR="00000000" w:rsidRPr="00000000">
              <w:rPr>
                <w:sz w:val="16"/>
                <w:szCs w:val="16"/>
                <w:rtl w:val="0"/>
              </w:rPr>
              <w:t xml:space="preserve">CP-RNF07-01 Revisión de separación de responsabilidades</w:t>
            </w:r>
          </w:p>
        </w:tc>
        <w:tc>
          <w:tcPr>
            <w:tcBorders>
              <w:top w:color="000000" w:space="0" w:sz="0" w:val="nil"/>
              <w:left w:color="000000" w:space="0" w:sz="0" w:val="nil"/>
              <w:bottom w:color="9aa7ac" w:space="0" w:sz="5" w:val="single"/>
              <w:right w:color="9aa7ac" w:space="0" w:sz="5" w:val="single"/>
            </w:tcBorders>
            <w:tcMar>
              <w:top w:w="60.0" w:type="dxa"/>
              <w:left w:w="80.0" w:type="dxa"/>
              <w:bottom w:w="60.0" w:type="dxa"/>
              <w:right w:w="80.0" w:type="dxa"/>
            </w:tcMar>
            <w:vAlign w:val="top"/>
          </w:tcPr>
          <w:p w:rsidR="00000000" w:rsidDel="00000000" w:rsidP="00000000" w:rsidRDefault="00000000" w:rsidRPr="00000000" w14:paraId="00000208">
            <w:pPr>
              <w:rPr>
                <w:sz w:val="16"/>
                <w:szCs w:val="16"/>
              </w:rPr>
            </w:pPr>
            <w:r w:rsidDel="00000000" w:rsidR="00000000" w:rsidRPr="00000000">
              <w:rPr>
                <w:sz w:val="16"/>
                <w:szCs w:val="16"/>
                <w:rtl w:val="0"/>
              </w:rPr>
              <w:t xml:space="preserve">N/A</w:t>
            </w:r>
          </w:p>
        </w:tc>
        <w:tc>
          <w:tcPr>
            <w:tcBorders>
              <w:top w:color="000000" w:space="0" w:sz="0" w:val="nil"/>
              <w:left w:color="000000" w:space="0" w:sz="0" w:val="nil"/>
              <w:bottom w:color="9aa7ac" w:space="0" w:sz="5" w:val="single"/>
              <w:right w:color="9aa7ac" w:space="0" w:sz="5" w:val="single"/>
            </w:tcBorders>
            <w:tcMar>
              <w:top w:w="60.0" w:type="dxa"/>
              <w:left w:w="80.0" w:type="dxa"/>
              <w:bottom w:w="60.0" w:type="dxa"/>
              <w:right w:w="80.0" w:type="dxa"/>
            </w:tcMar>
            <w:vAlign w:val="top"/>
          </w:tcPr>
          <w:p w:rsidR="00000000" w:rsidDel="00000000" w:rsidP="00000000" w:rsidRDefault="00000000" w:rsidRPr="00000000" w14:paraId="00000209">
            <w:pPr>
              <w:rPr>
                <w:sz w:val="16"/>
                <w:szCs w:val="16"/>
              </w:rPr>
            </w:pPr>
            <w:r w:rsidDel="00000000" w:rsidR="00000000" w:rsidRPr="00000000">
              <w:rPr>
                <w:sz w:val="16"/>
                <w:szCs w:val="16"/>
                <w:rtl w:val="0"/>
              </w:rPr>
              <w:t xml:space="preserve">Pendiente</w:t>
            </w:r>
          </w:p>
        </w:tc>
      </w:tr>
      <w:tr>
        <w:trPr>
          <w:cantSplit w:val="0"/>
          <w:trHeight w:val="495" w:hRule="atLeast"/>
          <w:tblHeader w:val="0"/>
        </w:trPr>
        <w:tc>
          <w:tcPr>
            <w:tcBorders>
              <w:top w:color="000000" w:space="0" w:sz="0" w:val="nil"/>
              <w:left w:color="9aa7ac" w:space="0" w:sz="5" w:val="single"/>
              <w:bottom w:color="9aa7ac" w:space="0" w:sz="5" w:val="single"/>
              <w:right w:color="9aa7ac" w:space="0" w:sz="5" w:val="single"/>
            </w:tcBorders>
            <w:tcMar>
              <w:top w:w="60.0" w:type="dxa"/>
              <w:left w:w="80.0" w:type="dxa"/>
              <w:bottom w:w="60.0" w:type="dxa"/>
              <w:right w:w="80.0" w:type="dxa"/>
            </w:tcMar>
            <w:vAlign w:val="top"/>
          </w:tcPr>
          <w:p w:rsidR="00000000" w:rsidDel="00000000" w:rsidP="00000000" w:rsidRDefault="00000000" w:rsidRPr="00000000" w14:paraId="0000020A">
            <w:pPr>
              <w:rPr>
                <w:sz w:val="16"/>
                <w:szCs w:val="16"/>
              </w:rPr>
            </w:pPr>
            <w:r w:rsidDel="00000000" w:rsidR="00000000" w:rsidRPr="00000000">
              <w:rPr>
                <w:sz w:val="16"/>
                <w:szCs w:val="16"/>
                <w:rtl w:val="0"/>
              </w:rPr>
              <w:t xml:space="preserve">RNF-08 Codificación</w:t>
            </w:r>
          </w:p>
        </w:tc>
        <w:tc>
          <w:tcPr>
            <w:tcBorders>
              <w:top w:color="000000" w:space="0" w:sz="0" w:val="nil"/>
              <w:left w:color="000000" w:space="0" w:sz="0" w:val="nil"/>
              <w:bottom w:color="9aa7ac" w:space="0" w:sz="5" w:val="single"/>
              <w:right w:color="9aa7ac" w:space="0" w:sz="5" w:val="single"/>
            </w:tcBorders>
            <w:tcMar>
              <w:top w:w="60.0" w:type="dxa"/>
              <w:left w:w="80.0" w:type="dxa"/>
              <w:bottom w:w="60.0" w:type="dxa"/>
              <w:right w:w="80.0" w:type="dxa"/>
            </w:tcMar>
            <w:vAlign w:val="top"/>
          </w:tcPr>
          <w:p w:rsidR="00000000" w:rsidDel="00000000" w:rsidP="00000000" w:rsidRDefault="00000000" w:rsidRPr="00000000" w14:paraId="0000020B">
            <w:pPr>
              <w:rPr>
                <w:sz w:val="16"/>
                <w:szCs w:val="16"/>
              </w:rPr>
            </w:pPr>
            <w:r w:rsidDel="00000000" w:rsidR="00000000" w:rsidRPr="00000000">
              <w:rPr>
                <w:sz w:val="16"/>
                <w:szCs w:val="16"/>
                <w:rtl w:val="0"/>
              </w:rPr>
              <w:t xml:space="preserve">Persistencia / Reportes CSV</w:t>
            </w:r>
          </w:p>
        </w:tc>
        <w:tc>
          <w:tcPr>
            <w:tcBorders>
              <w:top w:color="000000" w:space="0" w:sz="0" w:val="nil"/>
              <w:left w:color="000000" w:space="0" w:sz="0" w:val="nil"/>
              <w:bottom w:color="9aa7ac" w:space="0" w:sz="5" w:val="single"/>
              <w:right w:color="9aa7ac" w:space="0" w:sz="5" w:val="single"/>
            </w:tcBorders>
            <w:tcMar>
              <w:top w:w="60.0" w:type="dxa"/>
              <w:left w:w="80.0" w:type="dxa"/>
              <w:bottom w:w="60.0" w:type="dxa"/>
              <w:right w:w="80.0" w:type="dxa"/>
            </w:tcMar>
            <w:vAlign w:val="top"/>
          </w:tcPr>
          <w:p w:rsidR="00000000" w:rsidDel="00000000" w:rsidP="00000000" w:rsidRDefault="00000000" w:rsidRPr="00000000" w14:paraId="0000020C">
            <w:pPr>
              <w:rPr>
                <w:sz w:val="16"/>
                <w:szCs w:val="16"/>
              </w:rPr>
            </w:pPr>
            <w:r w:rsidDel="00000000" w:rsidR="00000000" w:rsidRPr="00000000">
              <w:rPr>
                <w:sz w:val="16"/>
                <w:szCs w:val="16"/>
                <w:rtl w:val="0"/>
              </w:rPr>
              <w:t xml:space="preserve">CP-RNF08-01 Tildes y ñ en SQLite; CP-RNF08-02 Tildes y ñ en CSV</w:t>
            </w:r>
          </w:p>
        </w:tc>
        <w:tc>
          <w:tcPr>
            <w:tcBorders>
              <w:top w:color="000000" w:space="0" w:sz="0" w:val="nil"/>
              <w:left w:color="000000" w:space="0" w:sz="0" w:val="nil"/>
              <w:bottom w:color="9aa7ac" w:space="0" w:sz="5" w:val="single"/>
              <w:right w:color="9aa7ac" w:space="0" w:sz="5" w:val="single"/>
            </w:tcBorders>
            <w:tcMar>
              <w:top w:w="60.0" w:type="dxa"/>
              <w:left w:w="80.0" w:type="dxa"/>
              <w:bottom w:w="60.0" w:type="dxa"/>
              <w:right w:w="80.0" w:type="dxa"/>
            </w:tcMar>
            <w:vAlign w:val="top"/>
          </w:tcPr>
          <w:p w:rsidR="00000000" w:rsidDel="00000000" w:rsidP="00000000" w:rsidRDefault="00000000" w:rsidRPr="00000000" w14:paraId="0000020D">
            <w:pPr>
              <w:rPr>
                <w:sz w:val="16"/>
                <w:szCs w:val="16"/>
              </w:rPr>
            </w:pPr>
            <w:r w:rsidDel="00000000" w:rsidR="00000000" w:rsidRPr="00000000">
              <w:rPr>
                <w:sz w:val="16"/>
                <w:szCs w:val="16"/>
                <w:rtl w:val="0"/>
              </w:rPr>
              <w:t xml:space="preserve">N/A</w:t>
            </w:r>
          </w:p>
        </w:tc>
        <w:tc>
          <w:tcPr>
            <w:tcBorders>
              <w:top w:color="000000" w:space="0" w:sz="0" w:val="nil"/>
              <w:left w:color="000000" w:space="0" w:sz="0" w:val="nil"/>
              <w:bottom w:color="9aa7ac" w:space="0" w:sz="5" w:val="single"/>
              <w:right w:color="9aa7ac" w:space="0" w:sz="5" w:val="single"/>
            </w:tcBorders>
            <w:tcMar>
              <w:top w:w="60.0" w:type="dxa"/>
              <w:left w:w="80.0" w:type="dxa"/>
              <w:bottom w:w="60.0" w:type="dxa"/>
              <w:right w:w="80.0" w:type="dxa"/>
            </w:tcMar>
            <w:vAlign w:val="top"/>
          </w:tcPr>
          <w:p w:rsidR="00000000" w:rsidDel="00000000" w:rsidP="00000000" w:rsidRDefault="00000000" w:rsidRPr="00000000" w14:paraId="0000020E">
            <w:pPr>
              <w:rPr>
                <w:sz w:val="16"/>
                <w:szCs w:val="16"/>
              </w:rPr>
            </w:pPr>
            <w:r w:rsidDel="00000000" w:rsidR="00000000" w:rsidRPr="00000000">
              <w:rPr>
                <w:sz w:val="16"/>
                <w:szCs w:val="16"/>
                <w:rtl w:val="0"/>
              </w:rPr>
              <w:t xml:space="preserve">Pendiente</w:t>
            </w:r>
          </w:p>
        </w:tc>
      </w:tr>
      <w:tr>
        <w:trPr>
          <w:cantSplit w:val="0"/>
          <w:trHeight w:val="495" w:hRule="atLeast"/>
          <w:tblHeader w:val="0"/>
        </w:trPr>
        <w:tc>
          <w:tcPr>
            <w:tcBorders>
              <w:top w:color="000000" w:space="0" w:sz="0" w:val="nil"/>
              <w:left w:color="9aa7ac" w:space="0" w:sz="5" w:val="single"/>
              <w:bottom w:color="9aa7ac" w:space="0" w:sz="5" w:val="single"/>
              <w:right w:color="9aa7ac" w:space="0" w:sz="5" w:val="single"/>
            </w:tcBorders>
            <w:tcMar>
              <w:top w:w="60.0" w:type="dxa"/>
              <w:left w:w="80.0" w:type="dxa"/>
              <w:bottom w:w="60.0" w:type="dxa"/>
              <w:right w:w="80.0" w:type="dxa"/>
            </w:tcMar>
            <w:vAlign w:val="top"/>
          </w:tcPr>
          <w:p w:rsidR="00000000" w:rsidDel="00000000" w:rsidP="00000000" w:rsidRDefault="00000000" w:rsidRPr="00000000" w14:paraId="0000020F">
            <w:pPr>
              <w:rPr>
                <w:sz w:val="16"/>
                <w:szCs w:val="16"/>
              </w:rPr>
            </w:pPr>
            <w:r w:rsidDel="00000000" w:rsidR="00000000" w:rsidRPr="00000000">
              <w:rPr>
                <w:sz w:val="16"/>
                <w:szCs w:val="16"/>
                <w:rtl w:val="0"/>
              </w:rPr>
              <w:t xml:space="preserve">RNF-09 Rendimiento</w:t>
            </w:r>
          </w:p>
        </w:tc>
        <w:tc>
          <w:tcPr>
            <w:tcBorders>
              <w:top w:color="000000" w:space="0" w:sz="0" w:val="nil"/>
              <w:left w:color="000000" w:space="0" w:sz="0" w:val="nil"/>
              <w:bottom w:color="9aa7ac" w:space="0" w:sz="5" w:val="single"/>
              <w:right w:color="9aa7ac" w:space="0" w:sz="5" w:val="single"/>
            </w:tcBorders>
            <w:tcMar>
              <w:top w:w="60.0" w:type="dxa"/>
              <w:left w:w="80.0" w:type="dxa"/>
              <w:bottom w:w="60.0" w:type="dxa"/>
              <w:right w:w="80.0" w:type="dxa"/>
            </w:tcMar>
            <w:vAlign w:val="top"/>
          </w:tcPr>
          <w:p w:rsidR="00000000" w:rsidDel="00000000" w:rsidP="00000000" w:rsidRDefault="00000000" w:rsidRPr="00000000" w14:paraId="00000210">
            <w:pPr>
              <w:rPr>
                <w:sz w:val="16"/>
                <w:szCs w:val="16"/>
              </w:rPr>
            </w:pPr>
            <w:r w:rsidDel="00000000" w:rsidR="00000000" w:rsidRPr="00000000">
              <w:rPr>
                <w:sz w:val="16"/>
                <w:szCs w:val="16"/>
                <w:rtl w:val="0"/>
              </w:rPr>
              <w:t xml:space="preserve">Consultas / Persistencia</w:t>
            </w:r>
          </w:p>
        </w:tc>
        <w:tc>
          <w:tcPr>
            <w:tcBorders>
              <w:top w:color="000000" w:space="0" w:sz="0" w:val="nil"/>
              <w:left w:color="000000" w:space="0" w:sz="0" w:val="nil"/>
              <w:bottom w:color="9aa7ac" w:space="0" w:sz="5" w:val="single"/>
              <w:right w:color="9aa7ac" w:space="0" w:sz="5" w:val="single"/>
            </w:tcBorders>
            <w:tcMar>
              <w:top w:w="60.0" w:type="dxa"/>
              <w:left w:w="80.0" w:type="dxa"/>
              <w:bottom w:w="60.0" w:type="dxa"/>
              <w:right w:w="80.0" w:type="dxa"/>
            </w:tcMar>
            <w:vAlign w:val="top"/>
          </w:tcPr>
          <w:p w:rsidR="00000000" w:rsidDel="00000000" w:rsidP="00000000" w:rsidRDefault="00000000" w:rsidRPr="00000000" w14:paraId="00000211">
            <w:pPr>
              <w:rPr>
                <w:sz w:val="16"/>
                <w:szCs w:val="16"/>
              </w:rPr>
            </w:pPr>
            <w:r w:rsidDel="00000000" w:rsidR="00000000" w:rsidRPr="00000000">
              <w:rPr>
                <w:sz w:val="16"/>
                <w:szCs w:val="16"/>
                <w:rtl w:val="0"/>
              </w:rPr>
              <w:t xml:space="preserve">CP-RNF09-01 Prueba con 1 000 estudiantes y 5 000 reservaciones</w:t>
            </w:r>
          </w:p>
        </w:tc>
        <w:tc>
          <w:tcPr>
            <w:tcBorders>
              <w:top w:color="000000" w:space="0" w:sz="0" w:val="nil"/>
              <w:left w:color="000000" w:space="0" w:sz="0" w:val="nil"/>
              <w:bottom w:color="9aa7ac" w:space="0" w:sz="5" w:val="single"/>
              <w:right w:color="9aa7ac" w:space="0" w:sz="5" w:val="single"/>
            </w:tcBorders>
            <w:tcMar>
              <w:top w:w="60.0" w:type="dxa"/>
              <w:left w:w="80.0" w:type="dxa"/>
              <w:bottom w:w="60.0" w:type="dxa"/>
              <w:right w:w="80.0" w:type="dxa"/>
            </w:tcMar>
            <w:vAlign w:val="top"/>
          </w:tcPr>
          <w:p w:rsidR="00000000" w:rsidDel="00000000" w:rsidP="00000000" w:rsidRDefault="00000000" w:rsidRPr="00000000" w14:paraId="00000212">
            <w:pPr>
              <w:rPr>
                <w:sz w:val="16"/>
                <w:szCs w:val="16"/>
              </w:rPr>
            </w:pPr>
            <w:r w:rsidDel="00000000" w:rsidR="00000000" w:rsidRPr="00000000">
              <w:rPr>
                <w:sz w:val="16"/>
                <w:szCs w:val="16"/>
                <w:rtl w:val="0"/>
              </w:rPr>
              <w:t xml:space="preserve">N/A</w:t>
            </w:r>
          </w:p>
        </w:tc>
        <w:tc>
          <w:tcPr>
            <w:tcBorders>
              <w:top w:color="000000" w:space="0" w:sz="0" w:val="nil"/>
              <w:left w:color="000000" w:space="0" w:sz="0" w:val="nil"/>
              <w:bottom w:color="9aa7ac" w:space="0" w:sz="5" w:val="single"/>
              <w:right w:color="9aa7ac" w:space="0" w:sz="5" w:val="single"/>
            </w:tcBorders>
            <w:tcMar>
              <w:top w:w="60.0" w:type="dxa"/>
              <w:left w:w="80.0" w:type="dxa"/>
              <w:bottom w:w="60.0" w:type="dxa"/>
              <w:right w:w="80.0" w:type="dxa"/>
            </w:tcMar>
            <w:vAlign w:val="top"/>
          </w:tcPr>
          <w:p w:rsidR="00000000" w:rsidDel="00000000" w:rsidP="00000000" w:rsidRDefault="00000000" w:rsidRPr="00000000" w14:paraId="00000213">
            <w:pPr>
              <w:rPr>
                <w:sz w:val="16"/>
                <w:szCs w:val="16"/>
              </w:rPr>
            </w:pPr>
            <w:r w:rsidDel="00000000" w:rsidR="00000000" w:rsidRPr="00000000">
              <w:rPr>
                <w:sz w:val="16"/>
                <w:szCs w:val="16"/>
                <w:rtl w:val="0"/>
              </w:rPr>
              <w:t xml:space="preserve">Pendiente</w:t>
            </w:r>
          </w:p>
        </w:tc>
      </w:tr>
      <w:tr>
        <w:trPr>
          <w:cantSplit w:val="0"/>
          <w:trHeight w:val="495" w:hRule="atLeast"/>
          <w:tblHeader w:val="0"/>
        </w:trPr>
        <w:tc>
          <w:tcPr>
            <w:tcBorders>
              <w:top w:color="000000" w:space="0" w:sz="0" w:val="nil"/>
              <w:left w:color="9aa7ac" w:space="0" w:sz="5" w:val="single"/>
              <w:bottom w:color="9aa7ac" w:space="0" w:sz="5" w:val="single"/>
              <w:right w:color="9aa7ac" w:space="0" w:sz="5" w:val="single"/>
            </w:tcBorders>
            <w:tcMar>
              <w:top w:w="60.0" w:type="dxa"/>
              <w:left w:w="80.0" w:type="dxa"/>
              <w:bottom w:w="60.0" w:type="dxa"/>
              <w:right w:w="80.0" w:type="dxa"/>
            </w:tcMar>
            <w:vAlign w:val="top"/>
          </w:tcPr>
          <w:p w:rsidR="00000000" w:rsidDel="00000000" w:rsidP="00000000" w:rsidRDefault="00000000" w:rsidRPr="00000000" w14:paraId="00000214">
            <w:pPr>
              <w:rPr>
                <w:sz w:val="16"/>
                <w:szCs w:val="16"/>
              </w:rPr>
            </w:pPr>
            <w:r w:rsidDel="00000000" w:rsidR="00000000" w:rsidRPr="00000000">
              <w:rPr>
                <w:sz w:val="16"/>
                <w:szCs w:val="16"/>
                <w:rtl w:val="0"/>
              </w:rPr>
              <w:t xml:space="preserve">RNF-10 Testabilidad</w:t>
            </w:r>
          </w:p>
        </w:tc>
        <w:tc>
          <w:tcPr>
            <w:tcBorders>
              <w:top w:color="000000" w:space="0" w:sz="0" w:val="nil"/>
              <w:left w:color="000000" w:space="0" w:sz="0" w:val="nil"/>
              <w:bottom w:color="9aa7ac" w:space="0" w:sz="5" w:val="single"/>
              <w:right w:color="9aa7ac" w:space="0" w:sz="5" w:val="single"/>
            </w:tcBorders>
            <w:tcMar>
              <w:top w:w="60.0" w:type="dxa"/>
              <w:left w:w="80.0" w:type="dxa"/>
              <w:bottom w:w="60.0" w:type="dxa"/>
              <w:right w:w="80.0" w:type="dxa"/>
            </w:tcMar>
            <w:vAlign w:val="top"/>
          </w:tcPr>
          <w:p w:rsidR="00000000" w:rsidDel="00000000" w:rsidP="00000000" w:rsidRDefault="00000000" w:rsidRPr="00000000" w14:paraId="00000215">
            <w:pPr>
              <w:rPr>
                <w:sz w:val="16"/>
                <w:szCs w:val="16"/>
              </w:rPr>
            </w:pPr>
            <w:r w:rsidDel="00000000" w:rsidR="00000000" w:rsidRPr="00000000">
              <w:rPr>
                <w:sz w:val="16"/>
                <w:szCs w:val="16"/>
                <w:rtl w:val="0"/>
              </w:rPr>
              <w:t xml:space="preserve">Lógica de negocio / Pruebas automatizadas</w:t>
            </w:r>
          </w:p>
        </w:tc>
        <w:tc>
          <w:tcPr>
            <w:tcBorders>
              <w:top w:color="000000" w:space="0" w:sz="0" w:val="nil"/>
              <w:left w:color="000000" w:space="0" w:sz="0" w:val="nil"/>
              <w:bottom w:color="9aa7ac" w:space="0" w:sz="5" w:val="single"/>
              <w:right w:color="9aa7ac" w:space="0" w:sz="5" w:val="single"/>
            </w:tcBorders>
            <w:tcMar>
              <w:top w:w="60.0" w:type="dxa"/>
              <w:left w:w="80.0" w:type="dxa"/>
              <w:bottom w:w="60.0" w:type="dxa"/>
              <w:right w:w="80.0" w:type="dxa"/>
            </w:tcMar>
            <w:vAlign w:val="top"/>
          </w:tcPr>
          <w:p w:rsidR="00000000" w:rsidDel="00000000" w:rsidP="00000000" w:rsidRDefault="00000000" w:rsidRPr="00000000" w14:paraId="00000216">
            <w:pPr>
              <w:rPr>
                <w:sz w:val="16"/>
                <w:szCs w:val="16"/>
              </w:rPr>
            </w:pPr>
            <w:r w:rsidDel="00000000" w:rsidR="00000000" w:rsidRPr="00000000">
              <w:rPr>
                <w:sz w:val="16"/>
                <w:szCs w:val="16"/>
                <w:rtl w:val="0"/>
              </w:rPr>
              <w:t xml:space="preserve">CP-RNF10-01 Ejecución de pruebas sin automatizar la interfaz</w:t>
            </w:r>
          </w:p>
        </w:tc>
        <w:tc>
          <w:tcPr>
            <w:tcBorders>
              <w:top w:color="000000" w:space="0" w:sz="0" w:val="nil"/>
              <w:left w:color="000000" w:space="0" w:sz="0" w:val="nil"/>
              <w:bottom w:color="9aa7ac" w:space="0" w:sz="5" w:val="single"/>
              <w:right w:color="9aa7ac" w:space="0" w:sz="5" w:val="single"/>
            </w:tcBorders>
            <w:tcMar>
              <w:top w:w="60.0" w:type="dxa"/>
              <w:left w:w="80.0" w:type="dxa"/>
              <w:bottom w:w="60.0" w:type="dxa"/>
              <w:right w:w="80.0" w:type="dxa"/>
            </w:tcMar>
            <w:vAlign w:val="top"/>
          </w:tcPr>
          <w:p w:rsidR="00000000" w:rsidDel="00000000" w:rsidP="00000000" w:rsidRDefault="00000000" w:rsidRPr="00000000" w14:paraId="00000217">
            <w:pPr>
              <w:rPr>
                <w:sz w:val="16"/>
                <w:szCs w:val="16"/>
              </w:rPr>
            </w:pPr>
            <w:r w:rsidDel="00000000" w:rsidR="00000000" w:rsidRPr="00000000">
              <w:rPr>
                <w:sz w:val="16"/>
                <w:szCs w:val="16"/>
                <w:rtl w:val="0"/>
              </w:rPr>
              <w:t xml:space="preserve">N/A</w:t>
            </w:r>
          </w:p>
        </w:tc>
        <w:tc>
          <w:tcPr>
            <w:tcBorders>
              <w:top w:color="000000" w:space="0" w:sz="0" w:val="nil"/>
              <w:left w:color="000000" w:space="0" w:sz="0" w:val="nil"/>
              <w:bottom w:color="9aa7ac" w:space="0" w:sz="5" w:val="single"/>
              <w:right w:color="9aa7ac" w:space="0" w:sz="5" w:val="single"/>
            </w:tcBorders>
            <w:tcMar>
              <w:top w:w="60.0" w:type="dxa"/>
              <w:left w:w="80.0" w:type="dxa"/>
              <w:bottom w:w="60.0" w:type="dxa"/>
              <w:right w:w="80.0" w:type="dxa"/>
            </w:tcMar>
            <w:vAlign w:val="top"/>
          </w:tcPr>
          <w:p w:rsidR="00000000" w:rsidDel="00000000" w:rsidP="00000000" w:rsidRDefault="00000000" w:rsidRPr="00000000" w14:paraId="00000218">
            <w:pPr>
              <w:rPr>
                <w:sz w:val="16"/>
                <w:szCs w:val="16"/>
              </w:rPr>
            </w:pPr>
            <w:r w:rsidDel="00000000" w:rsidR="00000000" w:rsidRPr="00000000">
              <w:rPr>
                <w:sz w:val="16"/>
                <w:szCs w:val="16"/>
                <w:rtl w:val="0"/>
              </w:rPr>
              <w:t xml:space="preserve">Pendiente</w:t>
            </w:r>
          </w:p>
        </w:tc>
      </w:tr>
    </w:tbl>
    <w:p w:rsidR="00000000" w:rsidDel="00000000" w:rsidP="00000000" w:rsidRDefault="00000000" w:rsidRPr="00000000" w14:paraId="00000219">
      <w:pPr>
        <w:rPr/>
      </w:pPr>
      <w:r w:rsidDel="00000000" w:rsidR="00000000" w:rsidRPr="00000000">
        <w:rPr>
          <w:rtl w:val="0"/>
        </w:rPr>
        <w:t xml:space="preserve"> </w:t>
      </w:r>
      <w:r w:rsidDel="00000000" w:rsidR="00000000" w:rsidRPr="00000000">
        <w:br w:type="page"/>
      </w:r>
      <w:r w:rsidDel="00000000" w:rsidR="00000000" w:rsidRPr="00000000">
        <w:rPr>
          <w:rtl w:val="0"/>
        </w:rPr>
      </w:r>
    </w:p>
    <w:p w:rsidR="00000000" w:rsidDel="00000000" w:rsidP="00000000" w:rsidRDefault="00000000" w:rsidRPr="00000000" w14:paraId="0000021A">
      <w:pPr>
        <w:spacing w:after="240" w:before="240" w:lineRule="auto"/>
        <w:rPr>
          <w:b w:val="1"/>
          <w:bCs w:val="1"/>
          <w:sz w:val="26"/>
          <w:szCs w:val="26"/>
        </w:rPr>
      </w:pPr>
      <w:r w:rsidDel="00000000" w:rsidR="00000000" w:rsidRPr="00000000">
        <w:rPr>
          <w:b w:val="1"/>
          <w:bCs w:val="1"/>
          <w:sz w:val="26"/>
          <w:szCs w:val="26"/>
          <w:rtl w:val="0"/>
        </w:rPr>
        <w:t xml:space="preserve">6. Repositorio y estructura inicial</w:t>
      </w:r>
    </w:p>
    <w:p w:rsidR="00000000" w:rsidDel="00000000" w:rsidP="00000000" w:rsidRDefault="00000000" w:rsidRPr="00000000" w14:paraId="0000021B">
      <w:pPr>
        <w:spacing w:after="160" w:lineRule="auto"/>
        <w:ind w:firstLine="720"/>
        <w:jc w:val="both"/>
        <w:rPr/>
      </w:pPr>
      <w:r w:rsidDel="00000000" w:rsidR="00000000" w:rsidRPr="00000000">
        <w:rPr>
          <w:rtl w:val="0"/>
        </w:rPr>
        <w:t xml:space="preserve">Para centralizar el código, la documentación, las pruebas y las evidencias del proyecto se establecerá un repositorio de control de versiones. El repositorio permitirá identificar los cambios realizados por cada integrante y mantener relación entre los commits, los requisitos implementados y las diferentes fases del proyecto.</w:t>
      </w:r>
    </w:p>
    <w:p w:rsidR="00000000" w:rsidDel="00000000" w:rsidP="00000000" w:rsidRDefault="00000000" w:rsidRPr="00000000" w14:paraId="0000021C">
      <w:pPr>
        <w:spacing w:after="160" w:lineRule="auto"/>
        <w:ind w:firstLine="720"/>
        <w:jc w:val="both"/>
        <w:rPr/>
      </w:pPr>
      <w:r w:rsidDel="00000000" w:rsidR="00000000" w:rsidRPr="00000000">
        <w:rPr>
          <w:rtl w:val="0"/>
        </w:rPr>
        <w:t xml:space="preserve">Los mensajes de commit deberán describir de forma concreta el cambio realizado y, cuando corresponda, indicar el requisito, regla de negocio, caso de prueba o defecto relacionado. De esta manera se facilitará la trazabilidad entre la especificación, el desarrollo y las pruebas. El repositorio no deberá contener credenciales, rutas personales ni archivos temporales innecesarios.</w:t>
      </w:r>
    </w:p>
    <w:p w:rsidR="00000000" w:rsidDel="00000000" w:rsidP="00000000" w:rsidRDefault="00000000" w:rsidRPr="00000000" w14:paraId="0000021D">
      <w:pPr>
        <w:spacing w:after="120" w:before="120" w:lineRule="auto"/>
        <w:rPr>
          <w:b w:val="1"/>
          <w:bCs w:val="1"/>
        </w:rPr>
      </w:pPr>
      <w:r w:rsidDel="00000000" w:rsidR="00000000" w:rsidRPr="00000000">
        <w:rPr>
          <w:b w:val="1"/>
          <w:bCs w:val="1"/>
          <w:rtl w:val="0"/>
        </w:rPr>
        <w:t xml:space="preserve">6.1 Estructura inicial propuesta</w:t>
      </w:r>
    </w:p>
    <w:tbl>
      <w:tblPr>
        <w:tblStyle w:val="Table8"/>
        <w:tblW w:w="90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00"/>
        <w:tblGridChange w:id="0">
          <w:tblGrid>
            <w:gridCol w:w="9000"/>
          </w:tblGrid>
        </w:tblGridChange>
      </w:tblGrid>
      <w:tr>
        <w:trPr>
          <w:cantSplit w:val="0"/>
          <w:trHeight w:val="6060" w:hRule="atLeast"/>
          <w:tblHeader w:val="0"/>
        </w:trPr>
        <w:tc>
          <w:tcPr>
            <w:tcBorders>
              <w:top w:color="bfbfbf" w:space="0" w:sz="5" w:val="single"/>
              <w:left w:color="bfbfbf" w:space="0" w:sz="5" w:val="single"/>
              <w:bottom w:color="bfbfbf" w:space="0" w:sz="5" w:val="single"/>
              <w:right w:color="bfbfbf" w:space="0" w:sz="5" w:val="single"/>
            </w:tcBorders>
            <w:shd w:fill="f2f2f2" w:val="clear"/>
            <w:tcMar>
              <w:top w:w="100.0" w:type="dxa"/>
              <w:left w:w="120.0" w:type="dxa"/>
              <w:bottom w:w="100.0" w:type="dxa"/>
              <w:right w:w="120.0" w:type="dxa"/>
            </w:tcMar>
            <w:vAlign w:val="top"/>
          </w:tcPr>
          <w:p w:rsidR="00000000" w:rsidDel="00000000" w:rsidP="00000000" w:rsidRDefault="00000000" w:rsidRPr="00000000" w14:paraId="0000021E">
            <w:pPr>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Proyecto-Reservacion-Salas/</w:t>
              <w:br w:type="textWrapping"/>
              <w:t xml:space="preserve"> ├── README.md</w:t>
              <w:br w:type="textWrapping"/>
              <w:t xml:space="preserve"> ├── .gitignore</w:t>
              <w:br w:type="textWrapping"/>
              <w:t xml:space="preserve"> ├── requirements.txt</w:t>
              <w:br w:type="textWrapping"/>
              <w:t xml:space="preserve"> ├── info.txt</w:t>
              <w:br w:type="textWrapping"/>
              <w:t xml:space="preserve"> │</w:t>
              <w:br w:type="textWrapping"/>
              <w:t xml:space="preserve"> ├── documentacion/</w:t>
              <w:br w:type="textWrapping"/>
              <w:t xml:space="preserve"> │   ├── fase_1/</w:t>
              <w:br w:type="textWrapping"/>
              <w:t xml:space="preserve"> │   │   └── Fase_1_Planificacion_Especificacion.docx</w:t>
              <w:br w:type="textWrapping"/>
              <w:t xml:space="preserve"> │   └── trazabilidad/</w:t>
              <w:br w:type="textWrapping"/>
              <w:t xml:space="preserve"> │   </w:t>
              <w:tab/>
              <w:t xml:space="preserve">└── matriz_trazabilidad.xlsx</w:t>
              <w:br w:type="textWrapping"/>
              <w:t xml:space="preserve"> │</w:t>
              <w:br w:type="textWrapping"/>
              <w:t xml:space="preserve"> ├── solucion/</w:t>
              <w:br w:type="textWrapping"/>
              <w:t xml:space="preserve"> │   ├── main.py</w:t>
              <w:br w:type="textWrapping"/>
              <w:t xml:space="preserve"> │   ├── ui/</w:t>
              <w:br w:type="textWrapping"/>
              <w:t xml:space="preserve"> │   ├── negocio/</w:t>
              <w:br w:type="textWrapping"/>
              <w:t xml:space="preserve"> │   ├── datos/</w:t>
              <w:br w:type="textWrapping"/>
              <w:t xml:space="preserve"> │   ├── modelos/</w:t>
              <w:br w:type="textWrapping"/>
              <w:t xml:space="preserve"> │   └── recursos/</w:t>
              <w:br w:type="textWrapping"/>
              <w:t xml:space="preserve"> │</w:t>
              <w:br w:type="textWrapping"/>
              <w:t xml:space="preserve"> ├── pruebas/</w:t>
              <w:br w:type="textWrapping"/>
              <w:t xml:space="preserve"> │   ├── unitarias/</w:t>
              <w:br w:type="textWrapping"/>
              <w:t xml:space="preserve"> │   ├── integracion/</w:t>
              <w:br w:type="textWrapping"/>
              <w:t xml:space="preserve"> │   ├── regresion/</w:t>
              <w:br w:type="textWrapping"/>
              <w:t xml:space="preserve"> │   └── datos/</w:t>
              <w:br w:type="textWrapping"/>
              <w:t xml:space="preserve"> │</w:t>
              <w:br w:type="textWrapping"/>
              <w:t xml:space="preserve"> └── evidencias/</w:t>
              <w:br w:type="textWrapping"/>
              <w:t xml:space="preserve"> </w:t>
              <w:tab/>
              <w:t xml:space="preserve">├── capturas/</w:t>
              <w:br w:type="textWrapping"/>
              <w:t xml:space="preserve"> </w:t>
              <w:tab/>
              <w:t xml:space="preserve">├── resultados/</w:t>
              <w:br w:type="textWrapping"/>
              <w:t xml:space="preserve"> </w:t>
              <w:tab/>
              <w:t xml:space="preserve">└── defectos/</w:t>
            </w:r>
          </w:p>
        </w:tc>
      </w:tr>
    </w:tbl>
    <w:p w:rsidR="00000000" w:rsidDel="00000000" w:rsidP="00000000" w:rsidRDefault="00000000" w:rsidRPr="00000000" w14:paraId="0000021F">
      <w:pPr>
        <w:rPr/>
      </w:pPr>
      <w:r w:rsidDel="00000000" w:rsidR="00000000" w:rsidRPr="00000000">
        <w:rPr>
          <w:rtl w:val="0"/>
        </w:rPr>
        <w:t xml:space="preserve"> </w:t>
      </w:r>
    </w:p>
    <w:p w:rsidR="00000000" w:rsidDel="00000000" w:rsidP="00000000" w:rsidRDefault="00000000" w:rsidRPr="00000000" w14:paraId="00000220">
      <w:pPr>
        <w:spacing w:after="160" w:lineRule="auto"/>
        <w:jc w:val="both"/>
        <w:rPr/>
      </w:pPr>
      <w:r w:rsidDel="00000000" w:rsidR="00000000" w:rsidRPr="00000000">
        <w:rPr>
          <w:rtl w:val="0"/>
        </w:rPr>
        <w:t xml:space="preserve">Esta organización mantiene una separación entre la solución, la documentación, las pruebas y las evidencias. Además, conserva desde el inicio una estructura compatible con los elementos mínimos establecidos para la entrega final del proyecto.</w:t>
      </w:r>
      <w:r w:rsidDel="00000000" w:rsidR="00000000" w:rsidRPr="00000000">
        <w:br w:type="page"/>
      </w:r>
      <w:r w:rsidDel="00000000" w:rsidR="00000000" w:rsidRPr="00000000">
        <w:rPr>
          <w:rtl w:val="0"/>
        </w:rPr>
      </w:r>
    </w:p>
    <w:p w:rsidR="00000000" w:rsidDel="00000000" w:rsidP="00000000" w:rsidRDefault="00000000" w:rsidRPr="00000000" w14:paraId="00000221">
      <w:pPr>
        <w:spacing w:after="120" w:before="120" w:lineRule="auto"/>
        <w:rPr>
          <w:b w:val="1"/>
          <w:bCs w:val="1"/>
        </w:rPr>
      </w:pPr>
      <w:r w:rsidDel="00000000" w:rsidR="00000000" w:rsidRPr="00000000">
        <w:rPr>
          <w:b w:val="1"/>
          <w:bCs w:val="1"/>
          <w:rtl w:val="0"/>
        </w:rPr>
        <w:t xml:space="preserve">6.2 Organización del trabajo en el repositorio</w:t>
      </w:r>
    </w:p>
    <w:tbl>
      <w:tblPr>
        <w:tblStyle w:val="Table9"/>
        <w:tblW w:w="90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90"/>
        <w:gridCol w:w="6210"/>
        <w:tblGridChange w:id="0">
          <w:tblGrid>
            <w:gridCol w:w="2790"/>
            <w:gridCol w:w="6210"/>
          </w:tblGrid>
        </w:tblGridChange>
      </w:tblGrid>
      <w:tr>
        <w:trPr>
          <w:cantSplit w:val="0"/>
          <w:trHeight w:val="330" w:hRule="atLeast"/>
          <w:tblHeader w:val="0"/>
        </w:trPr>
        <w:tc>
          <w:tcPr>
            <w:tcBorders>
              <w:top w:color="9aa7ac" w:space="0" w:sz="5" w:val="single"/>
              <w:left w:color="9aa7ac" w:space="0" w:sz="5" w:val="single"/>
              <w:bottom w:color="9aa7ac" w:space="0" w:sz="5" w:val="single"/>
              <w:right w:color="9aa7ac" w:space="0" w:sz="5" w:val="single"/>
            </w:tcBorders>
            <w:shd w:fill="1f4e5f" w:val="clear"/>
            <w:tcMar>
              <w:top w:w="60.0" w:type="dxa"/>
              <w:left w:w="80.0" w:type="dxa"/>
              <w:bottom w:w="60.0" w:type="dxa"/>
              <w:right w:w="80.0" w:type="dxa"/>
            </w:tcMar>
            <w:vAlign w:val="top"/>
          </w:tcPr>
          <w:p w:rsidR="00000000" w:rsidDel="00000000" w:rsidP="00000000" w:rsidRDefault="00000000" w:rsidRPr="00000000" w14:paraId="00000222">
            <w:pPr>
              <w:jc w:val="center"/>
              <w:rPr>
                <w:b w:val="1"/>
                <w:bCs w:val="1"/>
                <w:color w:val="ffffff"/>
                <w:sz w:val="18"/>
                <w:szCs w:val="18"/>
              </w:rPr>
            </w:pPr>
            <w:r w:rsidDel="00000000" w:rsidR="00000000" w:rsidRPr="00000000">
              <w:rPr>
                <w:b w:val="1"/>
                <w:bCs w:val="1"/>
                <w:color w:val="ffffff"/>
                <w:sz w:val="18"/>
                <w:szCs w:val="18"/>
                <w:rtl w:val="0"/>
              </w:rPr>
              <w:t xml:space="preserve">Elemento</w:t>
            </w:r>
          </w:p>
        </w:tc>
        <w:tc>
          <w:tcPr>
            <w:tcBorders>
              <w:top w:color="9aa7ac" w:space="0" w:sz="5" w:val="single"/>
              <w:left w:color="000000" w:space="0" w:sz="0" w:val="nil"/>
              <w:bottom w:color="9aa7ac" w:space="0" w:sz="5" w:val="single"/>
              <w:right w:color="9aa7ac" w:space="0" w:sz="5" w:val="single"/>
            </w:tcBorders>
            <w:shd w:fill="1f4e5f" w:val="clear"/>
            <w:tcMar>
              <w:top w:w="60.0" w:type="dxa"/>
              <w:left w:w="80.0" w:type="dxa"/>
              <w:bottom w:w="60.0" w:type="dxa"/>
              <w:right w:w="80.0" w:type="dxa"/>
            </w:tcMar>
            <w:vAlign w:val="top"/>
          </w:tcPr>
          <w:p w:rsidR="00000000" w:rsidDel="00000000" w:rsidP="00000000" w:rsidRDefault="00000000" w:rsidRPr="00000000" w14:paraId="00000223">
            <w:pPr>
              <w:jc w:val="center"/>
              <w:rPr>
                <w:b w:val="1"/>
                <w:bCs w:val="1"/>
                <w:color w:val="ffffff"/>
                <w:sz w:val="18"/>
                <w:szCs w:val="18"/>
              </w:rPr>
            </w:pPr>
            <w:r w:rsidDel="00000000" w:rsidR="00000000" w:rsidRPr="00000000">
              <w:rPr>
                <w:b w:val="1"/>
                <w:bCs w:val="1"/>
                <w:color w:val="ffffff"/>
                <w:sz w:val="18"/>
                <w:szCs w:val="18"/>
                <w:rtl w:val="0"/>
              </w:rPr>
              <w:t xml:space="preserve">Uso definido</w:t>
            </w:r>
          </w:p>
        </w:tc>
      </w:tr>
      <w:tr>
        <w:trPr>
          <w:cantSplit w:val="0"/>
          <w:trHeight w:val="330" w:hRule="atLeast"/>
          <w:tblHeader w:val="0"/>
        </w:trPr>
        <w:tc>
          <w:tcPr>
            <w:tcBorders>
              <w:top w:color="000000" w:space="0" w:sz="0" w:val="nil"/>
              <w:left w:color="9aa7ac" w:space="0" w:sz="5" w:val="single"/>
              <w:bottom w:color="9aa7ac" w:space="0" w:sz="5" w:val="single"/>
              <w:right w:color="9aa7ac" w:space="0" w:sz="5" w:val="single"/>
            </w:tcBorders>
            <w:tcMar>
              <w:top w:w="60.0" w:type="dxa"/>
              <w:left w:w="80.0" w:type="dxa"/>
              <w:bottom w:w="60.0" w:type="dxa"/>
              <w:right w:w="80.0" w:type="dxa"/>
            </w:tcMar>
            <w:vAlign w:val="top"/>
          </w:tcPr>
          <w:p w:rsidR="00000000" w:rsidDel="00000000" w:rsidP="00000000" w:rsidRDefault="00000000" w:rsidRPr="00000000" w14:paraId="00000224">
            <w:pPr>
              <w:rPr>
                <w:sz w:val="17"/>
                <w:szCs w:val="17"/>
              </w:rPr>
            </w:pPr>
            <w:r w:rsidDel="00000000" w:rsidR="00000000" w:rsidRPr="00000000">
              <w:rPr>
                <w:sz w:val="17"/>
                <w:szCs w:val="17"/>
                <w:rtl w:val="0"/>
              </w:rPr>
              <w:t xml:space="preserve">main</w:t>
            </w:r>
          </w:p>
        </w:tc>
        <w:tc>
          <w:tcPr>
            <w:tcBorders>
              <w:top w:color="000000" w:space="0" w:sz="0" w:val="nil"/>
              <w:left w:color="000000" w:space="0" w:sz="0" w:val="nil"/>
              <w:bottom w:color="9aa7ac" w:space="0" w:sz="5" w:val="single"/>
              <w:right w:color="9aa7ac" w:space="0" w:sz="5" w:val="single"/>
            </w:tcBorders>
            <w:tcMar>
              <w:top w:w="60.0" w:type="dxa"/>
              <w:left w:w="80.0" w:type="dxa"/>
              <w:bottom w:w="60.0" w:type="dxa"/>
              <w:right w:w="80.0" w:type="dxa"/>
            </w:tcMar>
            <w:vAlign w:val="top"/>
          </w:tcPr>
          <w:p w:rsidR="00000000" w:rsidDel="00000000" w:rsidP="00000000" w:rsidRDefault="00000000" w:rsidRPr="00000000" w14:paraId="00000225">
            <w:pPr>
              <w:rPr>
                <w:sz w:val="17"/>
                <w:szCs w:val="17"/>
              </w:rPr>
            </w:pPr>
            <w:r w:rsidDel="00000000" w:rsidR="00000000" w:rsidRPr="00000000">
              <w:rPr>
                <w:sz w:val="17"/>
                <w:szCs w:val="17"/>
                <w:rtl w:val="0"/>
              </w:rPr>
              <w:t xml:space="preserve">Contendrá versiones estables e identificables del proyecto.</w:t>
            </w:r>
          </w:p>
        </w:tc>
      </w:tr>
      <w:tr>
        <w:trPr>
          <w:cantSplit w:val="0"/>
          <w:trHeight w:val="510" w:hRule="atLeast"/>
          <w:tblHeader w:val="0"/>
        </w:trPr>
        <w:tc>
          <w:tcPr>
            <w:tcBorders>
              <w:top w:color="000000" w:space="0" w:sz="0" w:val="nil"/>
              <w:left w:color="9aa7ac" w:space="0" w:sz="5" w:val="single"/>
              <w:bottom w:color="9aa7ac" w:space="0" w:sz="5" w:val="single"/>
              <w:right w:color="9aa7ac" w:space="0" w:sz="5" w:val="single"/>
            </w:tcBorders>
            <w:tcMar>
              <w:top w:w="60.0" w:type="dxa"/>
              <w:left w:w="80.0" w:type="dxa"/>
              <w:bottom w:w="60.0" w:type="dxa"/>
              <w:right w:w="80.0" w:type="dxa"/>
            </w:tcMar>
            <w:vAlign w:val="top"/>
          </w:tcPr>
          <w:p w:rsidR="00000000" w:rsidDel="00000000" w:rsidP="00000000" w:rsidRDefault="00000000" w:rsidRPr="00000000" w14:paraId="00000226">
            <w:pPr>
              <w:rPr>
                <w:sz w:val="17"/>
                <w:szCs w:val="17"/>
              </w:rPr>
            </w:pPr>
            <w:r w:rsidDel="00000000" w:rsidR="00000000" w:rsidRPr="00000000">
              <w:rPr>
                <w:sz w:val="17"/>
                <w:szCs w:val="17"/>
                <w:rtl w:val="0"/>
              </w:rPr>
              <w:t xml:space="preserve">develop</w:t>
            </w:r>
          </w:p>
        </w:tc>
        <w:tc>
          <w:tcPr>
            <w:tcBorders>
              <w:top w:color="000000" w:space="0" w:sz="0" w:val="nil"/>
              <w:left w:color="000000" w:space="0" w:sz="0" w:val="nil"/>
              <w:bottom w:color="9aa7ac" w:space="0" w:sz="5" w:val="single"/>
              <w:right w:color="9aa7ac" w:space="0" w:sz="5" w:val="single"/>
            </w:tcBorders>
            <w:tcMar>
              <w:top w:w="60.0" w:type="dxa"/>
              <w:left w:w="80.0" w:type="dxa"/>
              <w:bottom w:w="60.0" w:type="dxa"/>
              <w:right w:w="80.0" w:type="dxa"/>
            </w:tcMar>
            <w:vAlign w:val="top"/>
          </w:tcPr>
          <w:p w:rsidR="00000000" w:rsidDel="00000000" w:rsidP="00000000" w:rsidRDefault="00000000" w:rsidRPr="00000000" w14:paraId="00000227">
            <w:pPr>
              <w:rPr>
                <w:sz w:val="17"/>
                <w:szCs w:val="17"/>
              </w:rPr>
            </w:pPr>
            <w:r w:rsidDel="00000000" w:rsidR="00000000" w:rsidRPr="00000000">
              <w:rPr>
                <w:sz w:val="17"/>
                <w:szCs w:val="17"/>
                <w:rtl w:val="0"/>
              </w:rPr>
              <w:t xml:space="preserve">Se utilizará para integrar los cambios realizados durante el desarrollo antes de incorporarlos a main.</w:t>
            </w:r>
          </w:p>
        </w:tc>
      </w:tr>
      <w:tr>
        <w:trPr>
          <w:cantSplit w:val="0"/>
          <w:trHeight w:val="330" w:hRule="atLeast"/>
          <w:tblHeader w:val="0"/>
        </w:trPr>
        <w:tc>
          <w:tcPr>
            <w:tcBorders>
              <w:top w:color="000000" w:space="0" w:sz="0" w:val="nil"/>
              <w:left w:color="9aa7ac" w:space="0" w:sz="5" w:val="single"/>
              <w:bottom w:color="9aa7ac" w:space="0" w:sz="5" w:val="single"/>
              <w:right w:color="9aa7ac" w:space="0" w:sz="5" w:val="single"/>
            </w:tcBorders>
            <w:tcMar>
              <w:top w:w="60.0" w:type="dxa"/>
              <w:left w:w="80.0" w:type="dxa"/>
              <w:bottom w:w="60.0" w:type="dxa"/>
              <w:right w:w="80.0" w:type="dxa"/>
            </w:tcMar>
            <w:vAlign w:val="top"/>
          </w:tcPr>
          <w:p w:rsidR="00000000" w:rsidDel="00000000" w:rsidP="00000000" w:rsidRDefault="00000000" w:rsidRPr="00000000" w14:paraId="00000228">
            <w:pPr>
              <w:rPr>
                <w:sz w:val="17"/>
                <w:szCs w:val="17"/>
              </w:rPr>
            </w:pPr>
            <w:r w:rsidDel="00000000" w:rsidR="00000000" w:rsidRPr="00000000">
              <w:rPr>
                <w:sz w:val="17"/>
                <w:szCs w:val="17"/>
                <w:rtl w:val="0"/>
              </w:rPr>
              <w:t xml:space="preserve">feature/RF-XX-descripcion</w:t>
            </w:r>
          </w:p>
        </w:tc>
        <w:tc>
          <w:tcPr>
            <w:tcBorders>
              <w:top w:color="000000" w:space="0" w:sz="0" w:val="nil"/>
              <w:left w:color="000000" w:space="0" w:sz="0" w:val="nil"/>
              <w:bottom w:color="9aa7ac" w:space="0" w:sz="5" w:val="single"/>
              <w:right w:color="9aa7ac" w:space="0" w:sz="5" w:val="single"/>
            </w:tcBorders>
            <w:tcMar>
              <w:top w:w="60.0" w:type="dxa"/>
              <w:left w:w="80.0" w:type="dxa"/>
              <w:bottom w:w="60.0" w:type="dxa"/>
              <w:right w:w="80.0" w:type="dxa"/>
            </w:tcMar>
            <w:vAlign w:val="top"/>
          </w:tcPr>
          <w:p w:rsidR="00000000" w:rsidDel="00000000" w:rsidP="00000000" w:rsidRDefault="00000000" w:rsidRPr="00000000" w14:paraId="00000229">
            <w:pPr>
              <w:rPr>
                <w:sz w:val="17"/>
                <w:szCs w:val="17"/>
              </w:rPr>
            </w:pPr>
            <w:r w:rsidDel="00000000" w:rsidR="00000000" w:rsidRPr="00000000">
              <w:rPr>
                <w:sz w:val="17"/>
                <w:szCs w:val="17"/>
                <w:rtl w:val="0"/>
              </w:rPr>
              <w:t xml:space="preserve">Rama destinada al desarrollo de un requisito funcional.</w:t>
            </w:r>
          </w:p>
        </w:tc>
      </w:tr>
      <w:tr>
        <w:trPr>
          <w:cantSplit w:val="0"/>
          <w:trHeight w:val="330" w:hRule="atLeast"/>
          <w:tblHeader w:val="0"/>
        </w:trPr>
        <w:tc>
          <w:tcPr>
            <w:tcBorders>
              <w:top w:color="000000" w:space="0" w:sz="0" w:val="nil"/>
              <w:left w:color="9aa7ac" w:space="0" w:sz="5" w:val="single"/>
              <w:bottom w:color="9aa7ac" w:space="0" w:sz="5" w:val="single"/>
              <w:right w:color="9aa7ac" w:space="0" w:sz="5" w:val="single"/>
            </w:tcBorders>
            <w:tcMar>
              <w:top w:w="60.0" w:type="dxa"/>
              <w:left w:w="80.0" w:type="dxa"/>
              <w:bottom w:w="60.0" w:type="dxa"/>
              <w:right w:w="80.0" w:type="dxa"/>
            </w:tcMar>
            <w:vAlign w:val="top"/>
          </w:tcPr>
          <w:p w:rsidR="00000000" w:rsidDel="00000000" w:rsidP="00000000" w:rsidRDefault="00000000" w:rsidRPr="00000000" w14:paraId="0000022A">
            <w:pPr>
              <w:rPr>
                <w:sz w:val="17"/>
                <w:szCs w:val="17"/>
              </w:rPr>
            </w:pPr>
            <w:r w:rsidDel="00000000" w:rsidR="00000000" w:rsidRPr="00000000">
              <w:rPr>
                <w:sz w:val="17"/>
                <w:szCs w:val="17"/>
                <w:rtl w:val="0"/>
              </w:rPr>
              <w:t xml:space="preserve">test/CP-XX-descripcion</w:t>
            </w:r>
          </w:p>
        </w:tc>
        <w:tc>
          <w:tcPr>
            <w:tcBorders>
              <w:top w:color="000000" w:space="0" w:sz="0" w:val="nil"/>
              <w:left w:color="000000" w:space="0" w:sz="0" w:val="nil"/>
              <w:bottom w:color="9aa7ac" w:space="0" w:sz="5" w:val="single"/>
              <w:right w:color="9aa7ac" w:space="0" w:sz="5" w:val="single"/>
            </w:tcBorders>
            <w:tcMar>
              <w:top w:w="60.0" w:type="dxa"/>
              <w:left w:w="80.0" w:type="dxa"/>
              <w:bottom w:w="60.0" w:type="dxa"/>
              <w:right w:w="80.0" w:type="dxa"/>
            </w:tcMar>
            <w:vAlign w:val="top"/>
          </w:tcPr>
          <w:p w:rsidR="00000000" w:rsidDel="00000000" w:rsidP="00000000" w:rsidRDefault="00000000" w:rsidRPr="00000000" w14:paraId="0000022B">
            <w:pPr>
              <w:rPr>
                <w:sz w:val="17"/>
                <w:szCs w:val="17"/>
              </w:rPr>
            </w:pPr>
            <w:r w:rsidDel="00000000" w:rsidR="00000000" w:rsidRPr="00000000">
              <w:rPr>
                <w:sz w:val="17"/>
                <w:szCs w:val="17"/>
                <w:rtl w:val="0"/>
              </w:rPr>
              <w:t xml:space="preserve">Rama destinada a la creación o modificación de pruebas.</w:t>
            </w:r>
          </w:p>
        </w:tc>
      </w:tr>
      <w:tr>
        <w:trPr>
          <w:cantSplit w:val="0"/>
          <w:trHeight w:val="330" w:hRule="atLeast"/>
          <w:tblHeader w:val="0"/>
        </w:trPr>
        <w:tc>
          <w:tcPr>
            <w:tcBorders>
              <w:top w:color="000000" w:space="0" w:sz="0" w:val="nil"/>
              <w:left w:color="9aa7ac" w:space="0" w:sz="5" w:val="single"/>
              <w:bottom w:color="9aa7ac" w:space="0" w:sz="5" w:val="single"/>
              <w:right w:color="9aa7ac" w:space="0" w:sz="5" w:val="single"/>
            </w:tcBorders>
            <w:tcMar>
              <w:top w:w="60.0" w:type="dxa"/>
              <w:left w:w="80.0" w:type="dxa"/>
              <w:bottom w:w="60.0" w:type="dxa"/>
              <w:right w:w="80.0" w:type="dxa"/>
            </w:tcMar>
            <w:vAlign w:val="top"/>
          </w:tcPr>
          <w:p w:rsidR="00000000" w:rsidDel="00000000" w:rsidP="00000000" w:rsidRDefault="00000000" w:rsidRPr="00000000" w14:paraId="0000022C">
            <w:pPr>
              <w:rPr>
                <w:sz w:val="17"/>
                <w:szCs w:val="17"/>
              </w:rPr>
            </w:pPr>
            <w:r w:rsidDel="00000000" w:rsidR="00000000" w:rsidRPr="00000000">
              <w:rPr>
                <w:sz w:val="17"/>
                <w:szCs w:val="17"/>
                <w:rtl w:val="0"/>
              </w:rPr>
              <w:t xml:space="preserve">fix/BUG-XX-descripcion</w:t>
            </w:r>
          </w:p>
        </w:tc>
        <w:tc>
          <w:tcPr>
            <w:tcBorders>
              <w:top w:color="000000" w:space="0" w:sz="0" w:val="nil"/>
              <w:left w:color="000000" w:space="0" w:sz="0" w:val="nil"/>
              <w:bottom w:color="9aa7ac" w:space="0" w:sz="5" w:val="single"/>
              <w:right w:color="9aa7ac" w:space="0" w:sz="5" w:val="single"/>
            </w:tcBorders>
            <w:tcMar>
              <w:top w:w="60.0" w:type="dxa"/>
              <w:left w:w="80.0" w:type="dxa"/>
              <w:bottom w:w="60.0" w:type="dxa"/>
              <w:right w:w="80.0" w:type="dxa"/>
            </w:tcMar>
            <w:vAlign w:val="top"/>
          </w:tcPr>
          <w:p w:rsidR="00000000" w:rsidDel="00000000" w:rsidP="00000000" w:rsidRDefault="00000000" w:rsidRPr="00000000" w14:paraId="0000022D">
            <w:pPr>
              <w:rPr>
                <w:sz w:val="17"/>
                <w:szCs w:val="17"/>
              </w:rPr>
            </w:pPr>
            <w:r w:rsidDel="00000000" w:rsidR="00000000" w:rsidRPr="00000000">
              <w:rPr>
                <w:sz w:val="17"/>
                <w:szCs w:val="17"/>
                <w:rtl w:val="0"/>
              </w:rPr>
              <w:t xml:space="preserve">Rama destinada a corregir un defecto documentado.</w:t>
            </w:r>
          </w:p>
        </w:tc>
      </w:tr>
      <w:tr>
        <w:trPr>
          <w:cantSplit w:val="0"/>
          <w:trHeight w:val="330" w:hRule="atLeast"/>
          <w:tblHeader w:val="0"/>
        </w:trPr>
        <w:tc>
          <w:tcPr>
            <w:tcBorders>
              <w:top w:color="000000" w:space="0" w:sz="0" w:val="nil"/>
              <w:left w:color="9aa7ac" w:space="0" w:sz="5" w:val="single"/>
              <w:bottom w:color="9aa7ac" w:space="0" w:sz="5" w:val="single"/>
              <w:right w:color="9aa7ac" w:space="0" w:sz="5" w:val="single"/>
            </w:tcBorders>
            <w:tcMar>
              <w:top w:w="60.0" w:type="dxa"/>
              <w:left w:w="80.0" w:type="dxa"/>
              <w:bottom w:w="60.0" w:type="dxa"/>
              <w:right w:w="80.0" w:type="dxa"/>
            </w:tcMar>
            <w:vAlign w:val="top"/>
          </w:tcPr>
          <w:p w:rsidR="00000000" w:rsidDel="00000000" w:rsidP="00000000" w:rsidRDefault="00000000" w:rsidRPr="00000000" w14:paraId="0000022E">
            <w:pPr>
              <w:rPr>
                <w:sz w:val="17"/>
                <w:szCs w:val="17"/>
              </w:rPr>
            </w:pPr>
            <w:r w:rsidDel="00000000" w:rsidR="00000000" w:rsidRPr="00000000">
              <w:rPr>
                <w:sz w:val="17"/>
                <w:szCs w:val="17"/>
                <w:rtl w:val="0"/>
              </w:rPr>
              <w:t xml:space="preserve">Tags</w:t>
            </w:r>
          </w:p>
        </w:tc>
        <w:tc>
          <w:tcPr>
            <w:tcBorders>
              <w:top w:color="000000" w:space="0" w:sz="0" w:val="nil"/>
              <w:left w:color="000000" w:space="0" w:sz="0" w:val="nil"/>
              <w:bottom w:color="9aa7ac" w:space="0" w:sz="5" w:val="single"/>
              <w:right w:color="9aa7ac" w:space="0" w:sz="5" w:val="single"/>
            </w:tcBorders>
            <w:tcMar>
              <w:top w:w="60.0" w:type="dxa"/>
              <w:left w:w="80.0" w:type="dxa"/>
              <w:bottom w:w="60.0" w:type="dxa"/>
              <w:right w:w="80.0" w:type="dxa"/>
            </w:tcMar>
            <w:vAlign w:val="top"/>
          </w:tcPr>
          <w:p w:rsidR="00000000" w:rsidDel="00000000" w:rsidP="00000000" w:rsidRDefault="00000000" w:rsidRPr="00000000" w14:paraId="0000022F">
            <w:pPr>
              <w:rPr>
                <w:sz w:val="17"/>
                <w:szCs w:val="17"/>
              </w:rPr>
            </w:pPr>
            <w:r w:rsidDel="00000000" w:rsidR="00000000" w:rsidRPr="00000000">
              <w:rPr>
                <w:sz w:val="17"/>
                <w:szCs w:val="17"/>
                <w:rtl w:val="0"/>
              </w:rPr>
              <w:t xml:space="preserve">Identificarán versiones entregadas o evaluadas, por ejemplo fase1-v1.0.</w:t>
            </w:r>
          </w:p>
        </w:tc>
      </w:tr>
    </w:tbl>
    <w:p w:rsidR="00000000" w:rsidDel="00000000" w:rsidP="00000000" w:rsidRDefault="00000000" w:rsidRPr="00000000" w14:paraId="00000230">
      <w:pPr>
        <w:rPr/>
      </w:pPr>
      <w:r w:rsidDel="00000000" w:rsidR="00000000" w:rsidRPr="00000000">
        <w:rPr>
          <w:rtl w:val="0"/>
        </w:rPr>
        <w:t xml:space="preserve"> </w:t>
      </w:r>
    </w:p>
    <w:p w:rsidR="00000000" w:rsidDel="00000000" w:rsidP="00000000" w:rsidRDefault="00000000" w:rsidRPr="00000000" w14:paraId="00000231">
      <w:pPr>
        <w:spacing w:after="120" w:before="120" w:lineRule="auto"/>
        <w:rPr>
          <w:b w:val="1"/>
          <w:bCs w:val="1"/>
        </w:rPr>
      </w:pPr>
      <w:r w:rsidDel="00000000" w:rsidR="00000000" w:rsidRPr="00000000">
        <w:rPr>
          <w:b w:val="1"/>
          <w:bCs w:val="1"/>
          <w:rtl w:val="0"/>
        </w:rPr>
        <w:t xml:space="preserve">6.3 Convención para los commits</w:t>
      </w:r>
    </w:p>
    <w:tbl>
      <w:tblPr>
        <w:tblStyle w:val="Table10"/>
        <w:tblW w:w="90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65"/>
        <w:gridCol w:w="6735"/>
        <w:tblGridChange w:id="0">
          <w:tblGrid>
            <w:gridCol w:w="2265"/>
            <w:gridCol w:w="6735"/>
          </w:tblGrid>
        </w:tblGridChange>
      </w:tblGrid>
      <w:tr>
        <w:trPr>
          <w:cantSplit w:val="0"/>
          <w:trHeight w:val="330" w:hRule="atLeast"/>
          <w:tblHeader w:val="0"/>
        </w:trPr>
        <w:tc>
          <w:tcPr>
            <w:tcBorders>
              <w:top w:color="9aa7ac" w:space="0" w:sz="5" w:val="single"/>
              <w:left w:color="9aa7ac" w:space="0" w:sz="5" w:val="single"/>
              <w:bottom w:color="9aa7ac" w:space="0" w:sz="5" w:val="single"/>
              <w:right w:color="9aa7ac" w:space="0" w:sz="5" w:val="single"/>
            </w:tcBorders>
            <w:shd w:fill="1f4e5f" w:val="clear"/>
            <w:tcMar>
              <w:top w:w="60.0" w:type="dxa"/>
              <w:left w:w="80.0" w:type="dxa"/>
              <w:bottom w:w="60.0" w:type="dxa"/>
              <w:right w:w="80.0" w:type="dxa"/>
            </w:tcMar>
            <w:vAlign w:val="top"/>
          </w:tcPr>
          <w:p w:rsidR="00000000" w:rsidDel="00000000" w:rsidP="00000000" w:rsidRDefault="00000000" w:rsidRPr="00000000" w14:paraId="00000232">
            <w:pPr>
              <w:jc w:val="center"/>
              <w:rPr>
                <w:b w:val="1"/>
                <w:bCs w:val="1"/>
                <w:color w:val="ffffff"/>
                <w:sz w:val="18"/>
                <w:szCs w:val="18"/>
              </w:rPr>
            </w:pPr>
            <w:r w:rsidDel="00000000" w:rsidR="00000000" w:rsidRPr="00000000">
              <w:rPr>
                <w:b w:val="1"/>
                <w:bCs w:val="1"/>
                <w:color w:val="ffffff"/>
                <w:sz w:val="18"/>
                <w:szCs w:val="18"/>
                <w:rtl w:val="0"/>
              </w:rPr>
              <w:t xml:space="preserve">Tipo</w:t>
            </w:r>
          </w:p>
        </w:tc>
        <w:tc>
          <w:tcPr>
            <w:tcBorders>
              <w:top w:color="9aa7ac" w:space="0" w:sz="5" w:val="single"/>
              <w:left w:color="000000" w:space="0" w:sz="0" w:val="nil"/>
              <w:bottom w:color="9aa7ac" w:space="0" w:sz="5" w:val="single"/>
              <w:right w:color="9aa7ac" w:space="0" w:sz="5" w:val="single"/>
            </w:tcBorders>
            <w:shd w:fill="1f4e5f" w:val="clear"/>
            <w:tcMar>
              <w:top w:w="60.0" w:type="dxa"/>
              <w:left w:w="80.0" w:type="dxa"/>
              <w:bottom w:w="60.0" w:type="dxa"/>
              <w:right w:w="80.0" w:type="dxa"/>
            </w:tcMar>
            <w:vAlign w:val="top"/>
          </w:tcPr>
          <w:p w:rsidR="00000000" w:rsidDel="00000000" w:rsidP="00000000" w:rsidRDefault="00000000" w:rsidRPr="00000000" w14:paraId="00000233">
            <w:pPr>
              <w:jc w:val="center"/>
              <w:rPr>
                <w:b w:val="1"/>
                <w:bCs w:val="1"/>
                <w:color w:val="ffffff"/>
                <w:sz w:val="18"/>
                <w:szCs w:val="18"/>
              </w:rPr>
            </w:pPr>
            <w:r w:rsidDel="00000000" w:rsidR="00000000" w:rsidRPr="00000000">
              <w:rPr>
                <w:b w:val="1"/>
                <w:bCs w:val="1"/>
                <w:color w:val="ffffff"/>
                <w:sz w:val="18"/>
                <w:szCs w:val="18"/>
                <w:rtl w:val="0"/>
              </w:rPr>
              <w:t xml:space="preserve">Ejemplo</w:t>
            </w:r>
          </w:p>
        </w:tc>
      </w:tr>
      <w:tr>
        <w:trPr>
          <w:cantSplit w:val="0"/>
          <w:trHeight w:val="330" w:hRule="atLeast"/>
          <w:tblHeader w:val="0"/>
        </w:trPr>
        <w:tc>
          <w:tcPr>
            <w:tcBorders>
              <w:top w:color="000000" w:space="0" w:sz="0" w:val="nil"/>
              <w:left w:color="9aa7ac" w:space="0" w:sz="5" w:val="single"/>
              <w:bottom w:color="9aa7ac" w:space="0" w:sz="5" w:val="single"/>
              <w:right w:color="9aa7ac" w:space="0" w:sz="5" w:val="single"/>
            </w:tcBorders>
            <w:tcMar>
              <w:top w:w="60.0" w:type="dxa"/>
              <w:left w:w="80.0" w:type="dxa"/>
              <w:bottom w:w="60.0" w:type="dxa"/>
              <w:right w:w="80.0" w:type="dxa"/>
            </w:tcMar>
            <w:vAlign w:val="top"/>
          </w:tcPr>
          <w:p w:rsidR="00000000" w:rsidDel="00000000" w:rsidP="00000000" w:rsidRDefault="00000000" w:rsidRPr="00000000" w14:paraId="00000234">
            <w:pPr>
              <w:rPr>
                <w:sz w:val="17"/>
                <w:szCs w:val="17"/>
              </w:rPr>
            </w:pPr>
            <w:r w:rsidDel="00000000" w:rsidR="00000000" w:rsidRPr="00000000">
              <w:rPr>
                <w:sz w:val="17"/>
                <w:szCs w:val="17"/>
                <w:rtl w:val="0"/>
              </w:rPr>
              <w:t xml:space="preserve">Documentación</w:t>
            </w:r>
          </w:p>
        </w:tc>
        <w:tc>
          <w:tcPr>
            <w:tcBorders>
              <w:top w:color="000000" w:space="0" w:sz="0" w:val="nil"/>
              <w:left w:color="000000" w:space="0" w:sz="0" w:val="nil"/>
              <w:bottom w:color="9aa7ac" w:space="0" w:sz="5" w:val="single"/>
              <w:right w:color="9aa7ac" w:space="0" w:sz="5" w:val="single"/>
            </w:tcBorders>
            <w:tcMar>
              <w:top w:w="60.0" w:type="dxa"/>
              <w:left w:w="80.0" w:type="dxa"/>
              <w:bottom w:w="60.0" w:type="dxa"/>
              <w:right w:w="80.0" w:type="dxa"/>
            </w:tcMar>
            <w:vAlign w:val="top"/>
          </w:tcPr>
          <w:p w:rsidR="00000000" w:rsidDel="00000000" w:rsidP="00000000" w:rsidRDefault="00000000" w:rsidRPr="00000000" w14:paraId="00000235">
            <w:pPr>
              <w:rPr>
                <w:sz w:val="17"/>
                <w:szCs w:val="17"/>
              </w:rPr>
            </w:pPr>
            <w:r w:rsidDel="00000000" w:rsidR="00000000" w:rsidRPr="00000000">
              <w:rPr>
                <w:sz w:val="17"/>
                <w:szCs w:val="17"/>
                <w:rtl w:val="0"/>
              </w:rPr>
              <w:t xml:space="preserve">docs(F1): agregar matriz de trazabilidad inicial</w:t>
            </w:r>
          </w:p>
        </w:tc>
      </w:tr>
      <w:tr>
        <w:trPr>
          <w:cantSplit w:val="0"/>
          <w:trHeight w:val="330" w:hRule="atLeast"/>
          <w:tblHeader w:val="0"/>
        </w:trPr>
        <w:tc>
          <w:tcPr>
            <w:tcBorders>
              <w:top w:color="000000" w:space="0" w:sz="0" w:val="nil"/>
              <w:left w:color="9aa7ac" w:space="0" w:sz="5" w:val="single"/>
              <w:bottom w:color="9aa7ac" w:space="0" w:sz="5" w:val="single"/>
              <w:right w:color="9aa7ac" w:space="0" w:sz="5" w:val="single"/>
            </w:tcBorders>
            <w:tcMar>
              <w:top w:w="60.0" w:type="dxa"/>
              <w:left w:w="80.0" w:type="dxa"/>
              <w:bottom w:w="60.0" w:type="dxa"/>
              <w:right w:w="80.0" w:type="dxa"/>
            </w:tcMar>
            <w:vAlign w:val="top"/>
          </w:tcPr>
          <w:p w:rsidR="00000000" w:rsidDel="00000000" w:rsidP="00000000" w:rsidRDefault="00000000" w:rsidRPr="00000000" w14:paraId="00000236">
            <w:pPr>
              <w:rPr>
                <w:sz w:val="17"/>
                <w:szCs w:val="17"/>
              </w:rPr>
            </w:pPr>
            <w:r w:rsidDel="00000000" w:rsidR="00000000" w:rsidRPr="00000000">
              <w:rPr>
                <w:sz w:val="17"/>
                <w:szCs w:val="17"/>
                <w:rtl w:val="0"/>
              </w:rPr>
              <w:t xml:space="preserve">Requisito</w:t>
            </w:r>
          </w:p>
        </w:tc>
        <w:tc>
          <w:tcPr>
            <w:tcBorders>
              <w:top w:color="000000" w:space="0" w:sz="0" w:val="nil"/>
              <w:left w:color="000000" w:space="0" w:sz="0" w:val="nil"/>
              <w:bottom w:color="9aa7ac" w:space="0" w:sz="5" w:val="single"/>
              <w:right w:color="9aa7ac" w:space="0" w:sz="5" w:val="single"/>
            </w:tcBorders>
            <w:tcMar>
              <w:top w:w="60.0" w:type="dxa"/>
              <w:left w:w="80.0" w:type="dxa"/>
              <w:bottom w:w="60.0" w:type="dxa"/>
              <w:right w:w="80.0" w:type="dxa"/>
            </w:tcMar>
            <w:vAlign w:val="top"/>
          </w:tcPr>
          <w:p w:rsidR="00000000" w:rsidDel="00000000" w:rsidP="00000000" w:rsidRDefault="00000000" w:rsidRPr="00000000" w14:paraId="00000237">
            <w:pPr>
              <w:rPr>
                <w:sz w:val="17"/>
                <w:szCs w:val="17"/>
              </w:rPr>
            </w:pPr>
            <w:r w:rsidDel="00000000" w:rsidR="00000000" w:rsidRPr="00000000">
              <w:rPr>
                <w:sz w:val="17"/>
                <w:szCs w:val="17"/>
                <w:rtl w:val="0"/>
              </w:rPr>
              <w:t xml:space="preserve">feat(RF-02): implementar registro de estudiantes</w:t>
            </w:r>
          </w:p>
        </w:tc>
      </w:tr>
      <w:tr>
        <w:trPr>
          <w:cantSplit w:val="0"/>
          <w:trHeight w:val="330" w:hRule="atLeast"/>
          <w:tblHeader w:val="0"/>
        </w:trPr>
        <w:tc>
          <w:tcPr>
            <w:tcBorders>
              <w:top w:color="000000" w:space="0" w:sz="0" w:val="nil"/>
              <w:left w:color="9aa7ac" w:space="0" w:sz="5" w:val="single"/>
              <w:bottom w:color="9aa7ac" w:space="0" w:sz="5" w:val="single"/>
              <w:right w:color="9aa7ac" w:space="0" w:sz="5" w:val="single"/>
            </w:tcBorders>
            <w:tcMar>
              <w:top w:w="60.0" w:type="dxa"/>
              <w:left w:w="80.0" w:type="dxa"/>
              <w:bottom w:w="60.0" w:type="dxa"/>
              <w:right w:w="80.0" w:type="dxa"/>
            </w:tcMar>
            <w:vAlign w:val="top"/>
          </w:tcPr>
          <w:p w:rsidR="00000000" w:rsidDel="00000000" w:rsidP="00000000" w:rsidRDefault="00000000" w:rsidRPr="00000000" w14:paraId="00000238">
            <w:pPr>
              <w:rPr>
                <w:sz w:val="17"/>
                <w:szCs w:val="17"/>
              </w:rPr>
            </w:pPr>
            <w:r w:rsidDel="00000000" w:rsidR="00000000" w:rsidRPr="00000000">
              <w:rPr>
                <w:sz w:val="17"/>
                <w:szCs w:val="17"/>
                <w:rtl w:val="0"/>
              </w:rPr>
              <w:t xml:space="preserve">Regla de negocio</w:t>
            </w:r>
          </w:p>
        </w:tc>
        <w:tc>
          <w:tcPr>
            <w:tcBorders>
              <w:top w:color="000000" w:space="0" w:sz="0" w:val="nil"/>
              <w:left w:color="000000" w:space="0" w:sz="0" w:val="nil"/>
              <w:bottom w:color="9aa7ac" w:space="0" w:sz="5" w:val="single"/>
              <w:right w:color="9aa7ac" w:space="0" w:sz="5" w:val="single"/>
            </w:tcBorders>
            <w:tcMar>
              <w:top w:w="60.0" w:type="dxa"/>
              <w:left w:w="80.0" w:type="dxa"/>
              <w:bottom w:w="60.0" w:type="dxa"/>
              <w:right w:w="80.0" w:type="dxa"/>
            </w:tcMar>
            <w:vAlign w:val="top"/>
          </w:tcPr>
          <w:p w:rsidR="00000000" w:rsidDel="00000000" w:rsidP="00000000" w:rsidRDefault="00000000" w:rsidRPr="00000000" w14:paraId="00000239">
            <w:pPr>
              <w:rPr>
                <w:sz w:val="17"/>
                <w:szCs w:val="17"/>
              </w:rPr>
            </w:pPr>
            <w:r w:rsidDel="00000000" w:rsidR="00000000" w:rsidRPr="00000000">
              <w:rPr>
                <w:sz w:val="17"/>
                <w:szCs w:val="17"/>
                <w:rtl w:val="0"/>
              </w:rPr>
              <w:t xml:space="preserve">feat(RN-09): validar superposición de reservaciones</w:t>
            </w:r>
          </w:p>
        </w:tc>
      </w:tr>
      <w:tr>
        <w:trPr>
          <w:cantSplit w:val="0"/>
          <w:trHeight w:val="330" w:hRule="atLeast"/>
          <w:tblHeader w:val="0"/>
        </w:trPr>
        <w:tc>
          <w:tcPr>
            <w:tcBorders>
              <w:top w:color="000000" w:space="0" w:sz="0" w:val="nil"/>
              <w:left w:color="9aa7ac" w:space="0" w:sz="5" w:val="single"/>
              <w:bottom w:color="9aa7ac" w:space="0" w:sz="5" w:val="single"/>
              <w:right w:color="9aa7ac" w:space="0" w:sz="5" w:val="single"/>
            </w:tcBorders>
            <w:tcMar>
              <w:top w:w="60.0" w:type="dxa"/>
              <w:left w:w="80.0" w:type="dxa"/>
              <w:bottom w:w="60.0" w:type="dxa"/>
              <w:right w:w="80.0" w:type="dxa"/>
            </w:tcMar>
            <w:vAlign w:val="top"/>
          </w:tcPr>
          <w:p w:rsidR="00000000" w:rsidDel="00000000" w:rsidP="00000000" w:rsidRDefault="00000000" w:rsidRPr="00000000" w14:paraId="0000023A">
            <w:pPr>
              <w:rPr>
                <w:sz w:val="17"/>
                <w:szCs w:val="17"/>
              </w:rPr>
            </w:pPr>
            <w:r w:rsidDel="00000000" w:rsidR="00000000" w:rsidRPr="00000000">
              <w:rPr>
                <w:sz w:val="17"/>
                <w:szCs w:val="17"/>
                <w:rtl w:val="0"/>
              </w:rPr>
              <w:t xml:space="preserve">Pruebas</w:t>
            </w:r>
          </w:p>
        </w:tc>
        <w:tc>
          <w:tcPr>
            <w:tcBorders>
              <w:top w:color="000000" w:space="0" w:sz="0" w:val="nil"/>
              <w:left w:color="000000" w:space="0" w:sz="0" w:val="nil"/>
              <w:bottom w:color="9aa7ac" w:space="0" w:sz="5" w:val="single"/>
              <w:right w:color="9aa7ac" w:space="0" w:sz="5" w:val="single"/>
            </w:tcBorders>
            <w:tcMar>
              <w:top w:w="60.0" w:type="dxa"/>
              <w:left w:w="80.0" w:type="dxa"/>
              <w:bottom w:w="60.0" w:type="dxa"/>
              <w:right w:w="80.0" w:type="dxa"/>
            </w:tcMar>
            <w:vAlign w:val="top"/>
          </w:tcPr>
          <w:p w:rsidR="00000000" w:rsidDel="00000000" w:rsidP="00000000" w:rsidRDefault="00000000" w:rsidRPr="00000000" w14:paraId="0000023B">
            <w:pPr>
              <w:rPr>
                <w:sz w:val="17"/>
                <w:szCs w:val="17"/>
              </w:rPr>
            </w:pPr>
            <w:r w:rsidDel="00000000" w:rsidR="00000000" w:rsidRPr="00000000">
              <w:rPr>
                <w:sz w:val="17"/>
                <w:szCs w:val="17"/>
                <w:rtl w:val="0"/>
              </w:rPr>
              <w:t xml:space="preserve">test(CP-RF05): agregar pruebas de creación de reservaciones</w:t>
            </w:r>
          </w:p>
        </w:tc>
      </w:tr>
      <w:tr>
        <w:trPr>
          <w:cantSplit w:val="0"/>
          <w:trHeight w:val="330" w:hRule="atLeast"/>
          <w:tblHeader w:val="0"/>
        </w:trPr>
        <w:tc>
          <w:tcPr>
            <w:tcBorders>
              <w:top w:color="000000" w:space="0" w:sz="0" w:val="nil"/>
              <w:left w:color="9aa7ac" w:space="0" w:sz="5" w:val="single"/>
              <w:bottom w:color="9aa7ac" w:space="0" w:sz="5" w:val="single"/>
              <w:right w:color="9aa7ac" w:space="0" w:sz="5" w:val="single"/>
            </w:tcBorders>
            <w:tcMar>
              <w:top w:w="60.0" w:type="dxa"/>
              <w:left w:w="80.0" w:type="dxa"/>
              <w:bottom w:w="60.0" w:type="dxa"/>
              <w:right w:w="80.0" w:type="dxa"/>
            </w:tcMar>
            <w:vAlign w:val="top"/>
          </w:tcPr>
          <w:p w:rsidR="00000000" w:rsidDel="00000000" w:rsidP="00000000" w:rsidRDefault="00000000" w:rsidRPr="00000000" w14:paraId="0000023C">
            <w:pPr>
              <w:rPr>
                <w:sz w:val="17"/>
                <w:szCs w:val="17"/>
              </w:rPr>
            </w:pPr>
            <w:r w:rsidDel="00000000" w:rsidR="00000000" w:rsidRPr="00000000">
              <w:rPr>
                <w:sz w:val="17"/>
                <w:szCs w:val="17"/>
                <w:rtl w:val="0"/>
              </w:rPr>
              <w:t xml:space="preserve">Corrección</w:t>
            </w:r>
          </w:p>
        </w:tc>
        <w:tc>
          <w:tcPr>
            <w:tcBorders>
              <w:top w:color="000000" w:space="0" w:sz="0" w:val="nil"/>
              <w:left w:color="000000" w:space="0" w:sz="0" w:val="nil"/>
              <w:bottom w:color="9aa7ac" w:space="0" w:sz="5" w:val="single"/>
              <w:right w:color="9aa7ac" w:space="0" w:sz="5" w:val="single"/>
            </w:tcBorders>
            <w:tcMar>
              <w:top w:w="60.0" w:type="dxa"/>
              <w:left w:w="80.0" w:type="dxa"/>
              <w:bottom w:w="60.0" w:type="dxa"/>
              <w:right w:w="80.0" w:type="dxa"/>
            </w:tcMar>
            <w:vAlign w:val="top"/>
          </w:tcPr>
          <w:p w:rsidR="00000000" w:rsidDel="00000000" w:rsidP="00000000" w:rsidRDefault="00000000" w:rsidRPr="00000000" w14:paraId="0000023D">
            <w:pPr>
              <w:rPr>
                <w:sz w:val="17"/>
                <w:szCs w:val="17"/>
              </w:rPr>
            </w:pPr>
            <w:r w:rsidDel="00000000" w:rsidR="00000000" w:rsidRPr="00000000">
              <w:rPr>
                <w:sz w:val="17"/>
                <w:szCs w:val="17"/>
                <w:rtl w:val="0"/>
              </w:rPr>
              <w:t xml:space="preserve">fix(BUG-003): corregir validación de capacidad de sala</w:t>
            </w:r>
          </w:p>
        </w:tc>
      </w:tr>
    </w:tbl>
    <w:p w:rsidR="00000000" w:rsidDel="00000000" w:rsidP="00000000" w:rsidRDefault="00000000" w:rsidRPr="00000000" w14:paraId="0000023E">
      <w:pPr>
        <w:rPr/>
      </w:pPr>
      <w:r w:rsidDel="00000000" w:rsidR="00000000" w:rsidRPr="00000000">
        <w:rPr>
          <w:rtl w:val="0"/>
        </w:rPr>
        <w:t xml:space="preserve"> </w:t>
      </w:r>
    </w:p>
    <w:p w:rsidR="00000000" w:rsidDel="00000000" w:rsidP="00000000" w:rsidRDefault="00000000" w:rsidRPr="00000000" w14:paraId="0000023F">
      <w:pPr>
        <w:spacing w:after="160" w:lineRule="auto"/>
        <w:jc w:val="both"/>
        <w:rPr/>
      </w:pPr>
      <w:r w:rsidDel="00000000" w:rsidR="00000000" w:rsidRPr="00000000">
        <w:rPr>
          <w:rtl w:val="0"/>
        </w:rPr>
        <w:t xml:space="preserve">La convención propuesta permite reconocer el tipo de cambio y el elemento relacionado sin necesidad de revisar todo el contenido del commit. Los identificadores podrán ajustarse conforme se definan los casos de prueba y los defectos reales del proyecto.</w:t>
      </w:r>
    </w:p>
    <w:p w:rsidR="00000000" w:rsidDel="00000000" w:rsidP="00000000" w:rsidRDefault="00000000" w:rsidRPr="00000000" w14:paraId="00000240">
      <w:pPr>
        <w:spacing w:after="120" w:before="120" w:lineRule="auto"/>
        <w:rPr>
          <w:b w:val="1"/>
          <w:bCs w:val="1"/>
        </w:rPr>
      </w:pPr>
      <w:r w:rsidDel="00000000" w:rsidR="00000000" w:rsidRPr="00000000">
        <w:rPr>
          <w:b w:val="1"/>
          <w:bCs w:val="1"/>
          <w:rtl w:val="0"/>
        </w:rPr>
        <w:t xml:space="preserve">6.4 Configuración inicial</w:t>
      </w:r>
    </w:p>
    <w:p w:rsidR="00000000" w:rsidDel="00000000" w:rsidP="00000000" w:rsidRDefault="00000000" w:rsidRPr="00000000" w14:paraId="00000241">
      <w:pPr>
        <w:spacing w:after="160" w:lineRule="auto"/>
        <w:jc w:val="both"/>
        <w:rPr/>
      </w:pPr>
      <w:r w:rsidDel="00000000" w:rsidR="00000000" w:rsidRPr="00000000">
        <w:rPr>
          <w:rtl w:val="0"/>
        </w:rPr>
        <w:t xml:space="preserve">La configuración del repositorio se realizará conservando una rama principal estable y una rama de integración para el desarrollo. Una secuencia inicial de referencia es la siguiente:</w:t>
      </w:r>
    </w:p>
    <w:tbl>
      <w:tblPr>
        <w:tblStyle w:val="Table11"/>
        <w:tblW w:w="90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00"/>
        <w:tblGridChange w:id="0">
          <w:tblGrid>
            <w:gridCol w:w="9000"/>
          </w:tblGrid>
        </w:tblGridChange>
      </w:tblGrid>
      <w:tr>
        <w:trPr>
          <w:cantSplit w:val="0"/>
          <w:trHeight w:val="2145" w:hRule="atLeast"/>
          <w:tblHeader w:val="0"/>
        </w:trPr>
        <w:tc>
          <w:tcPr>
            <w:tcBorders>
              <w:top w:color="bfbfbf" w:space="0" w:sz="5" w:val="single"/>
              <w:left w:color="bfbfbf" w:space="0" w:sz="5" w:val="single"/>
              <w:bottom w:color="bfbfbf" w:space="0" w:sz="5" w:val="single"/>
              <w:right w:color="bfbfbf" w:space="0" w:sz="5" w:val="single"/>
            </w:tcBorders>
            <w:shd w:fill="f2f2f2" w:val="clear"/>
            <w:tcMar>
              <w:top w:w="100.0" w:type="dxa"/>
              <w:left w:w="120.0" w:type="dxa"/>
              <w:bottom w:w="100.0" w:type="dxa"/>
              <w:right w:w="120.0" w:type="dxa"/>
            </w:tcMar>
            <w:vAlign w:val="top"/>
          </w:tcPr>
          <w:p w:rsidR="00000000" w:rsidDel="00000000" w:rsidP="00000000" w:rsidRDefault="00000000" w:rsidRPr="00000000" w14:paraId="00000242">
            <w:pPr>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git init</w:t>
              <w:br w:type="textWrapping"/>
              <w:t xml:space="preserve"> git branch -M main</w:t>
              <w:br w:type="textWrapping"/>
              <w:t xml:space="preserve"> git add .</w:t>
              <w:br w:type="textWrapping"/>
              <w:t xml:space="preserve"> git commit -m "docs(F1): crear estructura inicial del proyecto"</w:t>
              <w:br w:type="textWrapping"/>
              <w:br w:type="textWrapping"/>
              <w:t xml:space="preserve"> git remote add origin &lt;URL_DEL_REPOSITORIO&gt;</w:t>
              <w:br w:type="textWrapping"/>
              <w:t xml:space="preserve"> git push -u origin main</w:t>
              <w:br w:type="textWrapping"/>
              <w:br w:type="textWrapping"/>
              <w:t xml:space="preserve"> git checkout -b develop</w:t>
              <w:br w:type="textWrapping"/>
              <w:t xml:space="preserve"> git push -u origin develop</w:t>
            </w:r>
          </w:p>
        </w:tc>
      </w:tr>
    </w:tbl>
    <w:p w:rsidR="00000000" w:rsidDel="00000000" w:rsidP="00000000" w:rsidRDefault="00000000" w:rsidRPr="00000000" w14:paraId="00000243">
      <w:pPr>
        <w:rPr/>
      </w:pPr>
      <w:r w:rsidDel="00000000" w:rsidR="00000000" w:rsidRPr="00000000">
        <w:rPr>
          <w:rtl w:val="0"/>
        </w:rPr>
        <w:t xml:space="preserve"> </w:t>
      </w:r>
    </w:p>
    <w:p w:rsidR="00000000" w:rsidDel="00000000" w:rsidP="00000000" w:rsidRDefault="00000000" w:rsidRPr="00000000" w14:paraId="00000244">
      <w:pPr>
        <w:spacing w:after="160" w:lineRule="auto"/>
        <w:jc w:val="both"/>
        <w:rPr/>
      </w:pPr>
      <w:r w:rsidDel="00000000" w:rsidR="00000000" w:rsidRPr="00000000">
        <w:rPr>
          <w:rtl w:val="0"/>
        </w:rPr>
        <w:t xml:space="preserve">El archivo .gitignore deberá excluir archivos generados por Python, entornos virtuales, configuraciones locales, archivos temporales y otros elementos que no formen parte del producto entregable.</w:t>
      </w:r>
    </w:p>
    <w:p w:rsidR="00000000" w:rsidDel="00000000" w:rsidP="00000000" w:rsidRDefault="00000000" w:rsidRPr="00000000" w14:paraId="00000245">
      <w:pPr>
        <w:spacing w:after="240" w:before="240" w:lineRule="auto"/>
        <w:rPr/>
      </w:pPr>
      <w:r w:rsidDel="00000000" w:rsidR="00000000" w:rsidRPr="00000000">
        <w:rPr>
          <w:rtl w:val="0"/>
        </w:rPr>
      </w:r>
    </w:p>
    <w:tbl>
      <w:tblPr>
        <w:tblStyle w:val="Table12"/>
        <w:tblW w:w="90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00"/>
        <w:tblGridChange w:id="0">
          <w:tblGrid>
            <w:gridCol w:w="9000"/>
          </w:tblGrid>
        </w:tblGridChange>
      </w:tblGrid>
      <w:tr>
        <w:trPr>
          <w:cantSplit w:val="0"/>
          <w:trHeight w:val="3915" w:hRule="atLeast"/>
          <w:tblHeader w:val="0"/>
        </w:trPr>
        <w:tc>
          <w:tcPr>
            <w:tcBorders>
              <w:top w:color="bfbfbf" w:space="0" w:sz="5" w:val="single"/>
              <w:left w:color="bfbfbf" w:space="0" w:sz="5" w:val="single"/>
              <w:bottom w:color="bfbfbf" w:space="0" w:sz="5" w:val="single"/>
              <w:right w:color="bfbfbf" w:space="0" w:sz="5" w:val="single"/>
            </w:tcBorders>
            <w:shd w:fill="f2f2f2" w:val="clear"/>
            <w:tcMar>
              <w:top w:w="100.0" w:type="dxa"/>
              <w:left w:w="120.0" w:type="dxa"/>
              <w:bottom w:w="100.0" w:type="dxa"/>
              <w:right w:w="120.0" w:type="dxa"/>
            </w:tcMar>
            <w:vAlign w:val="top"/>
          </w:tcPr>
          <w:p w:rsidR="00000000" w:rsidDel="00000000" w:rsidP="00000000" w:rsidRDefault="00000000" w:rsidRPr="00000000" w14:paraId="00000246">
            <w:pPr>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__pycache__/</w:t>
              <w:br w:type="textWrapping"/>
              <w:t xml:space="preserve"> *.py[cod]</w:t>
              <w:br w:type="textWrapping"/>
              <w:br w:type="textWrapping"/>
              <w:t xml:space="preserve"> .venv/</w:t>
              <w:br w:type="textWrapping"/>
              <w:t xml:space="preserve"> venv/</w:t>
              <w:br w:type="textWrapping"/>
              <w:br w:type="textWrapping"/>
              <w:t xml:space="preserve"> .env</w:t>
              <w:br w:type="textWrapping"/>
              <w:br w:type="textWrapping"/>
              <w:t xml:space="preserve"> .pytest_cache/</w:t>
              <w:br w:type="textWrapping"/>
              <w:t xml:space="preserve"> .coverage</w:t>
              <w:br w:type="textWrapping"/>
              <w:t xml:space="preserve"> htmlcov/</w:t>
              <w:br w:type="textWrapping"/>
              <w:br w:type="textWrapping"/>
              <w:t xml:space="preserve"> *.log</w:t>
              <w:br w:type="textWrapping"/>
              <w:br w:type="textWrapping"/>
              <w:t xml:space="preserve"> .idea/</w:t>
              <w:br w:type="textWrapping"/>
              <w:t xml:space="preserve"> .vscode/</w:t>
              <w:br w:type="textWrapping"/>
              <w:br w:type="textWrapping"/>
              <w:t xml:space="preserve"> .DS_Store</w:t>
              <w:br w:type="textWrapping"/>
              <w:t xml:space="preserve"> Thumbs.db</w:t>
            </w:r>
          </w:p>
        </w:tc>
      </w:tr>
    </w:tbl>
    <w:p w:rsidR="00000000" w:rsidDel="00000000" w:rsidP="00000000" w:rsidRDefault="00000000" w:rsidRPr="00000000" w14:paraId="00000247">
      <w:pPr>
        <w:spacing w:after="240" w:before="240" w:lineRule="auto"/>
        <w:ind w:left="0" w:firstLine="0"/>
        <w:rPr/>
      </w:pPr>
      <w:r w:rsidDel="00000000" w:rsidR="00000000" w:rsidRPr="00000000">
        <w:rPr>
          <w:rtl w:val="0"/>
        </w:rPr>
      </w:r>
    </w:p>
    <w:p w:rsidR="00000000" w:rsidDel="00000000" w:rsidP="00000000" w:rsidRDefault="00000000" w:rsidRPr="00000000" w14:paraId="00000248">
      <w:pPr>
        <w:rPr/>
      </w:pPr>
      <w:r w:rsidDel="00000000" w:rsidR="00000000" w:rsidRPr="00000000">
        <w:rPr>
          <w:rtl w:val="0"/>
        </w:rPr>
      </w:r>
    </w:p>
    <w:sectPr>
      <w:type w:val="nextPage"/>
      <w:pgSz w:h="16834" w:w="11909" w:orient="portrait"/>
      <w:pgMar w:bottom="1440" w:top="1440" w:left="1440" w:right="144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nsola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3.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