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D5C63"/>
          <w:sz w:val="32"/>
          <w:szCs w:val="32"/>
        </w:rPr>
        <w:t xml:space="preserve">🗺️ MAPA DE CONTENIDO — Global Approach To Development</w:t>
      </w:r>
    </w:p>
    <w:p>
      <w:pPr>
        <w:spacing w:after="400"/>
        <w:jc w:val="center"/>
      </w:pPr>
      <w:r>
        <w:rPr>
          <w:sz w:val="20"/>
          <w:szCs w:val="20"/>
        </w:rPr>
        <w:t xml:space="preserve">Guía visual de todas las páginas y secciones del sitio.</w:t>
      </w:r>
    </w:p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🏠 Página Principal / Homepage (/)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Hero — Carrusel de 7 fotos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 principal, subtítulo, botones Donar / Learn More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Barra de Estadísticas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4 indicadores: Fundado 2014, 100K+ vidas, 3 países, 99% aprobación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Sección Programas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descripción, 3 tarjetas (Clean Water, Education, Healthcare)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Sección Quiénes Somos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2 párrafos de descripción, botón Our Story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Sección Impacto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3 bloques (Water, Education, Health) con estadísticas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Sección Donación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descripción, botones de donación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Sección Contacto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 tarjetas: Address, Phone, Email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ℹ️ About / Acerca de (/about)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About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 de página, historia/misión, información fundadora, valores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📋 Programs / Programas (/programs)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Programs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Clean Water descripción completa, Education descripción, Healthcare descripción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📚 Education (/programs/education)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Education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Contenido completo del programa educativo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📊 Impact / Impacto (/impact)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estadísticas detalladas, historias / casos de éxito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✍️ Blog (/blog)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Blog list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 de artículos del blog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Blog post individual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Cada artículo con título y contenido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📞 Contact (/contact)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Formulario de contacto, información de contacto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💳 Donate / Donar (/donate)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Donate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Título, descripción, opciones one-time/monthly, formulario de pago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🧭 Navegación (Header)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Nav 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Logo, 6 links de navegación, botón Donate, Sign In / Dashboard</w:t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🦶 Footer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Descripción misión, redes sociales, NewsletterForm, Programs links, Quick Links, copyright</w:t>
            </w:r>
          </w:p>
        </w:tc>
      </w:tr>
    </w:tbl>
    <w:p>
      <w:pPr>
        <w:spacing w:after="200" w:before="600"/>
      </w:pPr>
      <w:r>
        <w:rPr>
          <w:b/>
          <w:bCs/>
          <w:color w:val="0D5C63"/>
          <w:sz w:val="24"/>
          <w:szCs w:val="24"/>
        </w:rPr>
        <w:t xml:space="preserve">
📌 Cómo usar este mapa</w:t>
      </w:r>
    </w:p>
    <w:p>
      <w:pPr>
        <w:spacing w:after="200"/>
      </w:pPr>
      <w:r>
        <w:rPr>
          <w:sz w:val="20"/>
          <w:szCs w:val="20"/>
        </w:rPr>
        <w:t xml:space="preserve">Cuando quiera agregar o cambiar contenido, solo dígame el número de sección y lo que quiere poner.
Ejemplo:
"Sección 3: agrega un párrafo después de la descripción de Clean Water Initiative"
"Sección 6: cambia el texto del botón de Donar"
"Entre sección 7 y 8: agrega una nueva sección de ..."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Map - GAD</dc:title>
  <dc:creator>Un-named</dc:creator>
  <dc:description>Visual content map for Global Approach To Development website</dc:description>
  <cp:lastModifiedBy>Un-named</cp:lastModifiedBy>
  <cp:revision>1</cp:revision>
  <dcterms:created xsi:type="dcterms:W3CDTF">2026-07-28T21:32:58.522Z</dcterms:created>
  <dcterms:modified xsi:type="dcterms:W3CDTF">2026-07-28T21:32:58.523Z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