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2F3FE1" w14:textId="77777777" w:rsidR="00EB5E9A" w:rsidRDefault="00434E56">
      <w:pPr>
        <w:spacing w:before="900"/>
        <w:jc w:val="center"/>
      </w:pPr>
      <w:r>
        <w:rPr>
          <w:b/>
          <w:bCs/>
          <w:color w:val="1F3864"/>
          <w:sz w:val="40"/>
          <w:szCs w:val="40"/>
        </w:rPr>
        <w:t>COMP301</w:t>
      </w:r>
    </w:p>
    <w:p w14:paraId="3BB298B1" w14:textId="77777777" w:rsidR="00EB5E9A" w:rsidRDefault="00434E56">
      <w:pPr>
        <w:spacing w:after="300"/>
        <w:jc w:val="center"/>
      </w:pPr>
      <w:r>
        <w:rPr>
          <w:color w:val="0B0B0B"/>
          <w:sz w:val="32"/>
          <w:szCs w:val="32"/>
        </w:rPr>
        <w:t>Software Design</w:t>
      </w:r>
    </w:p>
    <w:p w14:paraId="4D98A52D" w14:textId="77777777" w:rsidR="00EB5E9A" w:rsidRDefault="00434E56">
      <w:pPr>
        <w:spacing w:after="300"/>
        <w:jc w:val="center"/>
      </w:pPr>
      <w:r>
        <w:rPr>
          <w:color w:val="0B0B0B"/>
          <w:sz w:val="30"/>
          <w:szCs w:val="30"/>
        </w:rPr>
        <w:t>Confidence Agent</w:t>
      </w:r>
    </w:p>
    <w:p w14:paraId="7405983F" w14:textId="77777777" w:rsidR="00EB5E9A" w:rsidRDefault="00434E56">
      <w:pPr>
        <w:jc w:val="center"/>
      </w:pPr>
      <w:r>
        <w:rPr>
          <w:b/>
          <w:bCs/>
          <w:color w:val="1F3864"/>
          <w:sz w:val="44"/>
          <w:szCs w:val="44"/>
        </w:rPr>
        <w:t>Static Verification of REST API</w:t>
      </w:r>
    </w:p>
    <w:p w14:paraId="15AE8E1E" w14:textId="77777777" w:rsidR="00EB5E9A" w:rsidRDefault="00434E56">
      <w:pPr>
        <w:spacing w:after="300"/>
        <w:jc w:val="center"/>
      </w:pPr>
      <w:r>
        <w:rPr>
          <w:b/>
          <w:bCs/>
          <w:color w:val="1F3864"/>
          <w:sz w:val="44"/>
          <w:szCs w:val="44"/>
        </w:rPr>
        <w:t>Hallucinations in LLM-Generated Code</w:t>
      </w:r>
    </w:p>
    <w:p w14:paraId="648ED7A8" w14:textId="77777777" w:rsidR="00EB5E9A" w:rsidRDefault="00434E56">
      <w:pPr>
        <w:spacing w:after="1400"/>
        <w:jc w:val="center"/>
      </w:pPr>
      <w:r>
        <w:rPr>
          <w:color w:val="0B0B0B"/>
          <w:sz w:val="34"/>
          <w:szCs w:val="34"/>
        </w:rPr>
        <w:t>Final Report</w:t>
      </w:r>
    </w:p>
    <w:p w14:paraId="56F4422A" w14:textId="77777777" w:rsidR="00EB5E9A" w:rsidRDefault="00434E56">
      <w:pPr>
        <w:jc w:val="center"/>
      </w:pPr>
      <w:r>
        <w:rPr>
          <w:color w:val="0B0B0B"/>
          <w:sz w:val="24"/>
          <w:szCs w:val="24"/>
        </w:rPr>
        <w:t>An investigation into how thoughtful software design can improve the trustworthiness</w:t>
      </w:r>
    </w:p>
    <w:p w14:paraId="739B21F1" w14:textId="77777777" w:rsidR="00EB5E9A" w:rsidRDefault="00434E56">
      <w:pPr>
        <w:jc w:val="center"/>
      </w:pPr>
      <w:r>
        <w:rPr>
          <w:color w:val="0B0B0B"/>
          <w:sz w:val="24"/>
          <w:szCs w:val="24"/>
        </w:rPr>
        <w:t>of AI systems through benchmark design, experimental methodology,</w:t>
      </w:r>
    </w:p>
    <w:p w14:paraId="21720ED7" w14:textId="77777777" w:rsidR="00EB5E9A" w:rsidRDefault="00434E56">
      <w:pPr>
        <w:spacing w:after="1200"/>
        <w:jc w:val="center"/>
      </w:pPr>
      <w:r>
        <w:rPr>
          <w:color w:val="0B0B0B"/>
          <w:sz w:val="24"/>
          <w:szCs w:val="24"/>
        </w:rPr>
        <w:t>validation architectures, and evidence-based evaluation.</w:t>
      </w:r>
    </w:p>
    <w:p w14:paraId="2FB02459" w14:textId="77777777" w:rsidR="00EB5E9A" w:rsidRDefault="00434E56">
      <w:pPr>
        <w:spacing w:after="300"/>
        <w:jc w:val="center"/>
      </w:pPr>
      <w:r>
        <w:rPr>
          <w:b/>
          <w:bCs/>
          <w:color w:val="0B0B0B"/>
          <w:sz w:val="28"/>
          <w:szCs w:val="28"/>
        </w:rPr>
        <w:t>by The Skeptics</w:t>
      </w:r>
    </w:p>
    <w:p w14:paraId="136F46CC" w14:textId="77777777" w:rsidR="00EB5E9A" w:rsidRDefault="00434E56">
      <w:pPr>
        <w:jc w:val="center"/>
        <w:sectPr w:rsidR="00EB5E9A">
          <w:pgSz w:w="11906" w:h="16838"/>
          <w:pgMar w:top="1440" w:right="1440" w:bottom="1440" w:left="1440" w:header="600" w:footer="600" w:gutter="0"/>
          <w:cols w:space="720"/>
          <w:docGrid w:linePitch="360"/>
        </w:sectPr>
      </w:pPr>
      <w:r>
        <w:rPr>
          <w:color w:val="0B0B0B"/>
          <w:sz w:val="26"/>
          <w:szCs w:val="26"/>
        </w:rPr>
        <w:t>University of KwaZulu-Natal</w:t>
      </w:r>
    </w:p>
    <w:p w14:paraId="2EFBB922" w14:textId="77777777" w:rsidR="00EB5E9A" w:rsidRDefault="00434E56">
      <w:pPr>
        <w:pStyle w:val="FrontHeading"/>
      </w:pPr>
      <w:r>
        <w:lastRenderedPageBreak/>
        <w:t>Project Formalities</w:t>
      </w:r>
    </w:p>
    <w:p w14:paraId="09FA0999" w14:textId="77777777" w:rsidR="00EB5E9A" w:rsidRDefault="00434E56">
      <w:pPr>
        <w:jc w:val="both"/>
      </w:pPr>
      <w:r>
        <w:rPr>
          <w:b/>
          <w:bCs/>
        </w:rPr>
        <w:t>Domain:</w:t>
      </w:r>
      <w:r>
        <w:t xml:space="preserve"> Static Verification of API Hallucinations in LLM-Generated Code</w:t>
      </w:r>
    </w:p>
    <w:p w14:paraId="584EE78E" w14:textId="77777777" w:rsidR="00EB5E9A" w:rsidRDefault="00434E56">
      <w:pPr>
        <w:jc w:val="both"/>
      </w:pPr>
      <w:r>
        <w:rPr>
          <w:b/>
          <w:bCs/>
        </w:rPr>
        <w:t>Group Name:</w:t>
      </w:r>
      <w:r>
        <w:t xml:space="preserve"> The Skeptics</w:t>
      </w:r>
    </w:p>
    <w:p w14:paraId="66161C88" w14:textId="77777777" w:rsidR="00EB5E9A" w:rsidRDefault="00434E56">
      <w:pPr>
        <w:jc w:val="both"/>
      </w:pPr>
      <w:r>
        <w:rPr>
          <w:b/>
          <w:bCs/>
        </w:rPr>
        <w:t>Group Members:</w:t>
      </w:r>
    </w:p>
    <w:tbl>
      <w:tblPr>
        <w:tblW w:w="52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3120"/>
        <w:gridCol w:w="2080"/>
      </w:tblGrid>
      <w:tr w:rsidR="00EB5E9A" w14:paraId="2D3EFD53" w14:textId="77777777">
        <w:trPr>
          <w:tblHeader/>
        </w:trPr>
        <w:tc>
          <w:tcPr>
            <w:tcW w:w="3120" w:type="dxa"/>
            <w:shd w:val="clear" w:color="auto" w:fill="D9E2F3"/>
            <w:tcMar>
              <w:top w:w="50" w:type="dxa"/>
              <w:left w:w="90" w:type="dxa"/>
              <w:bottom w:w="50" w:type="dxa"/>
              <w:right w:w="90" w:type="dxa"/>
            </w:tcMar>
            <w:vAlign w:val="center"/>
          </w:tcPr>
          <w:p w14:paraId="79518776" w14:textId="77777777" w:rsidR="00EB5E9A" w:rsidRDefault="00434E56">
            <w:pPr>
              <w:spacing w:after="0" w:line="240" w:lineRule="auto"/>
            </w:pPr>
            <w:r>
              <w:rPr>
                <w:b/>
                <w:bCs/>
                <w:sz w:val="20"/>
                <w:szCs w:val="20"/>
              </w:rPr>
              <w:t>Member</w:t>
            </w:r>
          </w:p>
        </w:tc>
        <w:tc>
          <w:tcPr>
            <w:tcW w:w="2080" w:type="dxa"/>
            <w:shd w:val="clear" w:color="auto" w:fill="D9E2F3"/>
            <w:tcMar>
              <w:top w:w="50" w:type="dxa"/>
              <w:left w:w="90" w:type="dxa"/>
              <w:bottom w:w="50" w:type="dxa"/>
              <w:right w:w="90" w:type="dxa"/>
            </w:tcMar>
            <w:vAlign w:val="center"/>
          </w:tcPr>
          <w:p w14:paraId="47C6B5F3" w14:textId="77777777" w:rsidR="00EB5E9A" w:rsidRDefault="00434E56">
            <w:pPr>
              <w:spacing w:after="0" w:line="240" w:lineRule="auto"/>
            </w:pPr>
            <w:r>
              <w:rPr>
                <w:b/>
                <w:bCs/>
                <w:sz w:val="20"/>
                <w:szCs w:val="20"/>
              </w:rPr>
              <w:t>Student number</w:t>
            </w:r>
          </w:p>
        </w:tc>
      </w:tr>
      <w:tr w:rsidR="00EB5E9A" w14:paraId="3D213019" w14:textId="77777777">
        <w:trPr>
          <w:cantSplit/>
        </w:trPr>
        <w:tc>
          <w:tcPr>
            <w:tcW w:w="3120" w:type="dxa"/>
            <w:tcMar>
              <w:top w:w="50" w:type="dxa"/>
              <w:left w:w="90" w:type="dxa"/>
              <w:bottom w:w="50" w:type="dxa"/>
              <w:right w:w="90" w:type="dxa"/>
            </w:tcMar>
            <w:vAlign w:val="center"/>
          </w:tcPr>
          <w:p w14:paraId="64892F05" w14:textId="77777777" w:rsidR="00EB5E9A" w:rsidRDefault="00434E56">
            <w:pPr>
              <w:spacing w:after="0" w:line="240" w:lineRule="auto"/>
            </w:pPr>
            <w:r>
              <w:rPr>
                <w:sz w:val="20"/>
                <w:szCs w:val="20"/>
              </w:rPr>
              <w:t>Mahomed Valli Mahomed</w:t>
            </w:r>
          </w:p>
        </w:tc>
        <w:tc>
          <w:tcPr>
            <w:tcW w:w="2080" w:type="dxa"/>
            <w:tcMar>
              <w:top w:w="50" w:type="dxa"/>
              <w:left w:w="90" w:type="dxa"/>
              <w:bottom w:w="50" w:type="dxa"/>
              <w:right w:w="90" w:type="dxa"/>
            </w:tcMar>
            <w:vAlign w:val="center"/>
          </w:tcPr>
          <w:p w14:paraId="7DDDB2CC" w14:textId="77777777" w:rsidR="00EB5E9A" w:rsidRDefault="00434E56">
            <w:pPr>
              <w:spacing w:after="0" w:line="240" w:lineRule="auto"/>
            </w:pPr>
            <w:r>
              <w:rPr>
                <w:sz w:val="20"/>
                <w:szCs w:val="20"/>
              </w:rPr>
              <w:t>224005878</w:t>
            </w:r>
          </w:p>
        </w:tc>
      </w:tr>
      <w:tr w:rsidR="00EB5E9A" w14:paraId="5B4AD81C" w14:textId="77777777">
        <w:trPr>
          <w:cantSplit/>
        </w:trPr>
        <w:tc>
          <w:tcPr>
            <w:tcW w:w="3120" w:type="dxa"/>
            <w:tcMar>
              <w:top w:w="50" w:type="dxa"/>
              <w:left w:w="90" w:type="dxa"/>
              <w:bottom w:w="50" w:type="dxa"/>
              <w:right w:w="90" w:type="dxa"/>
            </w:tcMar>
            <w:vAlign w:val="center"/>
          </w:tcPr>
          <w:p w14:paraId="3D3F0FD1" w14:textId="77777777" w:rsidR="00EB5E9A" w:rsidRDefault="00434E56">
            <w:pPr>
              <w:spacing w:after="0" w:line="240" w:lineRule="auto"/>
            </w:pPr>
            <w:r>
              <w:rPr>
                <w:sz w:val="20"/>
                <w:szCs w:val="20"/>
              </w:rPr>
              <w:t>Jawad Kachbal</w:t>
            </w:r>
          </w:p>
        </w:tc>
        <w:tc>
          <w:tcPr>
            <w:tcW w:w="2080" w:type="dxa"/>
            <w:tcMar>
              <w:top w:w="50" w:type="dxa"/>
              <w:left w:w="90" w:type="dxa"/>
              <w:bottom w:w="50" w:type="dxa"/>
              <w:right w:w="90" w:type="dxa"/>
            </w:tcMar>
            <w:vAlign w:val="center"/>
          </w:tcPr>
          <w:p w14:paraId="374E8B82" w14:textId="77777777" w:rsidR="00EB5E9A" w:rsidRDefault="00434E56">
            <w:pPr>
              <w:spacing w:after="0" w:line="240" w:lineRule="auto"/>
            </w:pPr>
            <w:r>
              <w:rPr>
                <w:sz w:val="20"/>
                <w:szCs w:val="20"/>
              </w:rPr>
              <w:t>223037045</w:t>
            </w:r>
          </w:p>
        </w:tc>
      </w:tr>
      <w:tr w:rsidR="00EB5E9A" w14:paraId="5C6C92E1" w14:textId="77777777">
        <w:trPr>
          <w:cantSplit/>
        </w:trPr>
        <w:tc>
          <w:tcPr>
            <w:tcW w:w="3120" w:type="dxa"/>
            <w:tcMar>
              <w:top w:w="50" w:type="dxa"/>
              <w:left w:w="90" w:type="dxa"/>
              <w:bottom w:w="50" w:type="dxa"/>
              <w:right w:w="90" w:type="dxa"/>
            </w:tcMar>
            <w:vAlign w:val="center"/>
          </w:tcPr>
          <w:p w14:paraId="61519ADD" w14:textId="77777777" w:rsidR="00EB5E9A" w:rsidRDefault="00434E56">
            <w:pPr>
              <w:spacing w:after="0" w:line="240" w:lineRule="auto"/>
            </w:pPr>
            <w:r>
              <w:rPr>
                <w:sz w:val="20"/>
                <w:szCs w:val="20"/>
              </w:rPr>
              <w:t>Joshua Blom</w:t>
            </w:r>
          </w:p>
        </w:tc>
        <w:tc>
          <w:tcPr>
            <w:tcW w:w="2080" w:type="dxa"/>
            <w:tcMar>
              <w:top w:w="50" w:type="dxa"/>
              <w:left w:w="90" w:type="dxa"/>
              <w:bottom w:w="50" w:type="dxa"/>
              <w:right w:w="90" w:type="dxa"/>
            </w:tcMar>
            <w:vAlign w:val="center"/>
          </w:tcPr>
          <w:p w14:paraId="12AEF152" w14:textId="77777777" w:rsidR="00EB5E9A" w:rsidRDefault="00434E56">
            <w:pPr>
              <w:spacing w:after="0" w:line="240" w:lineRule="auto"/>
            </w:pPr>
            <w:r>
              <w:rPr>
                <w:sz w:val="20"/>
                <w:szCs w:val="20"/>
              </w:rPr>
              <w:t>224039813</w:t>
            </w:r>
          </w:p>
        </w:tc>
      </w:tr>
      <w:tr w:rsidR="00EB5E9A" w14:paraId="11A51640" w14:textId="77777777">
        <w:trPr>
          <w:cantSplit/>
        </w:trPr>
        <w:tc>
          <w:tcPr>
            <w:tcW w:w="3120" w:type="dxa"/>
            <w:tcMar>
              <w:top w:w="50" w:type="dxa"/>
              <w:left w:w="90" w:type="dxa"/>
              <w:bottom w:w="50" w:type="dxa"/>
              <w:right w:w="90" w:type="dxa"/>
            </w:tcMar>
            <w:vAlign w:val="center"/>
          </w:tcPr>
          <w:p w14:paraId="4C4BB581" w14:textId="77777777" w:rsidR="00EB5E9A" w:rsidRDefault="00434E56">
            <w:pPr>
              <w:spacing w:after="0" w:line="240" w:lineRule="auto"/>
            </w:pPr>
            <w:r>
              <w:rPr>
                <w:sz w:val="20"/>
                <w:szCs w:val="20"/>
              </w:rPr>
              <w:t>Andiswa Hlengwa</w:t>
            </w:r>
          </w:p>
        </w:tc>
        <w:tc>
          <w:tcPr>
            <w:tcW w:w="2080" w:type="dxa"/>
            <w:tcMar>
              <w:top w:w="50" w:type="dxa"/>
              <w:left w:w="90" w:type="dxa"/>
              <w:bottom w:w="50" w:type="dxa"/>
              <w:right w:w="90" w:type="dxa"/>
            </w:tcMar>
            <w:vAlign w:val="center"/>
          </w:tcPr>
          <w:p w14:paraId="0F7EE1B2" w14:textId="77777777" w:rsidR="00EB5E9A" w:rsidRDefault="00434E56">
            <w:pPr>
              <w:spacing w:after="0" w:line="240" w:lineRule="auto"/>
            </w:pPr>
            <w:r>
              <w:rPr>
                <w:sz w:val="20"/>
                <w:szCs w:val="20"/>
              </w:rPr>
              <w:t>221002430</w:t>
            </w:r>
          </w:p>
        </w:tc>
      </w:tr>
      <w:tr w:rsidR="00EB5E9A" w14:paraId="326A1AA6" w14:textId="77777777">
        <w:trPr>
          <w:cantSplit/>
        </w:trPr>
        <w:tc>
          <w:tcPr>
            <w:tcW w:w="3120" w:type="dxa"/>
            <w:tcMar>
              <w:top w:w="50" w:type="dxa"/>
              <w:left w:w="90" w:type="dxa"/>
              <w:bottom w:w="50" w:type="dxa"/>
              <w:right w:w="90" w:type="dxa"/>
            </w:tcMar>
            <w:vAlign w:val="center"/>
          </w:tcPr>
          <w:p w14:paraId="05534BA7" w14:textId="77777777" w:rsidR="00EB5E9A" w:rsidRDefault="00434E56">
            <w:pPr>
              <w:spacing w:after="0" w:line="240" w:lineRule="auto"/>
            </w:pPr>
            <w:r>
              <w:rPr>
                <w:sz w:val="20"/>
                <w:szCs w:val="20"/>
              </w:rPr>
              <w:t>Abiel Govender</w:t>
            </w:r>
          </w:p>
        </w:tc>
        <w:tc>
          <w:tcPr>
            <w:tcW w:w="2080" w:type="dxa"/>
            <w:tcMar>
              <w:top w:w="50" w:type="dxa"/>
              <w:left w:w="90" w:type="dxa"/>
              <w:bottom w:w="50" w:type="dxa"/>
              <w:right w:w="90" w:type="dxa"/>
            </w:tcMar>
            <w:vAlign w:val="center"/>
          </w:tcPr>
          <w:p w14:paraId="6789F432" w14:textId="77777777" w:rsidR="00EB5E9A" w:rsidRDefault="00434E56">
            <w:pPr>
              <w:spacing w:after="0" w:line="240" w:lineRule="auto"/>
            </w:pPr>
            <w:r>
              <w:rPr>
                <w:sz w:val="20"/>
                <w:szCs w:val="20"/>
              </w:rPr>
              <w:t>224058851</w:t>
            </w:r>
          </w:p>
        </w:tc>
      </w:tr>
    </w:tbl>
    <w:p w14:paraId="2B8D2F24" w14:textId="77777777" w:rsidR="00EB5E9A" w:rsidRDefault="00434E56">
      <w:pPr>
        <w:pStyle w:val="FrontHeading"/>
        <w:pageBreakBefore/>
      </w:pPr>
      <w:r>
        <w:lastRenderedPageBreak/>
        <w:t>Abstract</w:t>
      </w:r>
    </w:p>
    <w:p w14:paraId="625653F0" w14:textId="77777777" w:rsidR="00EB5E9A" w:rsidRDefault="00434E56">
      <w:pPr>
        <w:jc w:val="both"/>
      </w:pPr>
      <w:r>
        <w:t xml:space="preserve">Large language models generate plausible code that calls web APIs which do not exist, at versions that have been retired, with parameters the provider never documented. This study is an empirical software engineering investigation into whether an agent-based validation architecture, a </w:t>
      </w:r>
      <w:r>
        <w:rPr>
          <w:b/>
          <w:bCs/>
        </w:rPr>
        <w:t>Confident Agent</w:t>
      </w:r>
      <w:r>
        <w:t xml:space="preserve">, can prevent such REST API hallucinations from reaching the user. The Confident Agent pairs a local model (Qwen3.5-9B) with a validation tool that checks every API claim in a candidate program against </w:t>
      </w:r>
      <w:r>
        <w:rPr>
          <w:b/>
          <w:bCs/>
        </w:rPr>
        <w:t>frozen, hashed OpenAPI specifications</w:t>
      </w:r>
      <w:r>
        <w:t xml:space="preserve"> across six layers, summarises the evidence in an </w:t>
      </w:r>
      <w:r>
        <w:rPr>
          <w:b/>
          <w:bCs/>
        </w:rPr>
        <w:t>Evidence-Weighted Confidence Score (EWCS)</w:t>
      </w:r>
      <w:r>
        <w:t>, and applies a decision policy that delivers, flags, corrects once, or withholds the code.</w:t>
      </w:r>
    </w:p>
    <w:p w14:paraId="24DF128E" w14:textId="77777777" w:rsidR="00EB5E9A" w:rsidRDefault="00434E56">
      <w:pPr>
        <w:jc w:val="both"/>
      </w:pPr>
      <w:r>
        <w:t>A benchmark of 1,000 Python tasks over six public REST APIs was constructed with an executable answer key. Each of the 990 scored tasks was answered by the unmodified model and by the Confident Agent under three quantizations of the same model, giving 2,970 task pairs that repeat the same tasks rather than three independent replications. An evaluator that shares no code with the agent executed every candidate in a sandbox; human audits found no errors in 100 answer-key tasks and confirmed the evaluator's pr</w:t>
      </w:r>
      <w:r>
        <w:t xml:space="preserve">imary-outcome decision in 99 of 102 sampled cases. In each run, the proportion of tasks in which hallucinated code reached the user fell from </w:t>
      </w:r>
      <w:r>
        <w:rPr>
          <w:b/>
          <w:bCs/>
        </w:rPr>
        <w:t>50.8–55.2% to 1.6–2.3%</w:t>
      </w:r>
      <w:r>
        <w:t xml:space="preserve"> (exact McNemar p &lt; 10⁻¹²⁹, Holm-adjusted), and the proportion receiving correct code rose from </w:t>
      </w:r>
      <w:r>
        <w:rPr>
          <w:b/>
          <w:bCs/>
        </w:rPr>
        <w:t>24.9–36.9% to 50.4–51.5%</w:t>
      </w:r>
      <w:r>
        <w:t xml:space="preserve">. The effect belongs to the combined architecture of prompt, verification, correction and abstention: the agent's first candidates, written before any verification feedback, still hallucinated in 46.7–48.9% of tasks. Re-scoring </w:t>
      </w:r>
      <w:r>
        <w:t>with two rules found by the audit raises the agent's rate to 2.8–3.7% without changing any conclusion.</w:t>
      </w:r>
    </w:p>
    <w:p w14:paraId="1CD78870" w14:textId="77777777" w:rsidR="00EB5E9A" w:rsidRDefault="00434E56">
      <w:pPr>
        <w:jc w:val="both"/>
      </w:pPr>
      <w:r>
        <w:t xml:space="preserve">Release decisions are governed by hard verification constraints, not by the confidence score: re-scoring every decision under five pre-specified weighting schemes changes only whether delivered code carries a flag, never what is withheld. The protection has costs. The agent abstains on 38–40% of tasks, including almost every task for the most recently changed API, and takes about </w:t>
      </w:r>
      <w:r>
        <w:rPr>
          <w:b/>
          <w:bCs/>
        </w:rPr>
        <w:t>six times the time and energy</w:t>
      </w:r>
      <w:r>
        <w:t xml:space="preserve"> of the baseline. Verification establishes conformance to the API contract, not that the code does what the user asked: about one task in ten received code that met every check.</w:t>
      </w:r>
    </w:p>
    <w:p w14:paraId="1399E2AB" w14:textId="77777777" w:rsidR="00EB5E9A" w:rsidRDefault="00434E56">
      <w:pPr>
        <w:jc w:val="both"/>
      </w:pPr>
      <w:r>
        <w:rPr>
          <w:b/>
          <w:bCs/>
        </w:rPr>
        <w:t>Keywords:</w:t>
      </w:r>
      <w:r>
        <w:t xml:space="preserve"> LLM hallucination, REST API, OpenAPI, static verification, confidence estimation, abstention, McNemar test, energy cost.</w:t>
      </w:r>
    </w:p>
    <w:p w14:paraId="11997385" w14:textId="77777777" w:rsidR="00EB5E9A" w:rsidRDefault="00434E56">
      <w:pPr>
        <w:pStyle w:val="FrontHeading"/>
        <w:pageBreakBefore/>
      </w:pPr>
      <w:r>
        <w:lastRenderedPageBreak/>
        <w:t>Table of Contents</w:t>
      </w:r>
    </w:p>
    <w:sdt>
      <w:sdtPr>
        <w:alias w:val="Table of Contents"/>
        <w:id w:val="-1282866928"/>
      </w:sdtPr>
      <w:sdtEndPr/>
      <w:sdtContent>
        <w:p w14:paraId="3D683460" w14:textId="3E8399A9" w:rsidR="00434E56" w:rsidRDefault="00434E56">
          <w:pPr>
            <w:pStyle w:val="TOC1"/>
            <w:tabs>
              <w:tab w:val="right" w:leader="dot" w:pos="9016"/>
            </w:tabs>
            <w:rPr>
              <w:noProof/>
            </w:rPr>
          </w:pPr>
          <w:r>
            <w:fldChar w:fldCharType="begin"/>
          </w:r>
          <w:r>
            <w:instrText>TOC \h \o "1-3"</w:instrText>
          </w:r>
          <w:r>
            <w:fldChar w:fldCharType="separate"/>
          </w:r>
          <w:hyperlink w:anchor="_Toc243113557" w:history="1">
            <w:r w:rsidRPr="00B51954">
              <w:rPr>
                <w:rStyle w:val="Hyperlink"/>
                <w:noProof/>
              </w:rPr>
              <w:t>1 Introduction</w:t>
            </w:r>
            <w:r>
              <w:rPr>
                <w:noProof/>
              </w:rPr>
              <w:tab/>
            </w:r>
            <w:r>
              <w:rPr>
                <w:noProof/>
              </w:rPr>
              <w:fldChar w:fldCharType="begin"/>
            </w:r>
            <w:r>
              <w:rPr>
                <w:noProof/>
              </w:rPr>
              <w:instrText xml:space="preserve"> PAGEREF _Toc243113557 \h </w:instrText>
            </w:r>
            <w:r>
              <w:rPr>
                <w:noProof/>
              </w:rPr>
            </w:r>
            <w:r>
              <w:rPr>
                <w:noProof/>
              </w:rPr>
              <w:fldChar w:fldCharType="separate"/>
            </w:r>
            <w:r>
              <w:rPr>
                <w:noProof/>
              </w:rPr>
              <w:t>1</w:t>
            </w:r>
            <w:r>
              <w:rPr>
                <w:noProof/>
              </w:rPr>
              <w:fldChar w:fldCharType="end"/>
            </w:r>
          </w:hyperlink>
        </w:p>
        <w:p w14:paraId="61AE092F" w14:textId="0651F054" w:rsidR="00434E56" w:rsidRDefault="00434E56">
          <w:pPr>
            <w:pStyle w:val="TOC2"/>
            <w:tabs>
              <w:tab w:val="right" w:leader="dot" w:pos="9016"/>
            </w:tabs>
            <w:rPr>
              <w:noProof/>
            </w:rPr>
          </w:pPr>
          <w:hyperlink w:anchor="_Toc243113558" w:history="1">
            <w:r w:rsidRPr="00B51954">
              <w:rPr>
                <w:rStyle w:val="Hyperlink"/>
                <w:noProof/>
              </w:rPr>
              <w:t>1.1 Background and motivation</w:t>
            </w:r>
            <w:r>
              <w:rPr>
                <w:noProof/>
              </w:rPr>
              <w:tab/>
            </w:r>
            <w:r>
              <w:rPr>
                <w:noProof/>
              </w:rPr>
              <w:fldChar w:fldCharType="begin"/>
            </w:r>
            <w:r>
              <w:rPr>
                <w:noProof/>
              </w:rPr>
              <w:instrText xml:space="preserve"> PAGEREF _Toc243113558 \h </w:instrText>
            </w:r>
            <w:r>
              <w:rPr>
                <w:noProof/>
              </w:rPr>
            </w:r>
            <w:r>
              <w:rPr>
                <w:noProof/>
              </w:rPr>
              <w:fldChar w:fldCharType="separate"/>
            </w:r>
            <w:r>
              <w:rPr>
                <w:noProof/>
              </w:rPr>
              <w:t>1</w:t>
            </w:r>
            <w:r>
              <w:rPr>
                <w:noProof/>
              </w:rPr>
              <w:fldChar w:fldCharType="end"/>
            </w:r>
          </w:hyperlink>
        </w:p>
        <w:p w14:paraId="6CA346C2" w14:textId="36E94C07" w:rsidR="00434E56" w:rsidRDefault="00434E56">
          <w:pPr>
            <w:pStyle w:val="TOC2"/>
            <w:tabs>
              <w:tab w:val="right" w:leader="dot" w:pos="9016"/>
            </w:tabs>
            <w:rPr>
              <w:noProof/>
            </w:rPr>
          </w:pPr>
          <w:hyperlink w:anchor="_Toc243113559" w:history="1">
            <w:r w:rsidRPr="00B51954">
              <w:rPr>
                <w:rStyle w:val="Hyperlink"/>
                <w:noProof/>
              </w:rPr>
              <w:t>1.2 Problem statement</w:t>
            </w:r>
            <w:r>
              <w:rPr>
                <w:noProof/>
              </w:rPr>
              <w:tab/>
            </w:r>
            <w:r>
              <w:rPr>
                <w:noProof/>
              </w:rPr>
              <w:fldChar w:fldCharType="begin"/>
            </w:r>
            <w:r>
              <w:rPr>
                <w:noProof/>
              </w:rPr>
              <w:instrText xml:space="preserve"> PAGEREF _Toc243113559 \h </w:instrText>
            </w:r>
            <w:r>
              <w:rPr>
                <w:noProof/>
              </w:rPr>
            </w:r>
            <w:r>
              <w:rPr>
                <w:noProof/>
              </w:rPr>
              <w:fldChar w:fldCharType="separate"/>
            </w:r>
            <w:r>
              <w:rPr>
                <w:noProof/>
              </w:rPr>
              <w:t>1</w:t>
            </w:r>
            <w:r>
              <w:rPr>
                <w:noProof/>
              </w:rPr>
              <w:fldChar w:fldCharType="end"/>
            </w:r>
          </w:hyperlink>
        </w:p>
        <w:p w14:paraId="4EDE75E3" w14:textId="0AB1FC84" w:rsidR="00434E56" w:rsidRDefault="00434E56">
          <w:pPr>
            <w:pStyle w:val="TOC2"/>
            <w:tabs>
              <w:tab w:val="right" w:leader="dot" w:pos="9016"/>
            </w:tabs>
            <w:rPr>
              <w:noProof/>
            </w:rPr>
          </w:pPr>
          <w:hyperlink w:anchor="_Toc243113560" w:history="1">
            <w:r w:rsidRPr="00B51954">
              <w:rPr>
                <w:rStyle w:val="Hyperlink"/>
                <w:noProof/>
              </w:rPr>
              <w:t>1.3 Aim and objectives</w:t>
            </w:r>
            <w:r>
              <w:rPr>
                <w:noProof/>
              </w:rPr>
              <w:tab/>
            </w:r>
            <w:r>
              <w:rPr>
                <w:noProof/>
              </w:rPr>
              <w:fldChar w:fldCharType="begin"/>
            </w:r>
            <w:r>
              <w:rPr>
                <w:noProof/>
              </w:rPr>
              <w:instrText xml:space="preserve"> PAGEREF _Toc243113560 \h </w:instrText>
            </w:r>
            <w:r>
              <w:rPr>
                <w:noProof/>
              </w:rPr>
            </w:r>
            <w:r>
              <w:rPr>
                <w:noProof/>
              </w:rPr>
              <w:fldChar w:fldCharType="separate"/>
            </w:r>
            <w:r>
              <w:rPr>
                <w:noProof/>
              </w:rPr>
              <w:t>1</w:t>
            </w:r>
            <w:r>
              <w:rPr>
                <w:noProof/>
              </w:rPr>
              <w:fldChar w:fldCharType="end"/>
            </w:r>
          </w:hyperlink>
        </w:p>
        <w:p w14:paraId="475D7795" w14:textId="16A3D368" w:rsidR="00434E56" w:rsidRDefault="00434E56">
          <w:pPr>
            <w:pStyle w:val="TOC2"/>
            <w:tabs>
              <w:tab w:val="right" w:leader="dot" w:pos="9016"/>
            </w:tabs>
            <w:rPr>
              <w:noProof/>
            </w:rPr>
          </w:pPr>
          <w:hyperlink w:anchor="_Toc243113561" w:history="1">
            <w:r w:rsidRPr="00B51954">
              <w:rPr>
                <w:rStyle w:val="Hyperlink"/>
                <w:noProof/>
              </w:rPr>
              <w:t>1.4 Contributions</w:t>
            </w:r>
            <w:r>
              <w:rPr>
                <w:noProof/>
              </w:rPr>
              <w:tab/>
            </w:r>
            <w:r>
              <w:rPr>
                <w:noProof/>
              </w:rPr>
              <w:fldChar w:fldCharType="begin"/>
            </w:r>
            <w:r>
              <w:rPr>
                <w:noProof/>
              </w:rPr>
              <w:instrText xml:space="preserve"> PAGEREF _Toc243113561 \h </w:instrText>
            </w:r>
            <w:r>
              <w:rPr>
                <w:noProof/>
              </w:rPr>
            </w:r>
            <w:r>
              <w:rPr>
                <w:noProof/>
              </w:rPr>
              <w:fldChar w:fldCharType="separate"/>
            </w:r>
            <w:r>
              <w:rPr>
                <w:noProof/>
              </w:rPr>
              <w:t>2</w:t>
            </w:r>
            <w:r>
              <w:rPr>
                <w:noProof/>
              </w:rPr>
              <w:fldChar w:fldCharType="end"/>
            </w:r>
          </w:hyperlink>
        </w:p>
        <w:p w14:paraId="67C15B1B" w14:textId="4EE576C6" w:rsidR="00434E56" w:rsidRDefault="00434E56">
          <w:pPr>
            <w:pStyle w:val="TOC2"/>
            <w:tabs>
              <w:tab w:val="right" w:leader="dot" w:pos="9016"/>
            </w:tabs>
            <w:rPr>
              <w:noProof/>
            </w:rPr>
          </w:pPr>
          <w:hyperlink w:anchor="_Toc243113562" w:history="1">
            <w:r w:rsidRPr="00B51954">
              <w:rPr>
                <w:rStyle w:val="Hyperlink"/>
                <w:noProof/>
              </w:rPr>
              <w:t>1.5 Structure of the report</w:t>
            </w:r>
            <w:r>
              <w:rPr>
                <w:noProof/>
              </w:rPr>
              <w:tab/>
            </w:r>
            <w:r>
              <w:rPr>
                <w:noProof/>
              </w:rPr>
              <w:fldChar w:fldCharType="begin"/>
            </w:r>
            <w:r>
              <w:rPr>
                <w:noProof/>
              </w:rPr>
              <w:instrText xml:space="preserve"> PAGEREF _Toc243113562 \h </w:instrText>
            </w:r>
            <w:r>
              <w:rPr>
                <w:noProof/>
              </w:rPr>
            </w:r>
            <w:r>
              <w:rPr>
                <w:noProof/>
              </w:rPr>
              <w:fldChar w:fldCharType="separate"/>
            </w:r>
            <w:r>
              <w:rPr>
                <w:noProof/>
              </w:rPr>
              <w:t>2</w:t>
            </w:r>
            <w:r>
              <w:rPr>
                <w:noProof/>
              </w:rPr>
              <w:fldChar w:fldCharType="end"/>
            </w:r>
          </w:hyperlink>
        </w:p>
        <w:p w14:paraId="7FD0FBB0" w14:textId="31488435" w:rsidR="00434E56" w:rsidRDefault="00434E56">
          <w:pPr>
            <w:pStyle w:val="TOC1"/>
            <w:tabs>
              <w:tab w:val="right" w:leader="dot" w:pos="9016"/>
            </w:tabs>
            <w:rPr>
              <w:noProof/>
            </w:rPr>
          </w:pPr>
          <w:hyperlink w:anchor="_Toc243113563" w:history="1">
            <w:r w:rsidRPr="00B51954">
              <w:rPr>
                <w:rStyle w:val="Hyperlink"/>
                <w:noProof/>
              </w:rPr>
              <w:t>2 Research Question and Hypotheses</w:t>
            </w:r>
            <w:r>
              <w:rPr>
                <w:noProof/>
              </w:rPr>
              <w:tab/>
            </w:r>
            <w:r>
              <w:rPr>
                <w:noProof/>
              </w:rPr>
              <w:fldChar w:fldCharType="begin"/>
            </w:r>
            <w:r>
              <w:rPr>
                <w:noProof/>
              </w:rPr>
              <w:instrText xml:space="preserve"> PAGEREF _Toc243113563 \h </w:instrText>
            </w:r>
            <w:r>
              <w:rPr>
                <w:noProof/>
              </w:rPr>
            </w:r>
            <w:r>
              <w:rPr>
                <w:noProof/>
              </w:rPr>
              <w:fldChar w:fldCharType="separate"/>
            </w:r>
            <w:r>
              <w:rPr>
                <w:noProof/>
              </w:rPr>
              <w:t>2</w:t>
            </w:r>
            <w:r>
              <w:rPr>
                <w:noProof/>
              </w:rPr>
              <w:fldChar w:fldCharType="end"/>
            </w:r>
          </w:hyperlink>
        </w:p>
        <w:p w14:paraId="0F5489D3" w14:textId="3F93E859" w:rsidR="00434E56" w:rsidRDefault="00434E56">
          <w:pPr>
            <w:pStyle w:val="TOC2"/>
            <w:tabs>
              <w:tab w:val="right" w:leader="dot" w:pos="9016"/>
            </w:tabs>
            <w:rPr>
              <w:noProof/>
            </w:rPr>
          </w:pPr>
          <w:hyperlink w:anchor="_Toc243113564" w:history="1">
            <w:r w:rsidRPr="00B51954">
              <w:rPr>
                <w:rStyle w:val="Hyperlink"/>
                <w:noProof/>
              </w:rPr>
              <w:t>2.1 Research question</w:t>
            </w:r>
            <w:r>
              <w:rPr>
                <w:noProof/>
              </w:rPr>
              <w:tab/>
            </w:r>
            <w:r>
              <w:rPr>
                <w:noProof/>
              </w:rPr>
              <w:fldChar w:fldCharType="begin"/>
            </w:r>
            <w:r>
              <w:rPr>
                <w:noProof/>
              </w:rPr>
              <w:instrText xml:space="preserve"> PAGEREF _Toc243113564 \h </w:instrText>
            </w:r>
            <w:r>
              <w:rPr>
                <w:noProof/>
              </w:rPr>
            </w:r>
            <w:r>
              <w:rPr>
                <w:noProof/>
              </w:rPr>
              <w:fldChar w:fldCharType="separate"/>
            </w:r>
            <w:r>
              <w:rPr>
                <w:noProof/>
              </w:rPr>
              <w:t>2</w:t>
            </w:r>
            <w:r>
              <w:rPr>
                <w:noProof/>
              </w:rPr>
              <w:fldChar w:fldCharType="end"/>
            </w:r>
          </w:hyperlink>
        </w:p>
        <w:p w14:paraId="393812EF" w14:textId="0AF7EEFB" w:rsidR="00434E56" w:rsidRDefault="00434E56">
          <w:pPr>
            <w:pStyle w:val="TOC2"/>
            <w:tabs>
              <w:tab w:val="right" w:leader="dot" w:pos="9016"/>
            </w:tabs>
            <w:rPr>
              <w:noProof/>
            </w:rPr>
          </w:pPr>
          <w:hyperlink w:anchor="_Toc243113565" w:history="1">
            <w:r w:rsidRPr="00B51954">
              <w:rPr>
                <w:rStyle w:val="Hyperlink"/>
                <w:noProof/>
              </w:rPr>
              <w:t>2.2 Hypotheses</w:t>
            </w:r>
            <w:r>
              <w:rPr>
                <w:noProof/>
              </w:rPr>
              <w:tab/>
            </w:r>
            <w:r>
              <w:rPr>
                <w:noProof/>
              </w:rPr>
              <w:fldChar w:fldCharType="begin"/>
            </w:r>
            <w:r>
              <w:rPr>
                <w:noProof/>
              </w:rPr>
              <w:instrText xml:space="preserve"> PAGEREF _Toc243113565 \h </w:instrText>
            </w:r>
            <w:r>
              <w:rPr>
                <w:noProof/>
              </w:rPr>
            </w:r>
            <w:r>
              <w:rPr>
                <w:noProof/>
              </w:rPr>
              <w:fldChar w:fldCharType="separate"/>
            </w:r>
            <w:r>
              <w:rPr>
                <w:noProof/>
              </w:rPr>
              <w:t>2</w:t>
            </w:r>
            <w:r>
              <w:rPr>
                <w:noProof/>
              </w:rPr>
              <w:fldChar w:fldCharType="end"/>
            </w:r>
          </w:hyperlink>
        </w:p>
        <w:p w14:paraId="373B25E7" w14:textId="2DFAAF93" w:rsidR="00434E56" w:rsidRDefault="00434E56">
          <w:pPr>
            <w:pStyle w:val="TOC2"/>
            <w:tabs>
              <w:tab w:val="right" w:leader="dot" w:pos="9016"/>
            </w:tabs>
            <w:rPr>
              <w:noProof/>
            </w:rPr>
          </w:pPr>
          <w:hyperlink w:anchor="_Toc243113566" w:history="1">
            <w:r w:rsidRPr="00B51954">
              <w:rPr>
                <w:rStyle w:val="Hyperlink"/>
                <w:noProof/>
              </w:rPr>
              <w:t>2.3 Outcomes and guiding principles</w:t>
            </w:r>
            <w:r>
              <w:rPr>
                <w:noProof/>
              </w:rPr>
              <w:tab/>
            </w:r>
            <w:r>
              <w:rPr>
                <w:noProof/>
              </w:rPr>
              <w:fldChar w:fldCharType="begin"/>
            </w:r>
            <w:r>
              <w:rPr>
                <w:noProof/>
              </w:rPr>
              <w:instrText xml:space="preserve"> PAGEREF _Toc243113566 \h </w:instrText>
            </w:r>
            <w:r>
              <w:rPr>
                <w:noProof/>
              </w:rPr>
            </w:r>
            <w:r>
              <w:rPr>
                <w:noProof/>
              </w:rPr>
              <w:fldChar w:fldCharType="separate"/>
            </w:r>
            <w:r>
              <w:rPr>
                <w:noProof/>
              </w:rPr>
              <w:t>3</w:t>
            </w:r>
            <w:r>
              <w:rPr>
                <w:noProof/>
              </w:rPr>
              <w:fldChar w:fldCharType="end"/>
            </w:r>
          </w:hyperlink>
        </w:p>
        <w:p w14:paraId="7329E8E7" w14:textId="62AF9A60" w:rsidR="00434E56" w:rsidRDefault="00434E56">
          <w:pPr>
            <w:pStyle w:val="TOC1"/>
            <w:tabs>
              <w:tab w:val="right" w:leader="dot" w:pos="9016"/>
            </w:tabs>
            <w:rPr>
              <w:noProof/>
            </w:rPr>
          </w:pPr>
          <w:hyperlink w:anchor="_Toc243113567" w:history="1">
            <w:r w:rsidRPr="00B51954">
              <w:rPr>
                <w:rStyle w:val="Hyperlink"/>
                <w:noProof/>
              </w:rPr>
              <w:t>3 Application Domain</w:t>
            </w:r>
            <w:r>
              <w:rPr>
                <w:noProof/>
              </w:rPr>
              <w:tab/>
            </w:r>
            <w:r>
              <w:rPr>
                <w:noProof/>
              </w:rPr>
              <w:fldChar w:fldCharType="begin"/>
            </w:r>
            <w:r>
              <w:rPr>
                <w:noProof/>
              </w:rPr>
              <w:instrText xml:space="preserve"> PAGEREF _Toc243113567 \h </w:instrText>
            </w:r>
            <w:r>
              <w:rPr>
                <w:noProof/>
              </w:rPr>
            </w:r>
            <w:r>
              <w:rPr>
                <w:noProof/>
              </w:rPr>
              <w:fldChar w:fldCharType="separate"/>
            </w:r>
            <w:r>
              <w:rPr>
                <w:noProof/>
              </w:rPr>
              <w:t>3</w:t>
            </w:r>
            <w:r>
              <w:rPr>
                <w:noProof/>
              </w:rPr>
              <w:fldChar w:fldCharType="end"/>
            </w:r>
          </w:hyperlink>
        </w:p>
        <w:p w14:paraId="29D8EBE4" w14:textId="066A09F0" w:rsidR="00434E56" w:rsidRDefault="00434E56">
          <w:pPr>
            <w:pStyle w:val="TOC2"/>
            <w:tabs>
              <w:tab w:val="right" w:leader="dot" w:pos="9016"/>
            </w:tabs>
            <w:rPr>
              <w:noProof/>
            </w:rPr>
          </w:pPr>
          <w:hyperlink w:anchor="_Toc243113568" w:history="1">
            <w:r w:rsidRPr="00B51954">
              <w:rPr>
                <w:rStyle w:val="Hyperlink"/>
                <w:noProof/>
              </w:rPr>
              <w:t>3.1 Software APIs, REST and OpenAPI</w:t>
            </w:r>
            <w:r>
              <w:rPr>
                <w:noProof/>
              </w:rPr>
              <w:tab/>
            </w:r>
            <w:r>
              <w:rPr>
                <w:noProof/>
              </w:rPr>
              <w:fldChar w:fldCharType="begin"/>
            </w:r>
            <w:r>
              <w:rPr>
                <w:noProof/>
              </w:rPr>
              <w:instrText xml:space="preserve"> PAGEREF _Toc243113568 \h </w:instrText>
            </w:r>
            <w:r>
              <w:rPr>
                <w:noProof/>
              </w:rPr>
            </w:r>
            <w:r>
              <w:rPr>
                <w:noProof/>
              </w:rPr>
              <w:fldChar w:fldCharType="separate"/>
            </w:r>
            <w:r>
              <w:rPr>
                <w:noProof/>
              </w:rPr>
              <w:t>3</w:t>
            </w:r>
            <w:r>
              <w:rPr>
                <w:noProof/>
              </w:rPr>
              <w:fldChar w:fldCharType="end"/>
            </w:r>
          </w:hyperlink>
        </w:p>
        <w:p w14:paraId="01DE5AFB" w14:textId="40D8DD31" w:rsidR="00434E56" w:rsidRDefault="00434E56">
          <w:pPr>
            <w:pStyle w:val="TOC2"/>
            <w:tabs>
              <w:tab w:val="right" w:leader="dot" w:pos="9016"/>
            </w:tabs>
            <w:rPr>
              <w:noProof/>
            </w:rPr>
          </w:pPr>
          <w:hyperlink w:anchor="_Toc243113569" w:history="1">
            <w:r w:rsidRPr="00B51954">
              <w:rPr>
                <w:rStyle w:val="Hyperlink"/>
                <w:noProof/>
              </w:rPr>
              <w:t>3.2 Hallucination in generated code</w:t>
            </w:r>
            <w:r>
              <w:rPr>
                <w:noProof/>
              </w:rPr>
              <w:tab/>
            </w:r>
            <w:r>
              <w:rPr>
                <w:noProof/>
              </w:rPr>
              <w:fldChar w:fldCharType="begin"/>
            </w:r>
            <w:r>
              <w:rPr>
                <w:noProof/>
              </w:rPr>
              <w:instrText xml:space="preserve"> PAGEREF _Toc243113569 \h </w:instrText>
            </w:r>
            <w:r>
              <w:rPr>
                <w:noProof/>
              </w:rPr>
            </w:r>
            <w:r>
              <w:rPr>
                <w:noProof/>
              </w:rPr>
              <w:fldChar w:fldCharType="separate"/>
            </w:r>
            <w:r>
              <w:rPr>
                <w:noProof/>
              </w:rPr>
              <w:t>4</w:t>
            </w:r>
            <w:r>
              <w:rPr>
                <w:noProof/>
              </w:rPr>
              <w:fldChar w:fldCharType="end"/>
            </w:r>
          </w:hyperlink>
        </w:p>
        <w:p w14:paraId="4A54F7CB" w14:textId="5B603E08" w:rsidR="00434E56" w:rsidRDefault="00434E56">
          <w:pPr>
            <w:pStyle w:val="TOC2"/>
            <w:tabs>
              <w:tab w:val="right" w:leader="dot" w:pos="9016"/>
            </w:tabs>
            <w:rPr>
              <w:noProof/>
            </w:rPr>
          </w:pPr>
          <w:hyperlink w:anchor="_Toc243113570" w:history="1">
            <w:r w:rsidRPr="00B51954">
              <w:rPr>
                <w:rStyle w:val="Hyperlink"/>
                <w:noProof/>
              </w:rPr>
              <w:t>3.3 Why external evidence is needed, and scope</w:t>
            </w:r>
            <w:r>
              <w:rPr>
                <w:noProof/>
              </w:rPr>
              <w:tab/>
            </w:r>
            <w:r>
              <w:rPr>
                <w:noProof/>
              </w:rPr>
              <w:fldChar w:fldCharType="begin"/>
            </w:r>
            <w:r>
              <w:rPr>
                <w:noProof/>
              </w:rPr>
              <w:instrText xml:space="preserve"> PAGEREF _Toc243113570 \h </w:instrText>
            </w:r>
            <w:r>
              <w:rPr>
                <w:noProof/>
              </w:rPr>
            </w:r>
            <w:r>
              <w:rPr>
                <w:noProof/>
              </w:rPr>
              <w:fldChar w:fldCharType="separate"/>
            </w:r>
            <w:r>
              <w:rPr>
                <w:noProof/>
              </w:rPr>
              <w:t>4</w:t>
            </w:r>
            <w:r>
              <w:rPr>
                <w:noProof/>
              </w:rPr>
              <w:fldChar w:fldCharType="end"/>
            </w:r>
          </w:hyperlink>
        </w:p>
        <w:p w14:paraId="38B311D2" w14:textId="139ED859" w:rsidR="00434E56" w:rsidRDefault="00434E56">
          <w:pPr>
            <w:pStyle w:val="TOC2"/>
            <w:tabs>
              <w:tab w:val="right" w:leader="dot" w:pos="9016"/>
            </w:tabs>
            <w:rPr>
              <w:noProof/>
            </w:rPr>
          </w:pPr>
          <w:hyperlink w:anchor="_Toc243113571" w:history="1">
            <w:r w:rsidRPr="00B51954">
              <w:rPr>
                <w:rStyle w:val="Hyperlink"/>
                <w:noProof/>
              </w:rPr>
              <w:t>3.4 Key terms in this study</w:t>
            </w:r>
            <w:r>
              <w:rPr>
                <w:noProof/>
              </w:rPr>
              <w:tab/>
            </w:r>
            <w:r>
              <w:rPr>
                <w:noProof/>
              </w:rPr>
              <w:fldChar w:fldCharType="begin"/>
            </w:r>
            <w:r>
              <w:rPr>
                <w:noProof/>
              </w:rPr>
              <w:instrText xml:space="preserve"> PAGEREF _Toc243113571 \h </w:instrText>
            </w:r>
            <w:r>
              <w:rPr>
                <w:noProof/>
              </w:rPr>
            </w:r>
            <w:r>
              <w:rPr>
                <w:noProof/>
              </w:rPr>
              <w:fldChar w:fldCharType="separate"/>
            </w:r>
            <w:r>
              <w:rPr>
                <w:noProof/>
              </w:rPr>
              <w:t>5</w:t>
            </w:r>
            <w:r>
              <w:rPr>
                <w:noProof/>
              </w:rPr>
              <w:fldChar w:fldCharType="end"/>
            </w:r>
          </w:hyperlink>
        </w:p>
        <w:p w14:paraId="48BF856C" w14:textId="249CE597" w:rsidR="00434E56" w:rsidRDefault="00434E56">
          <w:pPr>
            <w:pStyle w:val="TOC1"/>
            <w:tabs>
              <w:tab w:val="right" w:leader="dot" w:pos="9016"/>
            </w:tabs>
            <w:rPr>
              <w:noProof/>
            </w:rPr>
          </w:pPr>
          <w:hyperlink w:anchor="_Toc243113572" w:history="1">
            <w:r w:rsidRPr="00B51954">
              <w:rPr>
                <w:rStyle w:val="Hyperlink"/>
                <w:noProof/>
              </w:rPr>
              <w:t>4 Benchmark Design</w:t>
            </w:r>
            <w:r>
              <w:rPr>
                <w:noProof/>
              </w:rPr>
              <w:tab/>
            </w:r>
            <w:r>
              <w:rPr>
                <w:noProof/>
              </w:rPr>
              <w:fldChar w:fldCharType="begin"/>
            </w:r>
            <w:r>
              <w:rPr>
                <w:noProof/>
              </w:rPr>
              <w:instrText xml:space="preserve"> PAGEREF _Toc243113572 \h </w:instrText>
            </w:r>
            <w:r>
              <w:rPr>
                <w:noProof/>
              </w:rPr>
            </w:r>
            <w:r>
              <w:rPr>
                <w:noProof/>
              </w:rPr>
              <w:fldChar w:fldCharType="separate"/>
            </w:r>
            <w:r>
              <w:rPr>
                <w:noProof/>
              </w:rPr>
              <w:t>5</w:t>
            </w:r>
            <w:r>
              <w:rPr>
                <w:noProof/>
              </w:rPr>
              <w:fldChar w:fldCharType="end"/>
            </w:r>
          </w:hyperlink>
        </w:p>
        <w:p w14:paraId="766E5BCB" w14:textId="28B590DE" w:rsidR="00434E56" w:rsidRDefault="00434E56">
          <w:pPr>
            <w:pStyle w:val="TOC2"/>
            <w:tabs>
              <w:tab w:val="right" w:leader="dot" w:pos="9016"/>
            </w:tabs>
            <w:rPr>
              <w:noProof/>
            </w:rPr>
          </w:pPr>
          <w:hyperlink w:anchor="_Toc243113573" w:history="1">
            <w:r w:rsidRPr="00B51954">
              <w:rPr>
                <w:rStyle w:val="Hyperlink"/>
                <w:noProof/>
              </w:rPr>
              <w:t>4.1 Requirements</w:t>
            </w:r>
            <w:r>
              <w:rPr>
                <w:noProof/>
              </w:rPr>
              <w:tab/>
            </w:r>
            <w:r>
              <w:rPr>
                <w:noProof/>
              </w:rPr>
              <w:fldChar w:fldCharType="begin"/>
            </w:r>
            <w:r>
              <w:rPr>
                <w:noProof/>
              </w:rPr>
              <w:instrText xml:space="preserve"> PAGEREF _Toc243113573 \h </w:instrText>
            </w:r>
            <w:r>
              <w:rPr>
                <w:noProof/>
              </w:rPr>
            </w:r>
            <w:r>
              <w:rPr>
                <w:noProof/>
              </w:rPr>
              <w:fldChar w:fldCharType="separate"/>
            </w:r>
            <w:r>
              <w:rPr>
                <w:noProof/>
              </w:rPr>
              <w:t>5</w:t>
            </w:r>
            <w:r>
              <w:rPr>
                <w:noProof/>
              </w:rPr>
              <w:fldChar w:fldCharType="end"/>
            </w:r>
          </w:hyperlink>
        </w:p>
        <w:p w14:paraId="02C4799B" w14:textId="40A65776" w:rsidR="00434E56" w:rsidRDefault="00434E56">
          <w:pPr>
            <w:pStyle w:val="TOC2"/>
            <w:tabs>
              <w:tab w:val="right" w:leader="dot" w:pos="9016"/>
            </w:tabs>
            <w:rPr>
              <w:noProof/>
            </w:rPr>
          </w:pPr>
          <w:hyperlink w:anchor="_Toc243113574" w:history="1">
            <w:r w:rsidRPr="00B51954">
              <w:rPr>
                <w:rStyle w:val="Hyperlink"/>
                <w:noProof/>
              </w:rPr>
              <w:t>4.2 APIs and ground-truth evidence</w:t>
            </w:r>
            <w:r>
              <w:rPr>
                <w:noProof/>
              </w:rPr>
              <w:tab/>
            </w:r>
            <w:r>
              <w:rPr>
                <w:noProof/>
              </w:rPr>
              <w:fldChar w:fldCharType="begin"/>
            </w:r>
            <w:r>
              <w:rPr>
                <w:noProof/>
              </w:rPr>
              <w:instrText xml:space="preserve"> PAGEREF _Toc243113574 \h </w:instrText>
            </w:r>
            <w:r>
              <w:rPr>
                <w:noProof/>
              </w:rPr>
            </w:r>
            <w:r>
              <w:rPr>
                <w:noProof/>
              </w:rPr>
              <w:fldChar w:fldCharType="separate"/>
            </w:r>
            <w:r>
              <w:rPr>
                <w:noProof/>
              </w:rPr>
              <w:t>5</w:t>
            </w:r>
            <w:r>
              <w:rPr>
                <w:noProof/>
              </w:rPr>
              <w:fldChar w:fldCharType="end"/>
            </w:r>
          </w:hyperlink>
        </w:p>
        <w:p w14:paraId="4679D05A" w14:textId="745C29EB" w:rsidR="00434E56" w:rsidRDefault="00434E56">
          <w:pPr>
            <w:pStyle w:val="TOC2"/>
            <w:tabs>
              <w:tab w:val="right" w:leader="dot" w:pos="9016"/>
            </w:tabs>
            <w:rPr>
              <w:noProof/>
            </w:rPr>
          </w:pPr>
          <w:hyperlink w:anchor="_Toc243113575" w:history="1">
            <w:r w:rsidRPr="00B51954">
              <w:rPr>
                <w:rStyle w:val="Hyperlink"/>
                <w:noProof/>
              </w:rPr>
              <w:t>4.3 Tasks, prompts and the answer key</w:t>
            </w:r>
            <w:r>
              <w:rPr>
                <w:noProof/>
              </w:rPr>
              <w:tab/>
            </w:r>
            <w:r>
              <w:rPr>
                <w:noProof/>
              </w:rPr>
              <w:fldChar w:fldCharType="begin"/>
            </w:r>
            <w:r>
              <w:rPr>
                <w:noProof/>
              </w:rPr>
              <w:instrText xml:space="preserve"> PAGEREF _Toc243113575 \h </w:instrText>
            </w:r>
            <w:r>
              <w:rPr>
                <w:noProof/>
              </w:rPr>
            </w:r>
            <w:r>
              <w:rPr>
                <w:noProof/>
              </w:rPr>
              <w:fldChar w:fldCharType="separate"/>
            </w:r>
            <w:r>
              <w:rPr>
                <w:noProof/>
              </w:rPr>
              <w:t>6</w:t>
            </w:r>
            <w:r>
              <w:rPr>
                <w:noProof/>
              </w:rPr>
              <w:fldChar w:fldCharType="end"/>
            </w:r>
          </w:hyperlink>
        </w:p>
        <w:p w14:paraId="4A3AEA82" w14:textId="205B31C5" w:rsidR="00434E56" w:rsidRDefault="00434E56">
          <w:pPr>
            <w:pStyle w:val="TOC2"/>
            <w:tabs>
              <w:tab w:val="right" w:leader="dot" w:pos="9016"/>
            </w:tabs>
            <w:rPr>
              <w:noProof/>
            </w:rPr>
          </w:pPr>
          <w:hyperlink w:anchor="_Toc243113576" w:history="1">
            <w:r w:rsidRPr="00B51954">
              <w:rPr>
                <w:rStyle w:val="Hyperlink"/>
                <w:noProof/>
              </w:rPr>
              <w:t>4.4 What the benchmark measures</w:t>
            </w:r>
            <w:r>
              <w:rPr>
                <w:noProof/>
              </w:rPr>
              <w:tab/>
            </w:r>
            <w:r>
              <w:rPr>
                <w:noProof/>
              </w:rPr>
              <w:fldChar w:fldCharType="begin"/>
            </w:r>
            <w:r>
              <w:rPr>
                <w:noProof/>
              </w:rPr>
              <w:instrText xml:space="preserve"> PAGEREF _Toc243113576 \h </w:instrText>
            </w:r>
            <w:r>
              <w:rPr>
                <w:noProof/>
              </w:rPr>
            </w:r>
            <w:r>
              <w:rPr>
                <w:noProof/>
              </w:rPr>
              <w:fldChar w:fldCharType="separate"/>
            </w:r>
            <w:r>
              <w:rPr>
                <w:noProof/>
              </w:rPr>
              <w:t>6</w:t>
            </w:r>
            <w:r>
              <w:rPr>
                <w:noProof/>
              </w:rPr>
              <w:fldChar w:fldCharType="end"/>
            </w:r>
          </w:hyperlink>
        </w:p>
        <w:p w14:paraId="51435797" w14:textId="0C111296" w:rsidR="00434E56" w:rsidRDefault="00434E56">
          <w:pPr>
            <w:pStyle w:val="TOC1"/>
            <w:tabs>
              <w:tab w:val="right" w:leader="dot" w:pos="9016"/>
            </w:tabs>
            <w:rPr>
              <w:noProof/>
            </w:rPr>
          </w:pPr>
          <w:hyperlink w:anchor="_Toc243113577" w:history="1">
            <w:r w:rsidRPr="00B51954">
              <w:rPr>
                <w:rStyle w:val="Hyperlink"/>
                <w:noProof/>
              </w:rPr>
              <w:t>5 Baseline Evaluation</w:t>
            </w:r>
            <w:r>
              <w:rPr>
                <w:noProof/>
              </w:rPr>
              <w:tab/>
            </w:r>
            <w:r>
              <w:rPr>
                <w:noProof/>
              </w:rPr>
              <w:fldChar w:fldCharType="begin"/>
            </w:r>
            <w:r>
              <w:rPr>
                <w:noProof/>
              </w:rPr>
              <w:instrText xml:space="preserve"> PAGEREF _Toc243113577 \h </w:instrText>
            </w:r>
            <w:r>
              <w:rPr>
                <w:noProof/>
              </w:rPr>
            </w:r>
            <w:r>
              <w:rPr>
                <w:noProof/>
              </w:rPr>
              <w:fldChar w:fldCharType="separate"/>
            </w:r>
            <w:r>
              <w:rPr>
                <w:noProof/>
              </w:rPr>
              <w:t>7</w:t>
            </w:r>
            <w:r>
              <w:rPr>
                <w:noProof/>
              </w:rPr>
              <w:fldChar w:fldCharType="end"/>
            </w:r>
          </w:hyperlink>
        </w:p>
        <w:p w14:paraId="1F8417F2" w14:textId="348BB1E9" w:rsidR="00434E56" w:rsidRDefault="00434E56">
          <w:pPr>
            <w:pStyle w:val="TOC2"/>
            <w:tabs>
              <w:tab w:val="right" w:leader="dot" w:pos="9016"/>
            </w:tabs>
            <w:rPr>
              <w:noProof/>
            </w:rPr>
          </w:pPr>
          <w:hyperlink w:anchor="_Toc243113578" w:history="1">
            <w:r w:rsidRPr="00B51954">
              <w:rPr>
                <w:rStyle w:val="Hyperlink"/>
                <w:noProof/>
              </w:rPr>
              <w:t>5.1 Baseline configuration</w:t>
            </w:r>
            <w:r>
              <w:rPr>
                <w:noProof/>
              </w:rPr>
              <w:tab/>
            </w:r>
            <w:r>
              <w:rPr>
                <w:noProof/>
              </w:rPr>
              <w:fldChar w:fldCharType="begin"/>
            </w:r>
            <w:r>
              <w:rPr>
                <w:noProof/>
              </w:rPr>
              <w:instrText xml:space="preserve"> PAGEREF _Toc243113578 \h </w:instrText>
            </w:r>
            <w:r>
              <w:rPr>
                <w:noProof/>
              </w:rPr>
            </w:r>
            <w:r>
              <w:rPr>
                <w:noProof/>
              </w:rPr>
              <w:fldChar w:fldCharType="separate"/>
            </w:r>
            <w:r>
              <w:rPr>
                <w:noProof/>
              </w:rPr>
              <w:t>7</w:t>
            </w:r>
            <w:r>
              <w:rPr>
                <w:noProof/>
              </w:rPr>
              <w:fldChar w:fldCharType="end"/>
            </w:r>
          </w:hyperlink>
        </w:p>
        <w:p w14:paraId="29975B75" w14:textId="0151DD3D" w:rsidR="00434E56" w:rsidRDefault="00434E56">
          <w:pPr>
            <w:pStyle w:val="TOC2"/>
            <w:tabs>
              <w:tab w:val="right" w:leader="dot" w:pos="9016"/>
            </w:tabs>
            <w:rPr>
              <w:noProof/>
            </w:rPr>
          </w:pPr>
          <w:hyperlink w:anchor="_Toc243113579" w:history="1">
            <w:r w:rsidRPr="00B51954">
              <w:rPr>
                <w:rStyle w:val="Hyperlink"/>
                <w:noProof/>
              </w:rPr>
              <w:t>5.2 Baseline results</w:t>
            </w:r>
            <w:r>
              <w:rPr>
                <w:noProof/>
              </w:rPr>
              <w:tab/>
            </w:r>
            <w:r>
              <w:rPr>
                <w:noProof/>
              </w:rPr>
              <w:fldChar w:fldCharType="begin"/>
            </w:r>
            <w:r>
              <w:rPr>
                <w:noProof/>
              </w:rPr>
              <w:instrText xml:space="preserve"> PAGEREF _Toc243113579 \h </w:instrText>
            </w:r>
            <w:r>
              <w:rPr>
                <w:noProof/>
              </w:rPr>
            </w:r>
            <w:r>
              <w:rPr>
                <w:noProof/>
              </w:rPr>
              <w:fldChar w:fldCharType="separate"/>
            </w:r>
            <w:r>
              <w:rPr>
                <w:noProof/>
              </w:rPr>
              <w:t>7</w:t>
            </w:r>
            <w:r>
              <w:rPr>
                <w:noProof/>
              </w:rPr>
              <w:fldChar w:fldCharType="end"/>
            </w:r>
          </w:hyperlink>
        </w:p>
        <w:p w14:paraId="2E9C685A" w14:textId="0965C1CF" w:rsidR="00434E56" w:rsidRDefault="00434E56">
          <w:pPr>
            <w:pStyle w:val="TOC2"/>
            <w:tabs>
              <w:tab w:val="right" w:leader="dot" w:pos="9016"/>
            </w:tabs>
            <w:rPr>
              <w:noProof/>
            </w:rPr>
          </w:pPr>
          <w:hyperlink w:anchor="_Toc243113580" w:history="1">
            <w:r w:rsidRPr="00B51954">
              <w:rPr>
                <w:rStyle w:val="Hyperlink"/>
                <w:noProof/>
              </w:rPr>
              <w:t>5.3 Why the baseline hallucinates</w:t>
            </w:r>
            <w:r>
              <w:rPr>
                <w:noProof/>
              </w:rPr>
              <w:tab/>
            </w:r>
            <w:r>
              <w:rPr>
                <w:noProof/>
              </w:rPr>
              <w:fldChar w:fldCharType="begin"/>
            </w:r>
            <w:r>
              <w:rPr>
                <w:noProof/>
              </w:rPr>
              <w:instrText xml:space="preserve"> PAGEREF _Toc243113580 \h </w:instrText>
            </w:r>
            <w:r>
              <w:rPr>
                <w:noProof/>
              </w:rPr>
            </w:r>
            <w:r>
              <w:rPr>
                <w:noProof/>
              </w:rPr>
              <w:fldChar w:fldCharType="separate"/>
            </w:r>
            <w:r>
              <w:rPr>
                <w:noProof/>
              </w:rPr>
              <w:t>7</w:t>
            </w:r>
            <w:r>
              <w:rPr>
                <w:noProof/>
              </w:rPr>
              <w:fldChar w:fldCharType="end"/>
            </w:r>
          </w:hyperlink>
        </w:p>
        <w:p w14:paraId="415C1E29" w14:textId="78666C3F" w:rsidR="00434E56" w:rsidRDefault="00434E56">
          <w:pPr>
            <w:pStyle w:val="TOC1"/>
            <w:tabs>
              <w:tab w:val="right" w:leader="dot" w:pos="9016"/>
            </w:tabs>
            <w:rPr>
              <w:noProof/>
            </w:rPr>
          </w:pPr>
          <w:hyperlink w:anchor="_Toc243113581" w:history="1">
            <w:r w:rsidRPr="00B51954">
              <w:rPr>
                <w:rStyle w:val="Hyperlink"/>
                <w:noProof/>
              </w:rPr>
              <w:t>6 Confident Agent Design</w:t>
            </w:r>
            <w:r>
              <w:rPr>
                <w:noProof/>
              </w:rPr>
              <w:tab/>
            </w:r>
            <w:r>
              <w:rPr>
                <w:noProof/>
              </w:rPr>
              <w:fldChar w:fldCharType="begin"/>
            </w:r>
            <w:r>
              <w:rPr>
                <w:noProof/>
              </w:rPr>
              <w:instrText xml:space="preserve"> PAGEREF _Toc243113581 \h </w:instrText>
            </w:r>
            <w:r>
              <w:rPr>
                <w:noProof/>
              </w:rPr>
            </w:r>
            <w:r>
              <w:rPr>
                <w:noProof/>
              </w:rPr>
              <w:fldChar w:fldCharType="separate"/>
            </w:r>
            <w:r>
              <w:rPr>
                <w:noProof/>
              </w:rPr>
              <w:t>8</w:t>
            </w:r>
            <w:r>
              <w:rPr>
                <w:noProof/>
              </w:rPr>
              <w:fldChar w:fldCharType="end"/>
            </w:r>
          </w:hyperlink>
        </w:p>
        <w:p w14:paraId="05FDE018" w14:textId="010A3E58" w:rsidR="00434E56" w:rsidRDefault="00434E56">
          <w:pPr>
            <w:pStyle w:val="TOC2"/>
            <w:tabs>
              <w:tab w:val="right" w:leader="dot" w:pos="9016"/>
            </w:tabs>
            <w:rPr>
              <w:noProof/>
            </w:rPr>
          </w:pPr>
          <w:hyperlink w:anchor="_Toc243113582" w:history="1">
            <w:r w:rsidRPr="00B51954">
              <w:rPr>
                <w:rStyle w:val="Hyperlink"/>
                <w:noProof/>
              </w:rPr>
              <w:t>6.1 Design principles</w:t>
            </w:r>
            <w:r>
              <w:rPr>
                <w:noProof/>
              </w:rPr>
              <w:tab/>
            </w:r>
            <w:r>
              <w:rPr>
                <w:noProof/>
              </w:rPr>
              <w:fldChar w:fldCharType="begin"/>
            </w:r>
            <w:r>
              <w:rPr>
                <w:noProof/>
              </w:rPr>
              <w:instrText xml:space="preserve"> PAGEREF _Toc243113582 \h </w:instrText>
            </w:r>
            <w:r>
              <w:rPr>
                <w:noProof/>
              </w:rPr>
            </w:r>
            <w:r>
              <w:rPr>
                <w:noProof/>
              </w:rPr>
              <w:fldChar w:fldCharType="separate"/>
            </w:r>
            <w:r>
              <w:rPr>
                <w:noProof/>
              </w:rPr>
              <w:t>8</w:t>
            </w:r>
            <w:r>
              <w:rPr>
                <w:noProof/>
              </w:rPr>
              <w:fldChar w:fldCharType="end"/>
            </w:r>
          </w:hyperlink>
        </w:p>
        <w:p w14:paraId="778A99FC" w14:textId="6FDC9701" w:rsidR="00434E56" w:rsidRDefault="00434E56">
          <w:pPr>
            <w:pStyle w:val="TOC2"/>
            <w:tabs>
              <w:tab w:val="right" w:leader="dot" w:pos="9016"/>
            </w:tabs>
            <w:rPr>
              <w:noProof/>
            </w:rPr>
          </w:pPr>
          <w:hyperlink w:anchor="_Toc243113583" w:history="1">
            <w:r w:rsidRPr="00B51954">
              <w:rPr>
                <w:rStyle w:val="Hyperlink"/>
                <w:noProof/>
              </w:rPr>
              <w:t>6.2 Architecture</w:t>
            </w:r>
            <w:r>
              <w:rPr>
                <w:noProof/>
              </w:rPr>
              <w:tab/>
            </w:r>
            <w:r>
              <w:rPr>
                <w:noProof/>
              </w:rPr>
              <w:fldChar w:fldCharType="begin"/>
            </w:r>
            <w:r>
              <w:rPr>
                <w:noProof/>
              </w:rPr>
              <w:instrText xml:space="preserve"> PAGEREF _Toc243113583 \h </w:instrText>
            </w:r>
            <w:r>
              <w:rPr>
                <w:noProof/>
              </w:rPr>
            </w:r>
            <w:r>
              <w:rPr>
                <w:noProof/>
              </w:rPr>
              <w:fldChar w:fldCharType="separate"/>
            </w:r>
            <w:r>
              <w:rPr>
                <w:noProof/>
              </w:rPr>
              <w:t>8</w:t>
            </w:r>
            <w:r>
              <w:rPr>
                <w:noProof/>
              </w:rPr>
              <w:fldChar w:fldCharType="end"/>
            </w:r>
          </w:hyperlink>
        </w:p>
        <w:p w14:paraId="1B424B44" w14:textId="39F49123" w:rsidR="00434E56" w:rsidRDefault="00434E56">
          <w:pPr>
            <w:pStyle w:val="TOC2"/>
            <w:tabs>
              <w:tab w:val="right" w:leader="dot" w:pos="9016"/>
            </w:tabs>
            <w:rPr>
              <w:noProof/>
            </w:rPr>
          </w:pPr>
          <w:hyperlink w:anchor="_Toc243113584" w:history="1">
            <w:r w:rsidRPr="00B51954">
              <w:rPr>
                <w:rStyle w:val="Hyperlink"/>
                <w:noProof/>
              </w:rPr>
              <w:t>6.3 Verification layers and evidence</w:t>
            </w:r>
            <w:r>
              <w:rPr>
                <w:noProof/>
              </w:rPr>
              <w:tab/>
            </w:r>
            <w:r>
              <w:rPr>
                <w:noProof/>
              </w:rPr>
              <w:fldChar w:fldCharType="begin"/>
            </w:r>
            <w:r>
              <w:rPr>
                <w:noProof/>
              </w:rPr>
              <w:instrText xml:space="preserve"> PAGEREF _Toc243113584 \h </w:instrText>
            </w:r>
            <w:r>
              <w:rPr>
                <w:noProof/>
              </w:rPr>
            </w:r>
            <w:r>
              <w:rPr>
                <w:noProof/>
              </w:rPr>
              <w:fldChar w:fldCharType="separate"/>
            </w:r>
            <w:r>
              <w:rPr>
                <w:noProof/>
              </w:rPr>
              <w:t>9</w:t>
            </w:r>
            <w:r>
              <w:rPr>
                <w:noProof/>
              </w:rPr>
              <w:fldChar w:fldCharType="end"/>
            </w:r>
          </w:hyperlink>
        </w:p>
        <w:p w14:paraId="594E26C6" w14:textId="5D917EB1" w:rsidR="00434E56" w:rsidRDefault="00434E56">
          <w:pPr>
            <w:pStyle w:val="TOC2"/>
            <w:tabs>
              <w:tab w:val="right" w:leader="dot" w:pos="9016"/>
            </w:tabs>
            <w:rPr>
              <w:noProof/>
            </w:rPr>
          </w:pPr>
          <w:hyperlink w:anchor="_Toc243113585" w:history="1">
            <w:r w:rsidRPr="00B51954">
              <w:rPr>
                <w:rStyle w:val="Hyperlink"/>
                <w:noProof/>
              </w:rPr>
              <w:t>6.4 The confidence metric</w:t>
            </w:r>
            <w:r>
              <w:rPr>
                <w:noProof/>
              </w:rPr>
              <w:tab/>
            </w:r>
            <w:r>
              <w:rPr>
                <w:noProof/>
              </w:rPr>
              <w:fldChar w:fldCharType="begin"/>
            </w:r>
            <w:r>
              <w:rPr>
                <w:noProof/>
              </w:rPr>
              <w:instrText xml:space="preserve"> PAGEREF _Toc243113585 \h </w:instrText>
            </w:r>
            <w:r>
              <w:rPr>
                <w:noProof/>
              </w:rPr>
            </w:r>
            <w:r>
              <w:rPr>
                <w:noProof/>
              </w:rPr>
              <w:fldChar w:fldCharType="separate"/>
            </w:r>
            <w:r>
              <w:rPr>
                <w:noProof/>
              </w:rPr>
              <w:t>10</w:t>
            </w:r>
            <w:r>
              <w:rPr>
                <w:noProof/>
              </w:rPr>
              <w:fldChar w:fldCharType="end"/>
            </w:r>
          </w:hyperlink>
        </w:p>
        <w:p w14:paraId="2632672D" w14:textId="33A88756" w:rsidR="00434E56" w:rsidRDefault="00434E56">
          <w:pPr>
            <w:pStyle w:val="TOC2"/>
            <w:tabs>
              <w:tab w:val="right" w:leader="dot" w:pos="9016"/>
            </w:tabs>
            <w:rPr>
              <w:noProof/>
            </w:rPr>
          </w:pPr>
          <w:hyperlink w:anchor="_Toc243113586" w:history="1">
            <w:r w:rsidRPr="00B51954">
              <w:rPr>
                <w:rStyle w:val="Hyperlink"/>
                <w:noProof/>
              </w:rPr>
              <w:t>6.5 The decision policy</w:t>
            </w:r>
            <w:r>
              <w:rPr>
                <w:noProof/>
              </w:rPr>
              <w:tab/>
            </w:r>
            <w:r>
              <w:rPr>
                <w:noProof/>
              </w:rPr>
              <w:fldChar w:fldCharType="begin"/>
            </w:r>
            <w:r>
              <w:rPr>
                <w:noProof/>
              </w:rPr>
              <w:instrText xml:space="preserve"> PAGEREF _Toc243113586 \h </w:instrText>
            </w:r>
            <w:r>
              <w:rPr>
                <w:noProof/>
              </w:rPr>
            </w:r>
            <w:r>
              <w:rPr>
                <w:noProof/>
              </w:rPr>
              <w:fldChar w:fldCharType="separate"/>
            </w:r>
            <w:r>
              <w:rPr>
                <w:noProof/>
              </w:rPr>
              <w:t>10</w:t>
            </w:r>
            <w:r>
              <w:rPr>
                <w:noProof/>
              </w:rPr>
              <w:fldChar w:fldCharType="end"/>
            </w:r>
          </w:hyperlink>
        </w:p>
        <w:p w14:paraId="76ACFCBD" w14:textId="7A3DD63F" w:rsidR="00434E56" w:rsidRDefault="00434E56">
          <w:pPr>
            <w:pStyle w:val="TOC2"/>
            <w:tabs>
              <w:tab w:val="right" w:leader="dot" w:pos="9016"/>
            </w:tabs>
            <w:rPr>
              <w:noProof/>
            </w:rPr>
          </w:pPr>
          <w:hyperlink w:anchor="_Toc243113587" w:history="1">
            <w:r w:rsidRPr="00B51954">
              <w:rPr>
                <w:rStyle w:val="Hyperlink"/>
                <w:noProof/>
              </w:rPr>
              <w:t>6.6 Validation of the apparatus</w:t>
            </w:r>
            <w:r>
              <w:rPr>
                <w:noProof/>
              </w:rPr>
              <w:tab/>
            </w:r>
            <w:r>
              <w:rPr>
                <w:noProof/>
              </w:rPr>
              <w:fldChar w:fldCharType="begin"/>
            </w:r>
            <w:r>
              <w:rPr>
                <w:noProof/>
              </w:rPr>
              <w:instrText xml:space="preserve"> PAGEREF _Toc243113587 \h </w:instrText>
            </w:r>
            <w:r>
              <w:rPr>
                <w:noProof/>
              </w:rPr>
            </w:r>
            <w:r>
              <w:rPr>
                <w:noProof/>
              </w:rPr>
              <w:fldChar w:fldCharType="separate"/>
            </w:r>
            <w:r>
              <w:rPr>
                <w:noProof/>
              </w:rPr>
              <w:t>11</w:t>
            </w:r>
            <w:r>
              <w:rPr>
                <w:noProof/>
              </w:rPr>
              <w:fldChar w:fldCharType="end"/>
            </w:r>
          </w:hyperlink>
        </w:p>
        <w:p w14:paraId="6568E53B" w14:textId="0F7A7A48" w:rsidR="00434E56" w:rsidRDefault="00434E56">
          <w:pPr>
            <w:pStyle w:val="TOC1"/>
            <w:tabs>
              <w:tab w:val="right" w:leader="dot" w:pos="9016"/>
            </w:tabs>
            <w:rPr>
              <w:noProof/>
            </w:rPr>
          </w:pPr>
          <w:hyperlink w:anchor="_Toc243113588" w:history="1">
            <w:r w:rsidRPr="00B51954">
              <w:rPr>
                <w:rStyle w:val="Hyperlink"/>
                <w:noProof/>
              </w:rPr>
              <w:t>7 Experimental Methodology</w:t>
            </w:r>
            <w:r>
              <w:rPr>
                <w:noProof/>
              </w:rPr>
              <w:tab/>
            </w:r>
            <w:r>
              <w:rPr>
                <w:noProof/>
              </w:rPr>
              <w:fldChar w:fldCharType="begin"/>
            </w:r>
            <w:r>
              <w:rPr>
                <w:noProof/>
              </w:rPr>
              <w:instrText xml:space="preserve"> PAGEREF _Toc243113588 \h </w:instrText>
            </w:r>
            <w:r>
              <w:rPr>
                <w:noProof/>
              </w:rPr>
            </w:r>
            <w:r>
              <w:rPr>
                <w:noProof/>
              </w:rPr>
              <w:fldChar w:fldCharType="separate"/>
            </w:r>
            <w:r>
              <w:rPr>
                <w:noProof/>
              </w:rPr>
              <w:t>12</w:t>
            </w:r>
            <w:r>
              <w:rPr>
                <w:noProof/>
              </w:rPr>
              <w:fldChar w:fldCharType="end"/>
            </w:r>
          </w:hyperlink>
        </w:p>
        <w:p w14:paraId="042EEAF8" w14:textId="0AB351CB" w:rsidR="00434E56" w:rsidRDefault="00434E56">
          <w:pPr>
            <w:pStyle w:val="TOC2"/>
            <w:tabs>
              <w:tab w:val="right" w:leader="dot" w:pos="9016"/>
            </w:tabs>
            <w:rPr>
              <w:noProof/>
            </w:rPr>
          </w:pPr>
          <w:hyperlink w:anchor="_Toc243113589" w:history="1">
            <w:r w:rsidRPr="00B51954">
              <w:rPr>
                <w:rStyle w:val="Hyperlink"/>
                <w:noProof/>
              </w:rPr>
              <w:t>7.1 Experimental design</w:t>
            </w:r>
            <w:r>
              <w:rPr>
                <w:noProof/>
              </w:rPr>
              <w:tab/>
            </w:r>
            <w:r>
              <w:rPr>
                <w:noProof/>
              </w:rPr>
              <w:fldChar w:fldCharType="begin"/>
            </w:r>
            <w:r>
              <w:rPr>
                <w:noProof/>
              </w:rPr>
              <w:instrText xml:space="preserve"> PAGEREF _Toc243113589 \h </w:instrText>
            </w:r>
            <w:r>
              <w:rPr>
                <w:noProof/>
              </w:rPr>
            </w:r>
            <w:r>
              <w:rPr>
                <w:noProof/>
              </w:rPr>
              <w:fldChar w:fldCharType="separate"/>
            </w:r>
            <w:r>
              <w:rPr>
                <w:noProof/>
              </w:rPr>
              <w:t>12</w:t>
            </w:r>
            <w:r>
              <w:rPr>
                <w:noProof/>
              </w:rPr>
              <w:fldChar w:fldCharType="end"/>
            </w:r>
          </w:hyperlink>
        </w:p>
        <w:p w14:paraId="16F8DA1A" w14:textId="16B5321E" w:rsidR="00434E56" w:rsidRDefault="00434E56">
          <w:pPr>
            <w:pStyle w:val="TOC2"/>
            <w:tabs>
              <w:tab w:val="right" w:leader="dot" w:pos="9016"/>
            </w:tabs>
            <w:rPr>
              <w:noProof/>
            </w:rPr>
          </w:pPr>
          <w:hyperlink w:anchor="_Toc243113590" w:history="1">
            <w:r w:rsidRPr="00B51954">
              <w:rPr>
                <w:rStyle w:val="Hyperlink"/>
                <w:noProof/>
              </w:rPr>
              <w:t>7.2 Procedure</w:t>
            </w:r>
            <w:r>
              <w:rPr>
                <w:noProof/>
              </w:rPr>
              <w:tab/>
            </w:r>
            <w:r>
              <w:rPr>
                <w:noProof/>
              </w:rPr>
              <w:fldChar w:fldCharType="begin"/>
            </w:r>
            <w:r>
              <w:rPr>
                <w:noProof/>
              </w:rPr>
              <w:instrText xml:space="preserve"> PAGEREF _Toc243113590 \h </w:instrText>
            </w:r>
            <w:r>
              <w:rPr>
                <w:noProof/>
              </w:rPr>
            </w:r>
            <w:r>
              <w:rPr>
                <w:noProof/>
              </w:rPr>
              <w:fldChar w:fldCharType="separate"/>
            </w:r>
            <w:r>
              <w:rPr>
                <w:noProof/>
              </w:rPr>
              <w:t>12</w:t>
            </w:r>
            <w:r>
              <w:rPr>
                <w:noProof/>
              </w:rPr>
              <w:fldChar w:fldCharType="end"/>
            </w:r>
          </w:hyperlink>
        </w:p>
        <w:p w14:paraId="63D3DF26" w14:textId="680E285C" w:rsidR="00434E56" w:rsidRDefault="00434E56">
          <w:pPr>
            <w:pStyle w:val="TOC2"/>
            <w:tabs>
              <w:tab w:val="right" w:leader="dot" w:pos="9016"/>
            </w:tabs>
            <w:rPr>
              <w:noProof/>
            </w:rPr>
          </w:pPr>
          <w:hyperlink w:anchor="_Toc243113591" w:history="1">
            <w:r w:rsidRPr="00B51954">
              <w:rPr>
                <w:rStyle w:val="Hyperlink"/>
                <w:noProof/>
              </w:rPr>
              <w:t>7.3 Measurements</w:t>
            </w:r>
            <w:r>
              <w:rPr>
                <w:noProof/>
              </w:rPr>
              <w:tab/>
            </w:r>
            <w:r>
              <w:rPr>
                <w:noProof/>
              </w:rPr>
              <w:fldChar w:fldCharType="begin"/>
            </w:r>
            <w:r>
              <w:rPr>
                <w:noProof/>
              </w:rPr>
              <w:instrText xml:space="preserve"> PAGEREF _Toc243113591 \h </w:instrText>
            </w:r>
            <w:r>
              <w:rPr>
                <w:noProof/>
              </w:rPr>
            </w:r>
            <w:r>
              <w:rPr>
                <w:noProof/>
              </w:rPr>
              <w:fldChar w:fldCharType="separate"/>
            </w:r>
            <w:r>
              <w:rPr>
                <w:noProof/>
              </w:rPr>
              <w:t>13</w:t>
            </w:r>
            <w:r>
              <w:rPr>
                <w:noProof/>
              </w:rPr>
              <w:fldChar w:fldCharType="end"/>
            </w:r>
          </w:hyperlink>
        </w:p>
        <w:p w14:paraId="5224AE7D" w14:textId="6BC89F64" w:rsidR="00434E56" w:rsidRDefault="00434E56">
          <w:pPr>
            <w:pStyle w:val="TOC2"/>
            <w:tabs>
              <w:tab w:val="right" w:leader="dot" w:pos="9016"/>
            </w:tabs>
            <w:rPr>
              <w:noProof/>
            </w:rPr>
          </w:pPr>
          <w:hyperlink w:anchor="_Toc243113592" w:history="1">
            <w:r w:rsidRPr="00B51954">
              <w:rPr>
                <w:rStyle w:val="Hyperlink"/>
                <w:noProof/>
              </w:rPr>
              <w:t>7.4 Independent evaluation</w:t>
            </w:r>
            <w:r>
              <w:rPr>
                <w:noProof/>
              </w:rPr>
              <w:tab/>
            </w:r>
            <w:r>
              <w:rPr>
                <w:noProof/>
              </w:rPr>
              <w:fldChar w:fldCharType="begin"/>
            </w:r>
            <w:r>
              <w:rPr>
                <w:noProof/>
              </w:rPr>
              <w:instrText xml:space="preserve"> PAGEREF _Toc243113592 \h </w:instrText>
            </w:r>
            <w:r>
              <w:rPr>
                <w:noProof/>
              </w:rPr>
            </w:r>
            <w:r>
              <w:rPr>
                <w:noProof/>
              </w:rPr>
              <w:fldChar w:fldCharType="separate"/>
            </w:r>
            <w:r>
              <w:rPr>
                <w:noProof/>
              </w:rPr>
              <w:t>13</w:t>
            </w:r>
            <w:r>
              <w:rPr>
                <w:noProof/>
              </w:rPr>
              <w:fldChar w:fldCharType="end"/>
            </w:r>
          </w:hyperlink>
        </w:p>
        <w:p w14:paraId="6446CAA6" w14:textId="778AF075" w:rsidR="00434E56" w:rsidRDefault="00434E56">
          <w:pPr>
            <w:pStyle w:val="TOC2"/>
            <w:tabs>
              <w:tab w:val="right" w:leader="dot" w:pos="9016"/>
            </w:tabs>
            <w:rPr>
              <w:noProof/>
            </w:rPr>
          </w:pPr>
          <w:hyperlink w:anchor="_Toc243113593" w:history="1">
            <w:r w:rsidRPr="00B51954">
              <w:rPr>
                <w:rStyle w:val="Hyperlink"/>
                <w:noProof/>
              </w:rPr>
              <w:t>7.5 Manual review of undetermined candidates</w:t>
            </w:r>
            <w:r>
              <w:rPr>
                <w:noProof/>
              </w:rPr>
              <w:tab/>
            </w:r>
            <w:r>
              <w:rPr>
                <w:noProof/>
              </w:rPr>
              <w:fldChar w:fldCharType="begin"/>
            </w:r>
            <w:r>
              <w:rPr>
                <w:noProof/>
              </w:rPr>
              <w:instrText xml:space="preserve"> PAGEREF _Toc243113593 \h </w:instrText>
            </w:r>
            <w:r>
              <w:rPr>
                <w:noProof/>
              </w:rPr>
            </w:r>
            <w:r>
              <w:rPr>
                <w:noProof/>
              </w:rPr>
              <w:fldChar w:fldCharType="separate"/>
            </w:r>
            <w:r>
              <w:rPr>
                <w:noProof/>
              </w:rPr>
              <w:t>13</w:t>
            </w:r>
            <w:r>
              <w:rPr>
                <w:noProof/>
              </w:rPr>
              <w:fldChar w:fldCharType="end"/>
            </w:r>
          </w:hyperlink>
        </w:p>
        <w:p w14:paraId="0AD928F6" w14:textId="7E341839" w:rsidR="00434E56" w:rsidRDefault="00434E56">
          <w:pPr>
            <w:pStyle w:val="TOC2"/>
            <w:tabs>
              <w:tab w:val="right" w:leader="dot" w:pos="9016"/>
            </w:tabs>
            <w:rPr>
              <w:noProof/>
            </w:rPr>
          </w:pPr>
          <w:hyperlink w:anchor="_Toc243113594" w:history="1">
            <w:r w:rsidRPr="00B51954">
              <w:rPr>
                <w:rStyle w:val="Hyperlink"/>
                <w:noProof/>
              </w:rPr>
              <w:t>7.6 Human audits of the answer key and the evaluator</w:t>
            </w:r>
            <w:r>
              <w:rPr>
                <w:noProof/>
              </w:rPr>
              <w:tab/>
            </w:r>
            <w:r>
              <w:rPr>
                <w:noProof/>
              </w:rPr>
              <w:fldChar w:fldCharType="begin"/>
            </w:r>
            <w:r>
              <w:rPr>
                <w:noProof/>
              </w:rPr>
              <w:instrText xml:space="preserve"> PAGEREF _Toc243113594 \h </w:instrText>
            </w:r>
            <w:r>
              <w:rPr>
                <w:noProof/>
              </w:rPr>
            </w:r>
            <w:r>
              <w:rPr>
                <w:noProof/>
              </w:rPr>
              <w:fldChar w:fldCharType="separate"/>
            </w:r>
            <w:r>
              <w:rPr>
                <w:noProof/>
              </w:rPr>
              <w:t>14</w:t>
            </w:r>
            <w:r>
              <w:rPr>
                <w:noProof/>
              </w:rPr>
              <w:fldChar w:fldCharType="end"/>
            </w:r>
          </w:hyperlink>
        </w:p>
        <w:p w14:paraId="48051300" w14:textId="1765EA42" w:rsidR="00434E56" w:rsidRDefault="00434E56">
          <w:pPr>
            <w:pStyle w:val="TOC2"/>
            <w:tabs>
              <w:tab w:val="right" w:leader="dot" w:pos="9016"/>
            </w:tabs>
            <w:rPr>
              <w:noProof/>
            </w:rPr>
          </w:pPr>
          <w:hyperlink w:anchor="_Toc243113595" w:history="1">
            <w:r w:rsidRPr="00B51954">
              <w:rPr>
                <w:rStyle w:val="Hyperlink"/>
                <w:noProof/>
              </w:rPr>
              <w:t>7.7 Pre-registration and statistical methods</w:t>
            </w:r>
            <w:r>
              <w:rPr>
                <w:noProof/>
              </w:rPr>
              <w:tab/>
            </w:r>
            <w:r>
              <w:rPr>
                <w:noProof/>
              </w:rPr>
              <w:fldChar w:fldCharType="begin"/>
            </w:r>
            <w:r>
              <w:rPr>
                <w:noProof/>
              </w:rPr>
              <w:instrText xml:space="preserve"> PAGEREF _Toc243113595 \h </w:instrText>
            </w:r>
            <w:r>
              <w:rPr>
                <w:noProof/>
              </w:rPr>
            </w:r>
            <w:r>
              <w:rPr>
                <w:noProof/>
              </w:rPr>
              <w:fldChar w:fldCharType="separate"/>
            </w:r>
            <w:r>
              <w:rPr>
                <w:noProof/>
              </w:rPr>
              <w:t>14</w:t>
            </w:r>
            <w:r>
              <w:rPr>
                <w:noProof/>
              </w:rPr>
              <w:fldChar w:fldCharType="end"/>
            </w:r>
          </w:hyperlink>
        </w:p>
        <w:p w14:paraId="05B6B23B" w14:textId="7E4A76E8" w:rsidR="00434E56" w:rsidRDefault="00434E56">
          <w:pPr>
            <w:pStyle w:val="TOC1"/>
            <w:tabs>
              <w:tab w:val="right" w:leader="dot" w:pos="9016"/>
            </w:tabs>
            <w:rPr>
              <w:noProof/>
            </w:rPr>
          </w:pPr>
          <w:hyperlink w:anchor="_Toc243113596" w:history="1">
            <w:r w:rsidRPr="00B51954">
              <w:rPr>
                <w:rStyle w:val="Hyperlink"/>
                <w:noProof/>
              </w:rPr>
              <w:t>8 Experimental Results</w:t>
            </w:r>
            <w:r>
              <w:rPr>
                <w:noProof/>
              </w:rPr>
              <w:tab/>
            </w:r>
            <w:r>
              <w:rPr>
                <w:noProof/>
              </w:rPr>
              <w:fldChar w:fldCharType="begin"/>
            </w:r>
            <w:r>
              <w:rPr>
                <w:noProof/>
              </w:rPr>
              <w:instrText xml:space="preserve"> PAGEREF _Toc243113596 \h </w:instrText>
            </w:r>
            <w:r>
              <w:rPr>
                <w:noProof/>
              </w:rPr>
            </w:r>
            <w:r>
              <w:rPr>
                <w:noProof/>
              </w:rPr>
              <w:fldChar w:fldCharType="separate"/>
            </w:r>
            <w:r>
              <w:rPr>
                <w:noProof/>
              </w:rPr>
              <w:t>15</w:t>
            </w:r>
            <w:r>
              <w:rPr>
                <w:noProof/>
              </w:rPr>
              <w:fldChar w:fldCharType="end"/>
            </w:r>
          </w:hyperlink>
        </w:p>
        <w:p w14:paraId="4CE042FF" w14:textId="3C68B4C4" w:rsidR="00434E56" w:rsidRDefault="00434E56">
          <w:pPr>
            <w:pStyle w:val="TOC2"/>
            <w:tabs>
              <w:tab w:val="right" w:leader="dot" w:pos="9016"/>
            </w:tabs>
            <w:rPr>
              <w:noProof/>
            </w:rPr>
          </w:pPr>
          <w:hyperlink w:anchor="_Toc243113597" w:history="1">
            <w:r w:rsidRPr="00B51954">
              <w:rPr>
                <w:rStyle w:val="Hyperlink"/>
                <w:noProof/>
              </w:rPr>
              <w:t>8.1 Headline results</w:t>
            </w:r>
            <w:r>
              <w:rPr>
                <w:noProof/>
              </w:rPr>
              <w:tab/>
            </w:r>
            <w:r>
              <w:rPr>
                <w:noProof/>
              </w:rPr>
              <w:fldChar w:fldCharType="begin"/>
            </w:r>
            <w:r>
              <w:rPr>
                <w:noProof/>
              </w:rPr>
              <w:instrText xml:space="preserve"> PAGEREF _Toc243113597 \h </w:instrText>
            </w:r>
            <w:r>
              <w:rPr>
                <w:noProof/>
              </w:rPr>
            </w:r>
            <w:r>
              <w:rPr>
                <w:noProof/>
              </w:rPr>
              <w:fldChar w:fldCharType="separate"/>
            </w:r>
            <w:r>
              <w:rPr>
                <w:noProof/>
              </w:rPr>
              <w:t>15</w:t>
            </w:r>
            <w:r>
              <w:rPr>
                <w:noProof/>
              </w:rPr>
              <w:fldChar w:fldCharType="end"/>
            </w:r>
          </w:hyperlink>
        </w:p>
        <w:p w14:paraId="52770801" w14:textId="42E0B898" w:rsidR="00434E56" w:rsidRDefault="00434E56">
          <w:pPr>
            <w:pStyle w:val="TOC2"/>
            <w:tabs>
              <w:tab w:val="right" w:leader="dot" w:pos="9016"/>
            </w:tabs>
            <w:rPr>
              <w:noProof/>
            </w:rPr>
          </w:pPr>
          <w:hyperlink w:anchor="_Toc243113598" w:history="1">
            <w:r w:rsidRPr="00B51954">
              <w:rPr>
                <w:rStyle w:val="Hyperlink"/>
                <w:noProof/>
              </w:rPr>
              <w:t>8.2 Incorrect acceptance and incorrect rejection</w:t>
            </w:r>
            <w:r>
              <w:rPr>
                <w:noProof/>
              </w:rPr>
              <w:tab/>
            </w:r>
            <w:r>
              <w:rPr>
                <w:noProof/>
              </w:rPr>
              <w:fldChar w:fldCharType="begin"/>
            </w:r>
            <w:r>
              <w:rPr>
                <w:noProof/>
              </w:rPr>
              <w:instrText xml:space="preserve"> PAGEREF _Toc243113598 \h </w:instrText>
            </w:r>
            <w:r>
              <w:rPr>
                <w:noProof/>
              </w:rPr>
            </w:r>
            <w:r>
              <w:rPr>
                <w:noProof/>
              </w:rPr>
              <w:fldChar w:fldCharType="separate"/>
            </w:r>
            <w:r>
              <w:rPr>
                <w:noProof/>
              </w:rPr>
              <w:t>16</w:t>
            </w:r>
            <w:r>
              <w:rPr>
                <w:noProof/>
              </w:rPr>
              <w:fldChar w:fldCharType="end"/>
            </w:r>
          </w:hyperlink>
        </w:p>
        <w:p w14:paraId="3B7AE043" w14:textId="7262EF4D" w:rsidR="00434E56" w:rsidRDefault="00434E56">
          <w:pPr>
            <w:pStyle w:val="TOC2"/>
            <w:tabs>
              <w:tab w:val="right" w:leader="dot" w:pos="9016"/>
            </w:tabs>
            <w:rPr>
              <w:noProof/>
            </w:rPr>
          </w:pPr>
          <w:hyperlink w:anchor="_Toc243113599" w:history="1">
            <w:r w:rsidRPr="00B51954">
              <w:rPr>
                <w:rStyle w:val="Hyperlink"/>
                <w:noProof/>
              </w:rPr>
              <w:t>8.3 Where in the architecture the reduction happens</w:t>
            </w:r>
            <w:r>
              <w:rPr>
                <w:noProof/>
              </w:rPr>
              <w:tab/>
            </w:r>
            <w:r>
              <w:rPr>
                <w:noProof/>
              </w:rPr>
              <w:fldChar w:fldCharType="begin"/>
            </w:r>
            <w:r>
              <w:rPr>
                <w:noProof/>
              </w:rPr>
              <w:instrText xml:space="preserve"> PAGEREF _Toc243113599 \h </w:instrText>
            </w:r>
            <w:r>
              <w:rPr>
                <w:noProof/>
              </w:rPr>
            </w:r>
            <w:r>
              <w:rPr>
                <w:noProof/>
              </w:rPr>
              <w:fldChar w:fldCharType="separate"/>
            </w:r>
            <w:r>
              <w:rPr>
                <w:noProof/>
              </w:rPr>
              <w:t>16</w:t>
            </w:r>
            <w:r>
              <w:rPr>
                <w:noProof/>
              </w:rPr>
              <w:fldChar w:fldCharType="end"/>
            </w:r>
          </w:hyperlink>
        </w:p>
        <w:p w14:paraId="73FA3245" w14:textId="406412A6" w:rsidR="00434E56" w:rsidRDefault="00434E56">
          <w:pPr>
            <w:pStyle w:val="TOC2"/>
            <w:tabs>
              <w:tab w:val="right" w:leader="dot" w:pos="9016"/>
            </w:tabs>
            <w:rPr>
              <w:noProof/>
            </w:rPr>
          </w:pPr>
          <w:hyperlink w:anchor="_Toc243113600" w:history="1">
            <w:r w:rsidRPr="00B51954">
              <w:rPr>
                <w:rStyle w:val="Hyperlink"/>
                <w:noProof/>
              </w:rPr>
              <w:t>8.4 Results by API, and where the intervention does not succeed</w:t>
            </w:r>
            <w:r>
              <w:rPr>
                <w:noProof/>
              </w:rPr>
              <w:tab/>
            </w:r>
            <w:r>
              <w:rPr>
                <w:noProof/>
              </w:rPr>
              <w:fldChar w:fldCharType="begin"/>
            </w:r>
            <w:r>
              <w:rPr>
                <w:noProof/>
              </w:rPr>
              <w:instrText xml:space="preserve"> PAGEREF _Toc243113600 \h </w:instrText>
            </w:r>
            <w:r>
              <w:rPr>
                <w:noProof/>
              </w:rPr>
            </w:r>
            <w:r>
              <w:rPr>
                <w:noProof/>
              </w:rPr>
              <w:fldChar w:fldCharType="separate"/>
            </w:r>
            <w:r>
              <w:rPr>
                <w:noProof/>
              </w:rPr>
              <w:t>17</w:t>
            </w:r>
            <w:r>
              <w:rPr>
                <w:noProof/>
              </w:rPr>
              <w:fldChar w:fldCharType="end"/>
            </w:r>
          </w:hyperlink>
        </w:p>
        <w:p w14:paraId="6067694A" w14:textId="6C735150" w:rsidR="00434E56" w:rsidRDefault="00434E56">
          <w:pPr>
            <w:pStyle w:val="TOC2"/>
            <w:tabs>
              <w:tab w:val="right" w:leader="dot" w:pos="9016"/>
            </w:tabs>
            <w:rPr>
              <w:noProof/>
            </w:rPr>
          </w:pPr>
          <w:hyperlink w:anchor="_Toc243113601" w:history="1">
            <w:r w:rsidRPr="00B51954">
              <w:rPr>
                <w:rStyle w:val="Hyperlink"/>
                <w:noProof/>
              </w:rPr>
              <w:t>8.5 The confidence metric and the decision policy</w:t>
            </w:r>
            <w:r>
              <w:rPr>
                <w:noProof/>
              </w:rPr>
              <w:tab/>
            </w:r>
            <w:r>
              <w:rPr>
                <w:noProof/>
              </w:rPr>
              <w:fldChar w:fldCharType="begin"/>
            </w:r>
            <w:r>
              <w:rPr>
                <w:noProof/>
              </w:rPr>
              <w:instrText xml:space="preserve"> PAGEREF _Toc243113601 \h </w:instrText>
            </w:r>
            <w:r>
              <w:rPr>
                <w:noProof/>
              </w:rPr>
            </w:r>
            <w:r>
              <w:rPr>
                <w:noProof/>
              </w:rPr>
              <w:fldChar w:fldCharType="separate"/>
            </w:r>
            <w:r>
              <w:rPr>
                <w:noProof/>
              </w:rPr>
              <w:t>18</w:t>
            </w:r>
            <w:r>
              <w:rPr>
                <w:noProof/>
              </w:rPr>
              <w:fldChar w:fldCharType="end"/>
            </w:r>
          </w:hyperlink>
        </w:p>
        <w:p w14:paraId="7A3F2F32" w14:textId="5F8C75D5" w:rsidR="00434E56" w:rsidRDefault="00434E56">
          <w:pPr>
            <w:pStyle w:val="TOC2"/>
            <w:tabs>
              <w:tab w:val="right" w:leader="dot" w:pos="9016"/>
            </w:tabs>
            <w:rPr>
              <w:noProof/>
            </w:rPr>
          </w:pPr>
          <w:hyperlink w:anchor="_Toc243113602" w:history="1">
            <w:r w:rsidRPr="00B51954">
              <w:rPr>
                <w:rStyle w:val="Hyperlink"/>
                <w:noProof/>
              </w:rPr>
              <w:t>8.6 Correction and agent behaviour</w:t>
            </w:r>
            <w:r>
              <w:rPr>
                <w:noProof/>
              </w:rPr>
              <w:tab/>
            </w:r>
            <w:r>
              <w:rPr>
                <w:noProof/>
              </w:rPr>
              <w:fldChar w:fldCharType="begin"/>
            </w:r>
            <w:r>
              <w:rPr>
                <w:noProof/>
              </w:rPr>
              <w:instrText xml:space="preserve"> PAGEREF _Toc243113602 \h </w:instrText>
            </w:r>
            <w:r>
              <w:rPr>
                <w:noProof/>
              </w:rPr>
            </w:r>
            <w:r>
              <w:rPr>
                <w:noProof/>
              </w:rPr>
              <w:fldChar w:fldCharType="separate"/>
            </w:r>
            <w:r>
              <w:rPr>
                <w:noProof/>
              </w:rPr>
              <w:t>19</w:t>
            </w:r>
            <w:r>
              <w:rPr>
                <w:noProof/>
              </w:rPr>
              <w:fldChar w:fldCharType="end"/>
            </w:r>
          </w:hyperlink>
        </w:p>
        <w:p w14:paraId="65027FE8" w14:textId="2511238F" w:rsidR="00434E56" w:rsidRDefault="00434E56">
          <w:pPr>
            <w:pStyle w:val="TOC2"/>
            <w:tabs>
              <w:tab w:val="right" w:leader="dot" w:pos="9016"/>
            </w:tabs>
            <w:rPr>
              <w:noProof/>
            </w:rPr>
          </w:pPr>
          <w:hyperlink w:anchor="_Toc243113603" w:history="1">
            <w:r w:rsidRPr="00B51954">
              <w:rPr>
                <w:rStyle w:val="Hyperlink"/>
                <w:noProof/>
              </w:rPr>
              <w:t>8.7 Cost of the intervention</w:t>
            </w:r>
            <w:r>
              <w:rPr>
                <w:noProof/>
              </w:rPr>
              <w:tab/>
            </w:r>
            <w:r>
              <w:rPr>
                <w:noProof/>
              </w:rPr>
              <w:fldChar w:fldCharType="begin"/>
            </w:r>
            <w:r>
              <w:rPr>
                <w:noProof/>
              </w:rPr>
              <w:instrText xml:space="preserve"> PAGEREF _Toc243113603 \h </w:instrText>
            </w:r>
            <w:r>
              <w:rPr>
                <w:noProof/>
              </w:rPr>
            </w:r>
            <w:r>
              <w:rPr>
                <w:noProof/>
              </w:rPr>
              <w:fldChar w:fldCharType="separate"/>
            </w:r>
            <w:r>
              <w:rPr>
                <w:noProof/>
              </w:rPr>
              <w:t>19</w:t>
            </w:r>
            <w:r>
              <w:rPr>
                <w:noProof/>
              </w:rPr>
              <w:fldChar w:fldCharType="end"/>
            </w:r>
          </w:hyperlink>
        </w:p>
        <w:p w14:paraId="2BF1D31B" w14:textId="65D9FD96" w:rsidR="00434E56" w:rsidRDefault="00434E56">
          <w:pPr>
            <w:pStyle w:val="TOC1"/>
            <w:tabs>
              <w:tab w:val="right" w:leader="dot" w:pos="9016"/>
            </w:tabs>
            <w:rPr>
              <w:noProof/>
            </w:rPr>
          </w:pPr>
          <w:hyperlink w:anchor="_Toc243113604" w:history="1">
            <w:r w:rsidRPr="00B51954">
              <w:rPr>
                <w:rStyle w:val="Hyperlink"/>
                <w:noProof/>
              </w:rPr>
              <w:t>9 Statistical Analysis</w:t>
            </w:r>
            <w:r>
              <w:rPr>
                <w:noProof/>
              </w:rPr>
              <w:tab/>
            </w:r>
            <w:r>
              <w:rPr>
                <w:noProof/>
              </w:rPr>
              <w:fldChar w:fldCharType="begin"/>
            </w:r>
            <w:r>
              <w:rPr>
                <w:noProof/>
              </w:rPr>
              <w:instrText xml:space="preserve"> PAGEREF _Toc243113604 \h </w:instrText>
            </w:r>
            <w:r>
              <w:rPr>
                <w:noProof/>
              </w:rPr>
            </w:r>
            <w:r>
              <w:rPr>
                <w:noProof/>
              </w:rPr>
              <w:fldChar w:fldCharType="separate"/>
            </w:r>
            <w:r>
              <w:rPr>
                <w:noProof/>
              </w:rPr>
              <w:t>19</w:t>
            </w:r>
            <w:r>
              <w:rPr>
                <w:noProof/>
              </w:rPr>
              <w:fldChar w:fldCharType="end"/>
            </w:r>
          </w:hyperlink>
        </w:p>
        <w:p w14:paraId="773C74E4" w14:textId="63BEB05D" w:rsidR="00434E56" w:rsidRDefault="00434E56">
          <w:pPr>
            <w:pStyle w:val="TOC2"/>
            <w:tabs>
              <w:tab w:val="right" w:leader="dot" w:pos="9016"/>
            </w:tabs>
            <w:rPr>
              <w:noProof/>
            </w:rPr>
          </w:pPr>
          <w:hyperlink w:anchor="_Toc243113605" w:history="1">
            <w:r w:rsidRPr="00B51954">
              <w:rPr>
                <w:rStyle w:val="Hyperlink"/>
                <w:noProof/>
              </w:rPr>
              <w:t>9.1 Primary hypothesis</w:t>
            </w:r>
            <w:r>
              <w:rPr>
                <w:noProof/>
              </w:rPr>
              <w:tab/>
            </w:r>
            <w:r>
              <w:rPr>
                <w:noProof/>
              </w:rPr>
              <w:fldChar w:fldCharType="begin"/>
            </w:r>
            <w:r>
              <w:rPr>
                <w:noProof/>
              </w:rPr>
              <w:instrText xml:space="preserve"> PAGEREF _Toc243113605 \h </w:instrText>
            </w:r>
            <w:r>
              <w:rPr>
                <w:noProof/>
              </w:rPr>
            </w:r>
            <w:r>
              <w:rPr>
                <w:noProof/>
              </w:rPr>
              <w:fldChar w:fldCharType="separate"/>
            </w:r>
            <w:r>
              <w:rPr>
                <w:noProof/>
              </w:rPr>
              <w:t>19</w:t>
            </w:r>
            <w:r>
              <w:rPr>
                <w:noProof/>
              </w:rPr>
              <w:fldChar w:fldCharType="end"/>
            </w:r>
          </w:hyperlink>
        </w:p>
        <w:p w14:paraId="655D56F9" w14:textId="58E7A391" w:rsidR="00434E56" w:rsidRDefault="00434E56">
          <w:pPr>
            <w:pStyle w:val="TOC2"/>
            <w:tabs>
              <w:tab w:val="right" w:leader="dot" w:pos="9016"/>
            </w:tabs>
            <w:rPr>
              <w:noProof/>
            </w:rPr>
          </w:pPr>
          <w:hyperlink w:anchor="_Toc243113606" w:history="1">
            <w:r w:rsidRPr="00B51954">
              <w:rPr>
                <w:rStyle w:val="Hyperlink"/>
                <w:noProof/>
              </w:rPr>
              <w:t>9.2 Secondary hypotheses</w:t>
            </w:r>
            <w:r>
              <w:rPr>
                <w:noProof/>
              </w:rPr>
              <w:tab/>
            </w:r>
            <w:r>
              <w:rPr>
                <w:noProof/>
              </w:rPr>
              <w:fldChar w:fldCharType="begin"/>
            </w:r>
            <w:r>
              <w:rPr>
                <w:noProof/>
              </w:rPr>
              <w:instrText xml:space="preserve"> PAGEREF _Toc243113606 \h </w:instrText>
            </w:r>
            <w:r>
              <w:rPr>
                <w:noProof/>
              </w:rPr>
            </w:r>
            <w:r>
              <w:rPr>
                <w:noProof/>
              </w:rPr>
              <w:fldChar w:fldCharType="separate"/>
            </w:r>
            <w:r>
              <w:rPr>
                <w:noProof/>
              </w:rPr>
              <w:t>20</w:t>
            </w:r>
            <w:r>
              <w:rPr>
                <w:noProof/>
              </w:rPr>
              <w:fldChar w:fldCharType="end"/>
            </w:r>
          </w:hyperlink>
        </w:p>
        <w:p w14:paraId="48DE69F2" w14:textId="0AF4A98E" w:rsidR="00434E56" w:rsidRDefault="00434E56">
          <w:pPr>
            <w:pStyle w:val="TOC2"/>
            <w:tabs>
              <w:tab w:val="right" w:leader="dot" w:pos="9016"/>
            </w:tabs>
            <w:rPr>
              <w:noProof/>
            </w:rPr>
          </w:pPr>
          <w:hyperlink w:anchor="_Toc243113607" w:history="1">
            <w:r w:rsidRPr="00B51954">
              <w:rPr>
                <w:rStyle w:val="Hyperlink"/>
                <w:noProof/>
              </w:rPr>
              <w:t>9.3 Interpreting the significance tests</w:t>
            </w:r>
            <w:r>
              <w:rPr>
                <w:noProof/>
              </w:rPr>
              <w:tab/>
            </w:r>
            <w:r>
              <w:rPr>
                <w:noProof/>
              </w:rPr>
              <w:fldChar w:fldCharType="begin"/>
            </w:r>
            <w:r>
              <w:rPr>
                <w:noProof/>
              </w:rPr>
              <w:instrText xml:space="preserve"> PAGEREF _Toc243113607 \h </w:instrText>
            </w:r>
            <w:r>
              <w:rPr>
                <w:noProof/>
              </w:rPr>
            </w:r>
            <w:r>
              <w:rPr>
                <w:noProof/>
              </w:rPr>
              <w:fldChar w:fldCharType="separate"/>
            </w:r>
            <w:r>
              <w:rPr>
                <w:noProof/>
              </w:rPr>
              <w:t>20</w:t>
            </w:r>
            <w:r>
              <w:rPr>
                <w:noProof/>
              </w:rPr>
              <w:fldChar w:fldCharType="end"/>
            </w:r>
          </w:hyperlink>
        </w:p>
        <w:p w14:paraId="17933A70" w14:textId="52E05EFC" w:rsidR="00434E56" w:rsidRDefault="00434E56">
          <w:pPr>
            <w:pStyle w:val="TOC2"/>
            <w:tabs>
              <w:tab w:val="right" w:leader="dot" w:pos="9016"/>
            </w:tabs>
            <w:rPr>
              <w:noProof/>
            </w:rPr>
          </w:pPr>
          <w:hyperlink w:anchor="_Toc243113608" w:history="1">
            <w:r w:rsidRPr="00B51954">
              <w:rPr>
                <w:rStyle w:val="Hyperlink"/>
                <w:noProof/>
              </w:rPr>
              <w:t>9.4 Robustness checks</w:t>
            </w:r>
            <w:r>
              <w:rPr>
                <w:noProof/>
              </w:rPr>
              <w:tab/>
            </w:r>
            <w:r>
              <w:rPr>
                <w:noProof/>
              </w:rPr>
              <w:fldChar w:fldCharType="begin"/>
            </w:r>
            <w:r>
              <w:rPr>
                <w:noProof/>
              </w:rPr>
              <w:instrText xml:space="preserve"> PAGEREF _Toc243113608 \h </w:instrText>
            </w:r>
            <w:r>
              <w:rPr>
                <w:noProof/>
              </w:rPr>
            </w:r>
            <w:r>
              <w:rPr>
                <w:noProof/>
              </w:rPr>
              <w:fldChar w:fldCharType="separate"/>
            </w:r>
            <w:r>
              <w:rPr>
                <w:noProof/>
              </w:rPr>
              <w:t>20</w:t>
            </w:r>
            <w:r>
              <w:rPr>
                <w:noProof/>
              </w:rPr>
              <w:fldChar w:fldCharType="end"/>
            </w:r>
          </w:hyperlink>
        </w:p>
        <w:p w14:paraId="0635A625" w14:textId="5A9E7027" w:rsidR="00434E56" w:rsidRDefault="00434E56">
          <w:pPr>
            <w:pStyle w:val="TOC1"/>
            <w:tabs>
              <w:tab w:val="right" w:leader="dot" w:pos="9016"/>
            </w:tabs>
            <w:rPr>
              <w:noProof/>
            </w:rPr>
          </w:pPr>
          <w:hyperlink w:anchor="_Toc243113609" w:history="1">
            <w:r w:rsidRPr="00B51954">
              <w:rPr>
                <w:rStyle w:val="Hyperlink"/>
                <w:noProof/>
              </w:rPr>
              <w:t>10 Threats to Validity</w:t>
            </w:r>
            <w:r>
              <w:rPr>
                <w:noProof/>
              </w:rPr>
              <w:tab/>
            </w:r>
            <w:r>
              <w:rPr>
                <w:noProof/>
              </w:rPr>
              <w:fldChar w:fldCharType="begin"/>
            </w:r>
            <w:r>
              <w:rPr>
                <w:noProof/>
              </w:rPr>
              <w:instrText xml:space="preserve"> PAGEREF _Toc243113609 \h </w:instrText>
            </w:r>
            <w:r>
              <w:rPr>
                <w:noProof/>
              </w:rPr>
            </w:r>
            <w:r>
              <w:rPr>
                <w:noProof/>
              </w:rPr>
              <w:fldChar w:fldCharType="separate"/>
            </w:r>
            <w:r>
              <w:rPr>
                <w:noProof/>
              </w:rPr>
              <w:t>21</w:t>
            </w:r>
            <w:r>
              <w:rPr>
                <w:noProof/>
              </w:rPr>
              <w:fldChar w:fldCharType="end"/>
            </w:r>
          </w:hyperlink>
        </w:p>
        <w:p w14:paraId="5333898B" w14:textId="661A7B3E" w:rsidR="00434E56" w:rsidRDefault="00434E56">
          <w:pPr>
            <w:pStyle w:val="TOC2"/>
            <w:tabs>
              <w:tab w:val="right" w:leader="dot" w:pos="9016"/>
            </w:tabs>
            <w:rPr>
              <w:noProof/>
            </w:rPr>
          </w:pPr>
          <w:hyperlink w:anchor="_Toc243113610" w:history="1">
            <w:r w:rsidRPr="00B51954">
              <w:rPr>
                <w:rStyle w:val="Hyperlink"/>
                <w:noProof/>
              </w:rPr>
              <w:t>10.1 Benchmark bias</w:t>
            </w:r>
            <w:r>
              <w:rPr>
                <w:noProof/>
              </w:rPr>
              <w:tab/>
            </w:r>
            <w:r>
              <w:rPr>
                <w:noProof/>
              </w:rPr>
              <w:fldChar w:fldCharType="begin"/>
            </w:r>
            <w:r>
              <w:rPr>
                <w:noProof/>
              </w:rPr>
              <w:instrText xml:space="preserve"> PAGEREF _Toc243113610 \h </w:instrText>
            </w:r>
            <w:r>
              <w:rPr>
                <w:noProof/>
              </w:rPr>
            </w:r>
            <w:r>
              <w:rPr>
                <w:noProof/>
              </w:rPr>
              <w:fldChar w:fldCharType="separate"/>
            </w:r>
            <w:r>
              <w:rPr>
                <w:noProof/>
              </w:rPr>
              <w:t>21</w:t>
            </w:r>
            <w:r>
              <w:rPr>
                <w:noProof/>
              </w:rPr>
              <w:fldChar w:fldCharType="end"/>
            </w:r>
          </w:hyperlink>
        </w:p>
        <w:p w14:paraId="7B308ADC" w14:textId="3A1CD12E" w:rsidR="00434E56" w:rsidRDefault="00434E56">
          <w:pPr>
            <w:pStyle w:val="TOC2"/>
            <w:tabs>
              <w:tab w:val="right" w:leader="dot" w:pos="9016"/>
            </w:tabs>
            <w:rPr>
              <w:noProof/>
            </w:rPr>
          </w:pPr>
          <w:hyperlink w:anchor="_Toc243113611" w:history="1">
            <w:r w:rsidRPr="00B51954">
              <w:rPr>
                <w:rStyle w:val="Hyperlink"/>
                <w:noProof/>
              </w:rPr>
              <w:t>10.2 Evaluator bias</w:t>
            </w:r>
            <w:r>
              <w:rPr>
                <w:noProof/>
              </w:rPr>
              <w:tab/>
            </w:r>
            <w:r>
              <w:rPr>
                <w:noProof/>
              </w:rPr>
              <w:fldChar w:fldCharType="begin"/>
            </w:r>
            <w:r>
              <w:rPr>
                <w:noProof/>
              </w:rPr>
              <w:instrText xml:space="preserve"> PAGEREF _Toc243113611 \h </w:instrText>
            </w:r>
            <w:r>
              <w:rPr>
                <w:noProof/>
              </w:rPr>
            </w:r>
            <w:r>
              <w:rPr>
                <w:noProof/>
              </w:rPr>
              <w:fldChar w:fldCharType="separate"/>
            </w:r>
            <w:r>
              <w:rPr>
                <w:noProof/>
              </w:rPr>
              <w:t>22</w:t>
            </w:r>
            <w:r>
              <w:rPr>
                <w:noProof/>
              </w:rPr>
              <w:fldChar w:fldCharType="end"/>
            </w:r>
          </w:hyperlink>
        </w:p>
        <w:p w14:paraId="104C134F" w14:textId="336F68EA" w:rsidR="00434E56" w:rsidRDefault="00434E56">
          <w:pPr>
            <w:pStyle w:val="TOC2"/>
            <w:tabs>
              <w:tab w:val="right" w:leader="dot" w:pos="9016"/>
            </w:tabs>
            <w:rPr>
              <w:noProof/>
            </w:rPr>
          </w:pPr>
          <w:hyperlink w:anchor="_Toc243113612" w:history="1">
            <w:r w:rsidRPr="00B51954">
              <w:rPr>
                <w:rStyle w:val="Hyperlink"/>
                <w:noProof/>
              </w:rPr>
              <w:t>10.3 Overfitting</w:t>
            </w:r>
            <w:r>
              <w:rPr>
                <w:noProof/>
              </w:rPr>
              <w:tab/>
            </w:r>
            <w:r>
              <w:rPr>
                <w:noProof/>
              </w:rPr>
              <w:fldChar w:fldCharType="begin"/>
            </w:r>
            <w:r>
              <w:rPr>
                <w:noProof/>
              </w:rPr>
              <w:instrText xml:space="preserve"> PAGEREF _Toc243113612 \h </w:instrText>
            </w:r>
            <w:r>
              <w:rPr>
                <w:noProof/>
              </w:rPr>
            </w:r>
            <w:r>
              <w:rPr>
                <w:noProof/>
              </w:rPr>
              <w:fldChar w:fldCharType="separate"/>
            </w:r>
            <w:r>
              <w:rPr>
                <w:noProof/>
              </w:rPr>
              <w:t>22</w:t>
            </w:r>
            <w:r>
              <w:rPr>
                <w:noProof/>
              </w:rPr>
              <w:fldChar w:fldCharType="end"/>
            </w:r>
          </w:hyperlink>
        </w:p>
        <w:p w14:paraId="518D7B11" w14:textId="5332F943" w:rsidR="00434E56" w:rsidRDefault="00434E56">
          <w:pPr>
            <w:pStyle w:val="TOC2"/>
            <w:tabs>
              <w:tab w:val="right" w:leader="dot" w:pos="9016"/>
            </w:tabs>
            <w:rPr>
              <w:noProof/>
            </w:rPr>
          </w:pPr>
          <w:hyperlink w:anchor="_Toc243113613" w:history="1">
            <w:r w:rsidRPr="00B51954">
              <w:rPr>
                <w:rStyle w:val="Hyperlink"/>
                <w:noProof/>
              </w:rPr>
              <w:t>10.4 Model drift</w:t>
            </w:r>
            <w:r>
              <w:rPr>
                <w:noProof/>
              </w:rPr>
              <w:tab/>
            </w:r>
            <w:r>
              <w:rPr>
                <w:noProof/>
              </w:rPr>
              <w:fldChar w:fldCharType="begin"/>
            </w:r>
            <w:r>
              <w:rPr>
                <w:noProof/>
              </w:rPr>
              <w:instrText xml:space="preserve"> PAGEREF _Toc243113613 \h </w:instrText>
            </w:r>
            <w:r>
              <w:rPr>
                <w:noProof/>
              </w:rPr>
            </w:r>
            <w:r>
              <w:rPr>
                <w:noProof/>
              </w:rPr>
              <w:fldChar w:fldCharType="separate"/>
            </w:r>
            <w:r>
              <w:rPr>
                <w:noProof/>
              </w:rPr>
              <w:t>23</w:t>
            </w:r>
            <w:r>
              <w:rPr>
                <w:noProof/>
              </w:rPr>
              <w:fldChar w:fldCharType="end"/>
            </w:r>
          </w:hyperlink>
        </w:p>
        <w:p w14:paraId="3BB70BF3" w14:textId="13EECD32" w:rsidR="00434E56" w:rsidRDefault="00434E56">
          <w:pPr>
            <w:pStyle w:val="TOC2"/>
            <w:tabs>
              <w:tab w:val="right" w:leader="dot" w:pos="9016"/>
            </w:tabs>
            <w:rPr>
              <w:noProof/>
            </w:rPr>
          </w:pPr>
          <w:hyperlink w:anchor="_Toc243113614" w:history="1">
            <w:r w:rsidRPr="00B51954">
              <w:rPr>
                <w:rStyle w:val="Hyperlink"/>
                <w:noProof/>
              </w:rPr>
              <w:t>10.5 Confidence calibration</w:t>
            </w:r>
            <w:r>
              <w:rPr>
                <w:noProof/>
              </w:rPr>
              <w:tab/>
            </w:r>
            <w:r>
              <w:rPr>
                <w:noProof/>
              </w:rPr>
              <w:fldChar w:fldCharType="begin"/>
            </w:r>
            <w:r>
              <w:rPr>
                <w:noProof/>
              </w:rPr>
              <w:instrText xml:space="preserve"> PAGEREF _Toc243113614 \h </w:instrText>
            </w:r>
            <w:r>
              <w:rPr>
                <w:noProof/>
              </w:rPr>
            </w:r>
            <w:r>
              <w:rPr>
                <w:noProof/>
              </w:rPr>
              <w:fldChar w:fldCharType="separate"/>
            </w:r>
            <w:r>
              <w:rPr>
                <w:noProof/>
              </w:rPr>
              <w:t>23</w:t>
            </w:r>
            <w:r>
              <w:rPr>
                <w:noProof/>
              </w:rPr>
              <w:fldChar w:fldCharType="end"/>
            </w:r>
          </w:hyperlink>
        </w:p>
        <w:p w14:paraId="78523BC5" w14:textId="5A6D86A9" w:rsidR="00434E56" w:rsidRDefault="00434E56">
          <w:pPr>
            <w:pStyle w:val="TOC2"/>
            <w:tabs>
              <w:tab w:val="right" w:leader="dot" w:pos="9016"/>
            </w:tabs>
            <w:rPr>
              <w:noProof/>
            </w:rPr>
          </w:pPr>
          <w:hyperlink w:anchor="_Toc243113615" w:history="1">
            <w:r w:rsidRPr="00B51954">
              <w:rPr>
                <w:rStyle w:val="Hyperlink"/>
                <w:noProof/>
              </w:rPr>
              <w:t>10.6 Internal validity of the comparison</w:t>
            </w:r>
            <w:r>
              <w:rPr>
                <w:noProof/>
              </w:rPr>
              <w:tab/>
            </w:r>
            <w:r>
              <w:rPr>
                <w:noProof/>
              </w:rPr>
              <w:fldChar w:fldCharType="begin"/>
            </w:r>
            <w:r>
              <w:rPr>
                <w:noProof/>
              </w:rPr>
              <w:instrText xml:space="preserve"> PAGEREF _Toc243113615 \h </w:instrText>
            </w:r>
            <w:r>
              <w:rPr>
                <w:noProof/>
              </w:rPr>
            </w:r>
            <w:r>
              <w:rPr>
                <w:noProof/>
              </w:rPr>
              <w:fldChar w:fldCharType="separate"/>
            </w:r>
            <w:r>
              <w:rPr>
                <w:noProof/>
              </w:rPr>
              <w:t>23</w:t>
            </w:r>
            <w:r>
              <w:rPr>
                <w:noProof/>
              </w:rPr>
              <w:fldChar w:fldCharType="end"/>
            </w:r>
          </w:hyperlink>
        </w:p>
        <w:p w14:paraId="05CBF440" w14:textId="7815A3E6" w:rsidR="00434E56" w:rsidRDefault="00434E56">
          <w:pPr>
            <w:pStyle w:val="TOC2"/>
            <w:tabs>
              <w:tab w:val="right" w:leader="dot" w:pos="9016"/>
            </w:tabs>
            <w:rPr>
              <w:noProof/>
            </w:rPr>
          </w:pPr>
          <w:hyperlink w:anchor="_Toc243113616" w:history="1">
            <w:r w:rsidRPr="00B51954">
              <w:rPr>
                <w:rStyle w:val="Hyperlink"/>
                <w:noProof/>
              </w:rPr>
              <w:t>10.7 Generalisability</w:t>
            </w:r>
            <w:r>
              <w:rPr>
                <w:noProof/>
              </w:rPr>
              <w:tab/>
            </w:r>
            <w:r>
              <w:rPr>
                <w:noProof/>
              </w:rPr>
              <w:fldChar w:fldCharType="begin"/>
            </w:r>
            <w:r>
              <w:rPr>
                <w:noProof/>
              </w:rPr>
              <w:instrText xml:space="preserve"> PAGEREF _Toc243113616 \h </w:instrText>
            </w:r>
            <w:r>
              <w:rPr>
                <w:noProof/>
              </w:rPr>
            </w:r>
            <w:r>
              <w:rPr>
                <w:noProof/>
              </w:rPr>
              <w:fldChar w:fldCharType="separate"/>
            </w:r>
            <w:r>
              <w:rPr>
                <w:noProof/>
              </w:rPr>
              <w:t>23</w:t>
            </w:r>
            <w:r>
              <w:rPr>
                <w:noProof/>
              </w:rPr>
              <w:fldChar w:fldCharType="end"/>
            </w:r>
          </w:hyperlink>
        </w:p>
        <w:p w14:paraId="7C65DC24" w14:textId="63863B54" w:rsidR="00434E56" w:rsidRDefault="00434E56">
          <w:pPr>
            <w:pStyle w:val="TOC2"/>
            <w:tabs>
              <w:tab w:val="right" w:leader="dot" w:pos="9016"/>
            </w:tabs>
            <w:rPr>
              <w:noProof/>
            </w:rPr>
          </w:pPr>
          <w:hyperlink w:anchor="_Toc243113617" w:history="1">
            <w:r w:rsidRPr="00B51954">
              <w:rPr>
                <w:rStyle w:val="Hyperlink"/>
                <w:noProof/>
              </w:rPr>
              <w:t>10.8 Practical engineering trade-offs</w:t>
            </w:r>
            <w:r>
              <w:rPr>
                <w:noProof/>
              </w:rPr>
              <w:tab/>
            </w:r>
            <w:r>
              <w:rPr>
                <w:noProof/>
              </w:rPr>
              <w:fldChar w:fldCharType="begin"/>
            </w:r>
            <w:r>
              <w:rPr>
                <w:noProof/>
              </w:rPr>
              <w:instrText xml:space="preserve"> PAGEREF _Toc243113617 \h </w:instrText>
            </w:r>
            <w:r>
              <w:rPr>
                <w:noProof/>
              </w:rPr>
            </w:r>
            <w:r>
              <w:rPr>
                <w:noProof/>
              </w:rPr>
              <w:fldChar w:fldCharType="separate"/>
            </w:r>
            <w:r>
              <w:rPr>
                <w:noProof/>
              </w:rPr>
              <w:t>24</w:t>
            </w:r>
            <w:r>
              <w:rPr>
                <w:noProof/>
              </w:rPr>
              <w:fldChar w:fldCharType="end"/>
            </w:r>
          </w:hyperlink>
        </w:p>
        <w:p w14:paraId="6ABB4750" w14:textId="00C84B3F" w:rsidR="00434E56" w:rsidRDefault="00434E56">
          <w:pPr>
            <w:pStyle w:val="TOC1"/>
            <w:tabs>
              <w:tab w:val="right" w:leader="dot" w:pos="9016"/>
            </w:tabs>
            <w:rPr>
              <w:noProof/>
            </w:rPr>
          </w:pPr>
          <w:hyperlink w:anchor="_Toc243113618" w:history="1">
            <w:r w:rsidRPr="00B51954">
              <w:rPr>
                <w:rStyle w:val="Hyperlink"/>
                <w:noProof/>
              </w:rPr>
              <w:t>11 Conclusion</w:t>
            </w:r>
            <w:r>
              <w:rPr>
                <w:noProof/>
              </w:rPr>
              <w:tab/>
            </w:r>
            <w:r>
              <w:rPr>
                <w:noProof/>
              </w:rPr>
              <w:fldChar w:fldCharType="begin"/>
            </w:r>
            <w:r>
              <w:rPr>
                <w:noProof/>
              </w:rPr>
              <w:instrText xml:space="preserve"> PAGEREF _Toc243113618 \h </w:instrText>
            </w:r>
            <w:r>
              <w:rPr>
                <w:noProof/>
              </w:rPr>
            </w:r>
            <w:r>
              <w:rPr>
                <w:noProof/>
              </w:rPr>
              <w:fldChar w:fldCharType="separate"/>
            </w:r>
            <w:r>
              <w:rPr>
                <w:noProof/>
              </w:rPr>
              <w:t>24</w:t>
            </w:r>
            <w:r>
              <w:rPr>
                <w:noProof/>
              </w:rPr>
              <w:fldChar w:fldCharType="end"/>
            </w:r>
          </w:hyperlink>
        </w:p>
        <w:p w14:paraId="2DABBA2E" w14:textId="2D537622" w:rsidR="00434E56" w:rsidRDefault="00434E56">
          <w:pPr>
            <w:pStyle w:val="TOC2"/>
            <w:tabs>
              <w:tab w:val="right" w:leader="dot" w:pos="9016"/>
            </w:tabs>
            <w:rPr>
              <w:noProof/>
            </w:rPr>
          </w:pPr>
          <w:hyperlink w:anchor="_Toc243113619" w:history="1">
            <w:r w:rsidRPr="00B51954">
              <w:rPr>
                <w:rStyle w:val="Hyperlink"/>
                <w:noProof/>
              </w:rPr>
              <w:t>11.1 Answer to the research question</w:t>
            </w:r>
            <w:r>
              <w:rPr>
                <w:noProof/>
              </w:rPr>
              <w:tab/>
            </w:r>
            <w:r>
              <w:rPr>
                <w:noProof/>
              </w:rPr>
              <w:fldChar w:fldCharType="begin"/>
            </w:r>
            <w:r>
              <w:rPr>
                <w:noProof/>
              </w:rPr>
              <w:instrText xml:space="preserve"> PAGEREF _Toc243113619 \h </w:instrText>
            </w:r>
            <w:r>
              <w:rPr>
                <w:noProof/>
              </w:rPr>
            </w:r>
            <w:r>
              <w:rPr>
                <w:noProof/>
              </w:rPr>
              <w:fldChar w:fldCharType="separate"/>
            </w:r>
            <w:r>
              <w:rPr>
                <w:noProof/>
              </w:rPr>
              <w:t>24</w:t>
            </w:r>
            <w:r>
              <w:rPr>
                <w:noProof/>
              </w:rPr>
              <w:fldChar w:fldCharType="end"/>
            </w:r>
          </w:hyperlink>
        </w:p>
        <w:p w14:paraId="301242B1" w14:textId="5574B437" w:rsidR="00434E56" w:rsidRDefault="00434E56">
          <w:pPr>
            <w:pStyle w:val="TOC2"/>
            <w:tabs>
              <w:tab w:val="right" w:leader="dot" w:pos="9016"/>
            </w:tabs>
            <w:rPr>
              <w:noProof/>
            </w:rPr>
          </w:pPr>
          <w:hyperlink w:anchor="_Toc243113620" w:history="1">
            <w:r w:rsidRPr="00B51954">
              <w:rPr>
                <w:rStyle w:val="Hyperlink"/>
                <w:noProof/>
              </w:rPr>
              <w:t>11.2 Principal findings</w:t>
            </w:r>
            <w:r>
              <w:rPr>
                <w:noProof/>
              </w:rPr>
              <w:tab/>
            </w:r>
            <w:r>
              <w:rPr>
                <w:noProof/>
              </w:rPr>
              <w:fldChar w:fldCharType="begin"/>
            </w:r>
            <w:r>
              <w:rPr>
                <w:noProof/>
              </w:rPr>
              <w:instrText xml:space="preserve"> PAGEREF _Toc243113620 \h </w:instrText>
            </w:r>
            <w:r>
              <w:rPr>
                <w:noProof/>
              </w:rPr>
            </w:r>
            <w:r>
              <w:rPr>
                <w:noProof/>
              </w:rPr>
              <w:fldChar w:fldCharType="separate"/>
            </w:r>
            <w:r>
              <w:rPr>
                <w:noProof/>
              </w:rPr>
              <w:t>24</w:t>
            </w:r>
            <w:r>
              <w:rPr>
                <w:noProof/>
              </w:rPr>
              <w:fldChar w:fldCharType="end"/>
            </w:r>
          </w:hyperlink>
        </w:p>
        <w:p w14:paraId="47953AD2" w14:textId="20B9797B" w:rsidR="00434E56" w:rsidRDefault="00434E56">
          <w:pPr>
            <w:pStyle w:val="TOC2"/>
            <w:tabs>
              <w:tab w:val="right" w:leader="dot" w:pos="9016"/>
            </w:tabs>
            <w:rPr>
              <w:noProof/>
            </w:rPr>
          </w:pPr>
          <w:hyperlink w:anchor="_Toc243113621" w:history="1">
            <w:r w:rsidRPr="00B51954">
              <w:rPr>
                <w:rStyle w:val="Hyperlink"/>
                <w:noProof/>
              </w:rPr>
              <w:t>11.3 Limitations and future work</w:t>
            </w:r>
            <w:r>
              <w:rPr>
                <w:noProof/>
              </w:rPr>
              <w:tab/>
            </w:r>
            <w:r>
              <w:rPr>
                <w:noProof/>
              </w:rPr>
              <w:fldChar w:fldCharType="begin"/>
            </w:r>
            <w:r>
              <w:rPr>
                <w:noProof/>
              </w:rPr>
              <w:instrText xml:space="preserve"> PAGEREF _Toc243113621 \h </w:instrText>
            </w:r>
            <w:r>
              <w:rPr>
                <w:noProof/>
              </w:rPr>
            </w:r>
            <w:r>
              <w:rPr>
                <w:noProof/>
              </w:rPr>
              <w:fldChar w:fldCharType="separate"/>
            </w:r>
            <w:r>
              <w:rPr>
                <w:noProof/>
              </w:rPr>
              <w:t>25</w:t>
            </w:r>
            <w:r>
              <w:rPr>
                <w:noProof/>
              </w:rPr>
              <w:fldChar w:fldCharType="end"/>
            </w:r>
          </w:hyperlink>
        </w:p>
        <w:p w14:paraId="42FE5ECF" w14:textId="7DD035A1" w:rsidR="00434E56" w:rsidRDefault="00434E56">
          <w:pPr>
            <w:pStyle w:val="TOC2"/>
            <w:tabs>
              <w:tab w:val="right" w:leader="dot" w:pos="9016"/>
            </w:tabs>
            <w:rPr>
              <w:noProof/>
            </w:rPr>
          </w:pPr>
          <w:hyperlink w:anchor="_Toc243113622" w:history="1">
            <w:r w:rsidRPr="00B51954">
              <w:rPr>
                <w:rStyle w:val="Hyperlink"/>
                <w:noProof/>
              </w:rPr>
              <w:t>11.4 Closing remarks</w:t>
            </w:r>
            <w:r>
              <w:rPr>
                <w:noProof/>
              </w:rPr>
              <w:tab/>
            </w:r>
            <w:r>
              <w:rPr>
                <w:noProof/>
              </w:rPr>
              <w:fldChar w:fldCharType="begin"/>
            </w:r>
            <w:r>
              <w:rPr>
                <w:noProof/>
              </w:rPr>
              <w:instrText xml:space="preserve"> PAGEREF _Toc243113622 \h </w:instrText>
            </w:r>
            <w:r>
              <w:rPr>
                <w:noProof/>
              </w:rPr>
            </w:r>
            <w:r>
              <w:rPr>
                <w:noProof/>
              </w:rPr>
              <w:fldChar w:fldCharType="separate"/>
            </w:r>
            <w:r>
              <w:rPr>
                <w:noProof/>
              </w:rPr>
              <w:t>25</w:t>
            </w:r>
            <w:r>
              <w:rPr>
                <w:noProof/>
              </w:rPr>
              <w:fldChar w:fldCharType="end"/>
            </w:r>
          </w:hyperlink>
        </w:p>
        <w:p w14:paraId="338800D8" w14:textId="03C26347" w:rsidR="00434E56" w:rsidRDefault="00434E56">
          <w:pPr>
            <w:pStyle w:val="TOC1"/>
            <w:tabs>
              <w:tab w:val="right" w:leader="dot" w:pos="9016"/>
            </w:tabs>
            <w:rPr>
              <w:noProof/>
            </w:rPr>
          </w:pPr>
          <w:hyperlink w:anchor="_Toc243113623" w:history="1">
            <w:r w:rsidRPr="00B51954">
              <w:rPr>
                <w:rStyle w:val="Hyperlink"/>
                <w:noProof/>
              </w:rPr>
              <w:t>AI Disclosure</w:t>
            </w:r>
            <w:r>
              <w:rPr>
                <w:noProof/>
              </w:rPr>
              <w:tab/>
            </w:r>
            <w:r>
              <w:rPr>
                <w:noProof/>
              </w:rPr>
              <w:fldChar w:fldCharType="begin"/>
            </w:r>
            <w:r>
              <w:rPr>
                <w:noProof/>
              </w:rPr>
              <w:instrText xml:space="preserve"> PAGEREF _Toc243113623 \h </w:instrText>
            </w:r>
            <w:r>
              <w:rPr>
                <w:noProof/>
              </w:rPr>
            </w:r>
            <w:r>
              <w:rPr>
                <w:noProof/>
              </w:rPr>
              <w:fldChar w:fldCharType="separate"/>
            </w:r>
            <w:r>
              <w:rPr>
                <w:noProof/>
              </w:rPr>
              <w:t>26</w:t>
            </w:r>
            <w:r>
              <w:rPr>
                <w:noProof/>
              </w:rPr>
              <w:fldChar w:fldCharType="end"/>
            </w:r>
          </w:hyperlink>
        </w:p>
        <w:p w14:paraId="0395298D" w14:textId="3D1E5FA5" w:rsidR="00434E56" w:rsidRDefault="00434E56">
          <w:pPr>
            <w:pStyle w:val="TOC1"/>
            <w:tabs>
              <w:tab w:val="right" w:leader="dot" w:pos="9016"/>
            </w:tabs>
            <w:rPr>
              <w:noProof/>
            </w:rPr>
          </w:pPr>
          <w:hyperlink w:anchor="_Toc243113624" w:history="1">
            <w:r w:rsidRPr="00B51954">
              <w:rPr>
                <w:rStyle w:val="Hyperlink"/>
                <w:noProof/>
              </w:rPr>
              <w:t>References</w:t>
            </w:r>
            <w:r>
              <w:rPr>
                <w:noProof/>
              </w:rPr>
              <w:tab/>
            </w:r>
            <w:r>
              <w:rPr>
                <w:noProof/>
              </w:rPr>
              <w:fldChar w:fldCharType="begin"/>
            </w:r>
            <w:r>
              <w:rPr>
                <w:noProof/>
              </w:rPr>
              <w:instrText xml:space="preserve"> PAGEREF _Toc243113624 \h </w:instrText>
            </w:r>
            <w:r>
              <w:rPr>
                <w:noProof/>
              </w:rPr>
            </w:r>
            <w:r>
              <w:rPr>
                <w:noProof/>
              </w:rPr>
              <w:fldChar w:fldCharType="separate"/>
            </w:r>
            <w:r>
              <w:rPr>
                <w:noProof/>
              </w:rPr>
              <w:t>27</w:t>
            </w:r>
            <w:r>
              <w:rPr>
                <w:noProof/>
              </w:rPr>
              <w:fldChar w:fldCharType="end"/>
            </w:r>
          </w:hyperlink>
        </w:p>
        <w:p w14:paraId="0C67B9DA" w14:textId="54207987" w:rsidR="00434E56" w:rsidRDefault="00434E56">
          <w:pPr>
            <w:pStyle w:val="TOC1"/>
            <w:tabs>
              <w:tab w:val="right" w:leader="dot" w:pos="9016"/>
            </w:tabs>
            <w:rPr>
              <w:noProof/>
            </w:rPr>
          </w:pPr>
          <w:hyperlink w:anchor="_Toc243113625" w:history="1">
            <w:r w:rsidRPr="00B51954">
              <w:rPr>
                <w:rStyle w:val="Hyperlink"/>
                <w:noProof/>
              </w:rPr>
              <w:t>Appendix A: Summary of Results</w:t>
            </w:r>
            <w:r>
              <w:rPr>
                <w:noProof/>
              </w:rPr>
              <w:tab/>
            </w:r>
            <w:r>
              <w:rPr>
                <w:noProof/>
              </w:rPr>
              <w:fldChar w:fldCharType="begin"/>
            </w:r>
            <w:r>
              <w:rPr>
                <w:noProof/>
              </w:rPr>
              <w:instrText xml:space="preserve"> PAGEREF _Toc243113625 \h </w:instrText>
            </w:r>
            <w:r>
              <w:rPr>
                <w:noProof/>
              </w:rPr>
            </w:r>
            <w:r>
              <w:rPr>
                <w:noProof/>
              </w:rPr>
              <w:fldChar w:fldCharType="separate"/>
            </w:r>
            <w:r>
              <w:rPr>
                <w:noProof/>
              </w:rPr>
              <w:t>29</w:t>
            </w:r>
            <w:r>
              <w:rPr>
                <w:noProof/>
              </w:rPr>
              <w:fldChar w:fldCharType="end"/>
            </w:r>
          </w:hyperlink>
        </w:p>
        <w:p w14:paraId="02519972" w14:textId="2E94428A" w:rsidR="00434E56" w:rsidRDefault="00434E56">
          <w:pPr>
            <w:pStyle w:val="TOC1"/>
            <w:tabs>
              <w:tab w:val="right" w:leader="dot" w:pos="9016"/>
            </w:tabs>
            <w:rPr>
              <w:noProof/>
            </w:rPr>
          </w:pPr>
          <w:hyperlink w:anchor="_Toc243113626" w:history="1">
            <w:r w:rsidRPr="00B51954">
              <w:rPr>
                <w:rStyle w:val="Hyperlink"/>
                <w:noProof/>
              </w:rPr>
              <w:t>Appendix B: Benchmark Details</w:t>
            </w:r>
            <w:r>
              <w:rPr>
                <w:noProof/>
              </w:rPr>
              <w:tab/>
            </w:r>
            <w:r>
              <w:rPr>
                <w:noProof/>
              </w:rPr>
              <w:fldChar w:fldCharType="begin"/>
            </w:r>
            <w:r>
              <w:rPr>
                <w:noProof/>
              </w:rPr>
              <w:instrText xml:space="preserve"> PAGEREF _Toc243113626 \h </w:instrText>
            </w:r>
            <w:r>
              <w:rPr>
                <w:noProof/>
              </w:rPr>
            </w:r>
            <w:r>
              <w:rPr>
                <w:noProof/>
              </w:rPr>
              <w:fldChar w:fldCharType="separate"/>
            </w:r>
            <w:r>
              <w:rPr>
                <w:noProof/>
              </w:rPr>
              <w:t>30</w:t>
            </w:r>
            <w:r>
              <w:rPr>
                <w:noProof/>
              </w:rPr>
              <w:fldChar w:fldCharType="end"/>
            </w:r>
          </w:hyperlink>
        </w:p>
        <w:p w14:paraId="0F785534" w14:textId="34A6097A" w:rsidR="00434E56" w:rsidRDefault="00434E56">
          <w:pPr>
            <w:pStyle w:val="TOC2"/>
            <w:tabs>
              <w:tab w:val="right" w:leader="dot" w:pos="9016"/>
            </w:tabs>
            <w:rPr>
              <w:noProof/>
            </w:rPr>
          </w:pPr>
          <w:hyperlink w:anchor="_Toc243113627" w:history="1">
            <w:r w:rsidRPr="00B51954">
              <w:rPr>
                <w:rStyle w:val="Hyperlink"/>
                <w:noProof/>
              </w:rPr>
              <w:t>B.1 Evidence and its provenance</w:t>
            </w:r>
            <w:r>
              <w:rPr>
                <w:noProof/>
              </w:rPr>
              <w:tab/>
            </w:r>
            <w:r>
              <w:rPr>
                <w:noProof/>
              </w:rPr>
              <w:fldChar w:fldCharType="begin"/>
            </w:r>
            <w:r>
              <w:rPr>
                <w:noProof/>
              </w:rPr>
              <w:instrText xml:space="preserve"> PAGEREF _Toc243113627 \h </w:instrText>
            </w:r>
            <w:r>
              <w:rPr>
                <w:noProof/>
              </w:rPr>
            </w:r>
            <w:r>
              <w:rPr>
                <w:noProof/>
              </w:rPr>
              <w:fldChar w:fldCharType="separate"/>
            </w:r>
            <w:r>
              <w:rPr>
                <w:noProof/>
              </w:rPr>
              <w:t>30</w:t>
            </w:r>
            <w:r>
              <w:rPr>
                <w:noProof/>
              </w:rPr>
              <w:fldChar w:fldCharType="end"/>
            </w:r>
          </w:hyperlink>
        </w:p>
        <w:p w14:paraId="16695482" w14:textId="34093D3E" w:rsidR="00434E56" w:rsidRDefault="00434E56">
          <w:pPr>
            <w:pStyle w:val="TOC2"/>
            <w:tabs>
              <w:tab w:val="right" w:leader="dot" w:pos="9016"/>
            </w:tabs>
            <w:rPr>
              <w:noProof/>
            </w:rPr>
          </w:pPr>
          <w:hyperlink w:anchor="_Toc243113628" w:history="1">
            <w:r w:rsidRPr="00B51954">
              <w:rPr>
                <w:rStyle w:val="Hyperlink"/>
                <w:noProof/>
              </w:rPr>
              <w:t>B.2 Task construction and composition</w:t>
            </w:r>
            <w:r>
              <w:rPr>
                <w:noProof/>
              </w:rPr>
              <w:tab/>
            </w:r>
            <w:r>
              <w:rPr>
                <w:noProof/>
              </w:rPr>
              <w:fldChar w:fldCharType="begin"/>
            </w:r>
            <w:r>
              <w:rPr>
                <w:noProof/>
              </w:rPr>
              <w:instrText xml:space="preserve"> PAGEREF _Toc243113628 \h </w:instrText>
            </w:r>
            <w:r>
              <w:rPr>
                <w:noProof/>
              </w:rPr>
            </w:r>
            <w:r>
              <w:rPr>
                <w:noProof/>
              </w:rPr>
              <w:fldChar w:fldCharType="separate"/>
            </w:r>
            <w:r>
              <w:rPr>
                <w:noProof/>
              </w:rPr>
              <w:t>30</w:t>
            </w:r>
            <w:r>
              <w:rPr>
                <w:noProof/>
              </w:rPr>
              <w:fldChar w:fldCharType="end"/>
            </w:r>
          </w:hyperlink>
        </w:p>
        <w:p w14:paraId="61DBB493" w14:textId="6BA53C02" w:rsidR="00434E56" w:rsidRDefault="00434E56">
          <w:pPr>
            <w:pStyle w:val="TOC1"/>
            <w:tabs>
              <w:tab w:val="right" w:leader="dot" w:pos="9016"/>
            </w:tabs>
            <w:rPr>
              <w:noProof/>
            </w:rPr>
          </w:pPr>
          <w:hyperlink w:anchor="_Toc243113629" w:history="1">
            <w:r w:rsidRPr="00B51954">
              <w:rPr>
                <w:rStyle w:val="Hyperlink"/>
                <w:noProof/>
              </w:rPr>
              <w:t>Appendix C: Experimental Setup</w:t>
            </w:r>
            <w:r>
              <w:rPr>
                <w:noProof/>
              </w:rPr>
              <w:tab/>
            </w:r>
            <w:r>
              <w:rPr>
                <w:noProof/>
              </w:rPr>
              <w:fldChar w:fldCharType="begin"/>
            </w:r>
            <w:r>
              <w:rPr>
                <w:noProof/>
              </w:rPr>
              <w:instrText xml:space="preserve"> PAGEREF _Toc243113629 \h </w:instrText>
            </w:r>
            <w:r>
              <w:rPr>
                <w:noProof/>
              </w:rPr>
            </w:r>
            <w:r>
              <w:rPr>
                <w:noProof/>
              </w:rPr>
              <w:fldChar w:fldCharType="separate"/>
            </w:r>
            <w:r>
              <w:rPr>
                <w:noProof/>
              </w:rPr>
              <w:t>32</w:t>
            </w:r>
            <w:r>
              <w:rPr>
                <w:noProof/>
              </w:rPr>
              <w:fldChar w:fldCharType="end"/>
            </w:r>
          </w:hyperlink>
        </w:p>
        <w:p w14:paraId="44AB51D4" w14:textId="2A2DA40F" w:rsidR="00434E56" w:rsidRDefault="00434E56">
          <w:pPr>
            <w:pStyle w:val="TOC2"/>
            <w:tabs>
              <w:tab w:val="right" w:leader="dot" w:pos="9016"/>
            </w:tabs>
            <w:rPr>
              <w:noProof/>
            </w:rPr>
          </w:pPr>
          <w:hyperlink w:anchor="_Toc243113630" w:history="1">
            <w:r w:rsidRPr="00B51954">
              <w:rPr>
                <w:rStyle w:val="Hyperlink"/>
                <w:noProof/>
              </w:rPr>
              <w:t>C.1 Model and run configuration</w:t>
            </w:r>
            <w:r>
              <w:rPr>
                <w:noProof/>
              </w:rPr>
              <w:tab/>
            </w:r>
            <w:r>
              <w:rPr>
                <w:noProof/>
              </w:rPr>
              <w:fldChar w:fldCharType="begin"/>
            </w:r>
            <w:r>
              <w:rPr>
                <w:noProof/>
              </w:rPr>
              <w:instrText xml:space="preserve"> PAGEREF _Toc243113630 \h </w:instrText>
            </w:r>
            <w:r>
              <w:rPr>
                <w:noProof/>
              </w:rPr>
            </w:r>
            <w:r>
              <w:rPr>
                <w:noProof/>
              </w:rPr>
              <w:fldChar w:fldCharType="separate"/>
            </w:r>
            <w:r>
              <w:rPr>
                <w:noProof/>
              </w:rPr>
              <w:t>32</w:t>
            </w:r>
            <w:r>
              <w:rPr>
                <w:noProof/>
              </w:rPr>
              <w:fldChar w:fldCharType="end"/>
            </w:r>
          </w:hyperlink>
        </w:p>
        <w:p w14:paraId="7B6F1777" w14:textId="58B8271D" w:rsidR="00434E56" w:rsidRDefault="00434E56">
          <w:pPr>
            <w:pStyle w:val="TOC2"/>
            <w:tabs>
              <w:tab w:val="right" w:leader="dot" w:pos="9016"/>
            </w:tabs>
            <w:rPr>
              <w:noProof/>
            </w:rPr>
          </w:pPr>
          <w:hyperlink w:anchor="_Toc243113631" w:history="1">
            <w:r w:rsidRPr="00B51954">
              <w:rPr>
                <w:rStyle w:val="Hyperlink"/>
                <w:noProof/>
              </w:rPr>
              <w:t>C.2 Procedure details</w:t>
            </w:r>
            <w:r>
              <w:rPr>
                <w:noProof/>
              </w:rPr>
              <w:tab/>
            </w:r>
            <w:r>
              <w:rPr>
                <w:noProof/>
              </w:rPr>
              <w:fldChar w:fldCharType="begin"/>
            </w:r>
            <w:r>
              <w:rPr>
                <w:noProof/>
              </w:rPr>
              <w:instrText xml:space="preserve"> PAGEREF _Toc243113631 \h </w:instrText>
            </w:r>
            <w:r>
              <w:rPr>
                <w:noProof/>
              </w:rPr>
            </w:r>
            <w:r>
              <w:rPr>
                <w:noProof/>
              </w:rPr>
              <w:fldChar w:fldCharType="separate"/>
            </w:r>
            <w:r>
              <w:rPr>
                <w:noProof/>
              </w:rPr>
              <w:t>32</w:t>
            </w:r>
            <w:r>
              <w:rPr>
                <w:noProof/>
              </w:rPr>
              <w:fldChar w:fldCharType="end"/>
            </w:r>
          </w:hyperlink>
        </w:p>
        <w:p w14:paraId="6FE42E2F" w14:textId="37A5F554" w:rsidR="00434E56" w:rsidRDefault="00434E56">
          <w:pPr>
            <w:pStyle w:val="TOC2"/>
            <w:tabs>
              <w:tab w:val="right" w:leader="dot" w:pos="9016"/>
            </w:tabs>
            <w:rPr>
              <w:noProof/>
            </w:rPr>
          </w:pPr>
          <w:hyperlink w:anchor="_Toc243113632" w:history="1">
            <w:r w:rsidRPr="00B51954">
              <w:rPr>
                <w:rStyle w:val="Hyperlink"/>
                <w:noProof/>
              </w:rPr>
              <w:t>C.3 Measurements</w:t>
            </w:r>
            <w:r>
              <w:rPr>
                <w:noProof/>
              </w:rPr>
              <w:tab/>
            </w:r>
            <w:r>
              <w:rPr>
                <w:noProof/>
              </w:rPr>
              <w:fldChar w:fldCharType="begin"/>
            </w:r>
            <w:r>
              <w:rPr>
                <w:noProof/>
              </w:rPr>
              <w:instrText xml:space="preserve"> PAGEREF _Toc243113632 \h </w:instrText>
            </w:r>
            <w:r>
              <w:rPr>
                <w:noProof/>
              </w:rPr>
            </w:r>
            <w:r>
              <w:rPr>
                <w:noProof/>
              </w:rPr>
              <w:fldChar w:fldCharType="separate"/>
            </w:r>
            <w:r>
              <w:rPr>
                <w:noProof/>
              </w:rPr>
              <w:t>32</w:t>
            </w:r>
            <w:r>
              <w:rPr>
                <w:noProof/>
              </w:rPr>
              <w:fldChar w:fldCharType="end"/>
            </w:r>
          </w:hyperlink>
        </w:p>
        <w:p w14:paraId="1FCCA7F4" w14:textId="39BC7D89" w:rsidR="00434E56" w:rsidRDefault="00434E56">
          <w:pPr>
            <w:pStyle w:val="TOC2"/>
            <w:tabs>
              <w:tab w:val="right" w:leader="dot" w:pos="9016"/>
            </w:tabs>
            <w:rPr>
              <w:noProof/>
            </w:rPr>
          </w:pPr>
          <w:hyperlink w:anchor="_Toc243113633" w:history="1">
            <w:r w:rsidRPr="00B51954">
              <w:rPr>
                <w:rStyle w:val="Hyperlink"/>
                <w:noProof/>
              </w:rPr>
              <w:t>C.4 The independent evaluator</w:t>
            </w:r>
            <w:r>
              <w:rPr>
                <w:noProof/>
              </w:rPr>
              <w:tab/>
            </w:r>
            <w:r>
              <w:rPr>
                <w:noProof/>
              </w:rPr>
              <w:fldChar w:fldCharType="begin"/>
            </w:r>
            <w:r>
              <w:rPr>
                <w:noProof/>
              </w:rPr>
              <w:instrText xml:space="preserve"> PAGEREF _Toc243113633 \h </w:instrText>
            </w:r>
            <w:r>
              <w:rPr>
                <w:noProof/>
              </w:rPr>
            </w:r>
            <w:r>
              <w:rPr>
                <w:noProof/>
              </w:rPr>
              <w:fldChar w:fldCharType="separate"/>
            </w:r>
            <w:r>
              <w:rPr>
                <w:noProof/>
              </w:rPr>
              <w:t>33</w:t>
            </w:r>
            <w:r>
              <w:rPr>
                <w:noProof/>
              </w:rPr>
              <w:fldChar w:fldCharType="end"/>
            </w:r>
          </w:hyperlink>
        </w:p>
        <w:p w14:paraId="0953FE41" w14:textId="2B700EA8" w:rsidR="00434E56" w:rsidRDefault="00434E56">
          <w:pPr>
            <w:pStyle w:val="TOC2"/>
            <w:tabs>
              <w:tab w:val="right" w:leader="dot" w:pos="9016"/>
            </w:tabs>
            <w:rPr>
              <w:noProof/>
            </w:rPr>
          </w:pPr>
          <w:hyperlink w:anchor="_Toc243113634" w:history="1">
            <w:r w:rsidRPr="00B51954">
              <w:rPr>
                <w:rStyle w:val="Hyperlink"/>
                <w:noProof/>
              </w:rPr>
              <w:t>C.5 Manual review procedure</w:t>
            </w:r>
            <w:r>
              <w:rPr>
                <w:noProof/>
              </w:rPr>
              <w:tab/>
            </w:r>
            <w:r>
              <w:rPr>
                <w:noProof/>
              </w:rPr>
              <w:fldChar w:fldCharType="begin"/>
            </w:r>
            <w:r>
              <w:rPr>
                <w:noProof/>
              </w:rPr>
              <w:instrText xml:space="preserve"> PAGEREF _Toc243113634 \h </w:instrText>
            </w:r>
            <w:r>
              <w:rPr>
                <w:noProof/>
              </w:rPr>
            </w:r>
            <w:r>
              <w:rPr>
                <w:noProof/>
              </w:rPr>
              <w:fldChar w:fldCharType="separate"/>
            </w:r>
            <w:r>
              <w:rPr>
                <w:noProof/>
              </w:rPr>
              <w:t>33</w:t>
            </w:r>
            <w:r>
              <w:rPr>
                <w:noProof/>
              </w:rPr>
              <w:fldChar w:fldCharType="end"/>
            </w:r>
          </w:hyperlink>
        </w:p>
        <w:p w14:paraId="764DC972" w14:textId="5FF4D991" w:rsidR="00434E56" w:rsidRDefault="00434E56">
          <w:pPr>
            <w:pStyle w:val="TOC2"/>
            <w:tabs>
              <w:tab w:val="right" w:leader="dot" w:pos="9016"/>
            </w:tabs>
            <w:rPr>
              <w:noProof/>
            </w:rPr>
          </w:pPr>
          <w:hyperlink w:anchor="_Toc243113635" w:history="1">
            <w:r w:rsidRPr="00B51954">
              <w:rPr>
                <w:rStyle w:val="Hyperlink"/>
                <w:noProof/>
              </w:rPr>
              <w:t>C.6 Changes to the evaluation plan</w:t>
            </w:r>
            <w:r>
              <w:rPr>
                <w:noProof/>
              </w:rPr>
              <w:tab/>
            </w:r>
            <w:r>
              <w:rPr>
                <w:noProof/>
              </w:rPr>
              <w:fldChar w:fldCharType="begin"/>
            </w:r>
            <w:r>
              <w:rPr>
                <w:noProof/>
              </w:rPr>
              <w:instrText xml:space="preserve"> PAGEREF _Toc243113635 \h </w:instrText>
            </w:r>
            <w:r>
              <w:rPr>
                <w:noProof/>
              </w:rPr>
            </w:r>
            <w:r>
              <w:rPr>
                <w:noProof/>
              </w:rPr>
              <w:fldChar w:fldCharType="separate"/>
            </w:r>
            <w:r>
              <w:rPr>
                <w:noProof/>
              </w:rPr>
              <w:t>34</w:t>
            </w:r>
            <w:r>
              <w:rPr>
                <w:noProof/>
              </w:rPr>
              <w:fldChar w:fldCharType="end"/>
            </w:r>
          </w:hyperlink>
        </w:p>
        <w:p w14:paraId="2135FF58" w14:textId="1E859750" w:rsidR="00434E56" w:rsidRDefault="00434E56">
          <w:pPr>
            <w:pStyle w:val="TOC2"/>
            <w:tabs>
              <w:tab w:val="right" w:leader="dot" w:pos="9016"/>
            </w:tabs>
            <w:rPr>
              <w:noProof/>
            </w:rPr>
          </w:pPr>
          <w:hyperlink w:anchor="_Toc243113636" w:history="1">
            <w:r w:rsidRPr="00B51954">
              <w:rPr>
                <w:rStyle w:val="Hyperlink"/>
                <w:noProof/>
              </w:rPr>
              <w:t>C.7 Statistical methods</w:t>
            </w:r>
            <w:r>
              <w:rPr>
                <w:noProof/>
              </w:rPr>
              <w:tab/>
            </w:r>
            <w:r>
              <w:rPr>
                <w:noProof/>
              </w:rPr>
              <w:fldChar w:fldCharType="begin"/>
            </w:r>
            <w:r>
              <w:rPr>
                <w:noProof/>
              </w:rPr>
              <w:instrText xml:space="preserve"> PAGEREF _Toc243113636 \h </w:instrText>
            </w:r>
            <w:r>
              <w:rPr>
                <w:noProof/>
              </w:rPr>
            </w:r>
            <w:r>
              <w:rPr>
                <w:noProof/>
              </w:rPr>
              <w:fldChar w:fldCharType="separate"/>
            </w:r>
            <w:r>
              <w:rPr>
                <w:noProof/>
              </w:rPr>
              <w:t>34</w:t>
            </w:r>
            <w:r>
              <w:rPr>
                <w:noProof/>
              </w:rPr>
              <w:fldChar w:fldCharType="end"/>
            </w:r>
          </w:hyperlink>
        </w:p>
        <w:p w14:paraId="2F91A039" w14:textId="5F80A8D1" w:rsidR="00434E56" w:rsidRDefault="00434E56">
          <w:pPr>
            <w:pStyle w:val="TOC2"/>
            <w:tabs>
              <w:tab w:val="right" w:leader="dot" w:pos="9016"/>
            </w:tabs>
            <w:rPr>
              <w:noProof/>
            </w:rPr>
          </w:pPr>
          <w:hyperlink w:anchor="_Toc243113637" w:history="1">
            <w:r w:rsidRPr="00B51954">
              <w:rPr>
                <w:rStyle w:val="Hyperlink"/>
                <w:noProof/>
              </w:rPr>
              <w:t>C.8 Summary of threats to validity</w:t>
            </w:r>
            <w:r>
              <w:rPr>
                <w:noProof/>
              </w:rPr>
              <w:tab/>
            </w:r>
            <w:r>
              <w:rPr>
                <w:noProof/>
              </w:rPr>
              <w:fldChar w:fldCharType="begin"/>
            </w:r>
            <w:r>
              <w:rPr>
                <w:noProof/>
              </w:rPr>
              <w:instrText xml:space="preserve"> PAGEREF _Toc243113637 \h </w:instrText>
            </w:r>
            <w:r>
              <w:rPr>
                <w:noProof/>
              </w:rPr>
            </w:r>
            <w:r>
              <w:rPr>
                <w:noProof/>
              </w:rPr>
              <w:fldChar w:fldCharType="separate"/>
            </w:r>
            <w:r>
              <w:rPr>
                <w:noProof/>
              </w:rPr>
              <w:t>35</w:t>
            </w:r>
            <w:r>
              <w:rPr>
                <w:noProof/>
              </w:rPr>
              <w:fldChar w:fldCharType="end"/>
            </w:r>
          </w:hyperlink>
        </w:p>
        <w:p w14:paraId="00BC689A" w14:textId="5CD107C4" w:rsidR="00434E56" w:rsidRDefault="00434E56">
          <w:pPr>
            <w:pStyle w:val="TOC1"/>
            <w:tabs>
              <w:tab w:val="right" w:leader="dot" w:pos="9016"/>
            </w:tabs>
            <w:rPr>
              <w:noProof/>
            </w:rPr>
          </w:pPr>
          <w:hyperlink w:anchor="_Toc243113638" w:history="1">
            <w:r w:rsidRPr="00B51954">
              <w:rPr>
                <w:rStyle w:val="Hyperlink"/>
                <w:noProof/>
              </w:rPr>
              <w:t>Appendix D: Confident Agent Implementation</w:t>
            </w:r>
            <w:r>
              <w:rPr>
                <w:noProof/>
              </w:rPr>
              <w:tab/>
            </w:r>
            <w:r>
              <w:rPr>
                <w:noProof/>
              </w:rPr>
              <w:fldChar w:fldCharType="begin"/>
            </w:r>
            <w:r>
              <w:rPr>
                <w:noProof/>
              </w:rPr>
              <w:instrText xml:space="preserve"> PAGEREF _Toc243113638 \h </w:instrText>
            </w:r>
            <w:r>
              <w:rPr>
                <w:noProof/>
              </w:rPr>
            </w:r>
            <w:r>
              <w:rPr>
                <w:noProof/>
              </w:rPr>
              <w:fldChar w:fldCharType="separate"/>
            </w:r>
            <w:r>
              <w:rPr>
                <w:noProof/>
              </w:rPr>
              <w:t>36</w:t>
            </w:r>
            <w:r>
              <w:rPr>
                <w:noProof/>
              </w:rPr>
              <w:fldChar w:fldCharType="end"/>
            </w:r>
          </w:hyperlink>
        </w:p>
        <w:p w14:paraId="570590C5" w14:textId="294CE9DC" w:rsidR="00434E56" w:rsidRDefault="00434E56">
          <w:pPr>
            <w:pStyle w:val="TOC2"/>
            <w:tabs>
              <w:tab w:val="right" w:leader="dot" w:pos="9016"/>
            </w:tabs>
            <w:rPr>
              <w:noProof/>
            </w:rPr>
          </w:pPr>
          <w:hyperlink w:anchor="_Toc243113639" w:history="1">
            <w:r w:rsidRPr="00B51954">
              <w:rPr>
                <w:rStyle w:val="Hyperlink"/>
                <w:noProof/>
              </w:rPr>
              <w:t>D.1 The Trust-by-Design patterns</w:t>
            </w:r>
            <w:r>
              <w:rPr>
                <w:noProof/>
              </w:rPr>
              <w:tab/>
            </w:r>
            <w:r>
              <w:rPr>
                <w:noProof/>
              </w:rPr>
              <w:fldChar w:fldCharType="begin"/>
            </w:r>
            <w:r>
              <w:rPr>
                <w:noProof/>
              </w:rPr>
              <w:instrText xml:space="preserve"> PAGEREF _Toc243113639 \h </w:instrText>
            </w:r>
            <w:r>
              <w:rPr>
                <w:noProof/>
              </w:rPr>
            </w:r>
            <w:r>
              <w:rPr>
                <w:noProof/>
              </w:rPr>
              <w:fldChar w:fldCharType="separate"/>
            </w:r>
            <w:r>
              <w:rPr>
                <w:noProof/>
              </w:rPr>
              <w:t>36</w:t>
            </w:r>
            <w:r>
              <w:rPr>
                <w:noProof/>
              </w:rPr>
              <w:fldChar w:fldCharType="end"/>
            </w:r>
          </w:hyperlink>
        </w:p>
        <w:p w14:paraId="0B8FB195" w14:textId="51460AA7" w:rsidR="00434E56" w:rsidRDefault="00434E56">
          <w:pPr>
            <w:pStyle w:val="TOC2"/>
            <w:tabs>
              <w:tab w:val="right" w:leader="dot" w:pos="9016"/>
            </w:tabs>
            <w:rPr>
              <w:noProof/>
            </w:rPr>
          </w:pPr>
          <w:hyperlink w:anchor="_Toc243113640" w:history="1">
            <w:r w:rsidRPr="00B51954">
              <w:rPr>
                <w:rStyle w:val="Hyperlink"/>
                <w:noProof/>
              </w:rPr>
              <w:t>D.2 Where the tool attaches, and why</w:t>
            </w:r>
            <w:r>
              <w:rPr>
                <w:noProof/>
              </w:rPr>
              <w:tab/>
            </w:r>
            <w:r>
              <w:rPr>
                <w:noProof/>
              </w:rPr>
              <w:fldChar w:fldCharType="begin"/>
            </w:r>
            <w:r>
              <w:rPr>
                <w:noProof/>
              </w:rPr>
              <w:instrText xml:space="preserve"> PAGEREF _Toc243113640 \h </w:instrText>
            </w:r>
            <w:r>
              <w:rPr>
                <w:noProof/>
              </w:rPr>
            </w:r>
            <w:r>
              <w:rPr>
                <w:noProof/>
              </w:rPr>
              <w:fldChar w:fldCharType="separate"/>
            </w:r>
            <w:r>
              <w:rPr>
                <w:noProof/>
              </w:rPr>
              <w:t>36</w:t>
            </w:r>
            <w:r>
              <w:rPr>
                <w:noProof/>
              </w:rPr>
              <w:fldChar w:fldCharType="end"/>
            </w:r>
          </w:hyperlink>
        </w:p>
        <w:p w14:paraId="229C622B" w14:textId="14822FE2" w:rsidR="00434E56" w:rsidRDefault="00434E56">
          <w:pPr>
            <w:pStyle w:val="TOC2"/>
            <w:tabs>
              <w:tab w:val="right" w:leader="dot" w:pos="9016"/>
            </w:tabs>
            <w:rPr>
              <w:noProof/>
            </w:rPr>
          </w:pPr>
          <w:hyperlink w:anchor="_Toc243113641" w:history="1">
            <w:r w:rsidRPr="00B51954">
              <w:rPr>
                <w:rStyle w:val="Hyperlink"/>
                <w:noProof/>
              </w:rPr>
              <w:t>D.3 Claim extraction</w:t>
            </w:r>
            <w:r>
              <w:rPr>
                <w:noProof/>
              </w:rPr>
              <w:tab/>
            </w:r>
            <w:r>
              <w:rPr>
                <w:noProof/>
              </w:rPr>
              <w:fldChar w:fldCharType="begin"/>
            </w:r>
            <w:r>
              <w:rPr>
                <w:noProof/>
              </w:rPr>
              <w:instrText xml:space="preserve"> PAGEREF _Toc243113641 \h </w:instrText>
            </w:r>
            <w:r>
              <w:rPr>
                <w:noProof/>
              </w:rPr>
            </w:r>
            <w:r>
              <w:rPr>
                <w:noProof/>
              </w:rPr>
              <w:fldChar w:fldCharType="separate"/>
            </w:r>
            <w:r>
              <w:rPr>
                <w:noProof/>
              </w:rPr>
              <w:t>37</w:t>
            </w:r>
            <w:r>
              <w:rPr>
                <w:noProof/>
              </w:rPr>
              <w:fldChar w:fldCharType="end"/>
            </w:r>
          </w:hyperlink>
        </w:p>
        <w:p w14:paraId="646ED892" w14:textId="2BBA1C3C" w:rsidR="00434E56" w:rsidRDefault="00434E56">
          <w:pPr>
            <w:pStyle w:val="TOC2"/>
            <w:tabs>
              <w:tab w:val="right" w:leader="dot" w:pos="9016"/>
            </w:tabs>
            <w:rPr>
              <w:noProof/>
            </w:rPr>
          </w:pPr>
          <w:hyperlink w:anchor="_Toc243113642" w:history="1">
            <w:r w:rsidRPr="00B51954">
              <w:rPr>
                <w:rStyle w:val="Hyperlink"/>
                <w:noProof/>
              </w:rPr>
              <w:t>D.4 The six layers in detail</w:t>
            </w:r>
            <w:r>
              <w:rPr>
                <w:noProof/>
              </w:rPr>
              <w:tab/>
            </w:r>
            <w:r>
              <w:rPr>
                <w:noProof/>
              </w:rPr>
              <w:fldChar w:fldCharType="begin"/>
            </w:r>
            <w:r>
              <w:rPr>
                <w:noProof/>
              </w:rPr>
              <w:instrText xml:space="preserve"> PAGEREF _Toc243113642 \h </w:instrText>
            </w:r>
            <w:r>
              <w:rPr>
                <w:noProof/>
              </w:rPr>
            </w:r>
            <w:r>
              <w:rPr>
                <w:noProof/>
              </w:rPr>
              <w:fldChar w:fldCharType="separate"/>
            </w:r>
            <w:r>
              <w:rPr>
                <w:noProof/>
              </w:rPr>
              <w:t>37</w:t>
            </w:r>
            <w:r>
              <w:rPr>
                <w:noProof/>
              </w:rPr>
              <w:fldChar w:fldCharType="end"/>
            </w:r>
          </w:hyperlink>
        </w:p>
        <w:p w14:paraId="0B7747C9" w14:textId="4BB9C4B4" w:rsidR="00434E56" w:rsidRDefault="00434E56">
          <w:pPr>
            <w:pStyle w:val="TOC2"/>
            <w:tabs>
              <w:tab w:val="right" w:leader="dot" w:pos="9016"/>
            </w:tabs>
            <w:rPr>
              <w:noProof/>
            </w:rPr>
          </w:pPr>
          <w:hyperlink w:anchor="_Toc243113643" w:history="1">
            <w:r w:rsidRPr="00B51954">
              <w:rPr>
                <w:rStyle w:val="Hyperlink"/>
                <w:noProof/>
              </w:rPr>
              <w:t>D.5 Frozen evidence, selected by host</w:t>
            </w:r>
            <w:r>
              <w:rPr>
                <w:noProof/>
              </w:rPr>
              <w:tab/>
            </w:r>
            <w:r>
              <w:rPr>
                <w:noProof/>
              </w:rPr>
              <w:fldChar w:fldCharType="begin"/>
            </w:r>
            <w:r>
              <w:rPr>
                <w:noProof/>
              </w:rPr>
              <w:instrText xml:space="preserve"> PAGEREF _Toc243113643 \h </w:instrText>
            </w:r>
            <w:r>
              <w:rPr>
                <w:noProof/>
              </w:rPr>
            </w:r>
            <w:r>
              <w:rPr>
                <w:noProof/>
              </w:rPr>
              <w:fldChar w:fldCharType="separate"/>
            </w:r>
            <w:r>
              <w:rPr>
                <w:noProof/>
              </w:rPr>
              <w:t>38</w:t>
            </w:r>
            <w:r>
              <w:rPr>
                <w:noProof/>
              </w:rPr>
              <w:fldChar w:fldCharType="end"/>
            </w:r>
          </w:hyperlink>
        </w:p>
        <w:p w14:paraId="7A09AF53" w14:textId="37B63C62" w:rsidR="00434E56" w:rsidRDefault="00434E56">
          <w:pPr>
            <w:pStyle w:val="TOC2"/>
            <w:tabs>
              <w:tab w:val="right" w:leader="dot" w:pos="9016"/>
            </w:tabs>
            <w:rPr>
              <w:noProof/>
            </w:rPr>
          </w:pPr>
          <w:hyperlink w:anchor="_Toc243113644" w:history="1">
            <w:r w:rsidRPr="00B51954">
              <w:rPr>
                <w:rStyle w:val="Hyperlink"/>
                <w:noProof/>
              </w:rPr>
              <w:t>D.6 The EWCS: signed score, weights, tiers and ceilings</w:t>
            </w:r>
            <w:r>
              <w:rPr>
                <w:noProof/>
              </w:rPr>
              <w:tab/>
            </w:r>
            <w:r>
              <w:rPr>
                <w:noProof/>
              </w:rPr>
              <w:fldChar w:fldCharType="begin"/>
            </w:r>
            <w:r>
              <w:rPr>
                <w:noProof/>
              </w:rPr>
              <w:instrText xml:space="preserve"> PAGEREF _Toc243113644 \h </w:instrText>
            </w:r>
            <w:r>
              <w:rPr>
                <w:noProof/>
              </w:rPr>
            </w:r>
            <w:r>
              <w:rPr>
                <w:noProof/>
              </w:rPr>
              <w:fldChar w:fldCharType="separate"/>
            </w:r>
            <w:r>
              <w:rPr>
                <w:noProof/>
              </w:rPr>
              <w:t>38</w:t>
            </w:r>
            <w:r>
              <w:rPr>
                <w:noProof/>
              </w:rPr>
              <w:fldChar w:fldCharType="end"/>
            </w:r>
          </w:hyperlink>
        </w:p>
        <w:p w14:paraId="60980407" w14:textId="160C6AC7" w:rsidR="00434E56" w:rsidRDefault="00434E56">
          <w:pPr>
            <w:pStyle w:val="TOC2"/>
            <w:tabs>
              <w:tab w:val="right" w:leader="dot" w:pos="9016"/>
            </w:tabs>
            <w:rPr>
              <w:noProof/>
            </w:rPr>
          </w:pPr>
          <w:hyperlink w:anchor="_Toc243113645" w:history="1">
            <w:r w:rsidRPr="00B51954">
              <w:rPr>
                <w:rStyle w:val="Hyperlink"/>
                <w:noProof/>
              </w:rPr>
              <w:t>D.7 Static and dynamic structure</w:t>
            </w:r>
            <w:r>
              <w:rPr>
                <w:noProof/>
              </w:rPr>
              <w:tab/>
            </w:r>
            <w:r>
              <w:rPr>
                <w:noProof/>
              </w:rPr>
              <w:fldChar w:fldCharType="begin"/>
            </w:r>
            <w:r>
              <w:rPr>
                <w:noProof/>
              </w:rPr>
              <w:instrText xml:space="preserve"> PAGEREF _Toc243113645 \h </w:instrText>
            </w:r>
            <w:r>
              <w:rPr>
                <w:noProof/>
              </w:rPr>
            </w:r>
            <w:r>
              <w:rPr>
                <w:noProof/>
              </w:rPr>
              <w:fldChar w:fldCharType="separate"/>
            </w:r>
            <w:r>
              <w:rPr>
                <w:noProof/>
              </w:rPr>
              <w:t>40</w:t>
            </w:r>
            <w:r>
              <w:rPr>
                <w:noProof/>
              </w:rPr>
              <w:fldChar w:fldCharType="end"/>
            </w:r>
          </w:hyperlink>
        </w:p>
        <w:p w14:paraId="42DF6A91" w14:textId="5C47409D" w:rsidR="00434E56" w:rsidRDefault="00434E56">
          <w:pPr>
            <w:pStyle w:val="TOC1"/>
            <w:tabs>
              <w:tab w:val="right" w:leader="dot" w:pos="9016"/>
            </w:tabs>
            <w:rPr>
              <w:noProof/>
            </w:rPr>
          </w:pPr>
          <w:hyperlink w:anchor="_Toc243113646" w:history="1">
            <w:r w:rsidRPr="00B51954">
              <w:rPr>
                <w:rStyle w:val="Hyperlink"/>
                <w:noProof/>
              </w:rPr>
              <w:t>Appendix E: Supplementary Results</w:t>
            </w:r>
            <w:r>
              <w:rPr>
                <w:noProof/>
              </w:rPr>
              <w:tab/>
            </w:r>
            <w:r>
              <w:rPr>
                <w:noProof/>
              </w:rPr>
              <w:fldChar w:fldCharType="begin"/>
            </w:r>
            <w:r>
              <w:rPr>
                <w:noProof/>
              </w:rPr>
              <w:instrText xml:space="preserve"> PAGEREF _Toc243113646 \h </w:instrText>
            </w:r>
            <w:r>
              <w:rPr>
                <w:noProof/>
              </w:rPr>
            </w:r>
            <w:r>
              <w:rPr>
                <w:noProof/>
              </w:rPr>
              <w:fldChar w:fldCharType="separate"/>
            </w:r>
            <w:r>
              <w:rPr>
                <w:noProof/>
              </w:rPr>
              <w:t>42</w:t>
            </w:r>
            <w:r>
              <w:rPr>
                <w:noProof/>
              </w:rPr>
              <w:fldChar w:fldCharType="end"/>
            </w:r>
          </w:hyperlink>
        </w:p>
        <w:p w14:paraId="10081758" w14:textId="2C327EE9" w:rsidR="00434E56" w:rsidRDefault="00434E56">
          <w:pPr>
            <w:pStyle w:val="TOC2"/>
            <w:tabs>
              <w:tab w:val="right" w:leader="dot" w:pos="9016"/>
            </w:tabs>
            <w:rPr>
              <w:noProof/>
            </w:rPr>
          </w:pPr>
          <w:hyperlink w:anchor="_Toc243113647" w:history="1">
            <w:r w:rsidRPr="00B51954">
              <w:rPr>
                <w:rStyle w:val="Hyperlink"/>
                <w:noProof/>
              </w:rPr>
              <w:t>E.1 Scorecard</w:t>
            </w:r>
            <w:r>
              <w:rPr>
                <w:noProof/>
              </w:rPr>
              <w:tab/>
            </w:r>
            <w:r>
              <w:rPr>
                <w:noProof/>
              </w:rPr>
              <w:fldChar w:fldCharType="begin"/>
            </w:r>
            <w:r>
              <w:rPr>
                <w:noProof/>
              </w:rPr>
              <w:instrText xml:space="preserve"> PAGEREF _Toc243113647 \h </w:instrText>
            </w:r>
            <w:r>
              <w:rPr>
                <w:noProof/>
              </w:rPr>
            </w:r>
            <w:r>
              <w:rPr>
                <w:noProof/>
              </w:rPr>
              <w:fldChar w:fldCharType="separate"/>
            </w:r>
            <w:r>
              <w:rPr>
                <w:noProof/>
              </w:rPr>
              <w:t>42</w:t>
            </w:r>
            <w:r>
              <w:rPr>
                <w:noProof/>
              </w:rPr>
              <w:fldChar w:fldCharType="end"/>
            </w:r>
          </w:hyperlink>
        </w:p>
        <w:p w14:paraId="21743634" w14:textId="0CA76678" w:rsidR="00434E56" w:rsidRDefault="00434E56">
          <w:pPr>
            <w:pStyle w:val="TOC2"/>
            <w:tabs>
              <w:tab w:val="right" w:leader="dot" w:pos="9016"/>
            </w:tabs>
            <w:rPr>
              <w:noProof/>
            </w:rPr>
          </w:pPr>
          <w:hyperlink w:anchor="_Toc243113648" w:history="1">
            <w:r w:rsidRPr="00B51954">
              <w:rPr>
                <w:rStyle w:val="Hyperlink"/>
                <w:noProof/>
              </w:rPr>
              <w:t>E.2 Results by subgroup</w:t>
            </w:r>
            <w:r>
              <w:rPr>
                <w:noProof/>
              </w:rPr>
              <w:tab/>
            </w:r>
            <w:r>
              <w:rPr>
                <w:noProof/>
              </w:rPr>
              <w:fldChar w:fldCharType="begin"/>
            </w:r>
            <w:r>
              <w:rPr>
                <w:noProof/>
              </w:rPr>
              <w:instrText xml:space="preserve"> PAGEREF _Toc243113648 \h </w:instrText>
            </w:r>
            <w:r>
              <w:rPr>
                <w:noProof/>
              </w:rPr>
            </w:r>
            <w:r>
              <w:rPr>
                <w:noProof/>
              </w:rPr>
              <w:fldChar w:fldCharType="separate"/>
            </w:r>
            <w:r>
              <w:rPr>
                <w:noProof/>
              </w:rPr>
              <w:t>43</w:t>
            </w:r>
            <w:r>
              <w:rPr>
                <w:noProof/>
              </w:rPr>
              <w:fldChar w:fldCharType="end"/>
            </w:r>
          </w:hyperlink>
        </w:p>
        <w:p w14:paraId="02503B51" w14:textId="212BC163" w:rsidR="00434E56" w:rsidRDefault="00434E56">
          <w:pPr>
            <w:pStyle w:val="TOC2"/>
            <w:tabs>
              <w:tab w:val="right" w:leader="dot" w:pos="9016"/>
            </w:tabs>
            <w:rPr>
              <w:noProof/>
            </w:rPr>
          </w:pPr>
          <w:hyperlink w:anchor="_Toc243113649" w:history="1">
            <w:r w:rsidRPr="00B51954">
              <w:rPr>
                <w:rStyle w:val="Hyperlink"/>
                <w:noProof/>
              </w:rPr>
              <w:t>E.3 Kinds of hallucination</w:t>
            </w:r>
            <w:r>
              <w:rPr>
                <w:noProof/>
              </w:rPr>
              <w:tab/>
            </w:r>
            <w:r>
              <w:rPr>
                <w:noProof/>
              </w:rPr>
              <w:fldChar w:fldCharType="begin"/>
            </w:r>
            <w:r>
              <w:rPr>
                <w:noProof/>
              </w:rPr>
              <w:instrText xml:space="preserve"> PAGEREF _Toc243113649 \h </w:instrText>
            </w:r>
            <w:r>
              <w:rPr>
                <w:noProof/>
              </w:rPr>
            </w:r>
            <w:r>
              <w:rPr>
                <w:noProof/>
              </w:rPr>
              <w:fldChar w:fldCharType="separate"/>
            </w:r>
            <w:r>
              <w:rPr>
                <w:noProof/>
              </w:rPr>
              <w:t>43</w:t>
            </w:r>
            <w:r>
              <w:rPr>
                <w:noProof/>
              </w:rPr>
              <w:fldChar w:fldCharType="end"/>
            </w:r>
          </w:hyperlink>
        </w:p>
        <w:p w14:paraId="5B003E68" w14:textId="66961D51" w:rsidR="00434E56" w:rsidRDefault="00434E56">
          <w:pPr>
            <w:pStyle w:val="TOC2"/>
            <w:tabs>
              <w:tab w:val="right" w:leader="dot" w:pos="9016"/>
            </w:tabs>
            <w:rPr>
              <w:noProof/>
            </w:rPr>
          </w:pPr>
          <w:hyperlink w:anchor="_Toc243113650" w:history="1">
            <w:r w:rsidRPr="00B51954">
              <w:rPr>
                <w:rStyle w:val="Hyperlink"/>
                <w:noProof/>
              </w:rPr>
              <w:t>E.4 The verifier as a hallucination detector</w:t>
            </w:r>
            <w:r>
              <w:rPr>
                <w:noProof/>
              </w:rPr>
              <w:tab/>
            </w:r>
            <w:r>
              <w:rPr>
                <w:noProof/>
              </w:rPr>
              <w:fldChar w:fldCharType="begin"/>
            </w:r>
            <w:r>
              <w:rPr>
                <w:noProof/>
              </w:rPr>
              <w:instrText xml:space="preserve"> PAGEREF _Toc243113650 \h </w:instrText>
            </w:r>
            <w:r>
              <w:rPr>
                <w:noProof/>
              </w:rPr>
            </w:r>
            <w:r>
              <w:rPr>
                <w:noProof/>
              </w:rPr>
              <w:fldChar w:fldCharType="separate"/>
            </w:r>
            <w:r>
              <w:rPr>
                <w:noProof/>
              </w:rPr>
              <w:t>44</w:t>
            </w:r>
            <w:r>
              <w:rPr>
                <w:noProof/>
              </w:rPr>
              <w:fldChar w:fldCharType="end"/>
            </w:r>
          </w:hyperlink>
        </w:p>
        <w:p w14:paraId="33670D87" w14:textId="30797144" w:rsidR="00434E56" w:rsidRDefault="00434E56">
          <w:pPr>
            <w:pStyle w:val="TOC2"/>
            <w:tabs>
              <w:tab w:val="right" w:leader="dot" w:pos="9016"/>
            </w:tabs>
            <w:rPr>
              <w:noProof/>
            </w:rPr>
          </w:pPr>
          <w:hyperlink w:anchor="_Toc243113651" w:history="1">
            <w:r w:rsidRPr="00B51954">
              <w:rPr>
                <w:rStyle w:val="Hyperlink"/>
                <w:noProof/>
              </w:rPr>
              <w:t>E.5 Discrimination and calibration of the EWCS</w:t>
            </w:r>
            <w:r>
              <w:rPr>
                <w:noProof/>
              </w:rPr>
              <w:tab/>
            </w:r>
            <w:r>
              <w:rPr>
                <w:noProof/>
              </w:rPr>
              <w:fldChar w:fldCharType="begin"/>
            </w:r>
            <w:r>
              <w:rPr>
                <w:noProof/>
              </w:rPr>
              <w:instrText xml:space="preserve"> PAGEREF _Toc243113651 \h </w:instrText>
            </w:r>
            <w:r>
              <w:rPr>
                <w:noProof/>
              </w:rPr>
            </w:r>
            <w:r>
              <w:rPr>
                <w:noProof/>
              </w:rPr>
              <w:fldChar w:fldCharType="separate"/>
            </w:r>
            <w:r>
              <w:rPr>
                <w:noProof/>
              </w:rPr>
              <w:t>45</w:t>
            </w:r>
            <w:r>
              <w:rPr>
                <w:noProof/>
              </w:rPr>
              <w:fldChar w:fldCharType="end"/>
            </w:r>
          </w:hyperlink>
        </w:p>
        <w:p w14:paraId="137EB42F" w14:textId="6244DDE0" w:rsidR="00434E56" w:rsidRDefault="00434E56">
          <w:pPr>
            <w:pStyle w:val="TOC2"/>
            <w:tabs>
              <w:tab w:val="right" w:leader="dot" w:pos="9016"/>
            </w:tabs>
            <w:rPr>
              <w:noProof/>
            </w:rPr>
          </w:pPr>
          <w:hyperlink w:anchor="_Toc243113652" w:history="1">
            <w:r w:rsidRPr="00B51954">
              <w:rPr>
                <w:rStyle w:val="Hyperlink"/>
                <w:noProof/>
              </w:rPr>
              <w:t>E.6 Sensitivity to the weights, thresholds and gate</w:t>
            </w:r>
            <w:r>
              <w:rPr>
                <w:noProof/>
              </w:rPr>
              <w:tab/>
            </w:r>
            <w:r>
              <w:rPr>
                <w:noProof/>
              </w:rPr>
              <w:fldChar w:fldCharType="begin"/>
            </w:r>
            <w:r>
              <w:rPr>
                <w:noProof/>
              </w:rPr>
              <w:instrText xml:space="preserve"> PAGEREF _Toc243113652 \h </w:instrText>
            </w:r>
            <w:r>
              <w:rPr>
                <w:noProof/>
              </w:rPr>
            </w:r>
            <w:r>
              <w:rPr>
                <w:noProof/>
              </w:rPr>
              <w:fldChar w:fldCharType="separate"/>
            </w:r>
            <w:r>
              <w:rPr>
                <w:noProof/>
              </w:rPr>
              <w:t>45</w:t>
            </w:r>
            <w:r>
              <w:rPr>
                <w:noProof/>
              </w:rPr>
              <w:fldChar w:fldCharType="end"/>
            </w:r>
          </w:hyperlink>
        </w:p>
        <w:p w14:paraId="7ED33521" w14:textId="45DCBC4D" w:rsidR="00434E56" w:rsidRDefault="00434E56">
          <w:pPr>
            <w:pStyle w:val="TOC2"/>
            <w:tabs>
              <w:tab w:val="right" w:leader="dot" w:pos="9016"/>
            </w:tabs>
            <w:rPr>
              <w:noProof/>
            </w:rPr>
          </w:pPr>
          <w:hyperlink w:anchor="_Toc243113653" w:history="1">
            <w:r w:rsidRPr="00B51954">
              <w:rPr>
                <w:rStyle w:val="Hyperlink"/>
                <w:noProof/>
              </w:rPr>
              <w:t>E.7 Correction and agent behaviour</w:t>
            </w:r>
            <w:r>
              <w:rPr>
                <w:noProof/>
              </w:rPr>
              <w:tab/>
            </w:r>
            <w:r>
              <w:rPr>
                <w:noProof/>
              </w:rPr>
              <w:fldChar w:fldCharType="begin"/>
            </w:r>
            <w:r>
              <w:rPr>
                <w:noProof/>
              </w:rPr>
              <w:instrText xml:space="preserve"> PAGEREF _Toc243113653 \h </w:instrText>
            </w:r>
            <w:r>
              <w:rPr>
                <w:noProof/>
              </w:rPr>
            </w:r>
            <w:r>
              <w:rPr>
                <w:noProof/>
              </w:rPr>
              <w:fldChar w:fldCharType="separate"/>
            </w:r>
            <w:r>
              <w:rPr>
                <w:noProof/>
              </w:rPr>
              <w:t>46</w:t>
            </w:r>
            <w:r>
              <w:rPr>
                <w:noProof/>
              </w:rPr>
              <w:fldChar w:fldCharType="end"/>
            </w:r>
          </w:hyperlink>
        </w:p>
        <w:p w14:paraId="07AA2CD3" w14:textId="26E6CF76" w:rsidR="00434E56" w:rsidRDefault="00434E56">
          <w:pPr>
            <w:pStyle w:val="TOC2"/>
            <w:tabs>
              <w:tab w:val="right" w:leader="dot" w:pos="9016"/>
            </w:tabs>
            <w:rPr>
              <w:noProof/>
            </w:rPr>
          </w:pPr>
          <w:hyperlink w:anchor="_Toc243113654" w:history="1">
            <w:r w:rsidRPr="00B51954">
              <w:rPr>
                <w:rStyle w:val="Hyperlink"/>
                <w:noProof/>
              </w:rPr>
              <w:t>E.8 Behaviour beyond API correctness</w:t>
            </w:r>
            <w:r>
              <w:rPr>
                <w:noProof/>
              </w:rPr>
              <w:tab/>
            </w:r>
            <w:r>
              <w:rPr>
                <w:noProof/>
              </w:rPr>
              <w:fldChar w:fldCharType="begin"/>
            </w:r>
            <w:r>
              <w:rPr>
                <w:noProof/>
              </w:rPr>
              <w:instrText xml:space="preserve"> PAGEREF _Toc243113654 \h </w:instrText>
            </w:r>
            <w:r>
              <w:rPr>
                <w:noProof/>
              </w:rPr>
            </w:r>
            <w:r>
              <w:rPr>
                <w:noProof/>
              </w:rPr>
              <w:fldChar w:fldCharType="separate"/>
            </w:r>
            <w:r>
              <w:rPr>
                <w:noProof/>
              </w:rPr>
              <w:t>47</w:t>
            </w:r>
            <w:r>
              <w:rPr>
                <w:noProof/>
              </w:rPr>
              <w:fldChar w:fldCharType="end"/>
            </w:r>
          </w:hyperlink>
        </w:p>
        <w:p w14:paraId="26865B9E" w14:textId="5CB50BE1" w:rsidR="00434E56" w:rsidRDefault="00434E56">
          <w:pPr>
            <w:pStyle w:val="TOC2"/>
            <w:tabs>
              <w:tab w:val="right" w:leader="dot" w:pos="9016"/>
            </w:tabs>
            <w:rPr>
              <w:noProof/>
            </w:rPr>
          </w:pPr>
          <w:hyperlink w:anchor="_Toc243113655" w:history="1">
            <w:r w:rsidRPr="00B51954">
              <w:rPr>
                <w:rStyle w:val="Hyperlink"/>
                <w:noProof/>
              </w:rPr>
              <w:t>E.9 The cost of the intervention</w:t>
            </w:r>
            <w:r>
              <w:rPr>
                <w:noProof/>
              </w:rPr>
              <w:tab/>
            </w:r>
            <w:r>
              <w:rPr>
                <w:noProof/>
              </w:rPr>
              <w:fldChar w:fldCharType="begin"/>
            </w:r>
            <w:r>
              <w:rPr>
                <w:noProof/>
              </w:rPr>
              <w:instrText xml:space="preserve"> PAGEREF _Toc243113655 \h </w:instrText>
            </w:r>
            <w:r>
              <w:rPr>
                <w:noProof/>
              </w:rPr>
            </w:r>
            <w:r>
              <w:rPr>
                <w:noProof/>
              </w:rPr>
              <w:fldChar w:fldCharType="separate"/>
            </w:r>
            <w:r>
              <w:rPr>
                <w:noProof/>
              </w:rPr>
              <w:t>47</w:t>
            </w:r>
            <w:r>
              <w:rPr>
                <w:noProof/>
              </w:rPr>
              <w:fldChar w:fldCharType="end"/>
            </w:r>
          </w:hyperlink>
        </w:p>
        <w:p w14:paraId="0B758263" w14:textId="0D56C9C0" w:rsidR="00434E56" w:rsidRDefault="00434E56">
          <w:pPr>
            <w:pStyle w:val="TOC2"/>
            <w:tabs>
              <w:tab w:val="right" w:leader="dot" w:pos="9016"/>
            </w:tabs>
            <w:rPr>
              <w:noProof/>
            </w:rPr>
          </w:pPr>
          <w:hyperlink w:anchor="_Toc243113656" w:history="1">
            <w:r w:rsidRPr="00B51954">
              <w:rPr>
                <w:rStyle w:val="Hyperlink"/>
                <w:noProof/>
              </w:rPr>
              <w:t>E.10 Quantization, run-to-run reliability and agreement between runs</w:t>
            </w:r>
            <w:r>
              <w:rPr>
                <w:noProof/>
              </w:rPr>
              <w:tab/>
            </w:r>
            <w:r>
              <w:rPr>
                <w:noProof/>
              </w:rPr>
              <w:fldChar w:fldCharType="begin"/>
            </w:r>
            <w:r>
              <w:rPr>
                <w:noProof/>
              </w:rPr>
              <w:instrText xml:space="preserve"> PAGEREF _Toc243113656 \h </w:instrText>
            </w:r>
            <w:r>
              <w:rPr>
                <w:noProof/>
              </w:rPr>
            </w:r>
            <w:r>
              <w:rPr>
                <w:noProof/>
              </w:rPr>
              <w:fldChar w:fldCharType="separate"/>
            </w:r>
            <w:r>
              <w:rPr>
                <w:noProof/>
              </w:rPr>
              <w:t>50</w:t>
            </w:r>
            <w:r>
              <w:rPr>
                <w:noProof/>
              </w:rPr>
              <w:fldChar w:fldCharType="end"/>
            </w:r>
          </w:hyperlink>
        </w:p>
        <w:p w14:paraId="3617B61B" w14:textId="2526776A" w:rsidR="00434E56" w:rsidRDefault="00434E56">
          <w:pPr>
            <w:pStyle w:val="TOC2"/>
            <w:tabs>
              <w:tab w:val="right" w:leader="dot" w:pos="9016"/>
            </w:tabs>
            <w:rPr>
              <w:noProof/>
            </w:rPr>
          </w:pPr>
          <w:hyperlink w:anchor="_Toc243113657" w:history="1">
            <w:r w:rsidRPr="00B51954">
              <w:rPr>
                <w:rStyle w:val="Hyperlink"/>
                <w:noProof/>
              </w:rPr>
              <w:t>E.11 Secondary outcomes and effect sizes</w:t>
            </w:r>
            <w:r>
              <w:rPr>
                <w:noProof/>
              </w:rPr>
              <w:tab/>
            </w:r>
            <w:r>
              <w:rPr>
                <w:noProof/>
              </w:rPr>
              <w:fldChar w:fldCharType="begin"/>
            </w:r>
            <w:r>
              <w:rPr>
                <w:noProof/>
              </w:rPr>
              <w:instrText xml:space="preserve"> PAGEREF _Toc243113657 \h </w:instrText>
            </w:r>
            <w:r>
              <w:rPr>
                <w:noProof/>
              </w:rPr>
            </w:r>
            <w:r>
              <w:rPr>
                <w:noProof/>
              </w:rPr>
              <w:fldChar w:fldCharType="separate"/>
            </w:r>
            <w:r>
              <w:rPr>
                <w:noProof/>
              </w:rPr>
              <w:t>51</w:t>
            </w:r>
            <w:r>
              <w:rPr>
                <w:noProof/>
              </w:rPr>
              <w:fldChar w:fldCharType="end"/>
            </w:r>
          </w:hyperlink>
        </w:p>
        <w:p w14:paraId="46B1EEBE" w14:textId="102AFDE8" w:rsidR="00434E56" w:rsidRDefault="00434E56">
          <w:pPr>
            <w:pStyle w:val="TOC2"/>
            <w:tabs>
              <w:tab w:val="right" w:leader="dot" w:pos="9016"/>
            </w:tabs>
            <w:rPr>
              <w:noProof/>
            </w:rPr>
          </w:pPr>
          <w:hyperlink w:anchor="_Toc243113658" w:history="1">
            <w:r w:rsidRPr="00B51954">
              <w:rPr>
                <w:rStyle w:val="Hyperlink"/>
                <w:noProof/>
              </w:rPr>
              <w:t>E.12 Cost statistics and reviewer agreement</w:t>
            </w:r>
            <w:r>
              <w:rPr>
                <w:noProof/>
              </w:rPr>
              <w:tab/>
            </w:r>
            <w:r>
              <w:rPr>
                <w:noProof/>
              </w:rPr>
              <w:fldChar w:fldCharType="begin"/>
            </w:r>
            <w:r>
              <w:rPr>
                <w:noProof/>
              </w:rPr>
              <w:instrText xml:space="preserve"> PAGEREF _Toc243113658 \h </w:instrText>
            </w:r>
            <w:r>
              <w:rPr>
                <w:noProof/>
              </w:rPr>
            </w:r>
            <w:r>
              <w:rPr>
                <w:noProof/>
              </w:rPr>
              <w:fldChar w:fldCharType="separate"/>
            </w:r>
            <w:r>
              <w:rPr>
                <w:noProof/>
              </w:rPr>
              <w:t>52</w:t>
            </w:r>
            <w:r>
              <w:rPr>
                <w:noProof/>
              </w:rPr>
              <w:fldChar w:fldCharType="end"/>
            </w:r>
          </w:hyperlink>
        </w:p>
        <w:p w14:paraId="3320CD0F" w14:textId="3A846E2A" w:rsidR="00434E56" w:rsidRDefault="00434E56">
          <w:pPr>
            <w:pStyle w:val="TOC1"/>
            <w:tabs>
              <w:tab w:val="right" w:leader="dot" w:pos="9016"/>
            </w:tabs>
            <w:rPr>
              <w:noProof/>
            </w:rPr>
          </w:pPr>
          <w:hyperlink w:anchor="_Toc243113659" w:history="1">
            <w:r w:rsidRPr="00B51954">
              <w:rPr>
                <w:rStyle w:val="Hyperlink"/>
                <w:noProof/>
              </w:rPr>
              <w:t>Appendix F: Example Task and Prompts</w:t>
            </w:r>
            <w:r>
              <w:rPr>
                <w:noProof/>
              </w:rPr>
              <w:tab/>
            </w:r>
            <w:r>
              <w:rPr>
                <w:noProof/>
              </w:rPr>
              <w:fldChar w:fldCharType="begin"/>
            </w:r>
            <w:r>
              <w:rPr>
                <w:noProof/>
              </w:rPr>
              <w:instrText xml:space="preserve"> PAGEREF _Toc243113659 \h </w:instrText>
            </w:r>
            <w:r>
              <w:rPr>
                <w:noProof/>
              </w:rPr>
            </w:r>
            <w:r>
              <w:rPr>
                <w:noProof/>
              </w:rPr>
              <w:fldChar w:fldCharType="separate"/>
            </w:r>
            <w:r>
              <w:rPr>
                <w:noProof/>
              </w:rPr>
              <w:t>53</w:t>
            </w:r>
            <w:r>
              <w:rPr>
                <w:noProof/>
              </w:rPr>
              <w:fldChar w:fldCharType="end"/>
            </w:r>
          </w:hyperlink>
        </w:p>
        <w:p w14:paraId="0C6790B8" w14:textId="1020F1DD" w:rsidR="00434E56" w:rsidRDefault="00434E56">
          <w:pPr>
            <w:pStyle w:val="TOC1"/>
            <w:tabs>
              <w:tab w:val="right" w:leader="dot" w:pos="9016"/>
            </w:tabs>
            <w:rPr>
              <w:noProof/>
            </w:rPr>
          </w:pPr>
          <w:hyperlink w:anchor="_Toc243113660" w:history="1">
            <w:r w:rsidRPr="00B51954">
              <w:rPr>
                <w:rStyle w:val="Hyperlink"/>
                <w:noProof/>
              </w:rPr>
              <w:t>Appendix G: Run Artefacts and Provenance</w:t>
            </w:r>
            <w:r>
              <w:rPr>
                <w:noProof/>
              </w:rPr>
              <w:tab/>
            </w:r>
            <w:r>
              <w:rPr>
                <w:noProof/>
              </w:rPr>
              <w:fldChar w:fldCharType="begin"/>
            </w:r>
            <w:r>
              <w:rPr>
                <w:noProof/>
              </w:rPr>
              <w:instrText xml:space="preserve"> PAGEREF _Toc243113660 \h </w:instrText>
            </w:r>
            <w:r>
              <w:rPr>
                <w:noProof/>
              </w:rPr>
            </w:r>
            <w:r>
              <w:rPr>
                <w:noProof/>
              </w:rPr>
              <w:fldChar w:fldCharType="separate"/>
            </w:r>
            <w:r>
              <w:rPr>
                <w:noProof/>
              </w:rPr>
              <w:t>54</w:t>
            </w:r>
            <w:r>
              <w:rPr>
                <w:noProof/>
              </w:rPr>
              <w:fldChar w:fldCharType="end"/>
            </w:r>
          </w:hyperlink>
        </w:p>
        <w:p w14:paraId="7C279544" w14:textId="12C76EB4" w:rsidR="00434E56" w:rsidRDefault="00434E56">
          <w:pPr>
            <w:pStyle w:val="TOC1"/>
            <w:tabs>
              <w:tab w:val="right" w:leader="dot" w:pos="9016"/>
            </w:tabs>
            <w:rPr>
              <w:noProof/>
            </w:rPr>
          </w:pPr>
          <w:hyperlink w:anchor="_Toc243113661" w:history="1">
            <w:r w:rsidRPr="00B51954">
              <w:rPr>
                <w:rStyle w:val="Hyperlink"/>
                <w:noProof/>
              </w:rPr>
              <w:t>Appendix H: Error Kinds Used by the Evaluator</w:t>
            </w:r>
            <w:r>
              <w:rPr>
                <w:noProof/>
              </w:rPr>
              <w:tab/>
            </w:r>
            <w:r>
              <w:rPr>
                <w:noProof/>
              </w:rPr>
              <w:fldChar w:fldCharType="begin"/>
            </w:r>
            <w:r>
              <w:rPr>
                <w:noProof/>
              </w:rPr>
              <w:instrText xml:space="preserve"> PAGEREF _Toc243113661 \h </w:instrText>
            </w:r>
            <w:r>
              <w:rPr>
                <w:noProof/>
              </w:rPr>
            </w:r>
            <w:r>
              <w:rPr>
                <w:noProof/>
              </w:rPr>
              <w:fldChar w:fldCharType="separate"/>
            </w:r>
            <w:r>
              <w:rPr>
                <w:noProof/>
              </w:rPr>
              <w:t>55</w:t>
            </w:r>
            <w:r>
              <w:rPr>
                <w:noProof/>
              </w:rPr>
              <w:fldChar w:fldCharType="end"/>
            </w:r>
          </w:hyperlink>
        </w:p>
        <w:p w14:paraId="15965B46" w14:textId="6BB3D03F" w:rsidR="00434E56" w:rsidRDefault="00434E56">
          <w:pPr>
            <w:pStyle w:val="TOC1"/>
            <w:tabs>
              <w:tab w:val="right" w:leader="dot" w:pos="9016"/>
            </w:tabs>
            <w:rPr>
              <w:noProof/>
            </w:rPr>
          </w:pPr>
          <w:hyperlink w:anchor="_Toc243113662" w:history="1">
            <w:r w:rsidRPr="00B51954">
              <w:rPr>
                <w:rStyle w:val="Hyperlink"/>
                <w:noProof/>
              </w:rPr>
              <w:t>Appendix I: Manual Review Rules</w:t>
            </w:r>
            <w:r>
              <w:rPr>
                <w:noProof/>
              </w:rPr>
              <w:tab/>
            </w:r>
            <w:r>
              <w:rPr>
                <w:noProof/>
              </w:rPr>
              <w:fldChar w:fldCharType="begin"/>
            </w:r>
            <w:r>
              <w:rPr>
                <w:noProof/>
              </w:rPr>
              <w:instrText xml:space="preserve"> PAGEREF _Toc243113662 \h </w:instrText>
            </w:r>
            <w:r>
              <w:rPr>
                <w:noProof/>
              </w:rPr>
            </w:r>
            <w:r>
              <w:rPr>
                <w:noProof/>
              </w:rPr>
              <w:fldChar w:fldCharType="separate"/>
            </w:r>
            <w:r>
              <w:rPr>
                <w:noProof/>
              </w:rPr>
              <w:t>56</w:t>
            </w:r>
            <w:r>
              <w:rPr>
                <w:noProof/>
              </w:rPr>
              <w:fldChar w:fldCharType="end"/>
            </w:r>
          </w:hyperlink>
        </w:p>
        <w:p w14:paraId="443852CA" w14:textId="43FB8C4C" w:rsidR="00434E56" w:rsidRDefault="00434E56">
          <w:pPr>
            <w:pStyle w:val="TOC1"/>
            <w:tabs>
              <w:tab w:val="right" w:leader="dot" w:pos="9016"/>
            </w:tabs>
            <w:rPr>
              <w:noProof/>
            </w:rPr>
          </w:pPr>
          <w:hyperlink w:anchor="_Toc243113663" w:history="1">
            <w:r w:rsidRPr="00B51954">
              <w:rPr>
                <w:rStyle w:val="Hyperlink"/>
                <w:noProof/>
              </w:rPr>
              <w:t>Appendix J: Reproducing the Results</w:t>
            </w:r>
            <w:r>
              <w:rPr>
                <w:noProof/>
              </w:rPr>
              <w:tab/>
            </w:r>
            <w:r>
              <w:rPr>
                <w:noProof/>
              </w:rPr>
              <w:fldChar w:fldCharType="begin"/>
            </w:r>
            <w:r>
              <w:rPr>
                <w:noProof/>
              </w:rPr>
              <w:instrText xml:space="preserve"> PAGEREF _Toc243113663 \h </w:instrText>
            </w:r>
            <w:r>
              <w:rPr>
                <w:noProof/>
              </w:rPr>
            </w:r>
            <w:r>
              <w:rPr>
                <w:noProof/>
              </w:rPr>
              <w:fldChar w:fldCharType="separate"/>
            </w:r>
            <w:r>
              <w:rPr>
                <w:noProof/>
              </w:rPr>
              <w:t>57</w:t>
            </w:r>
            <w:r>
              <w:rPr>
                <w:noProof/>
              </w:rPr>
              <w:fldChar w:fldCharType="end"/>
            </w:r>
          </w:hyperlink>
        </w:p>
        <w:p w14:paraId="3FCCD85D" w14:textId="1721DF17" w:rsidR="00434E56" w:rsidRDefault="00434E56">
          <w:pPr>
            <w:pStyle w:val="TOC1"/>
            <w:tabs>
              <w:tab w:val="right" w:leader="dot" w:pos="9016"/>
            </w:tabs>
            <w:rPr>
              <w:noProof/>
            </w:rPr>
          </w:pPr>
          <w:hyperlink w:anchor="_Toc243113664" w:history="1">
            <w:r w:rsidRPr="00B51954">
              <w:rPr>
                <w:rStyle w:val="Hyperlink"/>
                <w:noProof/>
              </w:rPr>
              <w:t>Appendix K: Glossary</w:t>
            </w:r>
            <w:r>
              <w:rPr>
                <w:noProof/>
              </w:rPr>
              <w:tab/>
            </w:r>
            <w:r>
              <w:rPr>
                <w:noProof/>
              </w:rPr>
              <w:fldChar w:fldCharType="begin"/>
            </w:r>
            <w:r>
              <w:rPr>
                <w:noProof/>
              </w:rPr>
              <w:instrText xml:space="preserve"> PAGEREF _Toc243113664 \h </w:instrText>
            </w:r>
            <w:r>
              <w:rPr>
                <w:noProof/>
              </w:rPr>
            </w:r>
            <w:r>
              <w:rPr>
                <w:noProof/>
              </w:rPr>
              <w:fldChar w:fldCharType="separate"/>
            </w:r>
            <w:r>
              <w:rPr>
                <w:noProof/>
              </w:rPr>
              <w:t>58</w:t>
            </w:r>
            <w:r>
              <w:rPr>
                <w:noProof/>
              </w:rPr>
              <w:fldChar w:fldCharType="end"/>
            </w:r>
          </w:hyperlink>
        </w:p>
        <w:p w14:paraId="3D046AEC" w14:textId="30953E7A" w:rsidR="00EB5E9A" w:rsidRDefault="00434E56">
          <w:r>
            <w:fldChar w:fldCharType="end"/>
          </w:r>
        </w:p>
      </w:sdtContent>
    </w:sdt>
    <w:p w14:paraId="6D86B4DA" w14:textId="77777777" w:rsidR="00EB5E9A" w:rsidRDefault="00434E56">
      <w:pPr>
        <w:pStyle w:val="FrontHeading"/>
        <w:pageBreakBefore/>
      </w:pPr>
      <w:r>
        <w:lastRenderedPageBreak/>
        <w:t>List of Figures</w:t>
      </w:r>
    </w:p>
    <w:sdt>
      <w:sdtPr>
        <w:alias w:val="List of Figures"/>
        <w:id w:val="132848764"/>
      </w:sdtPr>
      <w:sdtEndPr/>
      <w:sdtContent>
        <w:p w14:paraId="3A10F65C" w14:textId="62E2B81E" w:rsidR="00434E56" w:rsidRDefault="00434E56">
          <w:pPr>
            <w:pStyle w:val="TableofFigures"/>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\c "Figure" \h</w:instrText>
          </w:r>
          <w:r>
            <w:fldChar w:fldCharType="separate"/>
          </w:r>
          <w:hyperlink w:anchor="_Toc243113665" w:history="1">
            <w:r w:rsidRPr="00F44BE7">
              <w:rPr>
                <w:rStyle w:val="Hyperlink"/>
                <w:b/>
                <w:bCs/>
                <w:noProof/>
              </w:rPr>
              <w:t xml:space="preserve">Figure </w:t>
            </w:r>
            <w:r w:rsidRPr="00F44BE7">
              <w:rPr>
                <w:rStyle w:val="Hyperlink"/>
                <w:noProof/>
              </w:rPr>
              <w:t>1</w:t>
            </w:r>
            <w:r w:rsidRPr="00F44BE7">
              <w:rPr>
                <w:rStyle w:val="Hyperlink"/>
                <w:b/>
                <w:bCs/>
                <w:noProof/>
              </w:rPr>
              <w:t xml:space="preserve">: </w:t>
            </w:r>
            <w:r w:rsidRPr="00F44BE7">
              <w:rPr>
                <w:rStyle w:val="Hyperlink"/>
                <w:noProof/>
              </w:rPr>
              <w:t>Which API host and version each baseline answer called (three runs pooled). The model reproduces versions from its training data and extrapolates versions it has never seen.</w:t>
            </w:r>
            <w:r>
              <w:rPr>
                <w:noProof/>
              </w:rPr>
              <w:tab/>
            </w:r>
            <w:r>
              <w:rPr>
                <w:noProof/>
              </w:rPr>
              <w:fldChar w:fldCharType="begin"/>
            </w:r>
            <w:r>
              <w:rPr>
                <w:noProof/>
              </w:rPr>
              <w:instrText xml:space="preserve"> PAGEREF _Toc243113665 \h </w:instrText>
            </w:r>
            <w:r>
              <w:rPr>
                <w:noProof/>
              </w:rPr>
            </w:r>
            <w:r>
              <w:rPr>
                <w:noProof/>
              </w:rPr>
              <w:fldChar w:fldCharType="separate"/>
            </w:r>
            <w:r>
              <w:rPr>
                <w:noProof/>
              </w:rPr>
              <w:t>8</w:t>
            </w:r>
            <w:r>
              <w:rPr>
                <w:noProof/>
              </w:rPr>
              <w:fldChar w:fldCharType="end"/>
            </w:r>
          </w:hyperlink>
        </w:p>
        <w:p w14:paraId="37C802B0" w14:textId="52CAC409" w:rsidR="00434E56" w:rsidRDefault="00434E56">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3666" w:history="1">
            <w:r w:rsidRPr="00F44BE7">
              <w:rPr>
                <w:rStyle w:val="Hyperlink"/>
                <w:b/>
                <w:bCs/>
                <w:noProof/>
              </w:rPr>
              <w:t xml:space="preserve">Figure </w:t>
            </w:r>
            <w:r w:rsidRPr="00F44BE7">
              <w:rPr>
                <w:rStyle w:val="Hyperlink"/>
                <w:noProof/>
              </w:rPr>
              <w:t>2</w:t>
            </w:r>
            <w:r w:rsidRPr="00F44BE7">
              <w:rPr>
                <w:rStyle w:val="Hyperlink"/>
                <w:b/>
                <w:bCs/>
                <w:noProof/>
              </w:rPr>
              <w:t xml:space="preserve">: </w:t>
            </w:r>
            <w:r w:rsidRPr="00F44BE7">
              <w:rPr>
                <w:rStyle w:val="Hyperlink"/>
                <w:noProof/>
              </w:rPr>
              <w:t>Deployment and component view (UML). All components run on one workstation; the evaluator is independent of the toolbox.</w:t>
            </w:r>
            <w:r>
              <w:rPr>
                <w:noProof/>
              </w:rPr>
              <w:tab/>
            </w:r>
            <w:r>
              <w:rPr>
                <w:noProof/>
              </w:rPr>
              <w:fldChar w:fldCharType="begin"/>
            </w:r>
            <w:r>
              <w:rPr>
                <w:noProof/>
              </w:rPr>
              <w:instrText xml:space="preserve"> PAGEREF _Toc243113666 \h </w:instrText>
            </w:r>
            <w:r>
              <w:rPr>
                <w:noProof/>
              </w:rPr>
            </w:r>
            <w:r>
              <w:rPr>
                <w:noProof/>
              </w:rPr>
              <w:fldChar w:fldCharType="separate"/>
            </w:r>
            <w:r>
              <w:rPr>
                <w:noProof/>
              </w:rPr>
              <w:t>9</w:t>
            </w:r>
            <w:r>
              <w:rPr>
                <w:noProof/>
              </w:rPr>
              <w:fldChar w:fldCharType="end"/>
            </w:r>
          </w:hyperlink>
        </w:p>
        <w:p w14:paraId="0F1BE206" w14:textId="7D4E50D6" w:rsidR="00434E56" w:rsidRDefault="00434E56">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3667" w:history="1">
            <w:r w:rsidRPr="00F44BE7">
              <w:rPr>
                <w:rStyle w:val="Hyperlink"/>
                <w:b/>
                <w:bCs/>
                <w:noProof/>
              </w:rPr>
              <w:t xml:space="preserve">Figure </w:t>
            </w:r>
            <w:r w:rsidRPr="00F44BE7">
              <w:rPr>
                <w:rStyle w:val="Hyperlink"/>
                <w:noProof/>
              </w:rPr>
              <w:t>3</w:t>
            </w:r>
            <w:r w:rsidRPr="00F44BE7">
              <w:rPr>
                <w:rStyle w:val="Hyperlink"/>
                <w:b/>
                <w:bCs/>
                <w:noProof/>
              </w:rPr>
              <w:t xml:space="preserve">: </w:t>
            </w:r>
            <w:r w:rsidRPr="00F44BE7">
              <w:rPr>
                <w:rStyle w:val="Hyperlink"/>
                <w:noProof/>
              </w:rPr>
              <w:t>Activity diagram (UML) of the decision policy. Hard rules precede the score; the report renderer releases code only when its hash matches the verified candidate.</w:t>
            </w:r>
            <w:r>
              <w:rPr>
                <w:noProof/>
              </w:rPr>
              <w:tab/>
            </w:r>
            <w:r>
              <w:rPr>
                <w:noProof/>
              </w:rPr>
              <w:fldChar w:fldCharType="begin"/>
            </w:r>
            <w:r>
              <w:rPr>
                <w:noProof/>
              </w:rPr>
              <w:instrText xml:space="preserve"> PAGEREF _Toc243113667 \h </w:instrText>
            </w:r>
            <w:r>
              <w:rPr>
                <w:noProof/>
              </w:rPr>
            </w:r>
            <w:r>
              <w:rPr>
                <w:noProof/>
              </w:rPr>
              <w:fldChar w:fldCharType="separate"/>
            </w:r>
            <w:r>
              <w:rPr>
                <w:noProof/>
              </w:rPr>
              <w:t>11</w:t>
            </w:r>
            <w:r>
              <w:rPr>
                <w:noProof/>
              </w:rPr>
              <w:fldChar w:fldCharType="end"/>
            </w:r>
          </w:hyperlink>
        </w:p>
        <w:p w14:paraId="3BBAA99E" w14:textId="0F04CE44" w:rsidR="00434E56" w:rsidRDefault="00434E56">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3668" w:history="1">
            <w:r w:rsidRPr="00F44BE7">
              <w:rPr>
                <w:rStyle w:val="Hyperlink"/>
                <w:b/>
                <w:bCs/>
                <w:noProof/>
              </w:rPr>
              <w:t xml:space="preserve">Figure </w:t>
            </w:r>
            <w:r w:rsidRPr="00F44BE7">
              <w:rPr>
                <w:rStyle w:val="Hyperlink"/>
                <w:noProof/>
              </w:rPr>
              <w:t>4</w:t>
            </w:r>
            <w:r w:rsidRPr="00F44BE7">
              <w:rPr>
                <w:rStyle w:val="Hyperlink"/>
                <w:b/>
                <w:bCs/>
                <w:noProof/>
              </w:rPr>
              <w:t xml:space="preserve">: </w:t>
            </w:r>
            <w:r w:rsidRPr="00F44BE7">
              <w:rPr>
                <w:rStyle w:val="Hyperlink"/>
                <w:noProof/>
              </w:rPr>
              <w:t>Experimental pipeline. The answer key reaches only the evaluator; the model and the agent see the prompt alone.</w:t>
            </w:r>
            <w:r>
              <w:rPr>
                <w:noProof/>
              </w:rPr>
              <w:tab/>
            </w:r>
            <w:r>
              <w:rPr>
                <w:noProof/>
              </w:rPr>
              <w:fldChar w:fldCharType="begin"/>
            </w:r>
            <w:r>
              <w:rPr>
                <w:noProof/>
              </w:rPr>
              <w:instrText xml:space="preserve"> PAGEREF _Toc243113668 \h </w:instrText>
            </w:r>
            <w:r>
              <w:rPr>
                <w:noProof/>
              </w:rPr>
            </w:r>
            <w:r>
              <w:rPr>
                <w:noProof/>
              </w:rPr>
              <w:fldChar w:fldCharType="separate"/>
            </w:r>
            <w:r>
              <w:rPr>
                <w:noProof/>
              </w:rPr>
              <w:t>12</w:t>
            </w:r>
            <w:r>
              <w:rPr>
                <w:noProof/>
              </w:rPr>
              <w:fldChar w:fldCharType="end"/>
            </w:r>
          </w:hyperlink>
        </w:p>
        <w:p w14:paraId="0309D709" w14:textId="6412061C" w:rsidR="00434E56" w:rsidRDefault="00434E56">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3669" w:history="1">
            <w:r w:rsidRPr="00F44BE7">
              <w:rPr>
                <w:rStyle w:val="Hyperlink"/>
                <w:b/>
                <w:bCs/>
                <w:noProof/>
              </w:rPr>
              <w:t xml:space="preserve">Figure </w:t>
            </w:r>
            <w:r w:rsidRPr="00F44BE7">
              <w:rPr>
                <w:rStyle w:val="Hyperlink"/>
                <w:noProof/>
              </w:rPr>
              <w:t>5</w:t>
            </w:r>
            <w:r w:rsidRPr="00F44BE7">
              <w:rPr>
                <w:rStyle w:val="Hyperlink"/>
                <w:b/>
                <w:bCs/>
                <w:noProof/>
              </w:rPr>
              <w:t xml:space="preserve">: </w:t>
            </w:r>
            <w:r w:rsidRPr="00F44BE7">
              <w:rPr>
                <w:rStyle w:val="Hyperlink"/>
                <w:noProof/>
              </w:rPr>
              <w:t>The independent evaluator: sandboxed execution, three response scenarios and comparison with the answer key.</w:t>
            </w:r>
            <w:r>
              <w:rPr>
                <w:noProof/>
              </w:rPr>
              <w:tab/>
            </w:r>
            <w:r>
              <w:rPr>
                <w:noProof/>
              </w:rPr>
              <w:fldChar w:fldCharType="begin"/>
            </w:r>
            <w:r>
              <w:rPr>
                <w:noProof/>
              </w:rPr>
              <w:instrText xml:space="preserve"> PAGEREF _Toc243113669 \h </w:instrText>
            </w:r>
            <w:r>
              <w:rPr>
                <w:noProof/>
              </w:rPr>
            </w:r>
            <w:r>
              <w:rPr>
                <w:noProof/>
              </w:rPr>
              <w:fldChar w:fldCharType="separate"/>
            </w:r>
            <w:r>
              <w:rPr>
                <w:noProof/>
              </w:rPr>
              <w:t>13</w:t>
            </w:r>
            <w:r>
              <w:rPr>
                <w:noProof/>
              </w:rPr>
              <w:fldChar w:fldCharType="end"/>
            </w:r>
          </w:hyperlink>
        </w:p>
        <w:p w14:paraId="2B8B366F" w14:textId="559AD43B" w:rsidR="00434E56" w:rsidRDefault="00434E56">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3670" w:history="1">
            <w:r w:rsidRPr="00F44BE7">
              <w:rPr>
                <w:rStyle w:val="Hyperlink"/>
                <w:b/>
                <w:bCs/>
                <w:noProof/>
              </w:rPr>
              <w:t xml:space="preserve">Figure </w:t>
            </w:r>
            <w:r w:rsidRPr="00F44BE7">
              <w:rPr>
                <w:rStyle w:val="Hyperlink"/>
                <w:noProof/>
              </w:rPr>
              <w:t>6</w:t>
            </w:r>
            <w:r w:rsidRPr="00F44BE7">
              <w:rPr>
                <w:rStyle w:val="Hyperlink"/>
                <w:b/>
                <w:bCs/>
                <w:noProof/>
              </w:rPr>
              <w:t xml:space="preserve">: </w:t>
            </w:r>
            <w:r w:rsidRPr="00F44BE7">
              <w:rPr>
                <w:rStyle w:val="Hyperlink"/>
                <w:noProof/>
              </w:rPr>
              <w:t>Each task's outcome under the baseline (left) and under the Confident Agent (right), three runs pooled; ribbon width is the number of task-runs.</w:t>
            </w:r>
            <w:r>
              <w:rPr>
                <w:noProof/>
              </w:rPr>
              <w:tab/>
            </w:r>
            <w:r>
              <w:rPr>
                <w:noProof/>
              </w:rPr>
              <w:fldChar w:fldCharType="begin"/>
            </w:r>
            <w:r>
              <w:rPr>
                <w:noProof/>
              </w:rPr>
              <w:instrText xml:space="preserve"> PAGEREF _Toc243113670 \h </w:instrText>
            </w:r>
            <w:r>
              <w:rPr>
                <w:noProof/>
              </w:rPr>
            </w:r>
            <w:r>
              <w:rPr>
                <w:noProof/>
              </w:rPr>
              <w:fldChar w:fldCharType="separate"/>
            </w:r>
            <w:r>
              <w:rPr>
                <w:noProof/>
              </w:rPr>
              <w:t>16</w:t>
            </w:r>
            <w:r>
              <w:rPr>
                <w:noProof/>
              </w:rPr>
              <w:fldChar w:fldCharType="end"/>
            </w:r>
          </w:hyperlink>
        </w:p>
        <w:p w14:paraId="16B402B7" w14:textId="5D165BCC" w:rsidR="00434E56" w:rsidRDefault="00434E56">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3671" w:history="1">
            <w:r w:rsidRPr="00F44BE7">
              <w:rPr>
                <w:rStyle w:val="Hyperlink"/>
                <w:b/>
                <w:bCs/>
                <w:noProof/>
              </w:rPr>
              <w:t xml:space="preserve">Figure </w:t>
            </w:r>
            <w:r w:rsidRPr="00F44BE7">
              <w:rPr>
                <w:rStyle w:val="Hyperlink"/>
                <w:noProof/>
              </w:rPr>
              <w:t>7</w:t>
            </w:r>
            <w:r w:rsidRPr="00F44BE7">
              <w:rPr>
                <w:rStyle w:val="Hyperlink"/>
                <w:b/>
                <w:bCs/>
                <w:noProof/>
              </w:rPr>
              <w:t xml:space="preserve">: </w:t>
            </w:r>
            <w:r w:rsidRPr="00F44BE7">
              <w:rPr>
                <w:rStyle w:val="Hyperlink"/>
                <w:noProof/>
              </w:rPr>
              <w:t>Summary of results: supplementary charts (a)–(l).</w:t>
            </w:r>
            <w:r>
              <w:rPr>
                <w:noProof/>
              </w:rPr>
              <w:tab/>
            </w:r>
            <w:r>
              <w:rPr>
                <w:noProof/>
              </w:rPr>
              <w:fldChar w:fldCharType="begin"/>
            </w:r>
            <w:r>
              <w:rPr>
                <w:noProof/>
              </w:rPr>
              <w:instrText xml:space="preserve"> PAGEREF _Toc243113671 \h </w:instrText>
            </w:r>
            <w:r>
              <w:rPr>
                <w:noProof/>
              </w:rPr>
            </w:r>
            <w:r>
              <w:rPr>
                <w:noProof/>
              </w:rPr>
              <w:fldChar w:fldCharType="separate"/>
            </w:r>
            <w:r>
              <w:rPr>
                <w:noProof/>
              </w:rPr>
              <w:t>29</w:t>
            </w:r>
            <w:r>
              <w:rPr>
                <w:noProof/>
              </w:rPr>
              <w:fldChar w:fldCharType="end"/>
            </w:r>
          </w:hyperlink>
        </w:p>
        <w:p w14:paraId="12D8EE6A" w14:textId="694AA5CD" w:rsidR="00434E56" w:rsidRDefault="00434E56">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3672" w:history="1">
            <w:r w:rsidRPr="00F44BE7">
              <w:rPr>
                <w:rStyle w:val="Hyperlink"/>
                <w:b/>
                <w:bCs/>
                <w:noProof/>
              </w:rPr>
              <w:t xml:space="preserve">Figure </w:t>
            </w:r>
            <w:r w:rsidRPr="00F44BE7">
              <w:rPr>
                <w:rStyle w:val="Hyperlink"/>
                <w:noProof/>
              </w:rPr>
              <w:t>8</w:t>
            </w:r>
            <w:r w:rsidRPr="00F44BE7">
              <w:rPr>
                <w:rStyle w:val="Hyperlink"/>
                <w:b/>
                <w:bCs/>
                <w:noProof/>
              </w:rPr>
              <w:t xml:space="preserve">: </w:t>
            </w:r>
            <w:r w:rsidRPr="00F44BE7">
              <w:rPr>
                <w:rStyle w:val="Hyperlink"/>
                <w:noProof/>
              </w:rPr>
              <w:t>How the six layers read one candidate: each claim is checked by one layer against one kind of evidence.</w:t>
            </w:r>
            <w:r>
              <w:rPr>
                <w:noProof/>
              </w:rPr>
              <w:tab/>
            </w:r>
            <w:r>
              <w:rPr>
                <w:noProof/>
              </w:rPr>
              <w:fldChar w:fldCharType="begin"/>
            </w:r>
            <w:r>
              <w:rPr>
                <w:noProof/>
              </w:rPr>
              <w:instrText xml:space="preserve"> PAGEREF _Toc243113672 \h </w:instrText>
            </w:r>
            <w:r>
              <w:rPr>
                <w:noProof/>
              </w:rPr>
            </w:r>
            <w:r>
              <w:rPr>
                <w:noProof/>
              </w:rPr>
              <w:fldChar w:fldCharType="separate"/>
            </w:r>
            <w:r>
              <w:rPr>
                <w:noProof/>
              </w:rPr>
              <w:t>37</w:t>
            </w:r>
            <w:r>
              <w:rPr>
                <w:noProof/>
              </w:rPr>
              <w:fldChar w:fldCharType="end"/>
            </w:r>
          </w:hyperlink>
        </w:p>
        <w:p w14:paraId="273F1A5F" w14:textId="554A371F" w:rsidR="00434E56" w:rsidRDefault="00434E56">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3673" w:history="1">
            <w:r w:rsidRPr="00F44BE7">
              <w:rPr>
                <w:rStyle w:val="Hyperlink"/>
                <w:b/>
                <w:bCs/>
                <w:noProof/>
              </w:rPr>
              <w:t xml:space="preserve">Figure </w:t>
            </w:r>
            <w:r w:rsidRPr="00F44BE7">
              <w:rPr>
                <w:rStyle w:val="Hyperlink"/>
                <w:noProof/>
              </w:rPr>
              <w:t>9</w:t>
            </w:r>
            <w:r w:rsidRPr="00F44BE7">
              <w:rPr>
                <w:rStyle w:val="Hyperlink"/>
                <w:b/>
                <w:bCs/>
                <w:noProof/>
              </w:rPr>
              <w:t xml:space="preserve">: </w:t>
            </w:r>
            <w:r w:rsidRPr="00F44BE7">
              <w:rPr>
                <w:rStyle w:val="Hyperlink"/>
                <w:noProof/>
              </w:rPr>
              <w:t>Class diagram (UML) of the verification core in toolbox 3.0.0.</w:t>
            </w:r>
            <w:r>
              <w:rPr>
                <w:noProof/>
              </w:rPr>
              <w:tab/>
            </w:r>
            <w:r>
              <w:rPr>
                <w:noProof/>
              </w:rPr>
              <w:fldChar w:fldCharType="begin"/>
            </w:r>
            <w:r>
              <w:rPr>
                <w:noProof/>
              </w:rPr>
              <w:instrText xml:space="preserve"> PAGEREF _Toc243113673 \h </w:instrText>
            </w:r>
            <w:r>
              <w:rPr>
                <w:noProof/>
              </w:rPr>
            </w:r>
            <w:r>
              <w:rPr>
                <w:noProof/>
              </w:rPr>
              <w:fldChar w:fldCharType="separate"/>
            </w:r>
            <w:r>
              <w:rPr>
                <w:noProof/>
              </w:rPr>
              <w:t>40</w:t>
            </w:r>
            <w:r>
              <w:rPr>
                <w:noProof/>
              </w:rPr>
              <w:fldChar w:fldCharType="end"/>
            </w:r>
          </w:hyperlink>
        </w:p>
        <w:p w14:paraId="3AE37B64" w14:textId="534B92F2" w:rsidR="00434E56" w:rsidRDefault="00434E56">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3674" w:history="1">
            <w:r w:rsidRPr="00F44BE7">
              <w:rPr>
                <w:rStyle w:val="Hyperlink"/>
                <w:b/>
                <w:bCs/>
                <w:noProof/>
              </w:rPr>
              <w:t xml:space="preserve">Figure </w:t>
            </w:r>
            <w:r w:rsidRPr="00F44BE7">
              <w:rPr>
                <w:rStyle w:val="Hyperlink"/>
                <w:noProof/>
              </w:rPr>
              <w:t>10</w:t>
            </w:r>
            <w:r w:rsidRPr="00F44BE7">
              <w:rPr>
                <w:rStyle w:val="Hyperlink"/>
                <w:b/>
                <w:bCs/>
                <w:noProof/>
              </w:rPr>
              <w:t xml:space="preserve">: </w:t>
            </w:r>
            <w:r w:rsidRPr="00F44BE7">
              <w:rPr>
                <w:rStyle w:val="Hyperlink"/>
                <w:noProof/>
              </w:rPr>
              <w:t>Sequence diagram (UML) of one intervention task, including the single permitted correction and the reply request at the turn limit.</w:t>
            </w:r>
            <w:r>
              <w:rPr>
                <w:noProof/>
              </w:rPr>
              <w:tab/>
            </w:r>
            <w:r>
              <w:rPr>
                <w:noProof/>
              </w:rPr>
              <w:fldChar w:fldCharType="begin"/>
            </w:r>
            <w:r>
              <w:rPr>
                <w:noProof/>
              </w:rPr>
              <w:instrText xml:space="preserve"> PAGEREF _Toc243113674 \h </w:instrText>
            </w:r>
            <w:r>
              <w:rPr>
                <w:noProof/>
              </w:rPr>
            </w:r>
            <w:r>
              <w:rPr>
                <w:noProof/>
              </w:rPr>
              <w:fldChar w:fldCharType="separate"/>
            </w:r>
            <w:r>
              <w:rPr>
                <w:noProof/>
              </w:rPr>
              <w:t>41</w:t>
            </w:r>
            <w:r>
              <w:rPr>
                <w:noProof/>
              </w:rPr>
              <w:fldChar w:fldCharType="end"/>
            </w:r>
          </w:hyperlink>
        </w:p>
        <w:p w14:paraId="44016CBE" w14:textId="664F1EB2" w:rsidR="00434E56" w:rsidRDefault="00434E56">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3675" w:history="1">
            <w:r w:rsidRPr="00F44BE7">
              <w:rPr>
                <w:rStyle w:val="Hyperlink"/>
                <w:b/>
                <w:bCs/>
                <w:noProof/>
              </w:rPr>
              <w:t xml:space="preserve">Figure </w:t>
            </w:r>
            <w:r w:rsidRPr="00F44BE7">
              <w:rPr>
                <w:rStyle w:val="Hyperlink"/>
                <w:noProof/>
              </w:rPr>
              <w:t>11</w:t>
            </w:r>
            <w:r w:rsidRPr="00F44BE7">
              <w:rPr>
                <w:rStyle w:val="Hyperlink"/>
                <w:b/>
                <w:bCs/>
                <w:noProof/>
              </w:rPr>
              <w:t xml:space="preserve">: </w:t>
            </w:r>
            <w:r w:rsidRPr="00F44BE7">
              <w:rPr>
                <w:rStyle w:val="Hyperlink"/>
                <w:noProof/>
              </w:rPr>
              <w:t>Scorecard: baseline versus Confident Agent for each quantization (990 tasks each). Electricity priced at R4.1109/kWh including VAT.</w:t>
            </w:r>
            <w:r>
              <w:rPr>
                <w:noProof/>
              </w:rPr>
              <w:tab/>
            </w:r>
            <w:r>
              <w:rPr>
                <w:noProof/>
              </w:rPr>
              <w:fldChar w:fldCharType="begin"/>
            </w:r>
            <w:r>
              <w:rPr>
                <w:noProof/>
              </w:rPr>
              <w:instrText xml:space="preserve"> PAGEREF _Toc243113675 \h </w:instrText>
            </w:r>
            <w:r>
              <w:rPr>
                <w:noProof/>
              </w:rPr>
            </w:r>
            <w:r>
              <w:rPr>
                <w:noProof/>
              </w:rPr>
              <w:fldChar w:fldCharType="separate"/>
            </w:r>
            <w:r>
              <w:rPr>
                <w:noProof/>
              </w:rPr>
              <w:t>42</w:t>
            </w:r>
            <w:r>
              <w:rPr>
                <w:noProof/>
              </w:rPr>
              <w:fldChar w:fldCharType="end"/>
            </w:r>
          </w:hyperlink>
        </w:p>
        <w:p w14:paraId="05B57E75" w14:textId="79253A2F" w:rsidR="00434E56" w:rsidRDefault="00434E56">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3676" w:history="1">
            <w:r w:rsidRPr="00F44BE7">
              <w:rPr>
                <w:rStyle w:val="Hyperlink"/>
                <w:b/>
                <w:bCs/>
                <w:noProof/>
              </w:rPr>
              <w:t xml:space="preserve">Figure </w:t>
            </w:r>
            <w:r w:rsidRPr="00F44BE7">
              <w:rPr>
                <w:rStyle w:val="Hyperlink"/>
                <w:noProof/>
              </w:rPr>
              <w:t>12</w:t>
            </w:r>
            <w:r w:rsidRPr="00F44BE7">
              <w:rPr>
                <w:rStyle w:val="Hyperlink"/>
                <w:b/>
                <w:bCs/>
                <w:noProof/>
              </w:rPr>
              <w:t xml:space="preserve">: </w:t>
            </w:r>
            <w:r w:rsidRPr="00F44BE7">
              <w:rPr>
                <w:rStyle w:val="Hyperlink"/>
                <w:noProof/>
              </w:rPr>
              <w:t>Rates per subgroup and run: hallucinated code reaching the user, correct code reaching the user, and code withheld by the verifier (B = baseline, CA = Confident Agent).</w:t>
            </w:r>
            <w:r>
              <w:rPr>
                <w:noProof/>
              </w:rPr>
              <w:tab/>
            </w:r>
            <w:r>
              <w:rPr>
                <w:noProof/>
              </w:rPr>
              <w:fldChar w:fldCharType="begin"/>
            </w:r>
            <w:r>
              <w:rPr>
                <w:noProof/>
              </w:rPr>
              <w:instrText xml:space="preserve"> PAGEREF _Toc243113676 \h </w:instrText>
            </w:r>
            <w:r>
              <w:rPr>
                <w:noProof/>
              </w:rPr>
            </w:r>
            <w:r>
              <w:rPr>
                <w:noProof/>
              </w:rPr>
              <w:fldChar w:fldCharType="separate"/>
            </w:r>
            <w:r>
              <w:rPr>
                <w:noProof/>
              </w:rPr>
              <w:t>43</w:t>
            </w:r>
            <w:r>
              <w:rPr>
                <w:noProof/>
              </w:rPr>
              <w:fldChar w:fldCharType="end"/>
            </w:r>
          </w:hyperlink>
        </w:p>
        <w:p w14:paraId="1EC10248" w14:textId="4805E175" w:rsidR="00434E56" w:rsidRDefault="00434E56">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3677" w:history="1">
            <w:r w:rsidRPr="00F44BE7">
              <w:rPr>
                <w:rStyle w:val="Hyperlink"/>
                <w:b/>
                <w:bCs/>
                <w:noProof/>
              </w:rPr>
              <w:t xml:space="preserve">Figure </w:t>
            </w:r>
            <w:r w:rsidRPr="00F44BE7">
              <w:rPr>
                <w:rStyle w:val="Hyperlink"/>
                <w:noProof/>
              </w:rPr>
              <w:t>13</w:t>
            </w:r>
            <w:r w:rsidRPr="00F44BE7">
              <w:rPr>
                <w:rStyle w:val="Hyperlink"/>
                <w:b/>
                <w:bCs/>
                <w:noProof/>
              </w:rPr>
              <w:t xml:space="preserve">: </w:t>
            </w:r>
            <w:r w:rsidRPr="00F44BE7">
              <w:rPr>
                <w:rStyle w:val="Hyperlink"/>
                <w:noProof/>
              </w:rPr>
              <w:t>Kinds of API hallucination in the code reaching the user (three runs pooled; a task can have several kinds).</w:t>
            </w:r>
            <w:r>
              <w:rPr>
                <w:noProof/>
              </w:rPr>
              <w:tab/>
            </w:r>
            <w:r>
              <w:rPr>
                <w:noProof/>
              </w:rPr>
              <w:fldChar w:fldCharType="begin"/>
            </w:r>
            <w:r>
              <w:rPr>
                <w:noProof/>
              </w:rPr>
              <w:instrText xml:space="preserve"> PAGEREF _Toc243113677 \h </w:instrText>
            </w:r>
            <w:r>
              <w:rPr>
                <w:noProof/>
              </w:rPr>
            </w:r>
            <w:r>
              <w:rPr>
                <w:noProof/>
              </w:rPr>
              <w:fldChar w:fldCharType="separate"/>
            </w:r>
            <w:r>
              <w:rPr>
                <w:noProof/>
              </w:rPr>
              <w:t>43</w:t>
            </w:r>
            <w:r>
              <w:rPr>
                <w:noProof/>
              </w:rPr>
              <w:fldChar w:fldCharType="end"/>
            </w:r>
          </w:hyperlink>
        </w:p>
        <w:p w14:paraId="6D814B56" w14:textId="3B6A1922" w:rsidR="00434E56" w:rsidRDefault="00434E56">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3678" w:history="1">
            <w:r w:rsidRPr="00F44BE7">
              <w:rPr>
                <w:rStyle w:val="Hyperlink"/>
                <w:b/>
                <w:bCs/>
                <w:noProof/>
              </w:rPr>
              <w:t xml:space="preserve">Figure </w:t>
            </w:r>
            <w:r w:rsidRPr="00F44BE7">
              <w:rPr>
                <w:rStyle w:val="Hyperlink"/>
                <w:noProof/>
              </w:rPr>
              <w:t>14</w:t>
            </w:r>
            <w:r w:rsidRPr="00F44BE7">
              <w:rPr>
                <w:rStyle w:val="Hyperlink"/>
                <w:b/>
                <w:bCs/>
                <w:noProof/>
              </w:rPr>
              <w:t xml:space="preserve">: </w:t>
            </w:r>
            <w:r w:rsidRPr="00F44BE7">
              <w:rPr>
                <w:rStyle w:val="Hyperlink"/>
                <w:noProof/>
              </w:rPr>
              <w:t>The verifier as a detector of hallucinated final candidates: quality measures, confusion matrices, and the processing time spent on its errors.</w:t>
            </w:r>
            <w:r>
              <w:rPr>
                <w:noProof/>
              </w:rPr>
              <w:tab/>
            </w:r>
            <w:r>
              <w:rPr>
                <w:noProof/>
              </w:rPr>
              <w:fldChar w:fldCharType="begin"/>
            </w:r>
            <w:r>
              <w:rPr>
                <w:noProof/>
              </w:rPr>
              <w:instrText xml:space="preserve"> PAGEREF _Toc243113678 \h </w:instrText>
            </w:r>
            <w:r>
              <w:rPr>
                <w:noProof/>
              </w:rPr>
            </w:r>
            <w:r>
              <w:rPr>
                <w:noProof/>
              </w:rPr>
              <w:fldChar w:fldCharType="separate"/>
            </w:r>
            <w:r>
              <w:rPr>
                <w:noProof/>
              </w:rPr>
              <w:t>44</w:t>
            </w:r>
            <w:r>
              <w:rPr>
                <w:noProof/>
              </w:rPr>
              <w:fldChar w:fldCharType="end"/>
            </w:r>
          </w:hyperlink>
        </w:p>
        <w:p w14:paraId="14341184" w14:textId="38FD7A5E" w:rsidR="00434E56" w:rsidRDefault="00434E56">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3679" w:history="1">
            <w:r w:rsidRPr="00F44BE7">
              <w:rPr>
                <w:rStyle w:val="Hyperlink"/>
                <w:b/>
                <w:bCs/>
                <w:noProof/>
              </w:rPr>
              <w:t xml:space="preserve">Figure </w:t>
            </w:r>
            <w:r w:rsidRPr="00F44BE7">
              <w:rPr>
                <w:rStyle w:val="Hyperlink"/>
                <w:noProof/>
              </w:rPr>
              <w:t>15</w:t>
            </w:r>
            <w:r w:rsidRPr="00F44BE7">
              <w:rPr>
                <w:rStyle w:val="Hyperlink"/>
                <w:b/>
                <w:bCs/>
                <w:noProof/>
              </w:rPr>
              <w:t xml:space="preserve">: </w:t>
            </w:r>
            <w:r w:rsidRPr="00F44BE7">
              <w:rPr>
                <w:rStyle w:val="Hyperlink"/>
                <w:noProof/>
              </w:rPr>
              <w:t>EWCS of the final candidate: ROC curve for correct versus class A, and score distributions with the decision thresholds (three runs pooled).</w:t>
            </w:r>
            <w:r>
              <w:rPr>
                <w:noProof/>
              </w:rPr>
              <w:tab/>
            </w:r>
            <w:r>
              <w:rPr>
                <w:noProof/>
              </w:rPr>
              <w:fldChar w:fldCharType="begin"/>
            </w:r>
            <w:r>
              <w:rPr>
                <w:noProof/>
              </w:rPr>
              <w:instrText xml:space="preserve"> PAGEREF _Toc243113679 \h </w:instrText>
            </w:r>
            <w:r>
              <w:rPr>
                <w:noProof/>
              </w:rPr>
            </w:r>
            <w:r>
              <w:rPr>
                <w:noProof/>
              </w:rPr>
              <w:fldChar w:fldCharType="separate"/>
            </w:r>
            <w:r>
              <w:rPr>
                <w:noProof/>
              </w:rPr>
              <w:t>45</w:t>
            </w:r>
            <w:r>
              <w:rPr>
                <w:noProof/>
              </w:rPr>
              <w:fldChar w:fldCharType="end"/>
            </w:r>
          </w:hyperlink>
        </w:p>
        <w:p w14:paraId="2C909E64" w14:textId="5878BC04" w:rsidR="00434E56" w:rsidRDefault="00434E56">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3680" w:history="1">
            <w:r w:rsidRPr="00F44BE7">
              <w:rPr>
                <w:rStyle w:val="Hyperlink"/>
                <w:b/>
                <w:bCs/>
                <w:noProof/>
              </w:rPr>
              <w:t xml:space="preserve">Figure </w:t>
            </w:r>
            <w:r w:rsidRPr="00F44BE7">
              <w:rPr>
                <w:rStyle w:val="Hyperlink"/>
                <w:noProof/>
              </w:rPr>
              <w:t>16</w:t>
            </w:r>
            <w:r w:rsidRPr="00F44BE7">
              <w:rPr>
                <w:rStyle w:val="Hyperlink"/>
                <w:b/>
                <w:bCs/>
                <w:noProof/>
              </w:rPr>
              <w:t xml:space="preserve">: </w:t>
            </w:r>
            <w:r w:rsidRPr="00F44BE7">
              <w:rPr>
                <w:rStyle w:val="Hyperlink"/>
                <w:noProof/>
              </w:rPr>
              <w:t>Decisions on the final candidate under the five planned schemes and with the uncertainty gate removed (three runs pooled).</w:t>
            </w:r>
            <w:r>
              <w:rPr>
                <w:noProof/>
              </w:rPr>
              <w:tab/>
            </w:r>
            <w:r>
              <w:rPr>
                <w:noProof/>
              </w:rPr>
              <w:fldChar w:fldCharType="begin"/>
            </w:r>
            <w:r>
              <w:rPr>
                <w:noProof/>
              </w:rPr>
              <w:instrText xml:space="preserve"> PAGEREF _Toc243113680 \h </w:instrText>
            </w:r>
            <w:r>
              <w:rPr>
                <w:noProof/>
              </w:rPr>
            </w:r>
            <w:r>
              <w:rPr>
                <w:noProof/>
              </w:rPr>
              <w:fldChar w:fldCharType="separate"/>
            </w:r>
            <w:r>
              <w:rPr>
                <w:noProof/>
              </w:rPr>
              <w:t>46</w:t>
            </w:r>
            <w:r>
              <w:rPr>
                <w:noProof/>
              </w:rPr>
              <w:fldChar w:fldCharType="end"/>
            </w:r>
          </w:hyperlink>
        </w:p>
        <w:p w14:paraId="431926F6" w14:textId="4E1155FC" w:rsidR="00434E56" w:rsidRDefault="00434E56">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3681" w:history="1">
            <w:r w:rsidRPr="00F44BE7">
              <w:rPr>
                <w:rStyle w:val="Hyperlink"/>
                <w:b/>
                <w:bCs/>
                <w:noProof/>
              </w:rPr>
              <w:t xml:space="preserve">Figure </w:t>
            </w:r>
            <w:r w:rsidRPr="00F44BE7">
              <w:rPr>
                <w:rStyle w:val="Hyperlink"/>
                <w:noProof/>
              </w:rPr>
              <w:t>17</w:t>
            </w:r>
            <w:r w:rsidRPr="00F44BE7">
              <w:rPr>
                <w:rStyle w:val="Hyperlink"/>
                <w:b/>
                <w:bCs/>
                <w:noProof/>
              </w:rPr>
              <w:t xml:space="preserve">: </w:t>
            </w:r>
            <w:r w:rsidRPr="00F44BE7">
              <w:rPr>
                <w:rStyle w:val="Hyperlink"/>
                <w:noProof/>
              </w:rPr>
              <w:t>Cost and outcome by the number of correction rounds the agent made (three runs pooled).</w:t>
            </w:r>
            <w:r>
              <w:rPr>
                <w:noProof/>
              </w:rPr>
              <w:tab/>
            </w:r>
            <w:r>
              <w:rPr>
                <w:noProof/>
              </w:rPr>
              <w:fldChar w:fldCharType="begin"/>
            </w:r>
            <w:r>
              <w:rPr>
                <w:noProof/>
              </w:rPr>
              <w:instrText xml:space="preserve"> PAGEREF _Toc243113681 \h </w:instrText>
            </w:r>
            <w:r>
              <w:rPr>
                <w:noProof/>
              </w:rPr>
            </w:r>
            <w:r>
              <w:rPr>
                <w:noProof/>
              </w:rPr>
              <w:fldChar w:fldCharType="separate"/>
            </w:r>
            <w:r>
              <w:rPr>
                <w:noProof/>
              </w:rPr>
              <w:t>46</w:t>
            </w:r>
            <w:r>
              <w:rPr>
                <w:noProof/>
              </w:rPr>
              <w:fldChar w:fldCharType="end"/>
            </w:r>
          </w:hyperlink>
        </w:p>
        <w:p w14:paraId="36F893E5" w14:textId="00ED3BDE" w:rsidR="00434E56" w:rsidRDefault="00434E56">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3682" w:history="1">
            <w:r w:rsidRPr="00F44BE7">
              <w:rPr>
                <w:rStyle w:val="Hyperlink"/>
                <w:b/>
                <w:bCs/>
                <w:noProof/>
              </w:rPr>
              <w:t xml:space="preserve">Figure </w:t>
            </w:r>
            <w:r w:rsidRPr="00F44BE7">
              <w:rPr>
                <w:rStyle w:val="Hyperlink"/>
                <w:noProof/>
              </w:rPr>
              <w:t>18</w:t>
            </w:r>
            <w:r w:rsidRPr="00F44BE7">
              <w:rPr>
                <w:rStyle w:val="Hyperlink"/>
                <w:b/>
                <w:bCs/>
                <w:noProof/>
              </w:rPr>
              <w:t xml:space="preserve">: </w:t>
            </w:r>
            <w:r w:rsidRPr="00F44BE7">
              <w:rPr>
                <w:rStyle w:val="Hyperlink"/>
                <w:noProof/>
              </w:rPr>
              <w:t>Deviations from the Confident Agent prompt recorded by the benchmark, per run.</w:t>
            </w:r>
            <w:r>
              <w:rPr>
                <w:noProof/>
              </w:rPr>
              <w:tab/>
            </w:r>
            <w:r>
              <w:rPr>
                <w:noProof/>
              </w:rPr>
              <w:fldChar w:fldCharType="begin"/>
            </w:r>
            <w:r>
              <w:rPr>
                <w:noProof/>
              </w:rPr>
              <w:instrText xml:space="preserve"> PAGEREF _Toc243113682 \h </w:instrText>
            </w:r>
            <w:r>
              <w:rPr>
                <w:noProof/>
              </w:rPr>
            </w:r>
            <w:r>
              <w:rPr>
                <w:noProof/>
              </w:rPr>
              <w:fldChar w:fldCharType="separate"/>
            </w:r>
            <w:r>
              <w:rPr>
                <w:noProof/>
              </w:rPr>
              <w:t>47</w:t>
            </w:r>
            <w:r>
              <w:rPr>
                <w:noProof/>
              </w:rPr>
              <w:fldChar w:fldCharType="end"/>
            </w:r>
          </w:hyperlink>
        </w:p>
        <w:p w14:paraId="794E7A93" w14:textId="3047953B" w:rsidR="00434E56" w:rsidRDefault="00434E56">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3683" w:history="1">
            <w:r w:rsidRPr="00F44BE7">
              <w:rPr>
                <w:rStyle w:val="Hyperlink"/>
                <w:b/>
                <w:bCs/>
                <w:noProof/>
              </w:rPr>
              <w:t xml:space="preserve">Figure </w:t>
            </w:r>
            <w:r w:rsidRPr="00F44BE7">
              <w:rPr>
                <w:rStyle w:val="Hyperlink"/>
                <w:noProof/>
              </w:rPr>
              <w:t>19</w:t>
            </w:r>
            <w:r w:rsidRPr="00F44BE7">
              <w:rPr>
                <w:rStyle w:val="Hyperlink"/>
                <w:b/>
                <w:bCs/>
                <w:noProof/>
              </w:rPr>
              <w:t xml:space="preserve">: </w:t>
            </w:r>
            <w:r w:rsidRPr="00F44BE7">
              <w:rPr>
                <w:rStyle w:val="Hyperlink"/>
                <w:noProof/>
              </w:rPr>
              <w:t>Time, electricity (Rand per 1,000 prompts) and tokens per prompt, with 95% bootstrap intervals.</w:t>
            </w:r>
            <w:r>
              <w:rPr>
                <w:noProof/>
              </w:rPr>
              <w:tab/>
            </w:r>
            <w:r>
              <w:rPr>
                <w:noProof/>
              </w:rPr>
              <w:fldChar w:fldCharType="begin"/>
            </w:r>
            <w:r>
              <w:rPr>
                <w:noProof/>
              </w:rPr>
              <w:instrText xml:space="preserve"> PAGEREF _Toc243113683 \h </w:instrText>
            </w:r>
            <w:r>
              <w:rPr>
                <w:noProof/>
              </w:rPr>
            </w:r>
            <w:r>
              <w:rPr>
                <w:noProof/>
              </w:rPr>
              <w:fldChar w:fldCharType="separate"/>
            </w:r>
            <w:r>
              <w:rPr>
                <w:noProof/>
              </w:rPr>
              <w:t>48</w:t>
            </w:r>
            <w:r>
              <w:rPr>
                <w:noProof/>
              </w:rPr>
              <w:fldChar w:fldCharType="end"/>
            </w:r>
          </w:hyperlink>
        </w:p>
        <w:p w14:paraId="52C1570E" w14:textId="16A0271A" w:rsidR="00434E56" w:rsidRDefault="00434E56">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3684" w:history="1">
            <w:r w:rsidRPr="00F44BE7">
              <w:rPr>
                <w:rStyle w:val="Hyperlink"/>
                <w:b/>
                <w:bCs/>
                <w:noProof/>
              </w:rPr>
              <w:t xml:space="preserve">Figure </w:t>
            </w:r>
            <w:r w:rsidRPr="00F44BE7">
              <w:rPr>
                <w:rStyle w:val="Hyperlink"/>
                <w:noProof/>
              </w:rPr>
              <w:t>20</w:t>
            </w:r>
            <w:r w:rsidRPr="00F44BE7">
              <w:rPr>
                <w:rStyle w:val="Hyperlink"/>
                <w:b/>
                <w:bCs/>
                <w:noProof/>
              </w:rPr>
              <w:t xml:space="preserve">: </w:t>
            </w:r>
            <w:r w:rsidRPr="00F44BE7">
              <w:rPr>
                <w:rStyle w:val="Hyperlink"/>
                <w:noProof/>
              </w:rPr>
              <w:t>What one correct answer, one prevented hallucination and one extra correct answer cost in electricity and time.</w:t>
            </w:r>
            <w:r>
              <w:rPr>
                <w:noProof/>
              </w:rPr>
              <w:tab/>
            </w:r>
            <w:r>
              <w:rPr>
                <w:noProof/>
              </w:rPr>
              <w:fldChar w:fldCharType="begin"/>
            </w:r>
            <w:r>
              <w:rPr>
                <w:noProof/>
              </w:rPr>
              <w:instrText xml:space="preserve"> PAGEREF _Toc243113684 \h </w:instrText>
            </w:r>
            <w:r>
              <w:rPr>
                <w:noProof/>
              </w:rPr>
            </w:r>
            <w:r>
              <w:rPr>
                <w:noProof/>
              </w:rPr>
              <w:fldChar w:fldCharType="separate"/>
            </w:r>
            <w:r>
              <w:rPr>
                <w:noProof/>
              </w:rPr>
              <w:t>49</w:t>
            </w:r>
            <w:r>
              <w:rPr>
                <w:noProof/>
              </w:rPr>
              <w:fldChar w:fldCharType="end"/>
            </w:r>
          </w:hyperlink>
        </w:p>
        <w:p w14:paraId="5E35A573" w14:textId="7F4B722C" w:rsidR="00434E56" w:rsidRDefault="00434E56">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3685" w:history="1">
            <w:r w:rsidRPr="00F44BE7">
              <w:rPr>
                <w:rStyle w:val="Hyperlink"/>
                <w:b/>
                <w:bCs/>
                <w:noProof/>
              </w:rPr>
              <w:t xml:space="preserve">Figure </w:t>
            </w:r>
            <w:r w:rsidRPr="00F44BE7">
              <w:rPr>
                <w:rStyle w:val="Hyperlink"/>
                <w:noProof/>
              </w:rPr>
              <w:t>21</w:t>
            </w:r>
            <w:r w:rsidRPr="00F44BE7">
              <w:rPr>
                <w:rStyle w:val="Hyperlink"/>
                <w:b/>
                <w:bCs/>
                <w:noProof/>
              </w:rPr>
              <w:t xml:space="preserve">: </w:t>
            </w:r>
            <w:r w:rsidRPr="00F44BE7">
              <w:rPr>
                <w:rStyle w:val="Hyperlink"/>
                <w:noProof/>
              </w:rPr>
              <w:t>Where the Confident Agent's time and electricity go, by outcome.</w:t>
            </w:r>
            <w:r>
              <w:rPr>
                <w:noProof/>
              </w:rPr>
              <w:tab/>
            </w:r>
            <w:r>
              <w:rPr>
                <w:noProof/>
              </w:rPr>
              <w:fldChar w:fldCharType="begin"/>
            </w:r>
            <w:r>
              <w:rPr>
                <w:noProof/>
              </w:rPr>
              <w:instrText xml:space="preserve"> PAGEREF _Toc243113685 \h </w:instrText>
            </w:r>
            <w:r>
              <w:rPr>
                <w:noProof/>
              </w:rPr>
            </w:r>
            <w:r>
              <w:rPr>
                <w:noProof/>
              </w:rPr>
              <w:fldChar w:fldCharType="separate"/>
            </w:r>
            <w:r>
              <w:rPr>
                <w:noProof/>
              </w:rPr>
              <w:t>50</w:t>
            </w:r>
            <w:r>
              <w:rPr>
                <w:noProof/>
              </w:rPr>
              <w:fldChar w:fldCharType="end"/>
            </w:r>
          </w:hyperlink>
        </w:p>
        <w:p w14:paraId="4B192629" w14:textId="0BCCECE9" w:rsidR="00434E56" w:rsidRDefault="00434E56">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3686" w:history="1">
            <w:r w:rsidRPr="00F44BE7">
              <w:rPr>
                <w:rStyle w:val="Hyperlink"/>
                <w:b/>
                <w:bCs/>
                <w:noProof/>
              </w:rPr>
              <w:t xml:space="preserve">Figure </w:t>
            </w:r>
            <w:r w:rsidRPr="00F44BE7">
              <w:rPr>
                <w:rStyle w:val="Hyperlink"/>
                <w:noProof/>
              </w:rPr>
              <w:t>22</w:t>
            </w:r>
            <w:r w:rsidRPr="00F44BE7">
              <w:rPr>
                <w:rStyle w:val="Hyperlink"/>
                <w:b/>
                <w:bCs/>
                <w:noProof/>
              </w:rPr>
              <w:t xml:space="preserve">: </w:t>
            </w:r>
            <w:r w:rsidRPr="00F44BE7">
              <w:rPr>
                <w:rStyle w:val="Hyperlink"/>
                <w:noProof/>
              </w:rPr>
              <w:t>Paired differences for the primary and secondary outcomes, with 95% bootstrap intervals over tasks (thick) and operation families (thin).</w:t>
            </w:r>
            <w:r>
              <w:rPr>
                <w:noProof/>
              </w:rPr>
              <w:tab/>
            </w:r>
            <w:r>
              <w:rPr>
                <w:noProof/>
              </w:rPr>
              <w:fldChar w:fldCharType="begin"/>
            </w:r>
            <w:r>
              <w:rPr>
                <w:noProof/>
              </w:rPr>
              <w:instrText xml:space="preserve"> PAGEREF _Toc243113686 \h </w:instrText>
            </w:r>
            <w:r>
              <w:rPr>
                <w:noProof/>
              </w:rPr>
            </w:r>
            <w:r>
              <w:rPr>
                <w:noProof/>
              </w:rPr>
              <w:fldChar w:fldCharType="separate"/>
            </w:r>
            <w:r>
              <w:rPr>
                <w:noProof/>
              </w:rPr>
              <w:t>52</w:t>
            </w:r>
            <w:r>
              <w:rPr>
                <w:noProof/>
              </w:rPr>
              <w:fldChar w:fldCharType="end"/>
            </w:r>
          </w:hyperlink>
        </w:p>
        <w:p w14:paraId="7F391379" w14:textId="1ED9D6A0" w:rsidR="00EB5E9A" w:rsidRDefault="00434E56">
          <w:r>
            <w:fldChar w:fldCharType="end"/>
          </w:r>
        </w:p>
      </w:sdtContent>
    </w:sdt>
    <w:p w14:paraId="4BACFEAB" w14:textId="77777777" w:rsidR="00EB5E9A" w:rsidRDefault="00434E56">
      <w:pPr>
        <w:pStyle w:val="FrontHeading"/>
        <w:pageBreakBefore/>
      </w:pPr>
      <w:r>
        <w:lastRenderedPageBreak/>
        <w:t>List of Tables</w:t>
      </w:r>
    </w:p>
    <w:sdt>
      <w:sdtPr>
        <w:alias w:val="List of Tables"/>
        <w:id w:val="210313145"/>
      </w:sdtPr>
      <w:sdtEndPr/>
      <w:sdtContent>
        <w:p w14:paraId="0C32AB92" w14:textId="30F5B1C9" w:rsidR="00434E56" w:rsidRDefault="00434E56">
          <w:pPr>
            <w:pStyle w:val="TableofFigures"/>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\c "Table" \h</w:instrText>
          </w:r>
          <w:r>
            <w:fldChar w:fldCharType="separate"/>
          </w:r>
          <w:hyperlink w:anchor="_Toc243113687" w:history="1">
            <w:r w:rsidRPr="00F969C6">
              <w:rPr>
                <w:rStyle w:val="Hyperlink"/>
                <w:b/>
                <w:bCs/>
                <w:noProof/>
              </w:rPr>
              <w:t xml:space="preserve">Table </w:t>
            </w:r>
            <w:r w:rsidRPr="00F969C6">
              <w:rPr>
                <w:rStyle w:val="Hyperlink"/>
                <w:noProof/>
              </w:rPr>
              <w:t>1</w:t>
            </w:r>
            <w:r w:rsidRPr="00F969C6">
              <w:rPr>
                <w:rStyle w:val="Hyperlink"/>
                <w:b/>
                <w:bCs/>
                <w:noProof/>
              </w:rPr>
              <w:t xml:space="preserve">: </w:t>
            </w:r>
            <w:r w:rsidRPr="00F969C6">
              <w:rPr>
                <w:rStyle w:val="Hyperlink"/>
                <w:noProof/>
              </w:rPr>
              <w:t>Classes used to score the code that reaches the user.</w:t>
            </w:r>
            <w:r>
              <w:rPr>
                <w:noProof/>
              </w:rPr>
              <w:tab/>
            </w:r>
            <w:r>
              <w:rPr>
                <w:noProof/>
              </w:rPr>
              <w:fldChar w:fldCharType="begin"/>
            </w:r>
            <w:r>
              <w:rPr>
                <w:noProof/>
              </w:rPr>
              <w:instrText xml:space="preserve"> PAGEREF _Toc243113687 \h </w:instrText>
            </w:r>
            <w:r>
              <w:rPr>
                <w:noProof/>
              </w:rPr>
            </w:r>
            <w:r>
              <w:rPr>
                <w:noProof/>
              </w:rPr>
              <w:fldChar w:fldCharType="separate"/>
            </w:r>
            <w:r>
              <w:rPr>
                <w:noProof/>
              </w:rPr>
              <w:t>4</w:t>
            </w:r>
            <w:r>
              <w:rPr>
                <w:noProof/>
              </w:rPr>
              <w:fldChar w:fldCharType="end"/>
            </w:r>
          </w:hyperlink>
        </w:p>
        <w:p w14:paraId="0EECA788" w14:textId="3CCD4A80" w:rsidR="00434E56" w:rsidRDefault="00434E56">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3688" w:history="1">
            <w:r w:rsidRPr="00F969C6">
              <w:rPr>
                <w:rStyle w:val="Hyperlink"/>
                <w:b/>
                <w:bCs/>
                <w:noProof/>
              </w:rPr>
              <w:t xml:space="preserve">Table </w:t>
            </w:r>
            <w:r w:rsidRPr="00F969C6">
              <w:rPr>
                <w:rStyle w:val="Hyperlink"/>
                <w:noProof/>
              </w:rPr>
              <w:t>2</w:t>
            </w:r>
            <w:r w:rsidRPr="00F969C6">
              <w:rPr>
                <w:rStyle w:val="Hyperlink"/>
                <w:b/>
                <w:bCs/>
                <w:noProof/>
              </w:rPr>
              <w:t xml:space="preserve">: </w:t>
            </w:r>
            <w:r w:rsidRPr="00F969C6">
              <w:rPr>
                <w:rStyle w:val="Hyperlink"/>
                <w:noProof/>
              </w:rPr>
              <w:t>The terms defined by the project description and how this study realises them.</w:t>
            </w:r>
            <w:r>
              <w:rPr>
                <w:noProof/>
              </w:rPr>
              <w:tab/>
            </w:r>
            <w:r>
              <w:rPr>
                <w:noProof/>
              </w:rPr>
              <w:fldChar w:fldCharType="begin"/>
            </w:r>
            <w:r>
              <w:rPr>
                <w:noProof/>
              </w:rPr>
              <w:instrText xml:space="preserve"> PAGEREF _Toc243113688 \h </w:instrText>
            </w:r>
            <w:r>
              <w:rPr>
                <w:noProof/>
              </w:rPr>
            </w:r>
            <w:r>
              <w:rPr>
                <w:noProof/>
              </w:rPr>
              <w:fldChar w:fldCharType="separate"/>
            </w:r>
            <w:r>
              <w:rPr>
                <w:noProof/>
              </w:rPr>
              <w:t>5</w:t>
            </w:r>
            <w:r>
              <w:rPr>
                <w:noProof/>
              </w:rPr>
              <w:fldChar w:fldCharType="end"/>
            </w:r>
          </w:hyperlink>
        </w:p>
        <w:p w14:paraId="27E3B552" w14:textId="3AE5EFF5" w:rsidR="00434E56" w:rsidRDefault="00434E56">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3689" w:history="1">
            <w:r w:rsidRPr="00F969C6">
              <w:rPr>
                <w:rStyle w:val="Hyperlink"/>
                <w:b/>
                <w:bCs/>
                <w:noProof/>
              </w:rPr>
              <w:t xml:space="preserve">Table </w:t>
            </w:r>
            <w:r w:rsidRPr="00F969C6">
              <w:rPr>
                <w:rStyle w:val="Hyperlink"/>
                <w:noProof/>
              </w:rPr>
              <w:t>3</w:t>
            </w:r>
            <w:r w:rsidRPr="00F969C6">
              <w:rPr>
                <w:rStyle w:val="Hyperlink"/>
                <w:b/>
                <w:bCs/>
                <w:noProof/>
              </w:rPr>
              <w:t xml:space="preserve">: </w:t>
            </w:r>
            <w:r w:rsidRPr="00F969C6">
              <w:rPr>
                <w:rStyle w:val="Hyperlink"/>
                <w:noProof/>
              </w:rPr>
              <w:t>APIs in the benchmark and the provenance of their evidence (retrieved 21 September 2026).</w:t>
            </w:r>
            <w:r>
              <w:rPr>
                <w:noProof/>
              </w:rPr>
              <w:tab/>
            </w:r>
            <w:r>
              <w:rPr>
                <w:noProof/>
              </w:rPr>
              <w:fldChar w:fldCharType="begin"/>
            </w:r>
            <w:r>
              <w:rPr>
                <w:noProof/>
              </w:rPr>
              <w:instrText xml:space="preserve"> PAGEREF _Toc243113689 \h </w:instrText>
            </w:r>
            <w:r>
              <w:rPr>
                <w:noProof/>
              </w:rPr>
            </w:r>
            <w:r>
              <w:rPr>
                <w:noProof/>
              </w:rPr>
              <w:fldChar w:fldCharType="separate"/>
            </w:r>
            <w:r>
              <w:rPr>
                <w:noProof/>
              </w:rPr>
              <w:t>5</w:t>
            </w:r>
            <w:r>
              <w:rPr>
                <w:noProof/>
              </w:rPr>
              <w:fldChar w:fldCharType="end"/>
            </w:r>
          </w:hyperlink>
        </w:p>
        <w:p w14:paraId="65AFC502" w14:textId="281A0C30" w:rsidR="00434E56" w:rsidRDefault="00434E56">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3690" w:history="1">
            <w:r w:rsidRPr="00F969C6">
              <w:rPr>
                <w:rStyle w:val="Hyperlink"/>
                <w:b/>
                <w:bCs/>
                <w:noProof/>
              </w:rPr>
              <w:t xml:space="preserve">Table </w:t>
            </w:r>
            <w:r w:rsidRPr="00F969C6">
              <w:rPr>
                <w:rStyle w:val="Hyperlink"/>
                <w:noProof/>
              </w:rPr>
              <w:t>4</w:t>
            </w:r>
            <w:r w:rsidRPr="00F969C6">
              <w:rPr>
                <w:rStyle w:val="Hyperlink"/>
                <w:b/>
                <w:bCs/>
                <w:noProof/>
              </w:rPr>
              <w:t xml:space="preserve">: </w:t>
            </w:r>
            <w:r w:rsidRPr="00F969C6">
              <w:rPr>
                <w:rStyle w:val="Hyperlink"/>
                <w:noProof/>
              </w:rPr>
              <w:t>Baseline: class of the code delivered to the user (990 tasks per run, pilot excluded).</w:t>
            </w:r>
            <w:r>
              <w:rPr>
                <w:noProof/>
              </w:rPr>
              <w:tab/>
            </w:r>
            <w:r>
              <w:rPr>
                <w:noProof/>
              </w:rPr>
              <w:fldChar w:fldCharType="begin"/>
            </w:r>
            <w:r>
              <w:rPr>
                <w:noProof/>
              </w:rPr>
              <w:instrText xml:space="preserve"> PAGEREF _Toc243113690 \h </w:instrText>
            </w:r>
            <w:r>
              <w:rPr>
                <w:noProof/>
              </w:rPr>
            </w:r>
            <w:r>
              <w:rPr>
                <w:noProof/>
              </w:rPr>
              <w:fldChar w:fldCharType="separate"/>
            </w:r>
            <w:r>
              <w:rPr>
                <w:noProof/>
              </w:rPr>
              <w:t>7</w:t>
            </w:r>
            <w:r>
              <w:rPr>
                <w:noProof/>
              </w:rPr>
              <w:fldChar w:fldCharType="end"/>
            </w:r>
          </w:hyperlink>
        </w:p>
        <w:p w14:paraId="2325BCBD" w14:textId="1196B6EA" w:rsidR="00434E56" w:rsidRDefault="00434E56">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3691" w:history="1">
            <w:r w:rsidRPr="00F969C6">
              <w:rPr>
                <w:rStyle w:val="Hyperlink"/>
                <w:b/>
                <w:bCs/>
                <w:noProof/>
              </w:rPr>
              <w:t xml:space="preserve">Table </w:t>
            </w:r>
            <w:r w:rsidRPr="00F969C6">
              <w:rPr>
                <w:rStyle w:val="Hyperlink"/>
                <w:noProof/>
              </w:rPr>
              <w:t>5</w:t>
            </w:r>
            <w:r w:rsidRPr="00F969C6">
              <w:rPr>
                <w:rStyle w:val="Hyperlink"/>
                <w:b/>
                <w:bCs/>
                <w:noProof/>
              </w:rPr>
              <w:t xml:space="preserve">: </w:t>
            </w:r>
            <w:r w:rsidRPr="00F969C6">
              <w:rPr>
                <w:rStyle w:val="Hyperlink"/>
                <w:noProof/>
              </w:rPr>
              <w:t>Checks of the verifier on known-valid and known-invalid code.</w:t>
            </w:r>
            <w:r>
              <w:rPr>
                <w:noProof/>
              </w:rPr>
              <w:tab/>
            </w:r>
            <w:r>
              <w:rPr>
                <w:noProof/>
              </w:rPr>
              <w:fldChar w:fldCharType="begin"/>
            </w:r>
            <w:r>
              <w:rPr>
                <w:noProof/>
              </w:rPr>
              <w:instrText xml:space="preserve"> PAGEREF _Toc243113691 \h </w:instrText>
            </w:r>
            <w:r>
              <w:rPr>
                <w:noProof/>
              </w:rPr>
            </w:r>
            <w:r>
              <w:rPr>
                <w:noProof/>
              </w:rPr>
              <w:fldChar w:fldCharType="separate"/>
            </w:r>
            <w:r>
              <w:rPr>
                <w:noProof/>
              </w:rPr>
              <w:t>11</w:t>
            </w:r>
            <w:r>
              <w:rPr>
                <w:noProof/>
              </w:rPr>
              <w:fldChar w:fldCharType="end"/>
            </w:r>
          </w:hyperlink>
        </w:p>
        <w:p w14:paraId="79C65E6C" w14:textId="717DD29F" w:rsidR="00434E56" w:rsidRDefault="00434E56">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3692" w:history="1">
            <w:r w:rsidRPr="00F969C6">
              <w:rPr>
                <w:rStyle w:val="Hyperlink"/>
                <w:b/>
                <w:bCs/>
                <w:noProof/>
              </w:rPr>
              <w:t xml:space="preserve">Table </w:t>
            </w:r>
            <w:r w:rsidRPr="00F969C6">
              <w:rPr>
                <w:rStyle w:val="Hyperlink"/>
                <w:noProof/>
              </w:rPr>
              <w:t>6</w:t>
            </w:r>
            <w:r w:rsidRPr="00F969C6">
              <w:rPr>
                <w:rStyle w:val="Hyperlink"/>
                <w:b/>
                <w:bCs/>
                <w:noProof/>
              </w:rPr>
              <w:t xml:space="preserve">: </w:t>
            </w:r>
            <w:r w:rsidRPr="00F969C6">
              <w:rPr>
                <w:rStyle w:val="Hyperlink"/>
                <w:noProof/>
              </w:rPr>
              <w:t>Evaluator audit: agreement on 102 sampled decisions from the Q6_K run (Cohen's κ in brackets).</w:t>
            </w:r>
            <w:r>
              <w:rPr>
                <w:noProof/>
              </w:rPr>
              <w:tab/>
            </w:r>
            <w:r>
              <w:rPr>
                <w:noProof/>
              </w:rPr>
              <w:fldChar w:fldCharType="begin"/>
            </w:r>
            <w:r>
              <w:rPr>
                <w:noProof/>
              </w:rPr>
              <w:instrText xml:space="preserve"> PAGEREF _Toc243113692 \h </w:instrText>
            </w:r>
            <w:r>
              <w:rPr>
                <w:noProof/>
              </w:rPr>
            </w:r>
            <w:r>
              <w:rPr>
                <w:noProof/>
              </w:rPr>
              <w:fldChar w:fldCharType="separate"/>
            </w:r>
            <w:r>
              <w:rPr>
                <w:noProof/>
              </w:rPr>
              <w:t>14</w:t>
            </w:r>
            <w:r>
              <w:rPr>
                <w:noProof/>
              </w:rPr>
              <w:fldChar w:fldCharType="end"/>
            </w:r>
          </w:hyperlink>
        </w:p>
        <w:p w14:paraId="4A21452D" w14:textId="1893AE47" w:rsidR="00434E56" w:rsidRDefault="00434E56">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3693" w:history="1">
            <w:r w:rsidRPr="00F969C6">
              <w:rPr>
                <w:rStyle w:val="Hyperlink"/>
                <w:b/>
                <w:bCs/>
                <w:noProof/>
              </w:rPr>
              <w:t xml:space="preserve">Table </w:t>
            </w:r>
            <w:r w:rsidRPr="00F969C6">
              <w:rPr>
                <w:rStyle w:val="Hyperlink"/>
                <w:noProof/>
              </w:rPr>
              <w:t>7</w:t>
            </w:r>
            <w:r w:rsidRPr="00F969C6">
              <w:rPr>
                <w:rStyle w:val="Hyperlink"/>
                <w:b/>
                <w:bCs/>
                <w:noProof/>
              </w:rPr>
              <w:t xml:space="preserve">: </w:t>
            </w:r>
            <w:r w:rsidRPr="00F969C6">
              <w:rPr>
                <w:rStyle w:val="Hyperlink"/>
                <w:noProof/>
              </w:rPr>
              <w:t>Headline outcomes per run (990 tasks each; baseline → agent).</w:t>
            </w:r>
            <w:r>
              <w:rPr>
                <w:noProof/>
              </w:rPr>
              <w:tab/>
            </w:r>
            <w:r>
              <w:rPr>
                <w:noProof/>
              </w:rPr>
              <w:fldChar w:fldCharType="begin"/>
            </w:r>
            <w:r>
              <w:rPr>
                <w:noProof/>
              </w:rPr>
              <w:instrText xml:space="preserve"> PAGEREF _Toc243113693 \h </w:instrText>
            </w:r>
            <w:r>
              <w:rPr>
                <w:noProof/>
              </w:rPr>
            </w:r>
            <w:r>
              <w:rPr>
                <w:noProof/>
              </w:rPr>
              <w:fldChar w:fldCharType="separate"/>
            </w:r>
            <w:r>
              <w:rPr>
                <w:noProof/>
              </w:rPr>
              <w:t>15</w:t>
            </w:r>
            <w:r>
              <w:rPr>
                <w:noProof/>
              </w:rPr>
              <w:fldChar w:fldCharType="end"/>
            </w:r>
          </w:hyperlink>
        </w:p>
        <w:p w14:paraId="7967B792" w14:textId="0ED71964" w:rsidR="00434E56" w:rsidRDefault="00434E56">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3694" w:history="1">
            <w:r w:rsidRPr="00F969C6">
              <w:rPr>
                <w:rStyle w:val="Hyperlink"/>
                <w:b/>
                <w:bCs/>
                <w:noProof/>
              </w:rPr>
              <w:t xml:space="preserve">Table </w:t>
            </w:r>
            <w:r w:rsidRPr="00F969C6">
              <w:rPr>
                <w:rStyle w:val="Hyperlink"/>
                <w:noProof/>
              </w:rPr>
              <w:t>8</w:t>
            </w:r>
            <w:r w:rsidRPr="00F969C6">
              <w:rPr>
                <w:rStyle w:val="Hyperlink"/>
                <w:b/>
                <w:bCs/>
                <w:noProof/>
              </w:rPr>
              <w:t xml:space="preserve">: </w:t>
            </w:r>
            <w:r w:rsidRPr="00F969C6">
              <w:rPr>
                <w:rStyle w:val="Hyperlink"/>
                <w:noProof/>
              </w:rPr>
              <w:t>Class A code at three stages: the baseline answer, the agent's first candidate (before verification feedback) and the code the agent delivered.</w:t>
            </w:r>
            <w:r>
              <w:rPr>
                <w:noProof/>
              </w:rPr>
              <w:tab/>
            </w:r>
            <w:r>
              <w:rPr>
                <w:noProof/>
              </w:rPr>
              <w:fldChar w:fldCharType="begin"/>
            </w:r>
            <w:r>
              <w:rPr>
                <w:noProof/>
              </w:rPr>
              <w:instrText xml:space="preserve"> PAGEREF _Toc243113694 \h </w:instrText>
            </w:r>
            <w:r>
              <w:rPr>
                <w:noProof/>
              </w:rPr>
            </w:r>
            <w:r>
              <w:rPr>
                <w:noProof/>
              </w:rPr>
              <w:fldChar w:fldCharType="separate"/>
            </w:r>
            <w:r>
              <w:rPr>
                <w:noProof/>
              </w:rPr>
              <w:t>17</w:t>
            </w:r>
            <w:r>
              <w:rPr>
                <w:noProof/>
              </w:rPr>
              <w:fldChar w:fldCharType="end"/>
            </w:r>
          </w:hyperlink>
        </w:p>
        <w:p w14:paraId="1AFA4F48" w14:textId="2D35515E" w:rsidR="00434E56" w:rsidRDefault="00434E56">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3695" w:history="1">
            <w:r w:rsidRPr="00F969C6">
              <w:rPr>
                <w:rStyle w:val="Hyperlink"/>
                <w:b/>
                <w:bCs/>
                <w:noProof/>
              </w:rPr>
              <w:t xml:space="preserve">Table </w:t>
            </w:r>
            <w:r w:rsidRPr="00F969C6">
              <w:rPr>
                <w:rStyle w:val="Hyperlink"/>
                <w:noProof/>
              </w:rPr>
              <w:t>9</w:t>
            </w:r>
            <w:r w:rsidRPr="00F969C6">
              <w:rPr>
                <w:rStyle w:val="Hyperlink"/>
                <w:b/>
                <w:bCs/>
                <w:noProof/>
              </w:rPr>
              <w:t xml:space="preserve">: </w:t>
            </w:r>
            <w:r w:rsidRPr="00F969C6">
              <w:rPr>
                <w:rStyle w:val="Hyperlink"/>
                <w:noProof/>
              </w:rPr>
              <w:t>Sensitivity analysis: outcomes on the final verified candidate (three runs pooled, 2,970 task-runs).</w:t>
            </w:r>
            <w:r>
              <w:rPr>
                <w:noProof/>
              </w:rPr>
              <w:tab/>
            </w:r>
            <w:r>
              <w:rPr>
                <w:noProof/>
              </w:rPr>
              <w:fldChar w:fldCharType="begin"/>
            </w:r>
            <w:r>
              <w:rPr>
                <w:noProof/>
              </w:rPr>
              <w:instrText xml:space="preserve"> PAGEREF _Toc243113695 \h </w:instrText>
            </w:r>
            <w:r>
              <w:rPr>
                <w:noProof/>
              </w:rPr>
            </w:r>
            <w:r>
              <w:rPr>
                <w:noProof/>
              </w:rPr>
              <w:fldChar w:fldCharType="separate"/>
            </w:r>
            <w:r>
              <w:rPr>
                <w:noProof/>
              </w:rPr>
              <w:t>18</w:t>
            </w:r>
            <w:r>
              <w:rPr>
                <w:noProof/>
              </w:rPr>
              <w:fldChar w:fldCharType="end"/>
            </w:r>
          </w:hyperlink>
        </w:p>
        <w:p w14:paraId="0FC03EB9" w14:textId="3EA92160" w:rsidR="00434E56" w:rsidRDefault="00434E56">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3696" w:history="1">
            <w:r w:rsidRPr="00F969C6">
              <w:rPr>
                <w:rStyle w:val="Hyperlink"/>
                <w:b/>
                <w:bCs/>
                <w:noProof/>
              </w:rPr>
              <w:t xml:space="preserve">Table </w:t>
            </w:r>
            <w:r w:rsidRPr="00F969C6">
              <w:rPr>
                <w:rStyle w:val="Hyperlink"/>
                <w:noProof/>
              </w:rPr>
              <w:t>10</w:t>
            </w:r>
            <w:r w:rsidRPr="00F969C6">
              <w:rPr>
                <w:rStyle w:val="Hyperlink"/>
                <w:b/>
                <w:bCs/>
                <w:noProof/>
              </w:rPr>
              <w:t xml:space="preserve">: </w:t>
            </w:r>
            <w:r w:rsidRPr="00F969C6">
              <w:rPr>
                <w:rStyle w:val="Hyperlink"/>
                <w:noProof/>
              </w:rPr>
              <w:t>Cost of the intervention (990 tasks per run; baseline → agent; electricity at R4.1109/kWh including VAT).</w:t>
            </w:r>
            <w:r>
              <w:rPr>
                <w:noProof/>
              </w:rPr>
              <w:tab/>
            </w:r>
            <w:r>
              <w:rPr>
                <w:noProof/>
              </w:rPr>
              <w:fldChar w:fldCharType="begin"/>
            </w:r>
            <w:r>
              <w:rPr>
                <w:noProof/>
              </w:rPr>
              <w:instrText xml:space="preserve"> PAGEREF _Toc243113696 \h </w:instrText>
            </w:r>
            <w:r>
              <w:rPr>
                <w:noProof/>
              </w:rPr>
            </w:r>
            <w:r>
              <w:rPr>
                <w:noProof/>
              </w:rPr>
              <w:fldChar w:fldCharType="separate"/>
            </w:r>
            <w:r>
              <w:rPr>
                <w:noProof/>
              </w:rPr>
              <w:t>19</w:t>
            </w:r>
            <w:r>
              <w:rPr>
                <w:noProof/>
              </w:rPr>
              <w:fldChar w:fldCharType="end"/>
            </w:r>
          </w:hyperlink>
        </w:p>
        <w:p w14:paraId="5D32F035" w14:textId="2D2B7E04" w:rsidR="00434E56" w:rsidRDefault="00434E56">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3697" w:history="1">
            <w:r w:rsidRPr="00F969C6">
              <w:rPr>
                <w:rStyle w:val="Hyperlink"/>
                <w:b/>
                <w:bCs/>
                <w:noProof/>
              </w:rPr>
              <w:t xml:space="preserve">Table </w:t>
            </w:r>
            <w:r w:rsidRPr="00F969C6">
              <w:rPr>
                <w:rStyle w:val="Hyperlink"/>
                <w:noProof/>
              </w:rPr>
              <w:t>11</w:t>
            </w:r>
            <w:r w:rsidRPr="00F969C6">
              <w:rPr>
                <w:rStyle w:val="Hyperlink"/>
                <w:b/>
                <w:bCs/>
                <w:noProof/>
              </w:rPr>
              <w:t xml:space="preserve">: </w:t>
            </w:r>
            <w:r w:rsidRPr="00F969C6">
              <w:rPr>
                <w:rStyle w:val="Hyperlink"/>
                <w:noProof/>
              </w:rPr>
              <w:t>Primary test: class A code reaching the user, baseline versus Confident Agent (990 paired tasks per run).</w:t>
            </w:r>
            <w:r>
              <w:rPr>
                <w:noProof/>
              </w:rPr>
              <w:tab/>
            </w:r>
            <w:r>
              <w:rPr>
                <w:noProof/>
              </w:rPr>
              <w:fldChar w:fldCharType="begin"/>
            </w:r>
            <w:r>
              <w:rPr>
                <w:noProof/>
              </w:rPr>
              <w:instrText xml:space="preserve"> PAGEREF _Toc243113697 \h </w:instrText>
            </w:r>
            <w:r>
              <w:rPr>
                <w:noProof/>
              </w:rPr>
            </w:r>
            <w:r>
              <w:rPr>
                <w:noProof/>
              </w:rPr>
              <w:fldChar w:fldCharType="separate"/>
            </w:r>
            <w:r>
              <w:rPr>
                <w:noProof/>
              </w:rPr>
              <w:t>20</w:t>
            </w:r>
            <w:r>
              <w:rPr>
                <w:noProof/>
              </w:rPr>
              <w:fldChar w:fldCharType="end"/>
            </w:r>
          </w:hyperlink>
        </w:p>
        <w:p w14:paraId="06361985" w14:textId="034FC2E3" w:rsidR="00434E56" w:rsidRDefault="00434E56">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3698" w:history="1">
            <w:r w:rsidRPr="00F969C6">
              <w:rPr>
                <w:rStyle w:val="Hyperlink"/>
                <w:b/>
                <w:bCs/>
                <w:noProof/>
              </w:rPr>
              <w:t xml:space="preserve">Table </w:t>
            </w:r>
            <w:r w:rsidRPr="00F969C6">
              <w:rPr>
                <w:rStyle w:val="Hyperlink"/>
                <w:noProof/>
              </w:rPr>
              <w:t>12</w:t>
            </w:r>
            <w:r w:rsidRPr="00F969C6">
              <w:rPr>
                <w:rStyle w:val="Hyperlink"/>
                <w:b/>
                <w:bCs/>
                <w:noProof/>
              </w:rPr>
              <w:t xml:space="preserve">: </w:t>
            </w:r>
            <w:r w:rsidRPr="00F969C6">
              <w:rPr>
                <w:rStyle w:val="Hyperlink"/>
                <w:noProof/>
              </w:rPr>
              <w:t>Primary outcome re-scored with the two rules added by the evaluator audit (990 tasks per run).</w:t>
            </w:r>
            <w:r>
              <w:rPr>
                <w:noProof/>
              </w:rPr>
              <w:tab/>
            </w:r>
            <w:r>
              <w:rPr>
                <w:noProof/>
              </w:rPr>
              <w:fldChar w:fldCharType="begin"/>
            </w:r>
            <w:r>
              <w:rPr>
                <w:noProof/>
              </w:rPr>
              <w:instrText xml:space="preserve"> PAGEREF _Toc243113698 \h </w:instrText>
            </w:r>
            <w:r>
              <w:rPr>
                <w:noProof/>
              </w:rPr>
            </w:r>
            <w:r>
              <w:rPr>
                <w:noProof/>
              </w:rPr>
              <w:fldChar w:fldCharType="separate"/>
            </w:r>
            <w:r>
              <w:rPr>
                <w:noProof/>
              </w:rPr>
              <w:t>21</w:t>
            </w:r>
            <w:r>
              <w:rPr>
                <w:noProof/>
              </w:rPr>
              <w:fldChar w:fldCharType="end"/>
            </w:r>
          </w:hyperlink>
        </w:p>
        <w:p w14:paraId="647DA4E2" w14:textId="24F0336F" w:rsidR="00434E56" w:rsidRDefault="00434E56">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3699" w:history="1">
            <w:r w:rsidRPr="00F969C6">
              <w:rPr>
                <w:rStyle w:val="Hyperlink"/>
                <w:b/>
                <w:bCs/>
                <w:noProof/>
              </w:rPr>
              <w:t xml:space="preserve">Table </w:t>
            </w:r>
            <w:r w:rsidRPr="00F969C6">
              <w:rPr>
                <w:rStyle w:val="Hyperlink"/>
                <w:noProof/>
              </w:rPr>
              <w:t>13</w:t>
            </w:r>
            <w:r w:rsidRPr="00F969C6">
              <w:rPr>
                <w:rStyle w:val="Hyperlink"/>
                <w:b/>
                <w:bCs/>
                <w:noProof/>
              </w:rPr>
              <w:t xml:space="preserve">: </w:t>
            </w:r>
            <w:r w:rsidRPr="00F969C6">
              <w:rPr>
                <w:rStyle w:val="Hyperlink"/>
                <w:noProof/>
              </w:rPr>
              <w:t>Composition of the 990 scored tasks (the 10 pilot tasks are excluded from the analysis).</w:t>
            </w:r>
            <w:r>
              <w:rPr>
                <w:noProof/>
              </w:rPr>
              <w:tab/>
            </w:r>
            <w:r>
              <w:rPr>
                <w:noProof/>
              </w:rPr>
              <w:fldChar w:fldCharType="begin"/>
            </w:r>
            <w:r>
              <w:rPr>
                <w:noProof/>
              </w:rPr>
              <w:instrText xml:space="preserve"> PAGEREF _Toc243113699 \h </w:instrText>
            </w:r>
            <w:r>
              <w:rPr>
                <w:noProof/>
              </w:rPr>
            </w:r>
            <w:r>
              <w:rPr>
                <w:noProof/>
              </w:rPr>
              <w:fldChar w:fldCharType="separate"/>
            </w:r>
            <w:r>
              <w:rPr>
                <w:noProof/>
              </w:rPr>
              <w:t>30</w:t>
            </w:r>
            <w:r>
              <w:rPr>
                <w:noProof/>
              </w:rPr>
              <w:fldChar w:fldCharType="end"/>
            </w:r>
          </w:hyperlink>
        </w:p>
        <w:p w14:paraId="432B5A54" w14:textId="34514365" w:rsidR="00434E56" w:rsidRDefault="00434E56">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3700" w:history="1">
            <w:r w:rsidRPr="00F969C6">
              <w:rPr>
                <w:rStyle w:val="Hyperlink"/>
                <w:b/>
                <w:bCs/>
                <w:noProof/>
              </w:rPr>
              <w:t xml:space="preserve">Table </w:t>
            </w:r>
            <w:r w:rsidRPr="00F969C6">
              <w:rPr>
                <w:rStyle w:val="Hyperlink"/>
                <w:noProof/>
              </w:rPr>
              <w:t>14</w:t>
            </w:r>
            <w:r w:rsidRPr="00F969C6">
              <w:rPr>
                <w:rStyle w:val="Hyperlink"/>
                <w:b/>
                <w:bCs/>
                <w:noProof/>
              </w:rPr>
              <w:t xml:space="preserve">: </w:t>
            </w:r>
            <w:r w:rsidRPr="00F969C6">
              <w:rPr>
                <w:rStyle w:val="Hyperlink"/>
                <w:noProof/>
              </w:rPr>
              <w:t>The pinned model and run configuration (identical for baseline and intervention; read from the run manifests).</w:t>
            </w:r>
            <w:r>
              <w:rPr>
                <w:noProof/>
              </w:rPr>
              <w:tab/>
            </w:r>
            <w:r>
              <w:rPr>
                <w:noProof/>
              </w:rPr>
              <w:fldChar w:fldCharType="begin"/>
            </w:r>
            <w:r>
              <w:rPr>
                <w:noProof/>
              </w:rPr>
              <w:instrText xml:space="preserve"> PAGEREF _Toc243113700 \h </w:instrText>
            </w:r>
            <w:r>
              <w:rPr>
                <w:noProof/>
              </w:rPr>
            </w:r>
            <w:r>
              <w:rPr>
                <w:noProof/>
              </w:rPr>
              <w:fldChar w:fldCharType="separate"/>
            </w:r>
            <w:r>
              <w:rPr>
                <w:noProof/>
              </w:rPr>
              <w:t>32</w:t>
            </w:r>
            <w:r>
              <w:rPr>
                <w:noProof/>
              </w:rPr>
              <w:fldChar w:fldCharType="end"/>
            </w:r>
          </w:hyperlink>
        </w:p>
        <w:p w14:paraId="71351564" w14:textId="27972102" w:rsidR="00434E56" w:rsidRDefault="00434E56">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3701" w:history="1">
            <w:r w:rsidRPr="00F969C6">
              <w:rPr>
                <w:rStyle w:val="Hyperlink"/>
                <w:b/>
                <w:bCs/>
                <w:noProof/>
              </w:rPr>
              <w:t xml:space="preserve">Table </w:t>
            </w:r>
            <w:r w:rsidRPr="00F969C6">
              <w:rPr>
                <w:rStyle w:val="Hyperlink"/>
                <w:noProof/>
              </w:rPr>
              <w:t>15</w:t>
            </w:r>
            <w:r w:rsidRPr="00F969C6">
              <w:rPr>
                <w:rStyle w:val="Hyperlink"/>
                <w:b/>
                <w:bCs/>
                <w:noProof/>
              </w:rPr>
              <w:t xml:space="preserve">: </w:t>
            </w:r>
            <w:r w:rsidRPr="00F969C6">
              <w:rPr>
                <w:rStyle w:val="Hyperlink"/>
                <w:noProof/>
              </w:rPr>
              <w:t>What was measured for every task and condition.</w:t>
            </w:r>
            <w:r>
              <w:rPr>
                <w:noProof/>
              </w:rPr>
              <w:tab/>
            </w:r>
            <w:r>
              <w:rPr>
                <w:noProof/>
              </w:rPr>
              <w:fldChar w:fldCharType="begin"/>
            </w:r>
            <w:r>
              <w:rPr>
                <w:noProof/>
              </w:rPr>
              <w:instrText xml:space="preserve"> PAGEREF _Toc243113701 \h </w:instrText>
            </w:r>
            <w:r>
              <w:rPr>
                <w:noProof/>
              </w:rPr>
            </w:r>
            <w:r>
              <w:rPr>
                <w:noProof/>
              </w:rPr>
              <w:fldChar w:fldCharType="separate"/>
            </w:r>
            <w:r>
              <w:rPr>
                <w:noProof/>
              </w:rPr>
              <w:t>32</w:t>
            </w:r>
            <w:r>
              <w:rPr>
                <w:noProof/>
              </w:rPr>
              <w:fldChar w:fldCharType="end"/>
            </w:r>
          </w:hyperlink>
        </w:p>
        <w:p w14:paraId="1C82851B" w14:textId="26ADD03A" w:rsidR="00434E56" w:rsidRDefault="00434E56">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3702" w:history="1">
            <w:r w:rsidRPr="00F969C6">
              <w:rPr>
                <w:rStyle w:val="Hyperlink"/>
                <w:b/>
                <w:bCs/>
                <w:noProof/>
              </w:rPr>
              <w:t xml:space="preserve">Table </w:t>
            </w:r>
            <w:r w:rsidRPr="00F969C6">
              <w:rPr>
                <w:rStyle w:val="Hyperlink"/>
                <w:noProof/>
              </w:rPr>
              <w:t>16</w:t>
            </w:r>
            <w:r w:rsidRPr="00F969C6">
              <w:rPr>
                <w:rStyle w:val="Hyperlink"/>
                <w:b/>
                <w:bCs/>
                <w:noProof/>
              </w:rPr>
              <w:t xml:space="preserve">: </w:t>
            </w:r>
            <w:r w:rsidRPr="00F969C6">
              <w:rPr>
                <w:rStyle w:val="Hyperlink"/>
                <w:noProof/>
              </w:rPr>
              <w:t>Changes to the evaluation plan after it was fixed on 27 September 2026.</w:t>
            </w:r>
            <w:r>
              <w:rPr>
                <w:noProof/>
              </w:rPr>
              <w:tab/>
            </w:r>
            <w:r>
              <w:rPr>
                <w:noProof/>
              </w:rPr>
              <w:fldChar w:fldCharType="begin"/>
            </w:r>
            <w:r>
              <w:rPr>
                <w:noProof/>
              </w:rPr>
              <w:instrText xml:space="preserve"> PAGEREF _Toc243113702 \h </w:instrText>
            </w:r>
            <w:r>
              <w:rPr>
                <w:noProof/>
              </w:rPr>
            </w:r>
            <w:r>
              <w:rPr>
                <w:noProof/>
              </w:rPr>
              <w:fldChar w:fldCharType="separate"/>
            </w:r>
            <w:r>
              <w:rPr>
                <w:noProof/>
              </w:rPr>
              <w:t>34</w:t>
            </w:r>
            <w:r>
              <w:rPr>
                <w:noProof/>
              </w:rPr>
              <w:fldChar w:fldCharType="end"/>
            </w:r>
          </w:hyperlink>
        </w:p>
        <w:p w14:paraId="56392650" w14:textId="014E5EF2" w:rsidR="00434E56" w:rsidRDefault="00434E56">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3703" w:history="1">
            <w:r w:rsidRPr="00F969C6">
              <w:rPr>
                <w:rStyle w:val="Hyperlink"/>
                <w:b/>
                <w:bCs/>
                <w:noProof/>
              </w:rPr>
              <w:t xml:space="preserve">Table </w:t>
            </w:r>
            <w:r w:rsidRPr="00F969C6">
              <w:rPr>
                <w:rStyle w:val="Hyperlink"/>
                <w:noProof/>
              </w:rPr>
              <w:t>17</w:t>
            </w:r>
            <w:r w:rsidRPr="00F969C6">
              <w:rPr>
                <w:rStyle w:val="Hyperlink"/>
                <w:b/>
                <w:bCs/>
                <w:noProof/>
              </w:rPr>
              <w:t xml:space="preserve">: </w:t>
            </w:r>
            <w:r w:rsidRPr="00F969C6">
              <w:rPr>
                <w:rStyle w:val="Hyperlink"/>
                <w:noProof/>
              </w:rPr>
              <w:t>Statistical methods (evaluation plan §6).</w:t>
            </w:r>
            <w:r>
              <w:rPr>
                <w:noProof/>
              </w:rPr>
              <w:tab/>
            </w:r>
            <w:r>
              <w:rPr>
                <w:noProof/>
              </w:rPr>
              <w:fldChar w:fldCharType="begin"/>
            </w:r>
            <w:r>
              <w:rPr>
                <w:noProof/>
              </w:rPr>
              <w:instrText xml:space="preserve"> PAGEREF _Toc243113703 \h </w:instrText>
            </w:r>
            <w:r>
              <w:rPr>
                <w:noProof/>
              </w:rPr>
            </w:r>
            <w:r>
              <w:rPr>
                <w:noProof/>
              </w:rPr>
              <w:fldChar w:fldCharType="separate"/>
            </w:r>
            <w:r>
              <w:rPr>
                <w:noProof/>
              </w:rPr>
              <w:t>34</w:t>
            </w:r>
            <w:r>
              <w:rPr>
                <w:noProof/>
              </w:rPr>
              <w:fldChar w:fldCharType="end"/>
            </w:r>
          </w:hyperlink>
        </w:p>
        <w:p w14:paraId="697FAC2B" w14:textId="46B0BDA7" w:rsidR="00434E56" w:rsidRDefault="00434E56">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3704" w:history="1">
            <w:r w:rsidRPr="00F969C6">
              <w:rPr>
                <w:rStyle w:val="Hyperlink"/>
                <w:b/>
                <w:bCs/>
                <w:noProof/>
              </w:rPr>
              <w:t xml:space="preserve">Table </w:t>
            </w:r>
            <w:r w:rsidRPr="00F969C6">
              <w:rPr>
                <w:rStyle w:val="Hyperlink"/>
                <w:noProof/>
              </w:rPr>
              <w:t>18</w:t>
            </w:r>
            <w:r w:rsidRPr="00F969C6">
              <w:rPr>
                <w:rStyle w:val="Hyperlink"/>
                <w:b/>
                <w:bCs/>
                <w:noProof/>
              </w:rPr>
              <w:t xml:space="preserve">: </w:t>
            </w:r>
            <w:r w:rsidRPr="00F969C6">
              <w:rPr>
                <w:rStyle w:val="Hyperlink"/>
                <w:noProof/>
              </w:rPr>
              <w:t>Summary of the main threats to validity and their mitigation.</w:t>
            </w:r>
            <w:r>
              <w:rPr>
                <w:noProof/>
              </w:rPr>
              <w:tab/>
            </w:r>
            <w:r>
              <w:rPr>
                <w:noProof/>
              </w:rPr>
              <w:fldChar w:fldCharType="begin"/>
            </w:r>
            <w:r>
              <w:rPr>
                <w:noProof/>
              </w:rPr>
              <w:instrText xml:space="preserve"> PAGEREF _Toc243113704 \h </w:instrText>
            </w:r>
            <w:r>
              <w:rPr>
                <w:noProof/>
              </w:rPr>
            </w:r>
            <w:r>
              <w:rPr>
                <w:noProof/>
              </w:rPr>
              <w:fldChar w:fldCharType="separate"/>
            </w:r>
            <w:r>
              <w:rPr>
                <w:noProof/>
              </w:rPr>
              <w:t>35</w:t>
            </w:r>
            <w:r>
              <w:rPr>
                <w:noProof/>
              </w:rPr>
              <w:fldChar w:fldCharType="end"/>
            </w:r>
          </w:hyperlink>
        </w:p>
        <w:p w14:paraId="61FCD70B" w14:textId="17C62283" w:rsidR="00434E56" w:rsidRDefault="00434E56">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3705" w:history="1">
            <w:r w:rsidRPr="00F969C6">
              <w:rPr>
                <w:rStyle w:val="Hyperlink"/>
                <w:b/>
                <w:bCs/>
                <w:noProof/>
              </w:rPr>
              <w:t xml:space="preserve">Table </w:t>
            </w:r>
            <w:r w:rsidRPr="00F969C6">
              <w:rPr>
                <w:rStyle w:val="Hyperlink"/>
                <w:noProof/>
              </w:rPr>
              <w:t>19</w:t>
            </w:r>
            <w:r w:rsidRPr="00F969C6">
              <w:rPr>
                <w:rStyle w:val="Hyperlink"/>
                <w:b/>
                <w:bCs/>
                <w:noProof/>
              </w:rPr>
              <w:t xml:space="preserve">: </w:t>
            </w:r>
            <w:r w:rsidRPr="00F969C6">
              <w:rPr>
                <w:rStyle w:val="Hyperlink"/>
                <w:noProof/>
              </w:rPr>
              <w:t>How the Confident Agent realises the Trust-by-Design patterns (Vorster, 2026a).</w:t>
            </w:r>
            <w:r>
              <w:rPr>
                <w:noProof/>
              </w:rPr>
              <w:tab/>
            </w:r>
            <w:r>
              <w:rPr>
                <w:noProof/>
              </w:rPr>
              <w:fldChar w:fldCharType="begin"/>
            </w:r>
            <w:r>
              <w:rPr>
                <w:noProof/>
              </w:rPr>
              <w:instrText xml:space="preserve"> PAGEREF _Toc243113705 \h </w:instrText>
            </w:r>
            <w:r>
              <w:rPr>
                <w:noProof/>
              </w:rPr>
            </w:r>
            <w:r>
              <w:rPr>
                <w:noProof/>
              </w:rPr>
              <w:fldChar w:fldCharType="separate"/>
            </w:r>
            <w:r>
              <w:rPr>
                <w:noProof/>
              </w:rPr>
              <w:t>36</w:t>
            </w:r>
            <w:r>
              <w:rPr>
                <w:noProof/>
              </w:rPr>
              <w:fldChar w:fldCharType="end"/>
            </w:r>
          </w:hyperlink>
        </w:p>
        <w:p w14:paraId="3BD2B0A4" w14:textId="1344C345" w:rsidR="00434E56" w:rsidRDefault="00434E56">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3706" w:history="1">
            <w:r w:rsidRPr="00F969C6">
              <w:rPr>
                <w:rStyle w:val="Hyperlink"/>
                <w:b/>
                <w:bCs/>
                <w:noProof/>
              </w:rPr>
              <w:t xml:space="preserve">Table </w:t>
            </w:r>
            <w:r w:rsidRPr="00F969C6">
              <w:rPr>
                <w:rStyle w:val="Hyperlink"/>
                <w:noProof/>
              </w:rPr>
              <w:t>20</w:t>
            </w:r>
            <w:r w:rsidRPr="00F969C6">
              <w:rPr>
                <w:rStyle w:val="Hyperlink"/>
                <w:b/>
                <w:bCs/>
                <w:noProof/>
              </w:rPr>
              <w:t xml:space="preserve">: </w:t>
            </w:r>
            <w:r w:rsidRPr="00F969C6">
              <w:rPr>
                <w:rStyle w:val="Hyperlink"/>
                <w:noProof/>
              </w:rPr>
              <w:t>Options for attaching verification to the model.</w:t>
            </w:r>
            <w:r>
              <w:rPr>
                <w:noProof/>
              </w:rPr>
              <w:tab/>
            </w:r>
            <w:r>
              <w:rPr>
                <w:noProof/>
              </w:rPr>
              <w:fldChar w:fldCharType="begin"/>
            </w:r>
            <w:r>
              <w:rPr>
                <w:noProof/>
              </w:rPr>
              <w:instrText xml:space="preserve"> PAGEREF _Toc243113706 \h </w:instrText>
            </w:r>
            <w:r>
              <w:rPr>
                <w:noProof/>
              </w:rPr>
            </w:r>
            <w:r>
              <w:rPr>
                <w:noProof/>
              </w:rPr>
              <w:fldChar w:fldCharType="separate"/>
            </w:r>
            <w:r>
              <w:rPr>
                <w:noProof/>
              </w:rPr>
              <w:t>36</w:t>
            </w:r>
            <w:r>
              <w:rPr>
                <w:noProof/>
              </w:rPr>
              <w:fldChar w:fldCharType="end"/>
            </w:r>
          </w:hyperlink>
        </w:p>
        <w:p w14:paraId="1CCF4FC8" w14:textId="4403D439" w:rsidR="00434E56" w:rsidRDefault="00434E56">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3707" w:history="1">
            <w:r w:rsidRPr="00F969C6">
              <w:rPr>
                <w:rStyle w:val="Hyperlink"/>
                <w:b/>
                <w:bCs/>
                <w:noProof/>
              </w:rPr>
              <w:t xml:space="preserve">Table </w:t>
            </w:r>
            <w:r w:rsidRPr="00F969C6">
              <w:rPr>
                <w:rStyle w:val="Hyperlink"/>
                <w:noProof/>
              </w:rPr>
              <w:t>21</w:t>
            </w:r>
            <w:r w:rsidRPr="00F969C6">
              <w:rPr>
                <w:rStyle w:val="Hyperlink"/>
                <w:b/>
                <w:bCs/>
                <w:noProof/>
              </w:rPr>
              <w:t xml:space="preserve">: </w:t>
            </w:r>
            <w:r w:rsidRPr="00F969C6">
              <w:rPr>
                <w:rStyle w:val="Hyperlink"/>
                <w:noProof/>
              </w:rPr>
              <w:t>Severity ranking of the layers and the rank-sum weights (total 15).</w:t>
            </w:r>
            <w:r>
              <w:rPr>
                <w:noProof/>
              </w:rPr>
              <w:tab/>
            </w:r>
            <w:r>
              <w:rPr>
                <w:noProof/>
              </w:rPr>
              <w:fldChar w:fldCharType="begin"/>
            </w:r>
            <w:r>
              <w:rPr>
                <w:noProof/>
              </w:rPr>
              <w:instrText xml:space="preserve"> PAGEREF _Toc243113707 \h </w:instrText>
            </w:r>
            <w:r>
              <w:rPr>
                <w:noProof/>
              </w:rPr>
            </w:r>
            <w:r>
              <w:rPr>
                <w:noProof/>
              </w:rPr>
              <w:fldChar w:fldCharType="separate"/>
            </w:r>
            <w:r>
              <w:rPr>
                <w:noProof/>
              </w:rPr>
              <w:t>38</w:t>
            </w:r>
            <w:r>
              <w:rPr>
                <w:noProof/>
              </w:rPr>
              <w:fldChar w:fldCharType="end"/>
            </w:r>
          </w:hyperlink>
        </w:p>
        <w:p w14:paraId="58347B14" w14:textId="053BF4EC" w:rsidR="00434E56" w:rsidRDefault="00434E56">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3708" w:history="1">
            <w:r w:rsidRPr="00F969C6">
              <w:rPr>
                <w:rStyle w:val="Hyperlink"/>
                <w:b/>
                <w:bCs/>
                <w:noProof/>
              </w:rPr>
              <w:t xml:space="preserve">Table </w:t>
            </w:r>
            <w:r w:rsidRPr="00F969C6">
              <w:rPr>
                <w:rStyle w:val="Hyperlink"/>
                <w:noProof/>
              </w:rPr>
              <w:t>22</w:t>
            </w:r>
            <w:r w:rsidRPr="00F969C6">
              <w:rPr>
                <w:rStyle w:val="Hyperlink"/>
                <w:b/>
                <w:bCs/>
                <w:noProof/>
              </w:rPr>
              <w:t xml:space="preserve">: </w:t>
            </w:r>
            <w:r w:rsidRPr="00F969C6">
              <w:rPr>
                <w:rStyle w:val="Hyperlink"/>
                <w:noProof/>
              </w:rPr>
              <w:t>Evidence tiers and factors.</w:t>
            </w:r>
            <w:r>
              <w:rPr>
                <w:noProof/>
              </w:rPr>
              <w:tab/>
            </w:r>
            <w:r>
              <w:rPr>
                <w:noProof/>
              </w:rPr>
              <w:fldChar w:fldCharType="begin"/>
            </w:r>
            <w:r>
              <w:rPr>
                <w:noProof/>
              </w:rPr>
              <w:instrText xml:space="preserve"> PAGEREF _Toc243113708 \h </w:instrText>
            </w:r>
            <w:r>
              <w:rPr>
                <w:noProof/>
              </w:rPr>
            </w:r>
            <w:r>
              <w:rPr>
                <w:noProof/>
              </w:rPr>
              <w:fldChar w:fldCharType="separate"/>
            </w:r>
            <w:r>
              <w:rPr>
                <w:noProof/>
              </w:rPr>
              <w:t>39</w:t>
            </w:r>
            <w:r>
              <w:rPr>
                <w:noProof/>
              </w:rPr>
              <w:fldChar w:fldCharType="end"/>
            </w:r>
          </w:hyperlink>
        </w:p>
        <w:p w14:paraId="70629CC8" w14:textId="0B10B5BB" w:rsidR="00434E56" w:rsidRDefault="00434E56">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3709" w:history="1">
            <w:r w:rsidRPr="00F969C6">
              <w:rPr>
                <w:rStyle w:val="Hyperlink"/>
                <w:b/>
                <w:bCs/>
                <w:noProof/>
              </w:rPr>
              <w:t xml:space="preserve">Table </w:t>
            </w:r>
            <w:r w:rsidRPr="00F969C6">
              <w:rPr>
                <w:rStyle w:val="Hyperlink"/>
                <w:noProof/>
              </w:rPr>
              <w:t>23</w:t>
            </w:r>
            <w:r w:rsidRPr="00F969C6">
              <w:rPr>
                <w:rStyle w:val="Hyperlink"/>
                <w:b/>
                <w:bCs/>
                <w:noProof/>
              </w:rPr>
              <w:t xml:space="preserve">: </w:t>
            </w:r>
            <w:r w:rsidRPr="00F969C6">
              <w:rPr>
                <w:rStyle w:val="Hyperlink"/>
                <w:noProof/>
              </w:rPr>
              <w:t>Maximum attainable EWCS when every applicable layer verifies (L1 tier 2, L2 tier 4).</w:t>
            </w:r>
            <w:r>
              <w:rPr>
                <w:noProof/>
              </w:rPr>
              <w:tab/>
            </w:r>
            <w:r>
              <w:rPr>
                <w:noProof/>
              </w:rPr>
              <w:fldChar w:fldCharType="begin"/>
            </w:r>
            <w:r>
              <w:rPr>
                <w:noProof/>
              </w:rPr>
              <w:instrText xml:space="preserve"> PAGEREF _Toc243113709 \h </w:instrText>
            </w:r>
            <w:r>
              <w:rPr>
                <w:noProof/>
              </w:rPr>
            </w:r>
            <w:r>
              <w:rPr>
                <w:noProof/>
              </w:rPr>
              <w:fldChar w:fldCharType="separate"/>
            </w:r>
            <w:r>
              <w:rPr>
                <w:noProof/>
              </w:rPr>
              <w:t>39</w:t>
            </w:r>
            <w:r>
              <w:rPr>
                <w:noProof/>
              </w:rPr>
              <w:fldChar w:fldCharType="end"/>
            </w:r>
          </w:hyperlink>
        </w:p>
        <w:p w14:paraId="1225A1CA" w14:textId="1495C5E6" w:rsidR="00434E56" w:rsidRDefault="00434E56">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3710" w:history="1">
            <w:r w:rsidRPr="00F969C6">
              <w:rPr>
                <w:rStyle w:val="Hyperlink"/>
                <w:b/>
                <w:bCs/>
                <w:noProof/>
              </w:rPr>
              <w:t xml:space="preserve">Table </w:t>
            </w:r>
            <w:r w:rsidRPr="00F969C6">
              <w:rPr>
                <w:rStyle w:val="Hyperlink"/>
                <w:noProof/>
              </w:rPr>
              <w:t>24</w:t>
            </w:r>
            <w:r w:rsidRPr="00F969C6">
              <w:rPr>
                <w:rStyle w:val="Hyperlink"/>
                <w:b/>
                <w:bCs/>
                <w:noProof/>
              </w:rPr>
              <w:t xml:space="preserve">: </w:t>
            </w:r>
            <w:r w:rsidRPr="00F969C6">
              <w:rPr>
                <w:rStyle w:val="Hyperlink"/>
                <w:noProof/>
              </w:rPr>
              <w:t>Share of decided final candidates (correct, A or B) that were correct, by EWCS band (three runs pooled).</w:t>
            </w:r>
            <w:r>
              <w:rPr>
                <w:noProof/>
              </w:rPr>
              <w:tab/>
            </w:r>
            <w:r>
              <w:rPr>
                <w:noProof/>
              </w:rPr>
              <w:fldChar w:fldCharType="begin"/>
            </w:r>
            <w:r>
              <w:rPr>
                <w:noProof/>
              </w:rPr>
              <w:instrText xml:space="preserve"> PAGEREF _Toc243113710 \h </w:instrText>
            </w:r>
            <w:r>
              <w:rPr>
                <w:noProof/>
              </w:rPr>
            </w:r>
            <w:r>
              <w:rPr>
                <w:noProof/>
              </w:rPr>
              <w:fldChar w:fldCharType="separate"/>
            </w:r>
            <w:r>
              <w:rPr>
                <w:noProof/>
              </w:rPr>
              <w:t>45</w:t>
            </w:r>
            <w:r>
              <w:rPr>
                <w:noProof/>
              </w:rPr>
              <w:fldChar w:fldCharType="end"/>
            </w:r>
          </w:hyperlink>
        </w:p>
        <w:p w14:paraId="48BC830C" w14:textId="32D1EE1F" w:rsidR="00434E56" w:rsidRDefault="00434E56">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3711" w:history="1">
            <w:r w:rsidRPr="00F969C6">
              <w:rPr>
                <w:rStyle w:val="Hyperlink"/>
                <w:b/>
                <w:bCs/>
                <w:noProof/>
              </w:rPr>
              <w:t xml:space="preserve">Table </w:t>
            </w:r>
            <w:r w:rsidRPr="00F969C6">
              <w:rPr>
                <w:rStyle w:val="Hyperlink"/>
                <w:noProof/>
              </w:rPr>
              <w:t>25</w:t>
            </w:r>
            <w:r w:rsidRPr="00F969C6">
              <w:rPr>
                <w:rStyle w:val="Hyperlink"/>
                <w:b/>
                <w:bCs/>
                <w:noProof/>
              </w:rPr>
              <w:t xml:space="preserve">: </w:t>
            </w:r>
            <w:r w:rsidRPr="00F969C6">
              <w:rPr>
                <w:rStyle w:val="Hyperlink"/>
                <w:noProof/>
              </w:rPr>
              <w:t>Class of the first verified candidate → class of the final candidate, for tasks in which the code changed.</w:t>
            </w:r>
            <w:r>
              <w:rPr>
                <w:noProof/>
              </w:rPr>
              <w:tab/>
            </w:r>
            <w:r>
              <w:rPr>
                <w:noProof/>
              </w:rPr>
              <w:fldChar w:fldCharType="begin"/>
            </w:r>
            <w:r>
              <w:rPr>
                <w:noProof/>
              </w:rPr>
              <w:instrText xml:space="preserve"> PAGEREF _Toc243113711 \h </w:instrText>
            </w:r>
            <w:r>
              <w:rPr>
                <w:noProof/>
              </w:rPr>
            </w:r>
            <w:r>
              <w:rPr>
                <w:noProof/>
              </w:rPr>
              <w:fldChar w:fldCharType="separate"/>
            </w:r>
            <w:r>
              <w:rPr>
                <w:noProof/>
              </w:rPr>
              <w:t>46</w:t>
            </w:r>
            <w:r>
              <w:rPr>
                <w:noProof/>
              </w:rPr>
              <w:fldChar w:fldCharType="end"/>
            </w:r>
          </w:hyperlink>
        </w:p>
        <w:p w14:paraId="02FC33D6" w14:textId="7E821B9B" w:rsidR="00434E56" w:rsidRDefault="00434E56">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3712" w:history="1">
            <w:r w:rsidRPr="00F969C6">
              <w:rPr>
                <w:rStyle w:val="Hyperlink"/>
                <w:b/>
                <w:bCs/>
                <w:noProof/>
              </w:rPr>
              <w:t xml:space="preserve">Table </w:t>
            </w:r>
            <w:r w:rsidRPr="00F969C6">
              <w:rPr>
                <w:rStyle w:val="Hyperlink"/>
                <w:noProof/>
              </w:rPr>
              <w:t>26</w:t>
            </w:r>
            <w:r w:rsidRPr="00F969C6">
              <w:rPr>
                <w:rStyle w:val="Hyperlink"/>
                <w:b/>
                <w:bCs/>
                <w:noProof/>
              </w:rPr>
              <w:t xml:space="preserve">: </w:t>
            </w:r>
            <w:r w:rsidRPr="00F969C6">
              <w:rPr>
                <w:rStyle w:val="Hyperlink"/>
                <w:noProof/>
              </w:rPr>
              <w:t>Task-behaviour checks on code that reached the user (share of programs that make a request).</w:t>
            </w:r>
            <w:r>
              <w:rPr>
                <w:noProof/>
              </w:rPr>
              <w:tab/>
            </w:r>
            <w:r>
              <w:rPr>
                <w:noProof/>
              </w:rPr>
              <w:fldChar w:fldCharType="begin"/>
            </w:r>
            <w:r>
              <w:rPr>
                <w:noProof/>
              </w:rPr>
              <w:instrText xml:space="preserve"> PAGEREF _Toc243113712 \h </w:instrText>
            </w:r>
            <w:r>
              <w:rPr>
                <w:noProof/>
              </w:rPr>
            </w:r>
            <w:r>
              <w:rPr>
                <w:noProof/>
              </w:rPr>
              <w:fldChar w:fldCharType="separate"/>
            </w:r>
            <w:r>
              <w:rPr>
                <w:noProof/>
              </w:rPr>
              <w:t>47</w:t>
            </w:r>
            <w:r>
              <w:rPr>
                <w:noProof/>
              </w:rPr>
              <w:fldChar w:fldCharType="end"/>
            </w:r>
          </w:hyperlink>
        </w:p>
        <w:p w14:paraId="205D4F5E" w14:textId="5E57DFC8" w:rsidR="00434E56" w:rsidRDefault="00434E56">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3713" w:history="1">
            <w:r w:rsidRPr="00F969C6">
              <w:rPr>
                <w:rStyle w:val="Hyperlink"/>
                <w:b/>
                <w:bCs/>
                <w:noProof/>
              </w:rPr>
              <w:t xml:space="preserve">Table </w:t>
            </w:r>
            <w:r w:rsidRPr="00F969C6">
              <w:rPr>
                <w:rStyle w:val="Hyperlink"/>
                <w:noProof/>
              </w:rPr>
              <w:t>27</w:t>
            </w:r>
            <w:r w:rsidRPr="00F969C6">
              <w:rPr>
                <w:rStyle w:val="Hyperlink"/>
                <w:b/>
                <w:bCs/>
                <w:noProof/>
              </w:rPr>
              <w:t xml:space="preserve">: </w:t>
            </w:r>
            <w:r w:rsidRPr="00F969C6">
              <w:rPr>
                <w:rStyle w:val="Hyperlink"/>
                <w:noProof/>
              </w:rPr>
              <w:t>Cost of the intervention in time, energy and Rand (990 tasks per run; electricity at R4.1109/kWh incl. VAT).</w:t>
            </w:r>
            <w:r>
              <w:rPr>
                <w:noProof/>
              </w:rPr>
              <w:tab/>
            </w:r>
            <w:r>
              <w:rPr>
                <w:noProof/>
              </w:rPr>
              <w:fldChar w:fldCharType="begin"/>
            </w:r>
            <w:r>
              <w:rPr>
                <w:noProof/>
              </w:rPr>
              <w:instrText xml:space="preserve"> PAGEREF _Toc243113713 \h </w:instrText>
            </w:r>
            <w:r>
              <w:rPr>
                <w:noProof/>
              </w:rPr>
            </w:r>
            <w:r>
              <w:rPr>
                <w:noProof/>
              </w:rPr>
              <w:fldChar w:fldCharType="separate"/>
            </w:r>
            <w:r>
              <w:rPr>
                <w:noProof/>
              </w:rPr>
              <w:t>48</w:t>
            </w:r>
            <w:r>
              <w:rPr>
                <w:noProof/>
              </w:rPr>
              <w:fldChar w:fldCharType="end"/>
            </w:r>
          </w:hyperlink>
        </w:p>
        <w:p w14:paraId="36BA8C96" w14:textId="2B35BB62" w:rsidR="00434E56" w:rsidRDefault="00434E56">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3714" w:history="1">
            <w:r w:rsidRPr="00F969C6">
              <w:rPr>
                <w:rStyle w:val="Hyperlink"/>
                <w:b/>
                <w:bCs/>
                <w:noProof/>
              </w:rPr>
              <w:t xml:space="preserve">Table </w:t>
            </w:r>
            <w:r w:rsidRPr="00F969C6">
              <w:rPr>
                <w:rStyle w:val="Hyperlink"/>
                <w:noProof/>
              </w:rPr>
              <w:t>28</w:t>
            </w:r>
            <w:r w:rsidRPr="00F969C6">
              <w:rPr>
                <w:rStyle w:val="Hyperlink"/>
                <w:b/>
                <w:bCs/>
                <w:noProof/>
              </w:rPr>
              <w:t xml:space="preserve">: </w:t>
            </w:r>
            <w:r w:rsidRPr="00F969C6">
              <w:rPr>
                <w:rStyle w:val="Hyperlink"/>
                <w:noProof/>
              </w:rPr>
              <w:t>Repeat runs with identical settings: earlier series (superseded) versus final series.</w:t>
            </w:r>
            <w:r>
              <w:rPr>
                <w:noProof/>
              </w:rPr>
              <w:tab/>
            </w:r>
            <w:r>
              <w:rPr>
                <w:noProof/>
              </w:rPr>
              <w:fldChar w:fldCharType="begin"/>
            </w:r>
            <w:r>
              <w:rPr>
                <w:noProof/>
              </w:rPr>
              <w:instrText xml:space="preserve"> PAGEREF _Toc243113714 \h </w:instrText>
            </w:r>
            <w:r>
              <w:rPr>
                <w:noProof/>
              </w:rPr>
            </w:r>
            <w:r>
              <w:rPr>
                <w:noProof/>
              </w:rPr>
              <w:fldChar w:fldCharType="separate"/>
            </w:r>
            <w:r>
              <w:rPr>
                <w:noProof/>
              </w:rPr>
              <w:t>50</w:t>
            </w:r>
            <w:r>
              <w:rPr>
                <w:noProof/>
              </w:rPr>
              <w:fldChar w:fldCharType="end"/>
            </w:r>
          </w:hyperlink>
        </w:p>
        <w:p w14:paraId="2DB03341" w14:textId="270CA03A" w:rsidR="00434E56" w:rsidRDefault="00434E56">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3715" w:history="1">
            <w:r w:rsidRPr="00F969C6">
              <w:rPr>
                <w:rStyle w:val="Hyperlink"/>
                <w:b/>
                <w:bCs/>
                <w:noProof/>
              </w:rPr>
              <w:t xml:space="preserve">Table </w:t>
            </w:r>
            <w:r w:rsidRPr="00F969C6">
              <w:rPr>
                <w:rStyle w:val="Hyperlink"/>
                <w:noProof/>
              </w:rPr>
              <w:t>29</w:t>
            </w:r>
            <w:r w:rsidRPr="00F969C6">
              <w:rPr>
                <w:rStyle w:val="Hyperlink"/>
                <w:b/>
                <w:bCs/>
                <w:noProof/>
              </w:rPr>
              <w:t xml:space="preserve">: </w:t>
            </w:r>
            <w:r w:rsidRPr="00F969C6">
              <w:rPr>
                <w:rStyle w:val="Hyperlink"/>
                <w:noProof/>
              </w:rPr>
              <w:t>Agreement between the three final runs, task by task (990 tasks; Cohen's κ in brackets).</w:t>
            </w:r>
            <w:r>
              <w:rPr>
                <w:noProof/>
              </w:rPr>
              <w:tab/>
            </w:r>
            <w:r>
              <w:rPr>
                <w:noProof/>
              </w:rPr>
              <w:fldChar w:fldCharType="begin"/>
            </w:r>
            <w:r>
              <w:rPr>
                <w:noProof/>
              </w:rPr>
              <w:instrText xml:space="preserve"> PAGEREF _Toc243113715 \h </w:instrText>
            </w:r>
            <w:r>
              <w:rPr>
                <w:noProof/>
              </w:rPr>
            </w:r>
            <w:r>
              <w:rPr>
                <w:noProof/>
              </w:rPr>
              <w:fldChar w:fldCharType="separate"/>
            </w:r>
            <w:r>
              <w:rPr>
                <w:noProof/>
              </w:rPr>
              <w:t>51</w:t>
            </w:r>
            <w:r>
              <w:rPr>
                <w:noProof/>
              </w:rPr>
              <w:fldChar w:fldCharType="end"/>
            </w:r>
          </w:hyperlink>
        </w:p>
        <w:p w14:paraId="5BAB1981" w14:textId="7B0AB20B" w:rsidR="00434E56" w:rsidRDefault="00434E56">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3716" w:history="1">
            <w:r w:rsidRPr="00F969C6">
              <w:rPr>
                <w:rStyle w:val="Hyperlink"/>
                <w:b/>
                <w:bCs/>
                <w:noProof/>
              </w:rPr>
              <w:t xml:space="preserve">Table </w:t>
            </w:r>
            <w:r w:rsidRPr="00F969C6">
              <w:rPr>
                <w:rStyle w:val="Hyperlink"/>
                <w:noProof/>
              </w:rPr>
              <w:t>30</w:t>
            </w:r>
            <w:r w:rsidRPr="00F969C6">
              <w:rPr>
                <w:rStyle w:val="Hyperlink"/>
                <w:b/>
                <w:bCs/>
                <w:noProof/>
              </w:rPr>
              <w:t xml:space="preserve">: </w:t>
            </w:r>
            <w:r w:rsidRPr="00F969C6">
              <w:rPr>
                <w:rStyle w:val="Hyperlink"/>
                <w:noProof/>
              </w:rPr>
              <w:t>Secondary outcomes (exact McNemar tests; intervals over tasks).</w:t>
            </w:r>
            <w:r>
              <w:rPr>
                <w:noProof/>
              </w:rPr>
              <w:tab/>
            </w:r>
            <w:r>
              <w:rPr>
                <w:noProof/>
              </w:rPr>
              <w:fldChar w:fldCharType="begin"/>
            </w:r>
            <w:r>
              <w:rPr>
                <w:noProof/>
              </w:rPr>
              <w:instrText xml:space="preserve"> PAGEREF _Toc243113716 \h </w:instrText>
            </w:r>
            <w:r>
              <w:rPr>
                <w:noProof/>
              </w:rPr>
            </w:r>
            <w:r>
              <w:rPr>
                <w:noProof/>
              </w:rPr>
              <w:fldChar w:fldCharType="separate"/>
            </w:r>
            <w:r>
              <w:rPr>
                <w:noProof/>
              </w:rPr>
              <w:t>51</w:t>
            </w:r>
            <w:r>
              <w:rPr>
                <w:noProof/>
              </w:rPr>
              <w:fldChar w:fldCharType="end"/>
            </w:r>
          </w:hyperlink>
        </w:p>
        <w:p w14:paraId="4DFE6259" w14:textId="6A9B491E" w:rsidR="00434E56" w:rsidRDefault="00434E56">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3717" w:history="1">
            <w:r w:rsidRPr="00F969C6">
              <w:rPr>
                <w:rStyle w:val="Hyperlink"/>
                <w:b/>
                <w:bCs/>
                <w:noProof/>
              </w:rPr>
              <w:t xml:space="preserve">Table </w:t>
            </w:r>
            <w:r w:rsidRPr="00F969C6">
              <w:rPr>
                <w:rStyle w:val="Hyperlink"/>
                <w:noProof/>
              </w:rPr>
              <w:t>31</w:t>
            </w:r>
            <w:r w:rsidRPr="00F969C6">
              <w:rPr>
                <w:rStyle w:val="Hyperlink"/>
                <w:b/>
                <w:bCs/>
                <w:noProof/>
              </w:rPr>
              <w:t xml:space="preserve">: </w:t>
            </w:r>
            <w:r w:rsidRPr="00F969C6">
              <w:rPr>
                <w:rStyle w:val="Hyperlink"/>
                <w:noProof/>
              </w:rPr>
              <w:t>Identifiers of the frozen inputs (SHA-256 prefixes; full hashes in the run manifests and the dataset).</w:t>
            </w:r>
            <w:r>
              <w:rPr>
                <w:noProof/>
              </w:rPr>
              <w:tab/>
            </w:r>
            <w:r>
              <w:rPr>
                <w:noProof/>
              </w:rPr>
              <w:fldChar w:fldCharType="begin"/>
            </w:r>
            <w:r>
              <w:rPr>
                <w:noProof/>
              </w:rPr>
              <w:instrText xml:space="preserve"> PAGEREF _Toc243113717 \h </w:instrText>
            </w:r>
            <w:r>
              <w:rPr>
                <w:noProof/>
              </w:rPr>
            </w:r>
            <w:r>
              <w:rPr>
                <w:noProof/>
              </w:rPr>
              <w:fldChar w:fldCharType="separate"/>
            </w:r>
            <w:r>
              <w:rPr>
                <w:noProof/>
              </w:rPr>
              <w:t>54</w:t>
            </w:r>
            <w:r>
              <w:rPr>
                <w:noProof/>
              </w:rPr>
              <w:fldChar w:fldCharType="end"/>
            </w:r>
          </w:hyperlink>
        </w:p>
        <w:p w14:paraId="330FCD2B" w14:textId="56682A06" w:rsidR="00434E56" w:rsidRDefault="00434E56">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3718" w:history="1">
            <w:r w:rsidRPr="00F969C6">
              <w:rPr>
                <w:rStyle w:val="Hyperlink"/>
                <w:b/>
                <w:bCs/>
                <w:noProof/>
              </w:rPr>
              <w:t xml:space="preserve">Table </w:t>
            </w:r>
            <w:r w:rsidRPr="00F969C6">
              <w:rPr>
                <w:rStyle w:val="Hyperlink"/>
                <w:noProof/>
              </w:rPr>
              <w:t>32</w:t>
            </w:r>
            <w:r w:rsidRPr="00F969C6">
              <w:rPr>
                <w:rStyle w:val="Hyperlink"/>
                <w:b/>
                <w:bCs/>
                <w:noProof/>
              </w:rPr>
              <w:t xml:space="preserve">: </w:t>
            </w:r>
            <w:r w:rsidRPr="00F969C6">
              <w:rPr>
                <w:rStyle w:val="Hyperlink"/>
                <w:noProof/>
              </w:rPr>
              <w:t>Kinds of error recorded in the code reaching the user, read from the evaluator's findings with fixed rules.</w:t>
            </w:r>
            <w:r>
              <w:rPr>
                <w:noProof/>
              </w:rPr>
              <w:tab/>
            </w:r>
            <w:r>
              <w:rPr>
                <w:noProof/>
              </w:rPr>
              <w:fldChar w:fldCharType="begin"/>
            </w:r>
            <w:r>
              <w:rPr>
                <w:noProof/>
              </w:rPr>
              <w:instrText xml:space="preserve"> PAGEREF _Toc243113718 \h </w:instrText>
            </w:r>
            <w:r>
              <w:rPr>
                <w:noProof/>
              </w:rPr>
            </w:r>
            <w:r>
              <w:rPr>
                <w:noProof/>
              </w:rPr>
              <w:fldChar w:fldCharType="separate"/>
            </w:r>
            <w:r>
              <w:rPr>
                <w:noProof/>
              </w:rPr>
              <w:t>55</w:t>
            </w:r>
            <w:r>
              <w:rPr>
                <w:noProof/>
              </w:rPr>
              <w:fldChar w:fldCharType="end"/>
            </w:r>
          </w:hyperlink>
        </w:p>
        <w:p w14:paraId="003EC67D" w14:textId="1225BFA6" w:rsidR="00434E56" w:rsidRDefault="00434E56">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13719" w:history="1">
            <w:r w:rsidRPr="00F969C6">
              <w:rPr>
                <w:rStyle w:val="Hyperlink"/>
                <w:b/>
                <w:bCs/>
                <w:noProof/>
              </w:rPr>
              <w:t xml:space="preserve">Table </w:t>
            </w:r>
            <w:r w:rsidRPr="00F969C6">
              <w:rPr>
                <w:rStyle w:val="Hyperlink"/>
                <w:noProof/>
              </w:rPr>
              <w:t>33</w:t>
            </w:r>
            <w:r w:rsidRPr="00F969C6">
              <w:rPr>
                <w:rStyle w:val="Hyperlink"/>
                <w:b/>
                <w:bCs/>
                <w:noProof/>
              </w:rPr>
              <w:t xml:space="preserve">: </w:t>
            </w:r>
            <w:r w:rsidRPr="00F969C6">
              <w:rPr>
                <w:rStyle w:val="Hyperlink"/>
                <w:noProof/>
              </w:rPr>
              <w:t>Glossary.</w:t>
            </w:r>
            <w:r>
              <w:rPr>
                <w:noProof/>
              </w:rPr>
              <w:tab/>
            </w:r>
            <w:r>
              <w:rPr>
                <w:noProof/>
              </w:rPr>
              <w:fldChar w:fldCharType="begin"/>
            </w:r>
            <w:r>
              <w:rPr>
                <w:noProof/>
              </w:rPr>
              <w:instrText xml:space="preserve"> PAGEREF _Toc243113719 \h </w:instrText>
            </w:r>
            <w:r>
              <w:rPr>
                <w:noProof/>
              </w:rPr>
            </w:r>
            <w:r>
              <w:rPr>
                <w:noProof/>
              </w:rPr>
              <w:fldChar w:fldCharType="separate"/>
            </w:r>
            <w:r>
              <w:rPr>
                <w:noProof/>
              </w:rPr>
              <w:t>58</w:t>
            </w:r>
            <w:r>
              <w:rPr>
                <w:noProof/>
              </w:rPr>
              <w:fldChar w:fldCharType="end"/>
            </w:r>
          </w:hyperlink>
        </w:p>
        <w:p w14:paraId="31C1D39A" w14:textId="0351510D" w:rsidR="00EB5E9A" w:rsidRDefault="00434E56">
          <w:r>
            <w:fldChar w:fldCharType="end"/>
          </w:r>
        </w:p>
      </w:sdtContent>
    </w:sdt>
    <w:p w14:paraId="73DF912F" w14:textId="77777777" w:rsidR="00EB5E9A" w:rsidRDefault="00EB5E9A">
      <w:pPr>
        <w:sectPr w:rsidR="00EB5E9A">
          <w:headerReference w:type="default" r:id="rId7"/>
          <w:footerReference w:type="default" r:id="rId8"/>
          <w:pgSz w:w="11906" w:h="16838"/>
          <w:pgMar w:top="1440" w:right="1440" w:bottom="1440" w:left="1440" w:header="600" w:footer="600" w:gutter="0"/>
          <w:pgNumType w:fmt="lowerRoman" w:start="1"/>
          <w:cols w:space="720"/>
          <w:docGrid w:linePitch="360"/>
        </w:sectPr>
      </w:pPr>
    </w:p>
    <w:p w14:paraId="62D1BAE6" w14:textId="77777777" w:rsidR="00EB5E9A" w:rsidRDefault="00434E56">
      <w:pPr>
        <w:pStyle w:val="Heading1"/>
      </w:pPr>
      <w:bookmarkStart w:id="0" w:name="_Toc243113557"/>
      <w:r>
        <w:lastRenderedPageBreak/>
        <w:t>1 Introduction</w:t>
      </w:r>
      <w:bookmarkEnd w:id="0"/>
    </w:p>
    <w:p w14:paraId="22FBE917" w14:textId="77777777" w:rsidR="00EB5E9A" w:rsidRDefault="00434E56">
      <w:pPr>
        <w:pStyle w:val="Heading2"/>
      </w:pPr>
      <w:bookmarkStart w:id="1" w:name="_Toc243113558"/>
      <w:r>
        <w:t>1.1 Background and motivation</w:t>
      </w:r>
      <w:bookmarkEnd w:id="1"/>
    </w:p>
    <w:p w14:paraId="3529E189" w14:textId="77777777" w:rsidR="00EB5E9A" w:rsidRDefault="00434E56">
      <w:pPr>
        <w:jc w:val="both"/>
      </w:pPr>
      <w:r>
        <w:t xml:space="preserve">Large language models (LLMs) are now part of everyday software development, and developers routinely ask them for code that integrates with third-party web services. Such code is a natural place for hallucination: output that appears plausible while being incorrect, misleading or fabricated (University of KwaZulu-Natal, 2026). A generated program may call a renamed endpoint, a retired host or a parameter the provider never documented, and it may run without an exception until it reaches production. Because </w:t>
      </w:r>
      <w:r>
        <w:t>the answer looks like correct code and is presented without hedging, the developer has little reason to doubt it. Trustworthiness is therefore becoming a software quality attribute of AI systems in its own right.</w:t>
      </w:r>
    </w:p>
    <w:p w14:paraId="22BE17DE" w14:textId="77777777" w:rsidR="00EB5E9A" w:rsidRDefault="00434E56">
      <w:pPr>
        <w:jc w:val="both"/>
      </w:pPr>
      <w:r>
        <w:t xml:space="preserve">This study does not attempt to make a model stop hallucinating. It asks instead whether a carefully engineered validation architecture can stop hallucinations from </w:t>
      </w:r>
      <w:r>
        <w:rPr>
          <w:i/>
          <w:iCs/>
        </w:rPr>
        <w:t>reaching the user</w:t>
      </w:r>
      <w:r>
        <w:t>. In the words of the project description, a Confident Agent is not one that is always correct; it is one that knows when it should not be trusted.</w:t>
      </w:r>
    </w:p>
    <w:p w14:paraId="71A663FB" w14:textId="77777777" w:rsidR="00EB5E9A" w:rsidRDefault="00434E56">
      <w:pPr>
        <w:pStyle w:val="Heading2"/>
      </w:pPr>
      <w:bookmarkStart w:id="2" w:name="_Toc243113559"/>
      <w:r>
        <w:t>1.2 Problem statement</w:t>
      </w:r>
      <w:bookmarkEnd w:id="2"/>
    </w:p>
    <w:p w14:paraId="17568734" w14:textId="77777777" w:rsidR="00EB5E9A" w:rsidRDefault="00434E56">
      <w:pPr>
        <w:jc w:val="both"/>
      </w:pPr>
      <w:r>
        <w:t xml:space="preserve">Software APIs are a domain in which hallucination is both common and checkable. A model's knowledge of an API is a snapshot of its training data, whereas public APIs keep changing: versions are retired, hosts move and authentication is added. The model has no internal signal that its knowledge is stale. Many APIs, however, publish an authoritative, machine-readable contract, an OpenAPI specification, against which a claim in generated code can be checked without trusting the model. The problem studied here </w:t>
      </w:r>
      <w:r>
        <w:t>is whether such external evidence, applied by an agent before code is released, measurably reduces the hallucinated API calls that reach a developer, and at what cost in correct answers, time and energy.</w:t>
      </w:r>
    </w:p>
    <w:p w14:paraId="6D8D8278" w14:textId="77777777" w:rsidR="00EB5E9A" w:rsidRDefault="00434E56">
      <w:pPr>
        <w:pStyle w:val="Heading2"/>
      </w:pPr>
      <w:bookmarkStart w:id="3" w:name="_Toc243113560"/>
      <w:r>
        <w:t>1.3 Aim and objectives</w:t>
      </w:r>
      <w:bookmarkEnd w:id="3"/>
    </w:p>
    <w:p w14:paraId="68D338B7" w14:textId="77777777" w:rsidR="00EB5E9A" w:rsidRDefault="00434E56">
      <w:pPr>
        <w:jc w:val="both"/>
      </w:pPr>
      <w:r>
        <w:t>The aim is to produce experimentally defensible evidence for or against the effectiveness of such an agent. The objectives follow the empirical workflow of the project description:</w:t>
      </w:r>
    </w:p>
    <w:p w14:paraId="0A33BFE4" w14:textId="77777777" w:rsidR="00EB5E9A" w:rsidRDefault="00434E56">
      <w:pPr>
        <w:pStyle w:val="ListParagraph"/>
        <w:numPr>
          <w:ilvl w:val="0"/>
          <w:numId w:val="2"/>
        </w:numPr>
        <w:spacing w:after="60"/>
      </w:pPr>
      <w:r>
        <w:t>construct a hallucination benchmark for REST API code generation with an objective, executable answer key (Chapter 4);</w:t>
      </w:r>
    </w:p>
    <w:p w14:paraId="7E554785" w14:textId="77777777" w:rsidR="00EB5E9A" w:rsidRDefault="00434E56">
      <w:pPr>
        <w:pStyle w:val="ListParagraph"/>
        <w:numPr>
          <w:ilvl w:val="0"/>
          <w:numId w:val="2"/>
        </w:numPr>
        <w:spacing w:after="60"/>
      </w:pPr>
      <w:r>
        <w:t>measure an unmodified baseline model on that benchmark (Chapter 5);</w:t>
      </w:r>
    </w:p>
    <w:p w14:paraId="28A5B447" w14:textId="77777777" w:rsidR="00EB5E9A" w:rsidRDefault="00434E56">
      <w:pPr>
        <w:pStyle w:val="ListParagraph"/>
        <w:numPr>
          <w:ilvl w:val="0"/>
          <w:numId w:val="2"/>
        </w:numPr>
        <w:spacing w:after="60"/>
      </w:pPr>
      <w:r>
        <w:t>design a Confident Agent that validates API claims against external evidence and estimates confidence explicitly (Chapter 6);</w:t>
      </w:r>
    </w:p>
    <w:p w14:paraId="7801BE1D" w14:textId="77777777" w:rsidR="00EB5E9A" w:rsidRDefault="00434E56">
      <w:pPr>
        <w:pStyle w:val="ListParagraph"/>
        <w:numPr>
          <w:ilvl w:val="0"/>
          <w:numId w:val="2"/>
        </w:numPr>
        <w:spacing w:after="60"/>
      </w:pPr>
      <w:r>
        <w:t>evaluate the baseline and the agent on the identical benchmark with an independent evaluator (Chapters 7 and 8);</w:t>
      </w:r>
    </w:p>
    <w:p w14:paraId="75E752D2" w14:textId="77777777" w:rsidR="00EB5E9A" w:rsidRDefault="00434E56">
      <w:pPr>
        <w:pStyle w:val="ListParagraph"/>
        <w:numPr>
          <w:ilvl w:val="0"/>
          <w:numId w:val="2"/>
        </w:numPr>
        <w:spacing w:after="60"/>
      </w:pPr>
      <w:r>
        <w:t>analyse the evidence statistically (Chapter 9) and examine the threats to its validity (Chapter 10).</w:t>
      </w:r>
    </w:p>
    <w:p w14:paraId="46613EE5" w14:textId="77777777" w:rsidR="00EB5E9A" w:rsidRDefault="00434E56">
      <w:pPr>
        <w:pStyle w:val="Heading2"/>
      </w:pPr>
      <w:bookmarkStart w:id="4" w:name="_Toc243113561"/>
      <w:r>
        <w:lastRenderedPageBreak/>
        <w:t>1.4 Contributions</w:t>
      </w:r>
      <w:bookmarkEnd w:id="4"/>
    </w:p>
    <w:p w14:paraId="1BB6B3BB" w14:textId="77777777" w:rsidR="00EB5E9A" w:rsidRDefault="00434E56">
      <w:pPr>
        <w:pStyle w:val="ListParagraph"/>
        <w:numPr>
          <w:ilvl w:val="0"/>
          <w:numId w:val="3"/>
        </w:numPr>
        <w:spacing w:after="60"/>
      </w:pPr>
      <w:r>
        <w:rPr>
          <w:b/>
          <w:bCs/>
        </w:rPr>
        <w:t>A frozen hallucination benchmark</w:t>
      </w:r>
      <w:r>
        <w:t xml:space="preserve"> of 1,000 Python tasks over six public REST APIs, generated from pinned, hashed provider specifications with an executable answer key.</w:t>
      </w:r>
    </w:p>
    <w:p w14:paraId="4B19CCEC" w14:textId="77777777" w:rsidR="00EB5E9A" w:rsidRDefault="00434E56">
      <w:pPr>
        <w:pStyle w:val="ListParagraph"/>
        <w:numPr>
          <w:ilvl w:val="0"/>
          <w:numId w:val="3"/>
        </w:numPr>
        <w:spacing w:after="60"/>
      </w:pPr>
      <w:r>
        <w:rPr>
          <w:b/>
          <w:bCs/>
        </w:rPr>
        <w:t>A Confident Agent</w:t>
      </w:r>
      <w:r>
        <w:t xml:space="preserve"> that verifies every API claim in six layers against frozen evidence, scores the evidence with an explicit confidence metric and releases code only through a decision policy with hard constraints.</w:t>
      </w:r>
    </w:p>
    <w:p w14:paraId="37D75838" w14:textId="77777777" w:rsidR="00EB5E9A" w:rsidRDefault="00434E56">
      <w:pPr>
        <w:pStyle w:val="ListParagraph"/>
        <w:numPr>
          <w:ilvl w:val="0"/>
          <w:numId w:val="3"/>
        </w:numPr>
        <w:spacing w:after="60"/>
      </w:pPr>
      <w:r>
        <w:rPr>
          <w:b/>
          <w:bCs/>
        </w:rPr>
        <w:t>A paired experiment</w:t>
      </w:r>
      <w:r>
        <w:t xml:space="preserve"> on 990 tasks under three quantizations, judged by an independent sandboxed evaluator, with a pre-registered analysis plan, exact tests, cluster-bootstrap intervals and a cost analysis in time, tokens, energy and Rand.</w:t>
      </w:r>
    </w:p>
    <w:p w14:paraId="5B60380E" w14:textId="77777777" w:rsidR="00EB5E9A" w:rsidRDefault="00434E56">
      <w:pPr>
        <w:pStyle w:val="ListParagraph"/>
        <w:numPr>
          <w:ilvl w:val="0"/>
          <w:numId w:val="3"/>
        </w:numPr>
        <w:spacing w:after="60"/>
      </w:pPr>
      <w:r>
        <w:rPr>
          <w:b/>
          <w:bCs/>
        </w:rPr>
        <w:t>An architectural finding</w:t>
      </w:r>
      <w:r>
        <w:t>: release decisions can be governed by explicit verification constraints rather than by the model's own judgement or by a confidence threshold.</w:t>
      </w:r>
    </w:p>
    <w:p w14:paraId="15535784" w14:textId="77777777" w:rsidR="00EB5E9A" w:rsidRDefault="00434E56">
      <w:pPr>
        <w:pStyle w:val="Heading2"/>
      </w:pPr>
      <w:bookmarkStart w:id="5" w:name="_Toc243113562"/>
      <w:r>
        <w:t>1.5 Structure of the report</w:t>
      </w:r>
      <w:bookmarkEnd w:id="5"/>
    </w:p>
    <w:p w14:paraId="3951220B" w14:textId="77777777" w:rsidR="00EB5E9A" w:rsidRDefault="00434E56">
      <w:pPr>
        <w:jc w:val="both"/>
      </w:pPr>
      <w:r>
        <w:t>The report follows the structure required by the project description. Chapter 2 states the research question and hypotheses, Chapter 3 the application domain, Chapter 4 the benchmark and Chapter 5 the baseline. Chapter 6 presents the Confident Agent, Chapter 7 the experimental methodology, Chapters 8 and 9 the results and their statistical analysis, Chapter 10 the threats to validity and Chapter 11 the conclusions. Implementation details, supplementary analyses and reproduction instructions are in the appen</w:t>
      </w:r>
      <w:r>
        <w:t>dices, and Appendix A summarises the supplementary charts on one page.</w:t>
      </w:r>
    </w:p>
    <w:p w14:paraId="7893D796" w14:textId="77777777" w:rsidR="00EB5E9A" w:rsidRDefault="00434E56">
      <w:pPr>
        <w:pStyle w:val="Heading1"/>
      </w:pPr>
      <w:bookmarkStart w:id="6" w:name="_Toc243113563"/>
      <w:r>
        <w:t>2 Research Question and Hypotheses</w:t>
      </w:r>
      <w:bookmarkEnd w:id="6"/>
    </w:p>
    <w:p w14:paraId="5AC27C4B" w14:textId="77777777" w:rsidR="00EB5E9A" w:rsidRDefault="00434E56">
      <w:pPr>
        <w:pStyle w:val="Heading2"/>
      </w:pPr>
      <w:bookmarkStart w:id="7" w:name="_Toc243113564"/>
      <w:r>
        <w:t>2.1 Research question</w:t>
      </w:r>
      <w:bookmarkEnd w:id="7"/>
    </w:p>
    <w:p w14:paraId="72272B2D" w14:textId="77777777" w:rsidR="00EB5E9A" w:rsidRDefault="00434E56">
      <w:pPr>
        <w:jc w:val="both"/>
      </w:pPr>
      <w:r>
        <w:t xml:space="preserve">The project description poses the general question: </w:t>
      </w:r>
      <w:r>
        <w:rPr>
          <w:i/>
          <w:iCs/>
        </w:rPr>
        <w:t>can an agent-based architecture detect or prevent unacceptable hallucinations before they reach the user?</w:t>
      </w:r>
      <w:r>
        <w:t xml:space="preserve"> For the domain of this study it becomes:</w:t>
      </w:r>
    </w:p>
    <w:p w14:paraId="63B046B2" w14:textId="77777777" w:rsidR="00EB5E9A" w:rsidRDefault="00434E56">
      <w:pPr>
        <w:pBdr>
          <w:left w:val="single" w:sz="18" w:space="8" w:color="2A78D6"/>
        </w:pBdr>
        <w:shd w:val="clear" w:color="auto" w:fill="EEF3FA"/>
        <w:spacing w:before="120" w:after="160"/>
        <w:ind w:left="120" w:right="120"/>
      </w:pPr>
      <w:r>
        <w:rPr>
          <w:b/>
          <w:bCs/>
          <w:sz w:val="21"/>
          <w:szCs w:val="21"/>
        </w:rPr>
        <w:t>Research question.</w:t>
      </w:r>
      <w:r>
        <w:rPr>
          <w:sz w:val="21"/>
          <w:szCs w:val="21"/>
        </w:rPr>
        <w:t xml:space="preserve"> Can an LLM-based code-generation agent that verifies the REST API claims in its own code against frozen, authoritative specifications reduce the unacceptable API hallucinations that reach the user, compared with the same model without verification, while abstaining when verification is inconclusive, and at what cost?</w:t>
      </w:r>
    </w:p>
    <w:p w14:paraId="7C95037C" w14:textId="77777777" w:rsidR="00EB5E9A" w:rsidRDefault="00434E56">
      <w:pPr>
        <w:jc w:val="both"/>
      </w:pPr>
      <w:r>
        <w:rPr>
          <w:i/>
          <w:iCs/>
        </w:rPr>
        <w:t>Reaching the user</w:t>
      </w:r>
      <w:r>
        <w:t xml:space="preserve"> places the harm at the point of delivery: a hallucinated candidate that the agent withholds is not a failure, but one that it delivers is. </w:t>
      </w:r>
      <w:r>
        <w:rPr>
          <w:i/>
          <w:iCs/>
        </w:rPr>
        <w:t>Frozen, authoritative specifications</w:t>
      </w:r>
      <w:r>
        <w:t xml:space="preserve"> distinguishes the approach from self-verification by the same model, which can rationalise its own errors. </w:t>
      </w:r>
      <w:r>
        <w:rPr>
          <w:i/>
          <w:iCs/>
        </w:rPr>
        <w:t>Abstaining</w:t>
      </w:r>
      <w:r>
        <w:t xml:space="preserve"> makes refusal a measured outcome rather than a hidden one, and </w:t>
      </w:r>
      <w:r>
        <w:rPr>
          <w:i/>
          <w:iCs/>
        </w:rPr>
        <w:t>at what cost</w:t>
      </w:r>
      <w:r>
        <w:t xml:space="preserve"> acknowledges that trustworthiness may be bought with time, energy and lost answers.</w:t>
      </w:r>
    </w:p>
    <w:p w14:paraId="7BB3B0AB" w14:textId="77777777" w:rsidR="00EB5E9A" w:rsidRDefault="00434E56">
      <w:pPr>
        <w:pStyle w:val="Heading2"/>
      </w:pPr>
      <w:bookmarkStart w:id="8" w:name="_Toc243113565"/>
      <w:r>
        <w:t>2.2 Hypotheses</w:t>
      </w:r>
      <w:bookmarkEnd w:id="8"/>
    </w:p>
    <w:p w14:paraId="378D7D71" w14:textId="77777777" w:rsidR="00EB5E9A" w:rsidRDefault="00434E56">
      <w:pPr>
        <w:jc w:val="both"/>
      </w:pPr>
      <w:r>
        <w:t>The scientific hypothesis of the project description, that agent-based validation architectures equipped with explicit confidence estimation can significantly reduce unacceptable hallucinations compared with an equivalent baseline model, is tested as H1. Three secondary hypotheses cover the side effects on which any such intervention must also be judged. All four were fixed in an evaluation plan before the main runs.</w:t>
      </w:r>
    </w:p>
    <w:p w14:paraId="4A12327D" w14:textId="77777777" w:rsidR="00EB5E9A" w:rsidRDefault="00434E56">
      <w:pPr>
        <w:pBdr>
          <w:left w:val="single" w:sz="18" w:space="8" w:color="2A78D6"/>
        </w:pBdr>
        <w:shd w:val="clear" w:color="auto" w:fill="EEF3FA"/>
        <w:spacing w:before="120" w:after="160"/>
        <w:ind w:left="120" w:right="120"/>
      </w:pPr>
      <w:r>
        <w:rPr>
          <w:b/>
          <w:bCs/>
          <w:sz w:val="21"/>
          <w:szCs w:val="21"/>
        </w:rPr>
        <w:lastRenderedPageBreak/>
        <w:t>H1 (primary).</w:t>
      </w:r>
      <w:r>
        <w:rPr>
          <w:sz w:val="21"/>
          <w:szCs w:val="21"/>
        </w:rPr>
        <w:t xml:space="preserve"> Agent-based validation equipped with explicit, evidence-based confidence estimation significantly reduces the proportion of tasks in which code containing an API hallucination (class A, Section 3.2) reaches the user, compared with the equivalent baseline model. Test: exact two-sided McNemar test on paired tasks within each quantization run, α = 0.05, Holm-adjusted across the three runs.</w:t>
      </w:r>
    </w:p>
    <w:p w14:paraId="3727C877" w14:textId="77777777" w:rsidR="00EB5E9A" w:rsidRDefault="00434E56">
      <w:pPr>
        <w:pStyle w:val="ListParagraph"/>
        <w:numPr>
          <w:ilvl w:val="0"/>
          <w:numId w:val="3"/>
        </w:numPr>
        <w:spacing w:after="60"/>
      </w:pPr>
      <w:r>
        <w:rPr>
          <w:b/>
          <w:bCs/>
        </w:rPr>
        <w:t>H2 (correctness is preserved).</w:t>
      </w:r>
      <w:r>
        <w:t xml:space="preserve"> The proportion of tasks in which correct code reaches the user does not decrease. A verifier that removed hallucinations by refusing everything would fail H2.</w:t>
      </w:r>
    </w:p>
    <w:p w14:paraId="0C425C05" w14:textId="77777777" w:rsidR="00EB5E9A" w:rsidRDefault="00434E56">
      <w:pPr>
        <w:pStyle w:val="ListParagraph"/>
        <w:numPr>
          <w:ilvl w:val="0"/>
          <w:numId w:val="3"/>
        </w:numPr>
        <w:spacing w:after="60"/>
      </w:pPr>
      <w:r>
        <w:rPr>
          <w:b/>
          <w:bCs/>
        </w:rPr>
        <w:t>H3 (the confidence metric discriminates).</w:t>
      </w:r>
      <w:r>
        <w:t xml:space="preserve"> Among final candidates, correct code receives a higher confidence score than hallucinated code (area under the ROC curve above 0.5). The score is not claimed to be a calibrated probability.</w:t>
      </w:r>
    </w:p>
    <w:p w14:paraId="68D0D6AC" w14:textId="77777777" w:rsidR="00EB5E9A" w:rsidRDefault="00434E56">
      <w:pPr>
        <w:pStyle w:val="ListParagraph"/>
        <w:numPr>
          <w:ilvl w:val="0"/>
          <w:numId w:val="3"/>
        </w:numPr>
        <w:spacing w:after="60"/>
      </w:pPr>
      <w:r>
        <w:rPr>
          <w:b/>
          <w:bCs/>
        </w:rPr>
        <w:t>H4 (the cost is measurable).</w:t>
      </w:r>
      <w:r>
        <w:t xml:space="preserve"> The intervention increases time, tokens and energy per prompt; the ratios and their price are estimated rather than tested for direction.</w:t>
      </w:r>
    </w:p>
    <w:p w14:paraId="2EC880CB" w14:textId="77777777" w:rsidR="00EB5E9A" w:rsidRDefault="00434E56">
      <w:pPr>
        <w:pStyle w:val="Heading2"/>
      </w:pPr>
      <w:bookmarkStart w:id="9" w:name="_Toc243113566"/>
      <w:r>
        <w:t>2.3 Outcomes and guiding principles</w:t>
      </w:r>
      <w:bookmarkEnd w:id="9"/>
    </w:p>
    <w:p w14:paraId="5D01AC55" w14:textId="77777777" w:rsidR="00EB5E9A" w:rsidRDefault="00434E56">
      <w:pPr>
        <w:jc w:val="both"/>
      </w:pPr>
      <w:r>
        <w:t xml:space="preserve">The agent can succeed in two ways: by detecting and correcting a hallucination, or by withholding code it cannot verify. It can fail in two ways, which are reported separately as the project description requires: </w:t>
      </w:r>
      <w:r>
        <w:rPr>
          <w:b/>
          <w:bCs/>
        </w:rPr>
        <w:t>incorrect acceptance</w:t>
      </w:r>
      <w:r>
        <w:t xml:space="preserve"> (hallucinated code is delivered) and </w:t>
      </w:r>
      <w:r>
        <w:rPr>
          <w:b/>
          <w:bCs/>
        </w:rPr>
        <w:t>incorrect rejection</w:t>
      </w:r>
      <w:r>
        <w:t xml:space="preserve"> (correct code is withheld). Abstention is reported as a cost, and a reduction in hallucinations bought only through blanket refusal would count as a negative result.</w:t>
      </w:r>
    </w:p>
    <w:p w14:paraId="243D28C0" w14:textId="77777777" w:rsidR="00EB5E9A" w:rsidRDefault="00434E56">
      <w:pPr>
        <w:jc w:val="both"/>
      </w:pPr>
      <w:r>
        <w:t xml:space="preserve">The investigation follows the three guiding principles of the project description. </w:t>
      </w:r>
      <w:r>
        <w:rPr>
          <w:i/>
          <w:iCs/>
        </w:rPr>
        <w:t>No intervention without a baseline</w:t>
      </w:r>
      <w:r>
        <w:t xml:space="preserve">: the same model, settings and prompts are measured without the agent (Chapter 5). </w:t>
      </w:r>
      <w:r>
        <w:rPr>
          <w:i/>
          <w:iCs/>
        </w:rPr>
        <w:t>No claim without evidence</w:t>
      </w:r>
      <w:r>
        <w:t xml:space="preserve">: every number, table and chart in this report is computed by scripts from the recorded runs (Appendix J). </w:t>
      </w:r>
      <w:r>
        <w:rPr>
          <w:i/>
          <w:iCs/>
        </w:rPr>
        <w:t>No conclusion without discussing validity</w:t>
      </w:r>
      <w:r>
        <w:t>: Chapter 10 examines each of the threats the project description names.</w:t>
      </w:r>
    </w:p>
    <w:p w14:paraId="5951087E" w14:textId="77777777" w:rsidR="00EB5E9A" w:rsidRDefault="00434E56">
      <w:pPr>
        <w:pStyle w:val="Heading1"/>
      </w:pPr>
      <w:bookmarkStart w:id="10" w:name="_Toc243113567"/>
      <w:r>
        <w:t>3 Application Domain</w:t>
      </w:r>
      <w:bookmarkEnd w:id="10"/>
    </w:p>
    <w:p w14:paraId="14BFB333" w14:textId="77777777" w:rsidR="00EB5E9A" w:rsidRDefault="00434E56">
      <w:pPr>
        <w:pStyle w:val="Heading2"/>
      </w:pPr>
      <w:bookmarkStart w:id="11" w:name="_Toc243113568"/>
      <w:r>
        <w:t>3.1 Software APIs, REST and OpenAPI</w:t>
      </w:r>
      <w:bookmarkEnd w:id="11"/>
    </w:p>
    <w:p w14:paraId="194A74CF" w14:textId="77777777" w:rsidR="00EB5E9A" w:rsidRDefault="00434E56">
      <w:pPr>
        <w:jc w:val="both"/>
      </w:pPr>
      <w:r>
        <w:t xml:space="preserve">An </w:t>
      </w:r>
      <w:r>
        <w:rPr>
          <w:b/>
          <w:bCs/>
        </w:rPr>
        <w:t>application programming interface (API)</w:t>
      </w:r>
      <w:r>
        <w:t xml:space="preserve"> is a documented, programmatically accessible interface that software invokes to perform an operation. A </w:t>
      </w:r>
      <w:r>
        <w:rPr>
          <w:b/>
          <w:bCs/>
        </w:rPr>
        <w:t>REST API</w:t>
      </w:r>
      <w:r>
        <w:t xml:space="preserve"> exposes resources at URLs and manipulates them with the standard HTTP methods (Fielding, 2000). An </w:t>
      </w:r>
      <w:r>
        <w:rPr>
          <w:b/>
          <w:bCs/>
        </w:rPr>
        <w:t>OpenAPI</w:t>
      </w:r>
      <w:r>
        <w:t xml:space="preserve"> document is a machine-readable contract for a REST API: it declares servers, paths, methods, parameters with their locations and types, request bodies, response schemas and security schemes (OpenAPI Initiative, 2021). A claim about an API in generated </w:t>
      </w:r>
      <w:r>
        <w:t xml:space="preserve">code therefore has six parts, which map one-to-one onto the verification layers of Chapter 6: the library imported, the identifier called, the access point (host, path and method), the input contract, the output contract, and the required context such as authentication. Because the contract is authoritative and machine-readable, a claim such as </w:t>
      </w:r>
      <w:r>
        <w:rPr>
          <w:rFonts w:ascii="Consolas" w:eastAsia="Consolas" w:hAnsi="Consolas" w:cs="Consolas"/>
          <w:sz w:val="20"/>
          <w:szCs w:val="20"/>
        </w:rPr>
        <w:t>GET https://api.github.com/orgs/{org}</w:t>
      </w:r>
      <w:r>
        <w:t xml:space="preserve"> can be checked deterministically, without executing the code or calling the service.</w:t>
      </w:r>
    </w:p>
    <w:p w14:paraId="586FF566" w14:textId="77777777" w:rsidR="00EB5E9A" w:rsidRDefault="00434E56">
      <w:pPr>
        <w:pStyle w:val="Heading2"/>
      </w:pPr>
      <w:bookmarkStart w:id="12" w:name="_Toc243113569"/>
      <w:r>
        <w:lastRenderedPageBreak/>
        <w:t>3.2 Hallucination in generated code</w:t>
      </w:r>
      <w:bookmarkEnd w:id="12"/>
    </w:p>
    <w:p w14:paraId="5A263FD7" w14:textId="77777777" w:rsidR="00EB5E9A" w:rsidRDefault="00434E56">
      <w:pPr>
        <w:jc w:val="both"/>
      </w:pPr>
      <w:r>
        <w:t>In natural-language generation, a hallucination is generated content that is fluent and plausible but unfaithful to, or unsupported by, the source or the world (Ji et al., 2023; Huang et al., 2025). Code generation exhibits its own forms: invented packages (Spracklen et al., 2025), non-existent functions and wrong API usage (Liu et al., 2024). Patil et al. (2023) reduced hallucinated API calls by grounding a model in retrieved API documentation, which suggests that external evidence is the natural remedy in</w:t>
      </w:r>
      <w:r>
        <w:t xml:space="preserve"> this domain. This study adopts the working definition: </w:t>
      </w:r>
      <w:r>
        <w:rPr>
          <w:b/>
          <w:bCs/>
        </w:rPr>
        <w:t>an LLM hallucination is content that appears plausible and confident but is incorrect, fabricated, or unsupported by verified ground truth.</w:t>
      </w:r>
    </w:p>
    <w:p w14:paraId="086C09A1" w14:textId="77777777" w:rsidR="00EB5E9A" w:rsidRDefault="00434E56">
      <w:pPr>
        <w:jc w:val="both"/>
      </w:pPr>
      <w:r>
        <w:t xml:space="preserve">An </w:t>
      </w:r>
      <w:r>
        <w:rPr>
          <w:b/>
          <w:bCs/>
        </w:rPr>
        <w:t>API hallucination</w:t>
      </w:r>
      <w:r>
        <w:t xml:space="preserve"> is a claim in generated code that is verified to be incorrect against an authoritative source. </w:t>
      </w:r>
      <w:r>
        <w:rPr>
          <w:i/>
          <w:iCs/>
        </w:rPr>
        <w:t>Cannot be verified</w:t>
      </w:r>
      <w:r>
        <w:t xml:space="preserve"> does not mean </w:t>
      </w:r>
      <w:r>
        <w:rPr>
          <w:i/>
          <w:iCs/>
        </w:rPr>
        <w:t>false</w:t>
      </w:r>
      <w:r>
        <w:t>: a claim can be verified correct, verified incorrect, unverifiable, or not applicable. Only the second is a hallucination; the third is a reason to abstain. The independent evaluator (Section 7.4) classifies the code that reaches the user into the classes of Table 1; Appendix H lists the kinds of error within each class.</w:t>
      </w:r>
    </w:p>
    <w:p w14:paraId="33BA15E5" w14:textId="6557265B" w:rsidR="00EB5E9A" w:rsidRDefault="00434E56">
      <w:pPr>
        <w:pStyle w:val="Caption"/>
        <w:keepNext/>
      </w:pPr>
      <w:bookmarkStart w:id="13" w:name="_Toc243113687"/>
      <w:r>
        <w:rPr>
          <w:b/>
          <w:bCs/>
        </w:rPr>
        <w:t xml:space="preserve">Table </w:t>
      </w:r>
      <w:r>
        <w:fldChar w:fldCharType="begin"/>
      </w:r>
      <w:r>
        <w:instrText>SEQ Table</w:instrText>
      </w:r>
      <w:r>
        <w:fldChar w:fldCharType="separate"/>
      </w:r>
      <w:r>
        <w:rPr>
          <w:noProof/>
        </w:rPr>
        <w:t>1</w:t>
      </w:r>
      <w:r>
        <w:fldChar w:fldCharType="end"/>
      </w:r>
      <w:r>
        <w:rPr>
          <w:b/>
          <w:bCs/>
        </w:rPr>
        <w:t xml:space="preserve">: </w:t>
      </w:r>
      <w:r>
        <w:t>Classes used to score the code that reaches the user.</w:t>
      </w:r>
      <w:bookmarkEnd w:id="13"/>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607"/>
        <w:gridCol w:w="5440"/>
        <w:gridCol w:w="1979"/>
      </w:tblGrid>
      <w:tr w:rsidR="00EB5E9A" w14:paraId="6DEB9338" w14:textId="77777777">
        <w:trPr>
          <w:tblHeader/>
        </w:trPr>
        <w:tc>
          <w:tcPr>
            <w:tcW w:w="1607" w:type="dxa"/>
            <w:shd w:val="clear" w:color="auto" w:fill="D9E2F3"/>
            <w:tcMar>
              <w:top w:w="50" w:type="dxa"/>
              <w:left w:w="90" w:type="dxa"/>
              <w:bottom w:w="50" w:type="dxa"/>
              <w:right w:w="90" w:type="dxa"/>
            </w:tcMar>
            <w:vAlign w:val="center"/>
          </w:tcPr>
          <w:p w14:paraId="04E6B2B5" w14:textId="77777777" w:rsidR="00EB5E9A" w:rsidRDefault="00434E56">
            <w:pPr>
              <w:spacing w:after="0" w:line="240" w:lineRule="auto"/>
            </w:pPr>
            <w:r>
              <w:rPr>
                <w:b/>
                <w:bCs/>
                <w:sz w:val="18"/>
                <w:szCs w:val="18"/>
              </w:rPr>
              <w:t>Class</w:t>
            </w:r>
          </w:p>
        </w:tc>
        <w:tc>
          <w:tcPr>
            <w:tcW w:w="5440" w:type="dxa"/>
            <w:shd w:val="clear" w:color="auto" w:fill="D9E2F3"/>
            <w:tcMar>
              <w:top w:w="50" w:type="dxa"/>
              <w:left w:w="90" w:type="dxa"/>
              <w:bottom w:w="50" w:type="dxa"/>
              <w:right w:w="90" w:type="dxa"/>
            </w:tcMar>
            <w:vAlign w:val="center"/>
          </w:tcPr>
          <w:p w14:paraId="21628C4B" w14:textId="77777777" w:rsidR="00EB5E9A" w:rsidRDefault="00434E56">
            <w:pPr>
              <w:spacing w:after="0" w:line="240" w:lineRule="auto"/>
            </w:pPr>
            <w:r>
              <w:rPr>
                <w:b/>
                <w:bCs/>
                <w:sz w:val="18"/>
                <w:szCs w:val="18"/>
              </w:rPr>
              <w:t>Meaning and examples</w:t>
            </w:r>
          </w:p>
        </w:tc>
        <w:tc>
          <w:tcPr>
            <w:tcW w:w="1979" w:type="dxa"/>
            <w:shd w:val="clear" w:color="auto" w:fill="D9E2F3"/>
            <w:tcMar>
              <w:top w:w="50" w:type="dxa"/>
              <w:left w:w="90" w:type="dxa"/>
              <w:bottom w:w="50" w:type="dxa"/>
              <w:right w:w="90" w:type="dxa"/>
            </w:tcMar>
            <w:vAlign w:val="center"/>
          </w:tcPr>
          <w:p w14:paraId="5CACD81C" w14:textId="77777777" w:rsidR="00EB5E9A" w:rsidRDefault="00434E56">
            <w:pPr>
              <w:spacing w:after="0" w:line="240" w:lineRule="auto"/>
            </w:pPr>
            <w:r>
              <w:rPr>
                <w:b/>
                <w:bCs/>
                <w:sz w:val="18"/>
                <w:szCs w:val="18"/>
              </w:rPr>
              <w:t>Counts as</w:t>
            </w:r>
          </w:p>
        </w:tc>
      </w:tr>
      <w:tr w:rsidR="00EB5E9A" w14:paraId="19698772" w14:textId="77777777">
        <w:trPr>
          <w:cantSplit/>
        </w:trPr>
        <w:tc>
          <w:tcPr>
            <w:tcW w:w="1607" w:type="dxa"/>
            <w:tcMar>
              <w:top w:w="50" w:type="dxa"/>
              <w:left w:w="90" w:type="dxa"/>
              <w:bottom w:w="50" w:type="dxa"/>
              <w:right w:w="90" w:type="dxa"/>
            </w:tcMar>
            <w:vAlign w:val="center"/>
          </w:tcPr>
          <w:p w14:paraId="017BBE83" w14:textId="77777777" w:rsidR="00EB5E9A" w:rsidRDefault="00434E56">
            <w:pPr>
              <w:spacing w:after="0" w:line="240" w:lineRule="auto"/>
            </w:pPr>
            <w:r>
              <w:rPr>
                <w:b/>
                <w:bCs/>
                <w:sz w:val="18"/>
                <w:szCs w:val="18"/>
              </w:rPr>
              <w:t>A</w:t>
            </w:r>
            <w:r>
              <w:rPr>
                <w:sz w:val="18"/>
                <w:szCs w:val="18"/>
              </w:rPr>
              <w:t xml:space="preserve"> API hallucination</w:t>
            </w:r>
          </w:p>
        </w:tc>
        <w:tc>
          <w:tcPr>
            <w:tcW w:w="5440" w:type="dxa"/>
            <w:tcMar>
              <w:top w:w="50" w:type="dxa"/>
              <w:left w:w="90" w:type="dxa"/>
              <w:bottom w:w="50" w:type="dxa"/>
              <w:right w:w="90" w:type="dxa"/>
            </w:tcMar>
            <w:vAlign w:val="center"/>
          </w:tcPr>
          <w:p w14:paraId="0348621D" w14:textId="77777777" w:rsidR="00EB5E9A" w:rsidRDefault="00434E56">
            <w:pPr>
              <w:spacing w:after="0" w:line="240" w:lineRule="auto"/>
            </w:pPr>
            <w:r>
              <w:rPr>
                <w:sz w:val="18"/>
                <w:szCs w:val="18"/>
              </w:rPr>
              <w:t xml:space="preserve">Breaks the API contract: wrong host, version or base path; undeclared path, method, parameter or field; missing required part or credential; value of the wrong type; reading an undocumented response field; a non-existent </w:t>
            </w:r>
            <w:r>
              <w:rPr>
                <w:rFonts w:ascii="Consolas" w:eastAsia="Consolas" w:hAnsi="Consolas" w:cs="Consolas"/>
                <w:sz w:val="17"/>
                <w:szCs w:val="17"/>
              </w:rPr>
              <w:t>requests</w:t>
            </w:r>
            <w:r>
              <w:rPr>
                <w:sz w:val="18"/>
                <w:szCs w:val="18"/>
              </w:rPr>
              <w:t xml:space="preserve"> function.</w:t>
            </w:r>
          </w:p>
        </w:tc>
        <w:tc>
          <w:tcPr>
            <w:tcW w:w="1979" w:type="dxa"/>
            <w:tcMar>
              <w:top w:w="50" w:type="dxa"/>
              <w:left w:w="90" w:type="dxa"/>
              <w:bottom w:w="50" w:type="dxa"/>
              <w:right w:w="90" w:type="dxa"/>
            </w:tcMar>
            <w:vAlign w:val="center"/>
          </w:tcPr>
          <w:p w14:paraId="0AE8A0B2" w14:textId="77777777" w:rsidR="00EB5E9A" w:rsidRDefault="00434E56">
            <w:pPr>
              <w:spacing w:after="0" w:line="240" w:lineRule="auto"/>
            </w:pPr>
            <w:r>
              <w:rPr>
                <w:sz w:val="18"/>
                <w:szCs w:val="18"/>
              </w:rPr>
              <w:t>Unacceptable hallucination (primary outcome)</w:t>
            </w:r>
          </w:p>
        </w:tc>
      </w:tr>
      <w:tr w:rsidR="00EB5E9A" w14:paraId="1CE308A6" w14:textId="77777777">
        <w:trPr>
          <w:cantSplit/>
        </w:trPr>
        <w:tc>
          <w:tcPr>
            <w:tcW w:w="1607" w:type="dxa"/>
            <w:tcMar>
              <w:top w:w="50" w:type="dxa"/>
              <w:left w:w="90" w:type="dxa"/>
              <w:bottom w:w="50" w:type="dxa"/>
              <w:right w:w="90" w:type="dxa"/>
            </w:tcMar>
            <w:vAlign w:val="center"/>
          </w:tcPr>
          <w:p w14:paraId="007DE327" w14:textId="77777777" w:rsidR="00EB5E9A" w:rsidRDefault="00434E56">
            <w:pPr>
              <w:spacing w:after="0" w:line="240" w:lineRule="auto"/>
            </w:pPr>
            <w:r>
              <w:rPr>
                <w:b/>
                <w:bCs/>
                <w:sz w:val="18"/>
                <w:szCs w:val="18"/>
              </w:rPr>
              <w:t>B</w:t>
            </w:r>
            <w:r>
              <w:rPr>
                <w:sz w:val="18"/>
                <w:szCs w:val="18"/>
              </w:rPr>
              <w:t xml:space="preserve"> task-fidelity error</w:t>
            </w:r>
          </w:p>
        </w:tc>
        <w:tc>
          <w:tcPr>
            <w:tcW w:w="5440" w:type="dxa"/>
            <w:tcMar>
              <w:top w:w="50" w:type="dxa"/>
              <w:left w:w="90" w:type="dxa"/>
              <w:bottom w:w="50" w:type="dxa"/>
              <w:right w:w="90" w:type="dxa"/>
            </w:tcMar>
            <w:vAlign w:val="center"/>
          </w:tcPr>
          <w:p w14:paraId="787FF527" w14:textId="77777777" w:rsidR="00EB5E9A" w:rsidRDefault="00434E56">
            <w:pPr>
              <w:spacing w:after="0" w:line="240" w:lineRule="auto"/>
            </w:pPr>
            <w:r>
              <w:rPr>
                <w:sz w:val="18"/>
                <w:szCs w:val="18"/>
              </w:rPr>
              <w:t>A valid API call that is not the one the task asked for: another declared endpoint, an unacceptable method, a different parameter value or request body.</w:t>
            </w:r>
          </w:p>
        </w:tc>
        <w:tc>
          <w:tcPr>
            <w:tcW w:w="1979" w:type="dxa"/>
            <w:tcMar>
              <w:top w:w="50" w:type="dxa"/>
              <w:left w:w="90" w:type="dxa"/>
              <w:bottom w:w="50" w:type="dxa"/>
              <w:right w:w="90" w:type="dxa"/>
            </w:tcMar>
            <w:vAlign w:val="center"/>
          </w:tcPr>
          <w:p w14:paraId="5FECDCE4" w14:textId="77777777" w:rsidR="00EB5E9A" w:rsidRDefault="00434E56">
            <w:pPr>
              <w:spacing w:after="0" w:line="240" w:lineRule="auto"/>
            </w:pPr>
            <w:r>
              <w:rPr>
                <w:sz w:val="18"/>
                <w:szCs w:val="18"/>
              </w:rPr>
              <w:t>Secondary outcome</w:t>
            </w:r>
          </w:p>
        </w:tc>
      </w:tr>
      <w:tr w:rsidR="00EB5E9A" w14:paraId="405CCD62" w14:textId="77777777">
        <w:trPr>
          <w:cantSplit/>
        </w:trPr>
        <w:tc>
          <w:tcPr>
            <w:tcW w:w="1607" w:type="dxa"/>
            <w:tcMar>
              <w:top w:w="50" w:type="dxa"/>
              <w:left w:w="90" w:type="dxa"/>
              <w:bottom w:w="50" w:type="dxa"/>
              <w:right w:w="90" w:type="dxa"/>
            </w:tcMar>
            <w:vAlign w:val="center"/>
          </w:tcPr>
          <w:p w14:paraId="4CCF7868" w14:textId="77777777" w:rsidR="00EB5E9A" w:rsidRDefault="00434E56">
            <w:pPr>
              <w:spacing w:after="0" w:line="240" w:lineRule="auto"/>
            </w:pPr>
            <w:r>
              <w:rPr>
                <w:sz w:val="18"/>
                <w:szCs w:val="18"/>
              </w:rPr>
              <w:t xml:space="preserve">Correct (incl. </w:t>
            </w:r>
            <w:r>
              <w:rPr>
                <w:b/>
                <w:bCs/>
                <w:sz w:val="18"/>
                <w:szCs w:val="18"/>
              </w:rPr>
              <w:t>C</w:t>
            </w:r>
            <w:r>
              <w:rPr>
                <w:sz w:val="18"/>
                <w:szCs w:val="18"/>
              </w:rPr>
              <w:t xml:space="preserve"> equivalent)</w:t>
            </w:r>
          </w:p>
        </w:tc>
        <w:tc>
          <w:tcPr>
            <w:tcW w:w="5440" w:type="dxa"/>
            <w:tcMar>
              <w:top w:w="50" w:type="dxa"/>
              <w:left w:w="90" w:type="dxa"/>
              <w:bottom w:w="50" w:type="dxa"/>
              <w:right w:w="90" w:type="dxa"/>
            </w:tcMar>
            <w:vAlign w:val="center"/>
          </w:tcPr>
          <w:p w14:paraId="4E4B1F26" w14:textId="77777777" w:rsidR="00EB5E9A" w:rsidRDefault="00434E56">
            <w:pPr>
              <w:spacing w:after="0" w:line="240" w:lineRule="auto"/>
            </w:pPr>
            <w:r>
              <w:rPr>
                <w:sz w:val="18"/>
                <w:szCs w:val="18"/>
              </w:rPr>
              <w:t xml:space="preserve">The expected request, allowing a closed list of equivalences (for example </w:t>
            </w:r>
            <w:r>
              <w:rPr>
                <w:rFonts w:ascii="Consolas" w:eastAsia="Consolas" w:hAnsi="Consolas" w:cs="Consolas"/>
                <w:sz w:val="17"/>
                <w:szCs w:val="17"/>
              </w:rPr>
              <w:t>token X</w:t>
            </w:r>
            <w:r>
              <w:rPr>
                <w:sz w:val="18"/>
                <w:szCs w:val="18"/>
              </w:rPr>
              <w:t xml:space="preserve"> for </w:t>
            </w:r>
            <w:r>
              <w:rPr>
                <w:rFonts w:ascii="Consolas" w:eastAsia="Consolas" w:hAnsi="Consolas" w:cs="Consolas"/>
                <w:sz w:val="17"/>
                <w:szCs w:val="17"/>
              </w:rPr>
              <w:t>Bearer X</w:t>
            </w:r>
            <w:r>
              <w:rPr>
                <w:sz w:val="18"/>
                <w:szCs w:val="18"/>
              </w:rPr>
              <w:t>).</w:t>
            </w:r>
          </w:p>
        </w:tc>
        <w:tc>
          <w:tcPr>
            <w:tcW w:w="1979" w:type="dxa"/>
            <w:tcMar>
              <w:top w:w="50" w:type="dxa"/>
              <w:left w:w="90" w:type="dxa"/>
              <w:bottom w:w="50" w:type="dxa"/>
              <w:right w:w="90" w:type="dxa"/>
            </w:tcMar>
            <w:vAlign w:val="center"/>
          </w:tcPr>
          <w:p w14:paraId="32F6C7D4" w14:textId="77777777" w:rsidR="00EB5E9A" w:rsidRDefault="00434E56">
            <w:pPr>
              <w:spacing w:after="0" w:line="240" w:lineRule="auto"/>
            </w:pPr>
            <w:r>
              <w:rPr>
                <w:sz w:val="18"/>
                <w:szCs w:val="18"/>
              </w:rPr>
              <w:t>Correct</w:t>
            </w:r>
          </w:p>
        </w:tc>
      </w:tr>
      <w:tr w:rsidR="00EB5E9A" w14:paraId="6866A745" w14:textId="77777777">
        <w:trPr>
          <w:cantSplit/>
        </w:trPr>
        <w:tc>
          <w:tcPr>
            <w:tcW w:w="1607" w:type="dxa"/>
            <w:tcMar>
              <w:top w:w="50" w:type="dxa"/>
              <w:left w:w="90" w:type="dxa"/>
              <w:bottom w:w="50" w:type="dxa"/>
              <w:right w:w="90" w:type="dxa"/>
            </w:tcMar>
            <w:vAlign w:val="center"/>
          </w:tcPr>
          <w:p w14:paraId="433FF960" w14:textId="77777777" w:rsidR="00EB5E9A" w:rsidRDefault="00434E56">
            <w:pPr>
              <w:spacing w:after="0" w:line="240" w:lineRule="auto"/>
            </w:pPr>
            <w:r>
              <w:rPr>
                <w:sz w:val="18"/>
                <w:szCs w:val="18"/>
              </w:rPr>
              <w:t>Runtime failure</w:t>
            </w:r>
          </w:p>
        </w:tc>
        <w:tc>
          <w:tcPr>
            <w:tcW w:w="5440" w:type="dxa"/>
            <w:tcMar>
              <w:top w:w="50" w:type="dxa"/>
              <w:left w:w="90" w:type="dxa"/>
              <w:bottom w:w="50" w:type="dxa"/>
              <w:right w:w="90" w:type="dxa"/>
            </w:tcMar>
            <w:vAlign w:val="center"/>
          </w:tcPr>
          <w:p w14:paraId="084EAA60" w14:textId="77777777" w:rsidR="00EB5E9A" w:rsidRDefault="00434E56">
            <w:pPr>
              <w:spacing w:after="0" w:line="240" w:lineRule="auto"/>
            </w:pPr>
            <w:r>
              <w:rPr>
                <w:sz w:val="18"/>
                <w:szCs w:val="18"/>
              </w:rPr>
              <w:t>The code makes no request: syntax error, crash or no call.</w:t>
            </w:r>
          </w:p>
        </w:tc>
        <w:tc>
          <w:tcPr>
            <w:tcW w:w="1979" w:type="dxa"/>
            <w:tcMar>
              <w:top w:w="50" w:type="dxa"/>
              <w:left w:w="90" w:type="dxa"/>
              <w:bottom w:w="50" w:type="dxa"/>
              <w:right w:w="90" w:type="dxa"/>
            </w:tcMar>
            <w:vAlign w:val="center"/>
          </w:tcPr>
          <w:p w14:paraId="4CEAD7D3" w14:textId="77777777" w:rsidR="00EB5E9A" w:rsidRDefault="00434E56">
            <w:pPr>
              <w:spacing w:after="0" w:line="240" w:lineRule="auto"/>
            </w:pPr>
            <w:r>
              <w:rPr>
                <w:sz w:val="18"/>
                <w:szCs w:val="18"/>
              </w:rPr>
              <w:t>Error, not a hallucination</w:t>
            </w:r>
          </w:p>
        </w:tc>
      </w:tr>
      <w:tr w:rsidR="00EB5E9A" w14:paraId="760883FA" w14:textId="77777777">
        <w:trPr>
          <w:cantSplit/>
        </w:trPr>
        <w:tc>
          <w:tcPr>
            <w:tcW w:w="1607" w:type="dxa"/>
            <w:tcMar>
              <w:top w:w="50" w:type="dxa"/>
              <w:left w:w="90" w:type="dxa"/>
              <w:bottom w:w="50" w:type="dxa"/>
              <w:right w:w="90" w:type="dxa"/>
            </w:tcMar>
            <w:vAlign w:val="center"/>
          </w:tcPr>
          <w:p w14:paraId="452BF84E" w14:textId="77777777" w:rsidR="00EB5E9A" w:rsidRDefault="00434E56">
            <w:pPr>
              <w:spacing w:after="0" w:line="240" w:lineRule="auto"/>
            </w:pPr>
            <w:r>
              <w:rPr>
                <w:sz w:val="18"/>
                <w:szCs w:val="18"/>
              </w:rPr>
              <w:t>Undetermined</w:t>
            </w:r>
          </w:p>
        </w:tc>
        <w:tc>
          <w:tcPr>
            <w:tcW w:w="5440" w:type="dxa"/>
            <w:tcMar>
              <w:top w:w="50" w:type="dxa"/>
              <w:left w:w="90" w:type="dxa"/>
              <w:bottom w:w="50" w:type="dxa"/>
              <w:right w:w="90" w:type="dxa"/>
            </w:tcMar>
            <w:vAlign w:val="center"/>
          </w:tcPr>
          <w:p w14:paraId="42E193F0" w14:textId="77777777" w:rsidR="00EB5E9A" w:rsidRDefault="00434E56">
            <w:pPr>
              <w:spacing w:after="0" w:line="240" w:lineRule="auto"/>
            </w:pPr>
            <w:r>
              <w:rPr>
                <w:sz w:val="18"/>
                <w:szCs w:val="18"/>
              </w:rPr>
              <w:t>A name a partial specification does not list; resolved by manual review.</w:t>
            </w:r>
          </w:p>
        </w:tc>
        <w:tc>
          <w:tcPr>
            <w:tcW w:w="1979" w:type="dxa"/>
            <w:tcMar>
              <w:top w:w="50" w:type="dxa"/>
              <w:left w:w="90" w:type="dxa"/>
              <w:bottom w:w="50" w:type="dxa"/>
              <w:right w:w="90" w:type="dxa"/>
            </w:tcMar>
            <w:vAlign w:val="center"/>
          </w:tcPr>
          <w:p w14:paraId="62F54297" w14:textId="77777777" w:rsidR="00EB5E9A" w:rsidRDefault="00434E56">
            <w:pPr>
              <w:spacing w:after="0" w:line="240" w:lineRule="auto"/>
            </w:pPr>
            <w:r>
              <w:rPr>
                <w:sz w:val="18"/>
                <w:szCs w:val="18"/>
              </w:rPr>
              <w:t>Resolved before analysis</w:t>
            </w:r>
          </w:p>
        </w:tc>
      </w:tr>
    </w:tbl>
    <w:p w14:paraId="3FBC07F4" w14:textId="77777777" w:rsidR="00EB5E9A" w:rsidRDefault="00EB5E9A">
      <w:pPr>
        <w:spacing w:after="80"/>
      </w:pPr>
    </w:p>
    <w:p w14:paraId="2B89F87A" w14:textId="77777777" w:rsidR="00EB5E9A" w:rsidRDefault="00434E56">
      <w:pPr>
        <w:pStyle w:val="Heading2"/>
      </w:pPr>
      <w:bookmarkStart w:id="14" w:name="_Toc243113570"/>
      <w:r>
        <w:t>3.3 Why external evidence is needed, and scope</w:t>
      </w:r>
      <w:bookmarkEnd w:id="14"/>
    </w:p>
    <w:p w14:paraId="670E3C2E" w14:textId="77777777" w:rsidR="00EB5E9A" w:rsidRDefault="00434E56">
      <w:pPr>
        <w:jc w:val="both"/>
      </w:pPr>
      <w:r>
        <w:t>A model's knowledge is a snapshot that ends at a cut-off and over-represents whatever was common on the web (Cheng et al., 2024). For APIs this means the model tends to write the interface that was popular in its training data rather than the one that exists today, and nothing in its weights signals that the knowledge is stale (Section 5.3). No amount of fluency or self-reflection repairs this; only evidence from outside the model can. The Confident Agent is therefore anchored to frozen, current specificati</w:t>
      </w:r>
      <w:r>
        <w:t>ons rather than to the model's own judgement.</w:t>
      </w:r>
    </w:p>
    <w:p w14:paraId="2827A514" w14:textId="77777777" w:rsidR="00EB5E9A" w:rsidRDefault="00434E56">
      <w:pPr>
        <w:jc w:val="both"/>
      </w:pPr>
      <w:r>
        <w:t xml:space="preserve">The study is scoped to </w:t>
      </w:r>
      <w:r>
        <w:rPr>
          <w:b/>
          <w:bCs/>
        </w:rPr>
        <w:t xml:space="preserve">Python with the </w:t>
      </w:r>
      <w:r>
        <w:rPr>
          <w:rFonts w:ascii="Consolas" w:eastAsia="Consolas" w:hAnsi="Consolas" w:cs="Consolas"/>
          <w:b/>
          <w:bCs/>
          <w:sz w:val="20"/>
          <w:szCs w:val="20"/>
        </w:rPr>
        <w:t>requests</w:t>
      </w:r>
      <w:r>
        <w:rPr>
          <w:b/>
          <w:bCs/>
        </w:rPr>
        <w:t xml:space="preserve"> library</w:t>
      </w:r>
      <w:r>
        <w:t xml:space="preserve">, which gives one ubiquitous HTTP interface and a mature static type checker (Microsoft, 2026), and to </w:t>
      </w:r>
      <w:r>
        <w:rPr>
          <w:b/>
          <w:bCs/>
        </w:rPr>
        <w:t>REST APIs with OpenAPI contracts</w:t>
      </w:r>
      <w:r>
        <w:t xml:space="preserve">. Verification is </w:t>
      </w:r>
      <w:r>
        <w:rPr>
          <w:b/>
          <w:bCs/>
        </w:rPr>
        <w:t>static</w:t>
      </w:r>
      <w:r>
        <w:t xml:space="preserve">: the agent never executes generated code, because model output may be destructive, a verdict obtained by execution would depend on a live service on a particular day, and execution would need real credentials. The evaluator does execute candidates, but only in an isolated sandbox, as a measuring instrument rather than </w:t>
      </w:r>
      <w:r>
        <w:t>as part of the agent.</w:t>
      </w:r>
    </w:p>
    <w:p w14:paraId="13F4A71E" w14:textId="77777777" w:rsidR="00EB5E9A" w:rsidRDefault="00434E56">
      <w:pPr>
        <w:pStyle w:val="Heading2"/>
      </w:pPr>
      <w:bookmarkStart w:id="15" w:name="_Toc243113571"/>
      <w:r>
        <w:lastRenderedPageBreak/>
        <w:t>3.4 Key terms in this study</w:t>
      </w:r>
      <w:bookmarkEnd w:id="15"/>
    </w:p>
    <w:p w14:paraId="2BBBDBE1" w14:textId="5FAB5C24" w:rsidR="00EB5E9A" w:rsidRDefault="00434E56">
      <w:pPr>
        <w:pStyle w:val="Caption"/>
        <w:keepNext/>
      </w:pPr>
      <w:bookmarkStart w:id="16" w:name="_Toc243113688"/>
      <w:r>
        <w:rPr>
          <w:b/>
          <w:bCs/>
        </w:rPr>
        <w:t xml:space="preserve">Table </w:t>
      </w:r>
      <w:r>
        <w:fldChar w:fldCharType="begin"/>
      </w:r>
      <w:r>
        <w:instrText>SEQ Table</w:instrText>
      </w:r>
      <w:r>
        <w:fldChar w:fldCharType="separate"/>
      </w:r>
      <w:r>
        <w:rPr>
          <w:noProof/>
        </w:rPr>
        <w:t>2</w:t>
      </w:r>
      <w:r>
        <w:fldChar w:fldCharType="end"/>
      </w:r>
      <w:r>
        <w:rPr>
          <w:b/>
          <w:bCs/>
        </w:rPr>
        <w:t xml:space="preserve">: </w:t>
      </w:r>
      <w:r>
        <w:t>The terms defined by the project description and how this study realises them.</w:t>
      </w:r>
      <w:bookmarkEnd w:id="16"/>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192"/>
        <w:gridCol w:w="6834"/>
      </w:tblGrid>
      <w:tr w:rsidR="00EB5E9A" w14:paraId="29F54A6C" w14:textId="77777777">
        <w:trPr>
          <w:tblHeader/>
        </w:trPr>
        <w:tc>
          <w:tcPr>
            <w:tcW w:w="2192" w:type="dxa"/>
            <w:shd w:val="clear" w:color="auto" w:fill="D9E2F3"/>
            <w:tcMar>
              <w:top w:w="50" w:type="dxa"/>
              <w:left w:w="90" w:type="dxa"/>
              <w:bottom w:w="50" w:type="dxa"/>
              <w:right w:w="90" w:type="dxa"/>
            </w:tcMar>
            <w:vAlign w:val="center"/>
          </w:tcPr>
          <w:p w14:paraId="60EF0022" w14:textId="77777777" w:rsidR="00EB5E9A" w:rsidRDefault="00434E56">
            <w:pPr>
              <w:spacing w:after="0" w:line="240" w:lineRule="auto"/>
            </w:pPr>
            <w:r>
              <w:rPr>
                <w:b/>
                <w:bCs/>
                <w:sz w:val="18"/>
                <w:szCs w:val="18"/>
              </w:rPr>
              <w:t>Term</w:t>
            </w:r>
          </w:p>
        </w:tc>
        <w:tc>
          <w:tcPr>
            <w:tcW w:w="6834" w:type="dxa"/>
            <w:shd w:val="clear" w:color="auto" w:fill="D9E2F3"/>
            <w:tcMar>
              <w:top w:w="50" w:type="dxa"/>
              <w:left w:w="90" w:type="dxa"/>
              <w:bottom w:w="50" w:type="dxa"/>
              <w:right w:w="90" w:type="dxa"/>
            </w:tcMar>
            <w:vAlign w:val="center"/>
          </w:tcPr>
          <w:p w14:paraId="4BE4F76F" w14:textId="77777777" w:rsidR="00EB5E9A" w:rsidRDefault="00434E56">
            <w:pPr>
              <w:spacing w:after="0" w:line="240" w:lineRule="auto"/>
            </w:pPr>
            <w:r>
              <w:rPr>
                <w:b/>
                <w:bCs/>
                <w:sz w:val="18"/>
                <w:szCs w:val="18"/>
              </w:rPr>
              <w:t>Realisation in this study</w:t>
            </w:r>
          </w:p>
        </w:tc>
      </w:tr>
      <w:tr w:rsidR="00EB5E9A" w14:paraId="7A4AA387" w14:textId="77777777">
        <w:trPr>
          <w:cantSplit/>
        </w:trPr>
        <w:tc>
          <w:tcPr>
            <w:tcW w:w="2192" w:type="dxa"/>
            <w:tcMar>
              <w:top w:w="50" w:type="dxa"/>
              <w:left w:w="90" w:type="dxa"/>
              <w:bottom w:w="50" w:type="dxa"/>
              <w:right w:w="90" w:type="dxa"/>
            </w:tcMar>
            <w:vAlign w:val="center"/>
          </w:tcPr>
          <w:p w14:paraId="4234D6B1" w14:textId="77777777" w:rsidR="00EB5E9A" w:rsidRDefault="00434E56">
            <w:pPr>
              <w:spacing w:after="0" w:line="240" w:lineRule="auto"/>
            </w:pPr>
            <w:r>
              <w:rPr>
                <w:sz w:val="18"/>
                <w:szCs w:val="18"/>
              </w:rPr>
              <w:t>Confident Agent</w:t>
            </w:r>
          </w:p>
        </w:tc>
        <w:tc>
          <w:tcPr>
            <w:tcW w:w="6834" w:type="dxa"/>
            <w:tcMar>
              <w:top w:w="50" w:type="dxa"/>
              <w:left w:w="90" w:type="dxa"/>
              <w:bottom w:w="50" w:type="dxa"/>
              <w:right w:w="90" w:type="dxa"/>
            </w:tcMar>
            <w:vAlign w:val="center"/>
          </w:tcPr>
          <w:p w14:paraId="001D2CC1" w14:textId="77777777" w:rsidR="00EB5E9A" w:rsidRDefault="00434E56">
            <w:pPr>
              <w:spacing w:after="0" w:line="240" w:lineRule="auto"/>
            </w:pPr>
            <w:r>
              <w:rPr>
                <w:sz w:val="18"/>
                <w:szCs w:val="18"/>
              </w:rPr>
              <w:t xml:space="preserve">The Qwen3.5-9B model with the Confident Agent prompt and the </w:t>
            </w:r>
            <w:r>
              <w:rPr>
                <w:rFonts w:ascii="Consolas" w:eastAsia="Consolas" w:hAnsi="Consolas" w:cs="Consolas"/>
                <w:sz w:val="17"/>
                <w:szCs w:val="17"/>
              </w:rPr>
              <w:t>verify_candidate</w:t>
            </w:r>
            <w:r>
              <w:rPr>
                <w:sz w:val="18"/>
                <w:szCs w:val="18"/>
              </w:rPr>
              <w:t xml:space="preserve"> validation tool, which together decide whether code is delivered, flagged, corrected or withheld (Chapter 6).</w:t>
            </w:r>
          </w:p>
        </w:tc>
      </w:tr>
      <w:tr w:rsidR="00EB5E9A" w14:paraId="34665A37" w14:textId="77777777">
        <w:trPr>
          <w:cantSplit/>
        </w:trPr>
        <w:tc>
          <w:tcPr>
            <w:tcW w:w="2192" w:type="dxa"/>
            <w:tcMar>
              <w:top w:w="50" w:type="dxa"/>
              <w:left w:w="90" w:type="dxa"/>
              <w:bottom w:w="50" w:type="dxa"/>
              <w:right w:w="90" w:type="dxa"/>
            </w:tcMar>
            <w:vAlign w:val="center"/>
          </w:tcPr>
          <w:p w14:paraId="1C7073D3" w14:textId="77777777" w:rsidR="00EB5E9A" w:rsidRDefault="00434E56">
            <w:pPr>
              <w:spacing w:after="0" w:line="240" w:lineRule="auto"/>
            </w:pPr>
            <w:r>
              <w:rPr>
                <w:sz w:val="18"/>
                <w:szCs w:val="18"/>
              </w:rPr>
              <w:t>Hallucination Benchmark</w:t>
            </w:r>
          </w:p>
        </w:tc>
        <w:tc>
          <w:tcPr>
            <w:tcW w:w="6834" w:type="dxa"/>
            <w:tcMar>
              <w:top w:w="50" w:type="dxa"/>
              <w:left w:w="90" w:type="dxa"/>
              <w:bottom w:w="50" w:type="dxa"/>
              <w:right w:w="90" w:type="dxa"/>
            </w:tcMar>
            <w:vAlign w:val="center"/>
          </w:tcPr>
          <w:p w14:paraId="2118183B" w14:textId="77777777" w:rsidR="00EB5E9A" w:rsidRDefault="00434E56">
            <w:pPr>
              <w:spacing w:after="0" w:line="240" w:lineRule="auto"/>
            </w:pPr>
            <w:r>
              <w:rPr>
                <w:sz w:val="18"/>
                <w:szCs w:val="18"/>
              </w:rPr>
              <w:t>1,000 Python REST API tasks over six public APIs with an executable answer key (Chapter 4).</w:t>
            </w:r>
          </w:p>
        </w:tc>
      </w:tr>
      <w:tr w:rsidR="00EB5E9A" w14:paraId="54330136" w14:textId="77777777">
        <w:trPr>
          <w:cantSplit/>
        </w:trPr>
        <w:tc>
          <w:tcPr>
            <w:tcW w:w="2192" w:type="dxa"/>
            <w:tcMar>
              <w:top w:w="50" w:type="dxa"/>
              <w:left w:w="90" w:type="dxa"/>
              <w:bottom w:w="50" w:type="dxa"/>
              <w:right w:w="90" w:type="dxa"/>
            </w:tcMar>
            <w:vAlign w:val="center"/>
          </w:tcPr>
          <w:p w14:paraId="559FAE18" w14:textId="77777777" w:rsidR="00EB5E9A" w:rsidRDefault="00434E56">
            <w:pPr>
              <w:spacing w:after="0" w:line="240" w:lineRule="auto"/>
            </w:pPr>
            <w:r>
              <w:rPr>
                <w:sz w:val="18"/>
                <w:szCs w:val="18"/>
              </w:rPr>
              <w:t>Baseline Model</w:t>
            </w:r>
          </w:p>
        </w:tc>
        <w:tc>
          <w:tcPr>
            <w:tcW w:w="6834" w:type="dxa"/>
            <w:tcMar>
              <w:top w:w="50" w:type="dxa"/>
              <w:left w:w="90" w:type="dxa"/>
              <w:bottom w:w="50" w:type="dxa"/>
              <w:right w:w="90" w:type="dxa"/>
            </w:tcMar>
            <w:vAlign w:val="center"/>
          </w:tcPr>
          <w:p w14:paraId="69E6BECF" w14:textId="77777777" w:rsidR="00EB5E9A" w:rsidRDefault="00434E56">
            <w:pPr>
              <w:spacing w:after="0" w:line="240" w:lineRule="auto"/>
            </w:pPr>
            <w:r>
              <w:rPr>
                <w:sz w:val="18"/>
                <w:szCs w:val="18"/>
              </w:rPr>
              <w:t>The same model, settings and prompts with a minimal system prompt and no validation (Chapter 5).</w:t>
            </w:r>
          </w:p>
        </w:tc>
      </w:tr>
      <w:tr w:rsidR="00EB5E9A" w14:paraId="556F5109" w14:textId="77777777">
        <w:trPr>
          <w:cantSplit/>
        </w:trPr>
        <w:tc>
          <w:tcPr>
            <w:tcW w:w="2192" w:type="dxa"/>
            <w:tcMar>
              <w:top w:w="50" w:type="dxa"/>
              <w:left w:w="90" w:type="dxa"/>
              <w:bottom w:w="50" w:type="dxa"/>
              <w:right w:w="90" w:type="dxa"/>
            </w:tcMar>
            <w:vAlign w:val="center"/>
          </w:tcPr>
          <w:p w14:paraId="43C251AE" w14:textId="77777777" w:rsidR="00EB5E9A" w:rsidRDefault="00434E56">
            <w:pPr>
              <w:spacing w:after="0" w:line="240" w:lineRule="auto"/>
            </w:pPr>
            <w:r>
              <w:rPr>
                <w:sz w:val="18"/>
                <w:szCs w:val="18"/>
              </w:rPr>
              <w:t>Confidence Metric</w:t>
            </w:r>
          </w:p>
        </w:tc>
        <w:tc>
          <w:tcPr>
            <w:tcW w:w="6834" w:type="dxa"/>
            <w:tcMar>
              <w:top w:w="50" w:type="dxa"/>
              <w:left w:w="90" w:type="dxa"/>
              <w:bottom w:w="50" w:type="dxa"/>
              <w:right w:w="90" w:type="dxa"/>
            </w:tcMar>
            <w:vAlign w:val="center"/>
          </w:tcPr>
          <w:p w14:paraId="10C44A9E" w14:textId="77777777" w:rsidR="00EB5E9A" w:rsidRDefault="00434E56">
            <w:pPr>
              <w:spacing w:after="0" w:line="240" w:lineRule="auto"/>
            </w:pPr>
            <w:r>
              <w:rPr>
                <w:sz w:val="18"/>
                <w:szCs w:val="18"/>
              </w:rPr>
              <w:t>The Evidence-Weighted Confidence Score: the share of applicable verification weight supported by positive evidence (Section 6.4). It measures evidence coverage, not a probability.</w:t>
            </w:r>
          </w:p>
        </w:tc>
      </w:tr>
      <w:tr w:rsidR="00EB5E9A" w14:paraId="7B8FC04B" w14:textId="77777777">
        <w:trPr>
          <w:cantSplit/>
        </w:trPr>
        <w:tc>
          <w:tcPr>
            <w:tcW w:w="2192" w:type="dxa"/>
            <w:tcMar>
              <w:top w:w="50" w:type="dxa"/>
              <w:left w:w="90" w:type="dxa"/>
              <w:bottom w:w="50" w:type="dxa"/>
              <w:right w:w="90" w:type="dxa"/>
            </w:tcMar>
            <w:vAlign w:val="center"/>
          </w:tcPr>
          <w:p w14:paraId="2A84A49B" w14:textId="77777777" w:rsidR="00EB5E9A" w:rsidRDefault="00434E56">
            <w:pPr>
              <w:spacing w:after="0" w:line="240" w:lineRule="auto"/>
            </w:pPr>
            <w:r>
              <w:rPr>
                <w:sz w:val="18"/>
                <w:szCs w:val="18"/>
              </w:rPr>
              <w:t>Validation Pipeline</w:t>
            </w:r>
          </w:p>
        </w:tc>
        <w:tc>
          <w:tcPr>
            <w:tcW w:w="6834" w:type="dxa"/>
            <w:tcMar>
              <w:top w:w="50" w:type="dxa"/>
              <w:left w:w="90" w:type="dxa"/>
              <w:bottom w:w="50" w:type="dxa"/>
              <w:right w:w="90" w:type="dxa"/>
            </w:tcMar>
            <w:vAlign w:val="center"/>
          </w:tcPr>
          <w:p w14:paraId="3DAB9C16" w14:textId="77777777" w:rsidR="00EB5E9A" w:rsidRDefault="00434E56">
            <w:pPr>
              <w:spacing w:after="0" w:line="240" w:lineRule="auto"/>
            </w:pPr>
            <w:r>
              <w:rPr>
                <w:sz w:val="18"/>
                <w:szCs w:val="18"/>
              </w:rPr>
              <w:t>Claim extraction, six verification layers against frozen specifications, the confidence score and the decision policy (Chapter 6).</w:t>
            </w:r>
          </w:p>
        </w:tc>
      </w:tr>
    </w:tbl>
    <w:p w14:paraId="54D10850" w14:textId="77777777" w:rsidR="00EB5E9A" w:rsidRDefault="00EB5E9A">
      <w:pPr>
        <w:spacing w:after="80"/>
      </w:pPr>
    </w:p>
    <w:p w14:paraId="7238C3B2" w14:textId="77777777" w:rsidR="00EB5E9A" w:rsidRDefault="00434E56">
      <w:pPr>
        <w:pStyle w:val="Heading1"/>
      </w:pPr>
      <w:bookmarkStart w:id="17" w:name="_Toc243113572"/>
      <w:r>
        <w:t>4 Benchmark Design</w:t>
      </w:r>
      <w:bookmarkEnd w:id="17"/>
    </w:p>
    <w:p w14:paraId="06B86D51" w14:textId="77777777" w:rsidR="00EB5E9A" w:rsidRDefault="00434E56">
      <w:pPr>
        <w:pStyle w:val="Heading2"/>
      </w:pPr>
      <w:bookmarkStart w:id="18" w:name="_Toc243113573"/>
      <w:r>
        <w:t>4.1 Requirements</w:t>
      </w:r>
      <w:bookmarkEnd w:id="18"/>
    </w:p>
    <w:p w14:paraId="6C467465" w14:textId="77777777" w:rsidR="00EB5E9A" w:rsidRDefault="00434E56">
      <w:pPr>
        <w:jc w:val="both"/>
      </w:pPr>
      <w:r>
        <w:t>The project description requires a benchmark that is representative of the domain, consistently exposes the behaviour under study, permits objective evaluation and is documented well enough to be reproduced. A benchmark that compares two conditions must additionally keep its ground truth fixed between them. The benchmark meets these requirements as follows.</w:t>
      </w:r>
    </w:p>
    <w:p w14:paraId="65EC3AD4" w14:textId="77777777" w:rsidR="00EB5E9A" w:rsidRDefault="00434E56">
      <w:pPr>
        <w:pStyle w:val="ListParagraph"/>
        <w:numPr>
          <w:ilvl w:val="0"/>
          <w:numId w:val="3"/>
        </w:numPr>
        <w:spacing w:after="60"/>
      </w:pPr>
      <w:r>
        <w:rPr>
          <w:b/>
          <w:bCs/>
        </w:rPr>
        <w:t>Representative:</w:t>
      </w:r>
      <w:r>
        <w:t xml:space="preserve"> six widely used public REST APIs that span no authentication, API keys, Bearer tokens and OAuth2, official and documentation-derived specifications, and create, read, update, delete and search operations.</w:t>
      </w:r>
    </w:p>
    <w:p w14:paraId="3299C5D6" w14:textId="77777777" w:rsidR="00EB5E9A" w:rsidRDefault="00434E56">
      <w:pPr>
        <w:pStyle w:val="ListParagraph"/>
        <w:numPr>
          <w:ilvl w:val="0"/>
          <w:numId w:val="3"/>
        </w:numPr>
        <w:spacing w:after="60"/>
      </w:pPr>
      <w:r>
        <w:rPr>
          <w:b/>
          <w:bCs/>
        </w:rPr>
        <w:t>Exposes the behaviour:</w:t>
      </w:r>
      <w:r>
        <w:t xml:space="preserve"> prompts describe ordinary integration tasks and never reveal the URL, method or parameter names, so the model must supply the API knowledge itself.</w:t>
      </w:r>
    </w:p>
    <w:p w14:paraId="50476F05" w14:textId="77777777" w:rsidR="00EB5E9A" w:rsidRDefault="00434E56">
      <w:pPr>
        <w:pStyle w:val="ListParagraph"/>
        <w:numPr>
          <w:ilvl w:val="0"/>
          <w:numId w:val="3"/>
        </w:numPr>
        <w:spacing w:after="60"/>
      </w:pPr>
      <w:r>
        <w:rPr>
          <w:b/>
          <w:bCs/>
        </w:rPr>
        <w:t>Objective:</w:t>
      </w:r>
      <w:r>
        <w:t xml:space="preserve"> each task carries an exact expected request and its API specification; correctness is decided by comparing requests, not by judging prose.</w:t>
      </w:r>
    </w:p>
    <w:p w14:paraId="5F7AE935" w14:textId="77777777" w:rsidR="00EB5E9A" w:rsidRDefault="00434E56">
      <w:pPr>
        <w:pStyle w:val="ListParagraph"/>
        <w:numPr>
          <w:ilvl w:val="0"/>
          <w:numId w:val="3"/>
        </w:numPr>
        <w:spacing w:after="60"/>
      </w:pPr>
      <w:r>
        <w:rPr>
          <w:b/>
          <w:bCs/>
        </w:rPr>
        <w:t>Frozen and hashed:</w:t>
      </w:r>
      <w:r>
        <w:t xml:space="preserve"> every provider specification was retrieved on 21 September 2026, stored with its SHA-256 hash and referenced by hash from every task, so the ground truth cannot change between the baseline and agent runs.</w:t>
      </w:r>
    </w:p>
    <w:p w14:paraId="095180A8" w14:textId="77777777" w:rsidR="00EB5E9A" w:rsidRDefault="00434E56">
      <w:pPr>
        <w:pStyle w:val="ListParagraph"/>
        <w:numPr>
          <w:ilvl w:val="0"/>
          <w:numId w:val="3"/>
        </w:numPr>
        <w:spacing w:after="60"/>
      </w:pPr>
      <w:r>
        <w:rPr>
          <w:b/>
          <w:bCs/>
        </w:rPr>
        <w:t>Safe and reproducible:</w:t>
      </w:r>
      <w:r>
        <w:t xml:space="preserve"> no task contains a real credential (tasks read a placeholder from </w:t>
      </w:r>
      <w:r>
        <w:rPr>
          <w:rFonts w:ascii="Consolas" w:eastAsia="Consolas" w:hAnsi="Consolas" w:cs="Consolas"/>
          <w:sz w:val="20"/>
          <w:szCs w:val="20"/>
        </w:rPr>
        <w:t>inputs["credential"]</w:t>
      </w:r>
      <w:r>
        <w:t>), and the dataset is generated by a deterministic script; no language model wrote the reference answers.</w:t>
      </w:r>
    </w:p>
    <w:p w14:paraId="16C15DD0" w14:textId="77777777" w:rsidR="00EB5E9A" w:rsidRDefault="00434E56">
      <w:pPr>
        <w:pStyle w:val="Heading2"/>
      </w:pPr>
      <w:bookmarkStart w:id="19" w:name="_Toc243113574"/>
      <w:r>
        <w:t>4.2 APIs and ground-truth evidence</w:t>
      </w:r>
      <w:bookmarkEnd w:id="19"/>
    </w:p>
    <w:p w14:paraId="1338B18F" w14:textId="04E8CF5D" w:rsidR="00EB5E9A" w:rsidRDefault="00434E56">
      <w:pPr>
        <w:pStyle w:val="Caption"/>
        <w:keepNext/>
      </w:pPr>
      <w:bookmarkStart w:id="20" w:name="_Toc243113689"/>
      <w:r>
        <w:rPr>
          <w:b/>
          <w:bCs/>
        </w:rPr>
        <w:t xml:space="preserve">Table </w:t>
      </w:r>
      <w:r>
        <w:fldChar w:fldCharType="begin"/>
      </w:r>
      <w:r>
        <w:instrText>SEQ Table</w:instrText>
      </w:r>
      <w:r>
        <w:fldChar w:fldCharType="separate"/>
      </w:r>
      <w:r>
        <w:rPr>
          <w:noProof/>
        </w:rPr>
        <w:t>3</w:t>
      </w:r>
      <w:r>
        <w:fldChar w:fldCharType="end"/>
      </w:r>
      <w:r>
        <w:rPr>
          <w:b/>
          <w:bCs/>
        </w:rPr>
        <w:t xml:space="preserve">: </w:t>
      </w:r>
      <w:r>
        <w:t>APIs in the benchmark and the provenance of their evidence (retrieved 21 September 2026).</w:t>
      </w:r>
      <w:bookmarkEnd w:id="20"/>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758"/>
        <w:gridCol w:w="821"/>
        <w:gridCol w:w="938"/>
        <w:gridCol w:w="3282"/>
        <w:gridCol w:w="703"/>
        <w:gridCol w:w="1524"/>
      </w:tblGrid>
      <w:tr w:rsidR="00EB5E9A" w14:paraId="7F7B5CAB" w14:textId="77777777">
        <w:trPr>
          <w:tblHeader/>
        </w:trPr>
        <w:tc>
          <w:tcPr>
            <w:tcW w:w="1758" w:type="dxa"/>
            <w:shd w:val="clear" w:color="auto" w:fill="D9E2F3"/>
            <w:tcMar>
              <w:top w:w="50" w:type="dxa"/>
              <w:left w:w="90" w:type="dxa"/>
              <w:bottom w:w="50" w:type="dxa"/>
              <w:right w:w="90" w:type="dxa"/>
            </w:tcMar>
            <w:vAlign w:val="center"/>
          </w:tcPr>
          <w:p w14:paraId="010068E2" w14:textId="77777777" w:rsidR="00EB5E9A" w:rsidRDefault="00434E56">
            <w:pPr>
              <w:spacing w:after="0" w:line="240" w:lineRule="auto"/>
            </w:pPr>
            <w:r>
              <w:rPr>
                <w:b/>
                <w:bCs/>
                <w:sz w:val="18"/>
                <w:szCs w:val="18"/>
              </w:rPr>
              <w:t>API</w:t>
            </w:r>
          </w:p>
        </w:tc>
        <w:tc>
          <w:tcPr>
            <w:tcW w:w="821" w:type="dxa"/>
            <w:shd w:val="clear" w:color="auto" w:fill="D9E2F3"/>
            <w:tcMar>
              <w:top w:w="50" w:type="dxa"/>
              <w:left w:w="90" w:type="dxa"/>
              <w:bottom w:w="50" w:type="dxa"/>
              <w:right w:w="90" w:type="dxa"/>
            </w:tcMar>
            <w:vAlign w:val="center"/>
          </w:tcPr>
          <w:p w14:paraId="07C466D8" w14:textId="77777777" w:rsidR="00EB5E9A" w:rsidRDefault="00434E56">
            <w:pPr>
              <w:spacing w:after="0" w:line="240" w:lineRule="auto"/>
              <w:jc w:val="right"/>
            </w:pPr>
            <w:r>
              <w:rPr>
                <w:b/>
                <w:bCs/>
                <w:sz w:val="18"/>
                <w:szCs w:val="18"/>
              </w:rPr>
              <w:t>Tasks</w:t>
            </w:r>
          </w:p>
        </w:tc>
        <w:tc>
          <w:tcPr>
            <w:tcW w:w="938" w:type="dxa"/>
            <w:shd w:val="clear" w:color="auto" w:fill="D9E2F3"/>
            <w:tcMar>
              <w:top w:w="50" w:type="dxa"/>
              <w:left w:w="90" w:type="dxa"/>
              <w:bottom w:w="50" w:type="dxa"/>
              <w:right w:w="90" w:type="dxa"/>
            </w:tcMar>
            <w:vAlign w:val="center"/>
          </w:tcPr>
          <w:p w14:paraId="14AA1D8D" w14:textId="77777777" w:rsidR="00EB5E9A" w:rsidRDefault="00434E56">
            <w:pPr>
              <w:spacing w:after="0" w:line="240" w:lineRule="auto"/>
              <w:jc w:val="right"/>
            </w:pPr>
            <w:r>
              <w:rPr>
                <w:b/>
                <w:bCs/>
                <w:sz w:val="18"/>
                <w:szCs w:val="18"/>
              </w:rPr>
              <w:t>Families</w:t>
            </w:r>
          </w:p>
        </w:tc>
        <w:tc>
          <w:tcPr>
            <w:tcW w:w="3282" w:type="dxa"/>
            <w:shd w:val="clear" w:color="auto" w:fill="D9E2F3"/>
            <w:tcMar>
              <w:top w:w="50" w:type="dxa"/>
              <w:left w:w="90" w:type="dxa"/>
              <w:bottom w:w="50" w:type="dxa"/>
              <w:right w:w="90" w:type="dxa"/>
            </w:tcMar>
            <w:vAlign w:val="center"/>
          </w:tcPr>
          <w:p w14:paraId="5D3C6839" w14:textId="77777777" w:rsidR="00EB5E9A" w:rsidRDefault="00434E56">
            <w:pPr>
              <w:spacing w:after="0" w:line="240" w:lineRule="auto"/>
            </w:pPr>
            <w:r>
              <w:rPr>
                <w:b/>
                <w:bCs/>
                <w:sz w:val="18"/>
                <w:szCs w:val="18"/>
              </w:rPr>
              <w:t>Ground-truth source</w:t>
            </w:r>
          </w:p>
        </w:tc>
        <w:tc>
          <w:tcPr>
            <w:tcW w:w="703" w:type="dxa"/>
            <w:shd w:val="clear" w:color="auto" w:fill="D9E2F3"/>
            <w:tcMar>
              <w:top w:w="50" w:type="dxa"/>
              <w:left w:w="90" w:type="dxa"/>
              <w:bottom w:w="50" w:type="dxa"/>
              <w:right w:w="90" w:type="dxa"/>
            </w:tcMar>
            <w:vAlign w:val="center"/>
          </w:tcPr>
          <w:p w14:paraId="71774B87" w14:textId="77777777" w:rsidR="00EB5E9A" w:rsidRDefault="00434E56">
            <w:pPr>
              <w:spacing w:after="0" w:line="240" w:lineRule="auto"/>
              <w:jc w:val="center"/>
            </w:pPr>
            <w:r>
              <w:rPr>
                <w:b/>
                <w:bCs/>
                <w:sz w:val="18"/>
                <w:szCs w:val="18"/>
              </w:rPr>
              <w:t>Tier</w:t>
            </w:r>
          </w:p>
        </w:tc>
        <w:tc>
          <w:tcPr>
            <w:tcW w:w="1524" w:type="dxa"/>
            <w:shd w:val="clear" w:color="auto" w:fill="D9E2F3"/>
            <w:tcMar>
              <w:top w:w="50" w:type="dxa"/>
              <w:left w:w="90" w:type="dxa"/>
              <w:bottom w:w="50" w:type="dxa"/>
              <w:right w:w="90" w:type="dxa"/>
            </w:tcMar>
            <w:vAlign w:val="center"/>
          </w:tcPr>
          <w:p w14:paraId="08996319" w14:textId="77777777" w:rsidR="00EB5E9A" w:rsidRDefault="00434E56">
            <w:pPr>
              <w:spacing w:after="0" w:line="240" w:lineRule="auto"/>
            </w:pPr>
            <w:r>
              <w:rPr>
                <w:b/>
                <w:bCs/>
                <w:sz w:val="18"/>
                <w:szCs w:val="18"/>
              </w:rPr>
              <w:t>Authentication</w:t>
            </w:r>
          </w:p>
        </w:tc>
      </w:tr>
      <w:tr w:rsidR="00EB5E9A" w14:paraId="1B76965B" w14:textId="77777777">
        <w:trPr>
          <w:cantSplit/>
        </w:trPr>
        <w:tc>
          <w:tcPr>
            <w:tcW w:w="1758" w:type="dxa"/>
            <w:tcMar>
              <w:top w:w="50" w:type="dxa"/>
              <w:left w:w="90" w:type="dxa"/>
              <w:bottom w:w="50" w:type="dxa"/>
              <w:right w:w="90" w:type="dxa"/>
            </w:tcMar>
            <w:vAlign w:val="center"/>
          </w:tcPr>
          <w:p w14:paraId="3A9EFADE" w14:textId="77777777" w:rsidR="00EB5E9A" w:rsidRDefault="00434E56">
            <w:pPr>
              <w:spacing w:after="0" w:line="240" w:lineRule="auto"/>
            </w:pPr>
            <w:r>
              <w:rPr>
                <w:sz w:val="18"/>
                <w:szCs w:val="18"/>
              </w:rPr>
              <w:t>GitHub REST</w:t>
            </w:r>
          </w:p>
        </w:tc>
        <w:tc>
          <w:tcPr>
            <w:tcW w:w="821" w:type="dxa"/>
            <w:tcMar>
              <w:top w:w="50" w:type="dxa"/>
              <w:left w:w="90" w:type="dxa"/>
              <w:bottom w:w="50" w:type="dxa"/>
              <w:right w:w="90" w:type="dxa"/>
            </w:tcMar>
            <w:vAlign w:val="center"/>
          </w:tcPr>
          <w:p w14:paraId="000ADC1C" w14:textId="77777777" w:rsidR="00EB5E9A" w:rsidRDefault="00434E56">
            <w:pPr>
              <w:spacing w:after="0" w:line="240" w:lineRule="auto"/>
              <w:jc w:val="right"/>
            </w:pPr>
            <w:r>
              <w:rPr>
                <w:sz w:val="18"/>
                <w:szCs w:val="18"/>
              </w:rPr>
              <w:t>250</w:t>
            </w:r>
          </w:p>
        </w:tc>
        <w:tc>
          <w:tcPr>
            <w:tcW w:w="938" w:type="dxa"/>
            <w:tcMar>
              <w:top w:w="50" w:type="dxa"/>
              <w:left w:w="90" w:type="dxa"/>
              <w:bottom w:w="50" w:type="dxa"/>
              <w:right w:w="90" w:type="dxa"/>
            </w:tcMar>
            <w:vAlign w:val="center"/>
          </w:tcPr>
          <w:p w14:paraId="3BAAE042" w14:textId="77777777" w:rsidR="00EB5E9A" w:rsidRDefault="00434E56">
            <w:pPr>
              <w:spacing w:after="0" w:line="240" w:lineRule="auto"/>
              <w:jc w:val="right"/>
            </w:pPr>
            <w:r>
              <w:rPr>
                <w:sz w:val="18"/>
                <w:szCs w:val="18"/>
              </w:rPr>
              <w:t>65</w:t>
            </w:r>
          </w:p>
        </w:tc>
        <w:tc>
          <w:tcPr>
            <w:tcW w:w="3282" w:type="dxa"/>
            <w:tcMar>
              <w:top w:w="50" w:type="dxa"/>
              <w:left w:w="90" w:type="dxa"/>
              <w:bottom w:w="50" w:type="dxa"/>
              <w:right w:w="90" w:type="dxa"/>
            </w:tcMar>
            <w:vAlign w:val="center"/>
          </w:tcPr>
          <w:p w14:paraId="256A25C3" w14:textId="77777777" w:rsidR="00EB5E9A" w:rsidRDefault="00434E56">
            <w:pPr>
              <w:spacing w:after="0" w:line="240" w:lineRule="auto"/>
            </w:pPr>
            <w:r>
              <w:rPr>
                <w:sz w:val="18"/>
                <w:szCs w:val="18"/>
              </w:rPr>
              <w:t>Official OpenAPI, full document (819 paths)</w:t>
            </w:r>
          </w:p>
        </w:tc>
        <w:tc>
          <w:tcPr>
            <w:tcW w:w="703" w:type="dxa"/>
            <w:tcMar>
              <w:top w:w="50" w:type="dxa"/>
              <w:left w:w="90" w:type="dxa"/>
              <w:bottom w:w="50" w:type="dxa"/>
              <w:right w:w="90" w:type="dxa"/>
            </w:tcMar>
            <w:vAlign w:val="center"/>
          </w:tcPr>
          <w:p w14:paraId="74376C86" w14:textId="77777777" w:rsidR="00EB5E9A" w:rsidRDefault="00434E56">
            <w:pPr>
              <w:spacing w:after="0" w:line="240" w:lineRule="auto"/>
              <w:jc w:val="center"/>
            </w:pPr>
            <w:r>
              <w:rPr>
                <w:sz w:val="18"/>
                <w:szCs w:val="18"/>
              </w:rPr>
              <w:t>1</w:t>
            </w:r>
          </w:p>
        </w:tc>
        <w:tc>
          <w:tcPr>
            <w:tcW w:w="1524" w:type="dxa"/>
            <w:tcMar>
              <w:top w:w="50" w:type="dxa"/>
              <w:left w:w="90" w:type="dxa"/>
              <w:bottom w:w="50" w:type="dxa"/>
              <w:right w:w="90" w:type="dxa"/>
            </w:tcMar>
            <w:vAlign w:val="center"/>
          </w:tcPr>
          <w:p w14:paraId="0D4B43D9" w14:textId="77777777" w:rsidR="00EB5E9A" w:rsidRDefault="00434E56">
            <w:pPr>
              <w:spacing w:after="0" w:line="240" w:lineRule="auto"/>
            </w:pPr>
            <w:r>
              <w:rPr>
                <w:sz w:val="18"/>
                <w:szCs w:val="18"/>
              </w:rPr>
              <w:t>Bearer token</w:t>
            </w:r>
          </w:p>
        </w:tc>
      </w:tr>
      <w:tr w:rsidR="00EB5E9A" w14:paraId="0F24CEA9" w14:textId="77777777">
        <w:trPr>
          <w:cantSplit/>
        </w:trPr>
        <w:tc>
          <w:tcPr>
            <w:tcW w:w="1758" w:type="dxa"/>
            <w:tcMar>
              <w:top w:w="50" w:type="dxa"/>
              <w:left w:w="90" w:type="dxa"/>
              <w:bottom w:w="50" w:type="dxa"/>
              <w:right w:w="90" w:type="dxa"/>
            </w:tcMar>
            <w:vAlign w:val="center"/>
          </w:tcPr>
          <w:p w14:paraId="2F72CF37" w14:textId="77777777" w:rsidR="00EB5E9A" w:rsidRDefault="00434E56">
            <w:pPr>
              <w:spacing w:after="0" w:line="240" w:lineRule="auto"/>
            </w:pPr>
            <w:r>
              <w:rPr>
                <w:sz w:val="18"/>
                <w:szCs w:val="18"/>
              </w:rPr>
              <w:lastRenderedPageBreak/>
              <w:t>Swagger Petstore</w:t>
            </w:r>
          </w:p>
        </w:tc>
        <w:tc>
          <w:tcPr>
            <w:tcW w:w="821" w:type="dxa"/>
            <w:tcMar>
              <w:top w:w="50" w:type="dxa"/>
              <w:left w:w="90" w:type="dxa"/>
              <w:bottom w:w="50" w:type="dxa"/>
              <w:right w:w="90" w:type="dxa"/>
            </w:tcMar>
            <w:vAlign w:val="center"/>
          </w:tcPr>
          <w:p w14:paraId="6284469F" w14:textId="77777777" w:rsidR="00EB5E9A" w:rsidRDefault="00434E56">
            <w:pPr>
              <w:spacing w:after="0" w:line="240" w:lineRule="auto"/>
              <w:jc w:val="right"/>
            </w:pPr>
            <w:r>
              <w:rPr>
                <w:sz w:val="18"/>
                <w:szCs w:val="18"/>
              </w:rPr>
              <w:t>150</w:t>
            </w:r>
          </w:p>
        </w:tc>
        <w:tc>
          <w:tcPr>
            <w:tcW w:w="938" w:type="dxa"/>
            <w:tcMar>
              <w:top w:w="50" w:type="dxa"/>
              <w:left w:w="90" w:type="dxa"/>
              <w:bottom w:w="50" w:type="dxa"/>
              <w:right w:w="90" w:type="dxa"/>
            </w:tcMar>
            <w:vAlign w:val="center"/>
          </w:tcPr>
          <w:p w14:paraId="07963335" w14:textId="77777777" w:rsidR="00EB5E9A" w:rsidRDefault="00434E56">
            <w:pPr>
              <w:spacing w:after="0" w:line="240" w:lineRule="auto"/>
              <w:jc w:val="right"/>
            </w:pPr>
            <w:r>
              <w:rPr>
                <w:sz w:val="18"/>
                <w:szCs w:val="18"/>
              </w:rPr>
              <w:t>11</w:t>
            </w:r>
          </w:p>
        </w:tc>
        <w:tc>
          <w:tcPr>
            <w:tcW w:w="3282" w:type="dxa"/>
            <w:tcMar>
              <w:top w:w="50" w:type="dxa"/>
              <w:left w:w="90" w:type="dxa"/>
              <w:bottom w:w="50" w:type="dxa"/>
              <w:right w:w="90" w:type="dxa"/>
            </w:tcMar>
            <w:vAlign w:val="center"/>
          </w:tcPr>
          <w:p w14:paraId="28372BE2" w14:textId="77777777" w:rsidR="00EB5E9A" w:rsidRDefault="00434E56">
            <w:pPr>
              <w:spacing w:after="0" w:line="240" w:lineRule="auto"/>
            </w:pPr>
            <w:r>
              <w:rPr>
                <w:sz w:val="18"/>
                <w:szCs w:val="18"/>
              </w:rPr>
              <w:t>Official OpenAPI 3 document</w:t>
            </w:r>
          </w:p>
        </w:tc>
        <w:tc>
          <w:tcPr>
            <w:tcW w:w="703" w:type="dxa"/>
            <w:tcMar>
              <w:top w:w="50" w:type="dxa"/>
              <w:left w:w="90" w:type="dxa"/>
              <w:bottom w:w="50" w:type="dxa"/>
              <w:right w:w="90" w:type="dxa"/>
            </w:tcMar>
            <w:vAlign w:val="center"/>
          </w:tcPr>
          <w:p w14:paraId="679B3658" w14:textId="77777777" w:rsidR="00EB5E9A" w:rsidRDefault="00434E56">
            <w:pPr>
              <w:spacing w:after="0" w:line="240" w:lineRule="auto"/>
              <w:jc w:val="center"/>
            </w:pPr>
            <w:r>
              <w:rPr>
                <w:sz w:val="18"/>
                <w:szCs w:val="18"/>
              </w:rPr>
              <w:t>1</w:t>
            </w:r>
          </w:p>
        </w:tc>
        <w:tc>
          <w:tcPr>
            <w:tcW w:w="1524" w:type="dxa"/>
            <w:tcMar>
              <w:top w:w="50" w:type="dxa"/>
              <w:left w:w="90" w:type="dxa"/>
              <w:bottom w:w="50" w:type="dxa"/>
              <w:right w:w="90" w:type="dxa"/>
            </w:tcMar>
            <w:vAlign w:val="center"/>
          </w:tcPr>
          <w:p w14:paraId="4880C57B" w14:textId="77777777" w:rsidR="00EB5E9A" w:rsidRDefault="00434E56">
            <w:pPr>
              <w:spacing w:after="0" w:line="240" w:lineRule="auto"/>
            </w:pPr>
            <w:r>
              <w:rPr>
                <w:sz w:val="18"/>
                <w:szCs w:val="18"/>
              </w:rPr>
              <w:t>API key / OAuth2</w:t>
            </w:r>
          </w:p>
        </w:tc>
      </w:tr>
      <w:tr w:rsidR="00EB5E9A" w14:paraId="2C356D8D" w14:textId="77777777">
        <w:trPr>
          <w:cantSplit/>
        </w:trPr>
        <w:tc>
          <w:tcPr>
            <w:tcW w:w="1758" w:type="dxa"/>
            <w:tcMar>
              <w:top w:w="50" w:type="dxa"/>
              <w:left w:w="90" w:type="dxa"/>
              <w:bottom w:w="50" w:type="dxa"/>
              <w:right w:w="90" w:type="dxa"/>
            </w:tcMar>
            <w:vAlign w:val="center"/>
          </w:tcPr>
          <w:p w14:paraId="1218EE1B" w14:textId="77777777" w:rsidR="00EB5E9A" w:rsidRDefault="00434E56">
            <w:pPr>
              <w:spacing w:after="0" w:line="240" w:lineRule="auto"/>
            </w:pPr>
            <w:r>
              <w:rPr>
                <w:sz w:val="18"/>
                <w:szCs w:val="18"/>
              </w:rPr>
              <w:t>Open-Meteo</w:t>
            </w:r>
          </w:p>
        </w:tc>
        <w:tc>
          <w:tcPr>
            <w:tcW w:w="821" w:type="dxa"/>
            <w:tcMar>
              <w:top w:w="50" w:type="dxa"/>
              <w:left w:w="90" w:type="dxa"/>
              <w:bottom w:w="50" w:type="dxa"/>
              <w:right w:w="90" w:type="dxa"/>
            </w:tcMar>
            <w:vAlign w:val="center"/>
          </w:tcPr>
          <w:p w14:paraId="61734AF0" w14:textId="77777777" w:rsidR="00EB5E9A" w:rsidRDefault="00434E56">
            <w:pPr>
              <w:spacing w:after="0" w:line="240" w:lineRule="auto"/>
              <w:jc w:val="right"/>
            </w:pPr>
            <w:r>
              <w:rPr>
                <w:sz w:val="18"/>
                <w:szCs w:val="18"/>
              </w:rPr>
              <w:t>150</w:t>
            </w:r>
          </w:p>
        </w:tc>
        <w:tc>
          <w:tcPr>
            <w:tcW w:w="938" w:type="dxa"/>
            <w:tcMar>
              <w:top w:w="50" w:type="dxa"/>
              <w:left w:w="90" w:type="dxa"/>
              <w:bottom w:w="50" w:type="dxa"/>
              <w:right w:w="90" w:type="dxa"/>
            </w:tcMar>
            <w:vAlign w:val="center"/>
          </w:tcPr>
          <w:p w14:paraId="1F0EBDD2" w14:textId="77777777" w:rsidR="00EB5E9A" w:rsidRDefault="00434E56">
            <w:pPr>
              <w:spacing w:after="0" w:line="240" w:lineRule="auto"/>
              <w:jc w:val="right"/>
            </w:pPr>
            <w:r>
              <w:rPr>
                <w:sz w:val="18"/>
                <w:szCs w:val="18"/>
              </w:rPr>
              <w:t>3</w:t>
            </w:r>
          </w:p>
        </w:tc>
        <w:tc>
          <w:tcPr>
            <w:tcW w:w="3282" w:type="dxa"/>
            <w:tcMar>
              <w:top w:w="50" w:type="dxa"/>
              <w:left w:w="90" w:type="dxa"/>
              <w:bottom w:w="50" w:type="dxa"/>
              <w:right w:w="90" w:type="dxa"/>
            </w:tcMar>
            <w:vAlign w:val="center"/>
          </w:tcPr>
          <w:p w14:paraId="1394D298" w14:textId="77777777" w:rsidR="00EB5E9A" w:rsidRDefault="00434E56">
            <w:pPr>
              <w:spacing w:after="0" w:line="240" w:lineRule="auto"/>
            </w:pPr>
            <w:r>
              <w:rPr>
                <w:sz w:val="18"/>
                <w:szCs w:val="18"/>
              </w:rPr>
              <w:t>Official OpenAPI (forecast, air quality, marine)</w:t>
            </w:r>
          </w:p>
        </w:tc>
        <w:tc>
          <w:tcPr>
            <w:tcW w:w="703" w:type="dxa"/>
            <w:tcMar>
              <w:top w:w="50" w:type="dxa"/>
              <w:left w:w="90" w:type="dxa"/>
              <w:bottom w:w="50" w:type="dxa"/>
              <w:right w:w="90" w:type="dxa"/>
            </w:tcMar>
            <w:vAlign w:val="center"/>
          </w:tcPr>
          <w:p w14:paraId="4F5FD8A0" w14:textId="77777777" w:rsidR="00EB5E9A" w:rsidRDefault="00434E56">
            <w:pPr>
              <w:spacing w:after="0" w:line="240" w:lineRule="auto"/>
              <w:jc w:val="center"/>
            </w:pPr>
            <w:r>
              <w:rPr>
                <w:sz w:val="18"/>
                <w:szCs w:val="18"/>
              </w:rPr>
              <w:t>1</w:t>
            </w:r>
          </w:p>
        </w:tc>
        <w:tc>
          <w:tcPr>
            <w:tcW w:w="1524" w:type="dxa"/>
            <w:tcMar>
              <w:top w:w="50" w:type="dxa"/>
              <w:left w:w="90" w:type="dxa"/>
              <w:bottom w:w="50" w:type="dxa"/>
              <w:right w:w="90" w:type="dxa"/>
            </w:tcMar>
            <w:vAlign w:val="center"/>
          </w:tcPr>
          <w:p w14:paraId="2B064FF0" w14:textId="77777777" w:rsidR="00EB5E9A" w:rsidRDefault="00434E56">
            <w:pPr>
              <w:spacing w:after="0" w:line="240" w:lineRule="auto"/>
            </w:pPr>
            <w:r>
              <w:rPr>
                <w:sz w:val="18"/>
                <w:szCs w:val="18"/>
              </w:rPr>
              <w:t>None</w:t>
            </w:r>
          </w:p>
        </w:tc>
      </w:tr>
      <w:tr w:rsidR="00EB5E9A" w14:paraId="2A33860D" w14:textId="77777777">
        <w:trPr>
          <w:cantSplit/>
        </w:trPr>
        <w:tc>
          <w:tcPr>
            <w:tcW w:w="1758" w:type="dxa"/>
            <w:tcMar>
              <w:top w:w="50" w:type="dxa"/>
              <w:left w:w="90" w:type="dxa"/>
              <w:bottom w:w="50" w:type="dxa"/>
              <w:right w:w="90" w:type="dxa"/>
            </w:tcMar>
            <w:vAlign w:val="center"/>
          </w:tcPr>
          <w:p w14:paraId="18B87904" w14:textId="77777777" w:rsidR="00EB5E9A" w:rsidRDefault="00434E56">
            <w:pPr>
              <w:spacing w:after="0" w:line="240" w:lineRule="auto"/>
            </w:pPr>
            <w:r>
              <w:rPr>
                <w:sz w:val="18"/>
                <w:szCs w:val="18"/>
              </w:rPr>
              <w:t>JSONPlaceholder</w:t>
            </w:r>
          </w:p>
        </w:tc>
        <w:tc>
          <w:tcPr>
            <w:tcW w:w="821" w:type="dxa"/>
            <w:tcMar>
              <w:top w:w="50" w:type="dxa"/>
              <w:left w:w="90" w:type="dxa"/>
              <w:bottom w:w="50" w:type="dxa"/>
              <w:right w:w="90" w:type="dxa"/>
            </w:tcMar>
            <w:vAlign w:val="center"/>
          </w:tcPr>
          <w:p w14:paraId="78074A2B" w14:textId="77777777" w:rsidR="00EB5E9A" w:rsidRDefault="00434E56">
            <w:pPr>
              <w:spacing w:after="0" w:line="240" w:lineRule="auto"/>
              <w:jc w:val="right"/>
            </w:pPr>
            <w:r>
              <w:rPr>
                <w:sz w:val="18"/>
                <w:szCs w:val="18"/>
              </w:rPr>
              <w:t>150</w:t>
            </w:r>
          </w:p>
        </w:tc>
        <w:tc>
          <w:tcPr>
            <w:tcW w:w="938" w:type="dxa"/>
            <w:tcMar>
              <w:top w:w="50" w:type="dxa"/>
              <w:left w:w="90" w:type="dxa"/>
              <w:bottom w:w="50" w:type="dxa"/>
              <w:right w:w="90" w:type="dxa"/>
            </w:tcMar>
            <w:vAlign w:val="center"/>
          </w:tcPr>
          <w:p w14:paraId="4AB54AE8" w14:textId="77777777" w:rsidR="00EB5E9A" w:rsidRDefault="00434E56">
            <w:pPr>
              <w:spacing w:after="0" w:line="240" w:lineRule="auto"/>
              <w:jc w:val="right"/>
            </w:pPr>
            <w:r>
              <w:rPr>
                <w:sz w:val="18"/>
                <w:szCs w:val="18"/>
              </w:rPr>
              <w:t>36</w:t>
            </w:r>
          </w:p>
        </w:tc>
        <w:tc>
          <w:tcPr>
            <w:tcW w:w="3282" w:type="dxa"/>
            <w:tcMar>
              <w:top w:w="50" w:type="dxa"/>
              <w:left w:w="90" w:type="dxa"/>
              <w:bottom w:w="50" w:type="dxa"/>
              <w:right w:w="90" w:type="dxa"/>
            </w:tcMar>
            <w:vAlign w:val="center"/>
          </w:tcPr>
          <w:p w14:paraId="280786B7" w14:textId="77777777" w:rsidR="00EB5E9A" w:rsidRDefault="00434E56">
            <w:pPr>
              <w:spacing w:after="0" w:line="240" w:lineRule="auto"/>
            </w:pPr>
            <w:r>
              <w:rPr>
                <w:sz w:val="18"/>
                <w:szCs w:val="18"/>
              </w:rPr>
              <w:t>Curated partial specification from the official guide</w:t>
            </w:r>
          </w:p>
        </w:tc>
        <w:tc>
          <w:tcPr>
            <w:tcW w:w="703" w:type="dxa"/>
            <w:tcMar>
              <w:top w:w="50" w:type="dxa"/>
              <w:left w:w="90" w:type="dxa"/>
              <w:bottom w:w="50" w:type="dxa"/>
              <w:right w:w="90" w:type="dxa"/>
            </w:tcMar>
            <w:vAlign w:val="center"/>
          </w:tcPr>
          <w:p w14:paraId="43C7EB8E" w14:textId="77777777" w:rsidR="00EB5E9A" w:rsidRDefault="00434E56">
            <w:pPr>
              <w:spacing w:after="0" w:line="240" w:lineRule="auto"/>
              <w:jc w:val="center"/>
            </w:pPr>
            <w:r>
              <w:rPr>
                <w:sz w:val="18"/>
                <w:szCs w:val="18"/>
              </w:rPr>
              <w:t>2</w:t>
            </w:r>
          </w:p>
        </w:tc>
        <w:tc>
          <w:tcPr>
            <w:tcW w:w="1524" w:type="dxa"/>
            <w:tcMar>
              <w:top w:w="50" w:type="dxa"/>
              <w:left w:w="90" w:type="dxa"/>
              <w:bottom w:w="50" w:type="dxa"/>
              <w:right w:w="90" w:type="dxa"/>
            </w:tcMar>
            <w:vAlign w:val="center"/>
          </w:tcPr>
          <w:p w14:paraId="67A46E97" w14:textId="77777777" w:rsidR="00EB5E9A" w:rsidRDefault="00434E56">
            <w:pPr>
              <w:spacing w:after="0" w:line="240" w:lineRule="auto"/>
            </w:pPr>
            <w:r>
              <w:rPr>
                <w:sz w:val="18"/>
                <w:szCs w:val="18"/>
              </w:rPr>
              <w:t>None</w:t>
            </w:r>
          </w:p>
        </w:tc>
      </w:tr>
      <w:tr w:rsidR="00EB5E9A" w14:paraId="1B62DD18" w14:textId="77777777">
        <w:trPr>
          <w:cantSplit/>
        </w:trPr>
        <w:tc>
          <w:tcPr>
            <w:tcW w:w="1758" w:type="dxa"/>
            <w:tcMar>
              <w:top w:w="50" w:type="dxa"/>
              <w:left w:w="90" w:type="dxa"/>
              <w:bottom w:w="50" w:type="dxa"/>
              <w:right w:w="90" w:type="dxa"/>
            </w:tcMar>
            <w:vAlign w:val="center"/>
          </w:tcPr>
          <w:p w14:paraId="15AA697B" w14:textId="77777777" w:rsidR="00EB5E9A" w:rsidRDefault="00434E56">
            <w:pPr>
              <w:spacing w:after="0" w:line="240" w:lineRule="auto"/>
            </w:pPr>
            <w:r>
              <w:rPr>
                <w:sz w:val="18"/>
                <w:szCs w:val="18"/>
              </w:rPr>
              <w:t>DummyJSON</w:t>
            </w:r>
          </w:p>
        </w:tc>
        <w:tc>
          <w:tcPr>
            <w:tcW w:w="821" w:type="dxa"/>
            <w:tcMar>
              <w:top w:w="50" w:type="dxa"/>
              <w:left w:w="90" w:type="dxa"/>
              <w:bottom w:w="50" w:type="dxa"/>
              <w:right w:w="90" w:type="dxa"/>
            </w:tcMar>
            <w:vAlign w:val="center"/>
          </w:tcPr>
          <w:p w14:paraId="459D5578" w14:textId="77777777" w:rsidR="00EB5E9A" w:rsidRDefault="00434E56">
            <w:pPr>
              <w:spacing w:after="0" w:line="240" w:lineRule="auto"/>
              <w:jc w:val="right"/>
            </w:pPr>
            <w:r>
              <w:rPr>
                <w:sz w:val="18"/>
                <w:szCs w:val="18"/>
              </w:rPr>
              <w:t>150</w:t>
            </w:r>
          </w:p>
        </w:tc>
        <w:tc>
          <w:tcPr>
            <w:tcW w:w="938" w:type="dxa"/>
            <w:tcMar>
              <w:top w:w="50" w:type="dxa"/>
              <w:left w:w="90" w:type="dxa"/>
              <w:bottom w:w="50" w:type="dxa"/>
              <w:right w:w="90" w:type="dxa"/>
            </w:tcMar>
            <w:vAlign w:val="center"/>
          </w:tcPr>
          <w:p w14:paraId="3FE4C8DE" w14:textId="77777777" w:rsidR="00EB5E9A" w:rsidRDefault="00434E56">
            <w:pPr>
              <w:spacing w:after="0" w:line="240" w:lineRule="auto"/>
              <w:jc w:val="right"/>
            </w:pPr>
            <w:r>
              <w:rPr>
                <w:sz w:val="18"/>
                <w:szCs w:val="18"/>
              </w:rPr>
              <w:t>23</w:t>
            </w:r>
          </w:p>
        </w:tc>
        <w:tc>
          <w:tcPr>
            <w:tcW w:w="3282" w:type="dxa"/>
            <w:tcMar>
              <w:top w:w="50" w:type="dxa"/>
              <w:left w:w="90" w:type="dxa"/>
              <w:bottom w:w="50" w:type="dxa"/>
              <w:right w:w="90" w:type="dxa"/>
            </w:tcMar>
            <w:vAlign w:val="center"/>
          </w:tcPr>
          <w:p w14:paraId="46FAB22F" w14:textId="77777777" w:rsidR="00EB5E9A" w:rsidRDefault="00434E56">
            <w:pPr>
              <w:spacing w:after="0" w:line="240" w:lineRule="auto"/>
            </w:pPr>
            <w:r>
              <w:rPr>
                <w:sz w:val="18"/>
                <w:szCs w:val="18"/>
              </w:rPr>
              <w:t>Curated partial specification from the documentation</w:t>
            </w:r>
          </w:p>
        </w:tc>
        <w:tc>
          <w:tcPr>
            <w:tcW w:w="703" w:type="dxa"/>
            <w:tcMar>
              <w:top w:w="50" w:type="dxa"/>
              <w:left w:w="90" w:type="dxa"/>
              <w:bottom w:w="50" w:type="dxa"/>
              <w:right w:w="90" w:type="dxa"/>
            </w:tcMar>
            <w:vAlign w:val="center"/>
          </w:tcPr>
          <w:p w14:paraId="1A927E22" w14:textId="77777777" w:rsidR="00EB5E9A" w:rsidRDefault="00434E56">
            <w:pPr>
              <w:spacing w:after="0" w:line="240" w:lineRule="auto"/>
              <w:jc w:val="center"/>
            </w:pPr>
            <w:r>
              <w:rPr>
                <w:sz w:val="18"/>
                <w:szCs w:val="18"/>
              </w:rPr>
              <w:t>2</w:t>
            </w:r>
          </w:p>
        </w:tc>
        <w:tc>
          <w:tcPr>
            <w:tcW w:w="1524" w:type="dxa"/>
            <w:tcMar>
              <w:top w:w="50" w:type="dxa"/>
              <w:left w:w="90" w:type="dxa"/>
              <w:bottom w:w="50" w:type="dxa"/>
              <w:right w:w="90" w:type="dxa"/>
            </w:tcMar>
            <w:vAlign w:val="center"/>
          </w:tcPr>
          <w:p w14:paraId="00FD95A7" w14:textId="77777777" w:rsidR="00EB5E9A" w:rsidRDefault="00434E56">
            <w:pPr>
              <w:spacing w:after="0" w:line="240" w:lineRule="auto"/>
            </w:pPr>
            <w:r>
              <w:rPr>
                <w:sz w:val="18"/>
                <w:szCs w:val="18"/>
              </w:rPr>
              <w:t>None</w:t>
            </w:r>
          </w:p>
        </w:tc>
      </w:tr>
      <w:tr w:rsidR="00EB5E9A" w14:paraId="2665AC57" w14:textId="77777777">
        <w:trPr>
          <w:cantSplit/>
        </w:trPr>
        <w:tc>
          <w:tcPr>
            <w:tcW w:w="1758" w:type="dxa"/>
            <w:tcMar>
              <w:top w:w="50" w:type="dxa"/>
              <w:left w:w="90" w:type="dxa"/>
              <w:bottom w:w="50" w:type="dxa"/>
              <w:right w:w="90" w:type="dxa"/>
            </w:tcMar>
            <w:vAlign w:val="center"/>
          </w:tcPr>
          <w:p w14:paraId="3AC8A8C1" w14:textId="77777777" w:rsidR="00EB5E9A" w:rsidRDefault="00434E56">
            <w:pPr>
              <w:spacing w:after="0" w:line="240" w:lineRule="auto"/>
            </w:pPr>
            <w:r>
              <w:rPr>
                <w:sz w:val="18"/>
                <w:szCs w:val="18"/>
              </w:rPr>
              <w:t>REST Countries v5</w:t>
            </w:r>
          </w:p>
        </w:tc>
        <w:tc>
          <w:tcPr>
            <w:tcW w:w="821" w:type="dxa"/>
            <w:tcMar>
              <w:top w:w="50" w:type="dxa"/>
              <w:left w:w="90" w:type="dxa"/>
              <w:bottom w:w="50" w:type="dxa"/>
              <w:right w:w="90" w:type="dxa"/>
            </w:tcMar>
            <w:vAlign w:val="center"/>
          </w:tcPr>
          <w:p w14:paraId="3EFEBA95" w14:textId="77777777" w:rsidR="00EB5E9A" w:rsidRDefault="00434E56">
            <w:pPr>
              <w:spacing w:after="0" w:line="240" w:lineRule="auto"/>
              <w:jc w:val="right"/>
            </w:pPr>
            <w:r>
              <w:rPr>
                <w:sz w:val="18"/>
                <w:szCs w:val="18"/>
              </w:rPr>
              <w:t>150</w:t>
            </w:r>
          </w:p>
        </w:tc>
        <w:tc>
          <w:tcPr>
            <w:tcW w:w="938" w:type="dxa"/>
            <w:tcMar>
              <w:top w:w="50" w:type="dxa"/>
              <w:left w:w="90" w:type="dxa"/>
              <w:bottom w:w="50" w:type="dxa"/>
              <w:right w:w="90" w:type="dxa"/>
            </w:tcMar>
            <w:vAlign w:val="center"/>
          </w:tcPr>
          <w:p w14:paraId="4D48CCC8" w14:textId="77777777" w:rsidR="00EB5E9A" w:rsidRDefault="00434E56">
            <w:pPr>
              <w:spacing w:after="0" w:line="240" w:lineRule="auto"/>
              <w:jc w:val="right"/>
            </w:pPr>
            <w:r>
              <w:rPr>
                <w:sz w:val="18"/>
                <w:szCs w:val="18"/>
              </w:rPr>
              <w:t>4</w:t>
            </w:r>
          </w:p>
        </w:tc>
        <w:tc>
          <w:tcPr>
            <w:tcW w:w="3282" w:type="dxa"/>
            <w:tcMar>
              <w:top w:w="50" w:type="dxa"/>
              <w:left w:w="90" w:type="dxa"/>
              <w:bottom w:w="50" w:type="dxa"/>
              <w:right w:w="90" w:type="dxa"/>
            </w:tcMar>
            <w:vAlign w:val="center"/>
          </w:tcPr>
          <w:p w14:paraId="7CE4E8A6" w14:textId="77777777" w:rsidR="00EB5E9A" w:rsidRDefault="00434E56">
            <w:pPr>
              <w:spacing w:after="0" w:line="240" w:lineRule="auto"/>
            </w:pPr>
            <w:r>
              <w:rPr>
                <w:sz w:val="18"/>
                <w:szCs w:val="18"/>
              </w:rPr>
              <w:t>Curated partial specification from the v5 documentation</w:t>
            </w:r>
          </w:p>
        </w:tc>
        <w:tc>
          <w:tcPr>
            <w:tcW w:w="703" w:type="dxa"/>
            <w:tcMar>
              <w:top w:w="50" w:type="dxa"/>
              <w:left w:w="90" w:type="dxa"/>
              <w:bottom w:w="50" w:type="dxa"/>
              <w:right w:w="90" w:type="dxa"/>
            </w:tcMar>
            <w:vAlign w:val="center"/>
          </w:tcPr>
          <w:p w14:paraId="74BE19E5" w14:textId="77777777" w:rsidR="00EB5E9A" w:rsidRDefault="00434E56">
            <w:pPr>
              <w:spacing w:after="0" w:line="240" w:lineRule="auto"/>
              <w:jc w:val="center"/>
            </w:pPr>
            <w:r>
              <w:rPr>
                <w:sz w:val="18"/>
                <w:szCs w:val="18"/>
              </w:rPr>
              <w:t>2</w:t>
            </w:r>
          </w:p>
        </w:tc>
        <w:tc>
          <w:tcPr>
            <w:tcW w:w="1524" w:type="dxa"/>
            <w:tcMar>
              <w:top w:w="50" w:type="dxa"/>
              <w:left w:w="90" w:type="dxa"/>
              <w:bottom w:w="50" w:type="dxa"/>
              <w:right w:w="90" w:type="dxa"/>
            </w:tcMar>
            <w:vAlign w:val="center"/>
          </w:tcPr>
          <w:p w14:paraId="3BF44E1E" w14:textId="77777777" w:rsidR="00EB5E9A" w:rsidRDefault="00434E56">
            <w:pPr>
              <w:spacing w:after="0" w:line="240" w:lineRule="auto"/>
            </w:pPr>
            <w:r>
              <w:rPr>
                <w:sz w:val="18"/>
                <w:szCs w:val="18"/>
              </w:rPr>
              <w:t>API key (Bearer)</w:t>
            </w:r>
          </w:p>
        </w:tc>
      </w:tr>
    </w:tbl>
    <w:p w14:paraId="25915E79" w14:textId="77777777" w:rsidR="00EB5E9A" w:rsidRDefault="00434E56">
      <w:pPr>
        <w:spacing w:before="40" w:after="160"/>
      </w:pPr>
      <w:r>
        <w:rPr>
          <w:color w:val="52514E"/>
          <w:sz w:val="17"/>
          <w:szCs w:val="17"/>
        </w:rPr>
        <w:t>Tier 1 = provider-published specification; tier 2 = researcher-curated partial specification, labelled as such in every file. Total: 1,000 tasks in 142 operation families.</w:t>
      </w:r>
    </w:p>
    <w:p w14:paraId="54E20BC4" w14:textId="77777777" w:rsidR="00EB5E9A" w:rsidRDefault="00434E56">
      <w:pPr>
        <w:jc w:val="both"/>
      </w:pPr>
      <w:r>
        <w:t>Three APIs publish an official OpenAPI document; GitHub's is frozen in full, which lets the evaluator distinguish an invented path from a real operation that is not the one the task asked for. For the other three no adequate official document exists, so small specifications were built from the cited documentation pages and labelled as researcher-authored subsets. A name that such a specification does not list is not proof that the name does not exist: the evaluator marks it undetermined and a documented man</w:t>
      </w:r>
      <w:r>
        <w:t>ual review resolves it (Section 7.5). REST Countries recently moved to an authenticated v5 interface on a new host; it is included because it is precisely the case in which a model's training data is out of date. Appendix B.1 gives the provenance in detail.</w:t>
      </w:r>
    </w:p>
    <w:p w14:paraId="7EEA46CD" w14:textId="77777777" w:rsidR="00EB5E9A" w:rsidRDefault="00434E56">
      <w:pPr>
        <w:pStyle w:val="Heading2"/>
      </w:pPr>
      <w:bookmarkStart w:id="21" w:name="_Toc243113575"/>
      <w:r>
        <w:t>4.3 Tasks, prompts and the answer key</w:t>
      </w:r>
      <w:bookmarkEnd w:id="21"/>
    </w:p>
    <w:p w14:paraId="7CAB1630" w14:textId="77777777" w:rsidR="00EB5E9A" w:rsidRDefault="00434E56">
      <w:pPr>
        <w:jc w:val="both"/>
      </w:pPr>
      <w:r>
        <w:t xml:space="preserve">The dataset builder selects documented operations, varies supported parameters and fields, and constructs each record from a checked Python template. Related variants share an </w:t>
      </w:r>
      <w:r>
        <w:rPr>
          <w:b/>
          <w:bCs/>
        </w:rPr>
        <w:t>operation family</w:t>
      </w:r>
      <w:r>
        <w:t xml:space="preserve"> identifier (141 families among the scored tasks), so that the analysis can allow for their correlation. Each prompt names the API and describes the operation and its inputs, asks for a function </w:t>
      </w:r>
      <w:r>
        <w:rPr>
          <w:rFonts w:ascii="Consolas" w:eastAsia="Consolas" w:hAnsi="Consolas" w:cs="Consolas"/>
          <w:sz w:val="20"/>
          <w:szCs w:val="20"/>
        </w:rPr>
        <w:t>solve(inputs)</w:t>
      </w:r>
      <w:r>
        <w:t>, and states how to treat an empty response and an unsuccessful one; these requirements give behaviour checks beyond API correctness (Appendix F gives an example). The 990 scored tasks comprise 494 reads, 232 creates, 197 updates, 37 searches and 30 deletes; 545 use official and 445 cura</w:t>
      </w:r>
      <w:r>
        <w:t>ted specifications. Proportions follow what each specification genuinely supports, so results are reported by subgroup rather than assuming a balanced design (Appendix B.2).</w:t>
      </w:r>
    </w:p>
    <w:p w14:paraId="4A7F290C" w14:textId="77777777" w:rsidR="00EB5E9A" w:rsidRDefault="00434E56">
      <w:pPr>
        <w:jc w:val="both"/>
      </w:pPr>
      <w:r>
        <w:t xml:space="preserve">The task file is the answer key, and the prompt file sent to both conditions is identified by its hash in every run manifest; neither was modified after the baseline had been run. Before any model output was scored, the evaluator's </w:t>
      </w:r>
      <w:r>
        <w:rPr>
          <w:b/>
          <w:bCs/>
        </w:rPr>
        <w:t>self-check</w:t>
      </w:r>
      <w:r>
        <w:t xml:space="preserve"> executed all 1,000 reference solutions and classified every one as correct with every behaviour requirement met. A group member also reviewed a stratified sample of 100 tasks, 15–25 per API, against the providers' documentation; all 100 passed every check (Section 7.6). Ten pilot tasks used to develop the agent are excluded from every statistic.</w:t>
      </w:r>
    </w:p>
    <w:p w14:paraId="0B5683B6" w14:textId="77777777" w:rsidR="00EB5E9A" w:rsidRDefault="00434E56">
      <w:pPr>
        <w:pStyle w:val="Heading2"/>
      </w:pPr>
      <w:bookmarkStart w:id="22" w:name="_Toc243113576"/>
      <w:r>
        <w:t>4.4 What the benchmark measures</w:t>
      </w:r>
      <w:bookmarkEnd w:id="22"/>
    </w:p>
    <w:p w14:paraId="11078223" w14:textId="77777777" w:rsidR="00EB5E9A" w:rsidRDefault="00434E56">
      <w:pPr>
        <w:jc w:val="both"/>
      </w:pPr>
      <w:r>
        <w:t xml:space="preserve">Every task is answerable and has exactly specified ground truth; there are no trick premises and no tasks for which refusal is the correct answer. The benchmark therefore measures the </w:t>
      </w:r>
      <w:r>
        <w:rPr>
          <w:b/>
          <w:bCs/>
        </w:rPr>
        <w:t>natural</w:t>
      </w:r>
      <w:r>
        <w:t xml:space="preserve"> rate at which the model writes hallucinated API calls on ordinary requests, which is what a developer would experience, and version drift enters naturally where an API has changed. The price of this choice is that the benchmark cannot reward a correct refusal of an impossible request (Section 10.1).</w:t>
      </w:r>
    </w:p>
    <w:p w14:paraId="681821D9" w14:textId="77777777" w:rsidR="00EB5E9A" w:rsidRDefault="00434E56">
      <w:pPr>
        <w:pStyle w:val="Heading1"/>
      </w:pPr>
      <w:bookmarkStart w:id="23" w:name="_Toc243113577"/>
      <w:r>
        <w:lastRenderedPageBreak/>
        <w:t>5 Baseline Evaluation</w:t>
      </w:r>
      <w:bookmarkEnd w:id="23"/>
    </w:p>
    <w:p w14:paraId="00D77753" w14:textId="77777777" w:rsidR="00EB5E9A" w:rsidRDefault="00434E56">
      <w:pPr>
        <w:pStyle w:val="Heading2"/>
      </w:pPr>
      <w:bookmarkStart w:id="24" w:name="_Toc243113578"/>
      <w:r>
        <w:t>5.1 Baseline configuration</w:t>
      </w:r>
      <w:bookmarkEnd w:id="24"/>
    </w:p>
    <w:p w14:paraId="6509576F" w14:textId="77777777" w:rsidR="00EB5E9A" w:rsidRDefault="00434E56">
      <w:pPr>
        <w:jc w:val="both"/>
      </w:pPr>
      <w:r>
        <w:t>The baseline is the unmodified model, served exactly as in the intervention: Qwen3.5-9B (GGUF) in LM Studio, at temperature 0.2 without a fixed seed, with reasoning off, a 30,208-token context and at most 4,096 completion tokens per reply. Its system prompt asks only for the requested code in one Python block, and it receives the identical prompt file as the Confident Agent. The experiment was run three times, with the Q4_K_M, Q6_K and Q8_0 quantizations of the same weights, between 30 September and 3 Octob</w:t>
      </w:r>
      <w:r>
        <w:t>er 2026, on one workstation (Appendix C.1 gives the full configuration).</w:t>
      </w:r>
    </w:p>
    <w:p w14:paraId="326C2494" w14:textId="77777777" w:rsidR="00EB5E9A" w:rsidRDefault="00434E56">
      <w:pPr>
        <w:pStyle w:val="Heading2"/>
      </w:pPr>
      <w:bookmarkStart w:id="25" w:name="_Toc243113579"/>
      <w:r>
        <w:t>5.2 Baseline results</w:t>
      </w:r>
      <w:bookmarkEnd w:id="25"/>
    </w:p>
    <w:p w14:paraId="79C40C3E" w14:textId="14DCC59A" w:rsidR="00EB5E9A" w:rsidRDefault="00434E56">
      <w:pPr>
        <w:pStyle w:val="Caption"/>
        <w:keepNext/>
      </w:pPr>
      <w:bookmarkStart w:id="26" w:name="_Toc243113690"/>
      <w:r>
        <w:rPr>
          <w:b/>
          <w:bCs/>
        </w:rPr>
        <w:t xml:space="preserve">Table </w:t>
      </w:r>
      <w:r>
        <w:fldChar w:fldCharType="begin"/>
      </w:r>
      <w:r>
        <w:instrText>SEQ Table</w:instrText>
      </w:r>
      <w:r>
        <w:fldChar w:fldCharType="separate"/>
      </w:r>
      <w:r>
        <w:rPr>
          <w:noProof/>
        </w:rPr>
        <w:t>4</w:t>
      </w:r>
      <w:r>
        <w:fldChar w:fldCharType="end"/>
      </w:r>
      <w:r>
        <w:rPr>
          <w:b/>
          <w:bCs/>
        </w:rPr>
        <w:t xml:space="preserve">: </w:t>
      </w:r>
      <w:r>
        <w:t>Baseline: class of the code delivered to the user (990 tasks per run, pilot excluded).</w:t>
      </w:r>
      <w:bookmarkEnd w:id="26"/>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3438"/>
        <w:gridCol w:w="1863"/>
        <w:gridCol w:w="1863"/>
        <w:gridCol w:w="1862"/>
      </w:tblGrid>
      <w:tr w:rsidR="00EB5E9A" w14:paraId="32387DC6" w14:textId="77777777">
        <w:trPr>
          <w:tblHeader/>
        </w:trPr>
        <w:tc>
          <w:tcPr>
            <w:tcW w:w="3438" w:type="dxa"/>
            <w:shd w:val="clear" w:color="auto" w:fill="D9E2F3"/>
            <w:tcMar>
              <w:top w:w="50" w:type="dxa"/>
              <w:left w:w="90" w:type="dxa"/>
              <w:bottom w:w="50" w:type="dxa"/>
              <w:right w:w="90" w:type="dxa"/>
            </w:tcMar>
            <w:vAlign w:val="center"/>
          </w:tcPr>
          <w:p w14:paraId="7116957D" w14:textId="77777777" w:rsidR="00EB5E9A" w:rsidRDefault="00434E56">
            <w:pPr>
              <w:spacing w:after="0" w:line="240" w:lineRule="auto"/>
            </w:pPr>
            <w:r>
              <w:rPr>
                <w:b/>
                <w:bCs/>
                <w:sz w:val="18"/>
                <w:szCs w:val="18"/>
              </w:rPr>
              <w:t>Class</w:t>
            </w:r>
          </w:p>
        </w:tc>
        <w:tc>
          <w:tcPr>
            <w:tcW w:w="1863" w:type="dxa"/>
            <w:shd w:val="clear" w:color="auto" w:fill="D9E2F3"/>
            <w:tcMar>
              <w:top w:w="50" w:type="dxa"/>
              <w:left w:w="90" w:type="dxa"/>
              <w:bottom w:w="50" w:type="dxa"/>
              <w:right w:w="90" w:type="dxa"/>
            </w:tcMar>
            <w:vAlign w:val="center"/>
          </w:tcPr>
          <w:p w14:paraId="0A71DD11" w14:textId="77777777" w:rsidR="00EB5E9A" w:rsidRDefault="00434E56">
            <w:pPr>
              <w:spacing w:after="0" w:line="240" w:lineRule="auto"/>
              <w:jc w:val="right"/>
            </w:pPr>
            <w:r>
              <w:rPr>
                <w:b/>
                <w:bCs/>
                <w:sz w:val="18"/>
                <w:szCs w:val="18"/>
              </w:rPr>
              <w:t>Q4_K_M</w:t>
            </w:r>
          </w:p>
        </w:tc>
        <w:tc>
          <w:tcPr>
            <w:tcW w:w="1863" w:type="dxa"/>
            <w:shd w:val="clear" w:color="auto" w:fill="D9E2F3"/>
            <w:tcMar>
              <w:top w:w="50" w:type="dxa"/>
              <w:left w:w="90" w:type="dxa"/>
              <w:bottom w:w="50" w:type="dxa"/>
              <w:right w:w="90" w:type="dxa"/>
            </w:tcMar>
            <w:vAlign w:val="center"/>
          </w:tcPr>
          <w:p w14:paraId="4D3A8401" w14:textId="77777777" w:rsidR="00EB5E9A" w:rsidRDefault="00434E56">
            <w:pPr>
              <w:spacing w:after="0" w:line="240" w:lineRule="auto"/>
              <w:jc w:val="right"/>
            </w:pPr>
            <w:r>
              <w:rPr>
                <w:b/>
                <w:bCs/>
                <w:sz w:val="18"/>
                <w:szCs w:val="18"/>
              </w:rPr>
              <w:t>Q6_K</w:t>
            </w:r>
          </w:p>
        </w:tc>
        <w:tc>
          <w:tcPr>
            <w:tcW w:w="1862" w:type="dxa"/>
            <w:shd w:val="clear" w:color="auto" w:fill="D9E2F3"/>
            <w:tcMar>
              <w:top w:w="50" w:type="dxa"/>
              <w:left w:w="90" w:type="dxa"/>
              <w:bottom w:w="50" w:type="dxa"/>
              <w:right w:w="90" w:type="dxa"/>
            </w:tcMar>
            <w:vAlign w:val="center"/>
          </w:tcPr>
          <w:p w14:paraId="58E7085B" w14:textId="77777777" w:rsidR="00EB5E9A" w:rsidRDefault="00434E56">
            <w:pPr>
              <w:spacing w:after="0" w:line="240" w:lineRule="auto"/>
              <w:jc w:val="right"/>
            </w:pPr>
            <w:r>
              <w:rPr>
                <w:b/>
                <w:bCs/>
                <w:sz w:val="18"/>
                <w:szCs w:val="18"/>
              </w:rPr>
              <w:t>Q8_0</w:t>
            </w:r>
          </w:p>
        </w:tc>
      </w:tr>
      <w:tr w:rsidR="00EB5E9A" w14:paraId="249D0AE0" w14:textId="77777777">
        <w:trPr>
          <w:cantSplit/>
        </w:trPr>
        <w:tc>
          <w:tcPr>
            <w:tcW w:w="3438" w:type="dxa"/>
            <w:tcMar>
              <w:top w:w="50" w:type="dxa"/>
              <w:left w:w="90" w:type="dxa"/>
              <w:bottom w:w="50" w:type="dxa"/>
              <w:right w:w="90" w:type="dxa"/>
            </w:tcMar>
            <w:vAlign w:val="center"/>
          </w:tcPr>
          <w:p w14:paraId="3C3DF24A" w14:textId="77777777" w:rsidR="00EB5E9A" w:rsidRDefault="00434E56">
            <w:pPr>
              <w:spacing w:after="0" w:line="240" w:lineRule="auto"/>
            </w:pPr>
            <w:r>
              <w:rPr>
                <w:sz w:val="18"/>
                <w:szCs w:val="18"/>
              </w:rPr>
              <w:t>Correct</w:t>
            </w:r>
          </w:p>
        </w:tc>
        <w:tc>
          <w:tcPr>
            <w:tcW w:w="1863" w:type="dxa"/>
            <w:tcMar>
              <w:top w:w="50" w:type="dxa"/>
              <w:left w:w="90" w:type="dxa"/>
              <w:bottom w:w="50" w:type="dxa"/>
              <w:right w:w="90" w:type="dxa"/>
            </w:tcMar>
            <w:vAlign w:val="center"/>
          </w:tcPr>
          <w:p w14:paraId="2F84E729" w14:textId="77777777" w:rsidR="00EB5E9A" w:rsidRDefault="00434E56">
            <w:pPr>
              <w:spacing w:after="0" w:line="240" w:lineRule="auto"/>
              <w:jc w:val="right"/>
            </w:pPr>
            <w:r>
              <w:rPr>
                <w:sz w:val="18"/>
                <w:szCs w:val="18"/>
              </w:rPr>
              <w:t>247 (24.9%)</w:t>
            </w:r>
          </w:p>
        </w:tc>
        <w:tc>
          <w:tcPr>
            <w:tcW w:w="1863" w:type="dxa"/>
            <w:tcMar>
              <w:top w:w="50" w:type="dxa"/>
              <w:left w:w="90" w:type="dxa"/>
              <w:bottom w:w="50" w:type="dxa"/>
              <w:right w:w="90" w:type="dxa"/>
            </w:tcMar>
            <w:vAlign w:val="center"/>
          </w:tcPr>
          <w:p w14:paraId="18A4E76A" w14:textId="77777777" w:rsidR="00EB5E9A" w:rsidRDefault="00434E56">
            <w:pPr>
              <w:spacing w:after="0" w:line="240" w:lineRule="auto"/>
              <w:jc w:val="right"/>
            </w:pPr>
            <w:r>
              <w:rPr>
                <w:sz w:val="18"/>
                <w:szCs w:val="18"/>
              </w:rPr>
              <w:t>365 (36.9%)</w:t>
            </w:r>
          </w:p>
        </w:tc>
        <w:tc>
          <w:tcPr>
            <w:tcW w:w="1862" w:type="dxa"/>
            <w:tcMar>
              <w:top w:w="50" w:type="dxa"/>
              <w:left w:w="90" w:type="dxa"/>
              <w:bottom w:w="50" w:type="dxa"/>
              <w:right w:w="90" w:type="dxa"/>
            </w:tcMar>
            <w:vAlign w:val="center"/>
          </w:tcPr>
          <w:p w14:paraId="094E86FB" w14:textId="77777777" w:rsidR="00EB5E9A" w:rsidRDefault="00434E56">
            <w:pPr>
              <w:spacing w:after="0" w:line="240" w:lineRule="auto"/>
              <w:jc w:val="right"/>
            </w:pPr>
            <w:r>
              <w:rPr>
                <w:sz w:val="18"/>
                <w:szCs w:val="18"/>
              </w:rPr>
              <w:t>341 (34.4%)</w:t>
            </w:r>
          </w:p>
        </w:tc>
      </w:tr>
      <w:tr w:rsidR="00EB5E9A" w14:paraId="26B278B7" w14:textId="77777777">
        <w:trPr>
          <w:cantSplit/>
        </w:trPr>
        <w:tc>
          <w:tcPr>
            <w:tcW w:w="3438" w:type="dxa"/>
            <w:tcMar>
              <w:top w:w="50" w:type="dxa"/>
              <w:left w:w="90" w:type="dxa"/>
              <w:bottom w:w="50" w:type="dxa"/>
              <w:right w:w="90" w:type="dxa"/>
            </w:tcMar>
            <w:vAlign w:val="center"/>
          </w:tcPr>
          <w:p w14:paraId="37B6F5FD" w14:textId="77777777" w:rsidR="00EB5E9A" w:rsidRDefault="00434E56">
            <w:pPr>
              <w:spacing w:after="0" w:line="240" w:lineRule="auto"/>
            </w:pPr>
            <w:r>
              <w:rPr>
                <w:sz w:val="18"/>
                <w:szCs w:val="18"/>
              </w:rPr>
              <w:t>A: API hallucination</w:t>
            </w:r>
          </w:p>
        </w:tc>
        <w:tc>
          <w:tcPr>
            <w:tcW w:w="1863" w:type="dxa"/>
            <w:tcMar>
              <w:top w:w="50" w:type="dxa"/>
              <w:left w:w="90" w:type="dxa"/>
              <w:bottom w:w="50" w:type="dxa"/>
              <w:right w:w="90" w:type="dxa"/>
            </w:tcMar>
            <w:vAlign w:val="center"/>
          </w:tcPr>
          <w:p w14:paraId="0107B0BF" w14:textId="77777777" w:rsidR="00EB5E9A" w:rsidRDefault="00434E56">
            <w:pPr>
              <w:spacing w:after="0" w:line="240" w:lineRule="auto"/>
              <w:jc w:val="right"/>
            </w:pPr>
            <w:r>
              <w:rPr>
                <w:sz w:val="18"/>
                <w:szCs w:val="18"/>
              </w:rPr>
              <w:t>513 (51.8%)</w:t>
            </w:r>
          </w:p>
        </w:tc>
        <w:tc>
          <w:tcPr>
            <w:tcW w:w="1863" w:type="dxa"/>
            <w:tcMar>
              <w:top w:w="50" w:type="dxa"/>
              <w:left w:w="90" w:type="dxa"/>
              <w:bottom w:w="50" w:type="dxa"/>
              <w:right w:w="90" w:type="dxa"/>
            </w:tcMar>
            <w:vAlign w:val="center"/>
          </w:tcPr>
          <w:p w14:paraId="1F144DF4" w14:textId="77777777" w:rsidR="00EB5E9A" w:rsidRDefault="00434E56">
            <w:pPr>
              <w:spacing w:after="0" w:line="240" w:lineRule="auto"/>
              <w:jc w:val="right"/>
            </w:pPr>
            <w:r>
              <w:rPr>
                <w:sz w:val="18"/>
                <w:szCs w:val="18"/>
              </w:rPr>
              <w:t>503 (50.8%)</w:t>
            </w:r>
          </w:p>
        </w:tc>
        <w:tc>
          <w:tcPr>
            <w:tcW w:w="1862" w:type="dxa"/>
            <w:tcMar>
              <w:top w:w="50" w:type="dxa"/>
              <w:left w:w="90" w:type="dxa"/>
              <w:bottom w:w="50" w:type="dxa"/>
              <w:right w:w="90" w:type="dxa"/>
            </w:tcMar>
            <w:vAlign w:val="center"/>
          </w:tcPr>
          <w:p w14:paraId="68FF56D1" w14:textId="77777777" w:rsidR="00EB5E9A" w:rsidRDefault="00434E56">
            <w:pPr>
              <w:spacing w:after="0" w:line="240" w:lineRule="auto"/>
              <w:jc w:val="right"/>
            </w:pPr>
            <w:r>
              <w:rPr>
                <w:sz w:val="18"/>
                <w:szCs w:val="18"/>
              </w:rPr>
              <w:t>546 (55.2%)</w:t>
            </w:r>
          </w:p>
        </w:tc>
      </w:tr>
      <w:tr w:rsidR="00EB5E9A" w14:paraId="4C6D5EFA" w14:textId="77777777">
        <w:trPr>
          <w:cantSplit/>
        </w:trPr>
        <w:tc>
          <w:tcPr>
            <w:tcW w:w="3438" w:type="dxa"/>
            <w:tcMar>
              <w:top w:w="50" w:type="dxa"/>
              <w:left w:w="90" w:type="dxa"/>
              <w:bottom w:w="50" w:type="dxa"/>
              <w:right w:w="90" w:type="dxa"/>
            </w:tcMar>
            <w:vAlign w:val="center"/>
          </w:tcPr>
          <w:p w14:paraId="27CDCC1D" w14:textId="77777777" w:rsidR="00EB5E9A" w:rsidRDefault="00434E56">
            <w:pPr>
              <w:spacing w:after="0" w:line="240" w:lineRule="auto"/>
            </w:pPr>
            <w:r>
              <w:rPr>
                <w:sz w:val="18"/>
                <w:szCs w:val="18"/>
              </w:rPr>
              <w:t>B: valid call, wrong task</w:t>
            </w:r>
          </w:p>
        </w:tc>
        <w:tc>
          <w:tcPr>
            <w:tcW w:w="1863" w:type="dxa"/>
            <w:tcMar>
              <w:top w:w="50" w:type="dxa"/>
              <w:left w:w="90" w:type="dxa"/>
              <w:bottom w:w="50" w:type="dxa"/>
              <w:right w:w="90" w:type="dxa"/>
            </w:tcMar>
            <w:vAlign w:val="center"/>
          </w:tcPr>
          <w:p w14:paraId="1D1C40E4" w14:textId="77777777" w:rsidR="00EB5E9A" w:rsidRDefault="00434E56">
            <w:pPr>
              <w:spacing w:after="0" w:line="240" w:lineRule="auto"/>
              <w:jc w:val="right"/>
            </w:pPr>
            <w:r>
              <w:rPr>
                <w:sz w:val="18"/>
                <w:szCs w:val="18"/>
              </w:rPr>
              <w:t>79 (8.0%)</w:t>
            </w:r>
          </w:p>
        </w:tc>
        <w:tc>
          <w:tcPr>
            <w:tcW w:w="1863" w:type="dxa"/>
            <w:tcMar>
              <w:top w:w="50" w:type="dxa"/>
              <w:left w:w="90" w:type="dxa"/>
              <w:bottom w:w="50" w:type="dxa"/>
              <w:right w:w="90" w:type="dxa"/>
            </w:tcMar>
            <w:vAlign w:val="center"/>
          </w:tcPr>
          <w:p w14:paraId="5FF221D3" w14:textId="77777777" w:rsidR="00EB5E9A" w:rsidRDefault="00434E56">
            <w:pPr>
              <w:spacing w:after="0" w:line="240" w:lineRule="auto"/>
              <w:jc w:val="right"/>
            </w:pPr>
            <w:r>
              <w:rPr>
                <w:sz w:val="18"/>
                <w:szCs w:val="18"/>
              </w:rPr>
              <w:t>56 (5.7%)</w:t>
            </w:r>
          </w:p>
        </w:tc>
        <w:tc>
          <w:tcPr>
            <w:tcW w:w="1862" w:type="dxa"/>
            <w:tcMar>
              <w:top w:w="50" w:type="dxa"/>
              <w:left w:w="90" w:type="dxa"/>
              <w:bottom w:w="50" w:type="dxa"/>
              <w:right w:w="90" w:type="dxa"/>
            </w:tcMar>
            <w:vAlign w:val="center"/>
          </w:tcPr>
          <w:p w14:paraId="670881ED" w14:textId="77777777" w:rsidR="00EB5E9A" w:rsidRDefault="00434E56">
            <w:pPr>
              <w:spacing w:after="0" w:line="240" w:lineRule="auto"/>
              <w:jc w:val="right"/>
            </w:pPr>
            <w:r>
              <w:rPr>
                <w:sz w:val="18"/>
                <w:szCs w:val="18"/>
              </w:rPr>
              <w:t>58 (5.9%)</w:t>
            </w:r>
          </w:p>
        </w:tc>
      </w:tr>
      <w:tr w:rsidR="00EB5E9A" w14:paraId="5D077B30" w14:textId="77777777">
        <w:trPr>
          <w:cantSplit/>
        </w:trPr>
        <w:tc>
          <w:tcPr>
            <w:tcW w:w="3438" w:type="dxa"/>
            <w:tcMar>
              <w:top w:w="50" w:type="dxa"/>
              <w:left w:w="90" w:type="dxa"/>
              <w:bottom w:w="50" w:type="dxa"/>
              <w:right w:w="90" w:type="dxa"/>
            </w:tcMar>
            <w:vAlign w:val="center"/>
          </w:tcPr>
          <w:p w14:paraId="1AE17CA8" w14:textId="77777777" w:rsidR="00EB5E9A" w:rsidRDefault="00434E56">
            <w:pPr>
              <w:spacing w:after="0" w:line="240" w:lineRule="auto"/>
            </w:pPr>
            <w:r>
              <w:rPr>
                <w:sz w:val="18"/>
                <w:szCs w:val="18"/>
              </w:rPr>
              <w:t>Runtime failure or no code</w:t>
            </w:r>
          </w:p>
        </w:tc>
        <w:tc>
          <w:tcPr>
            <w:tcW w:w="1863" w:type="dxa"/>
            <w:tcMar>
              <w:top w:w="50" w:type="dxa"/>
              <w:left w:w="90" w:type="dxa"/>
              <w:bottom w:w="50" w:type="dxa"/>
              <w:right w:w="90" w:type="dxa"/>
            </w:tcMar>
            <w:vAlign w:val="center"/>
          </w:tcPr>
          <w:p w14:paraId="5777F8B8" w14:textId="77777777" w:rsidR="00EB5E9A" w:rsidRDefault="00434E56">
            <w:pPr>
              <w:spacing w:after="0" w:line="240" w:lineRule="auto"/>
              <w:jc w:val="right"/>
            </w:pPr>
            <w:r>
              <w:rPr>
                <w:sz w:val="18"/>
                <w:szCs w:val="18"/>
              </w:rPr>
              <w:t>151 (15.3%)</w:t>
            </w:r>
          </w:p>
        </w:tc>
        <w:tc>
          <w:tcPr>
            <w:tcW w:w="1863" w:type="dxa"/>
            <w:tcMar>
              <w:top w:w="50" w:type="dxa"/>
              <w:left w:w="90" w:type="dxa"/>
              <w:bottom w:w="50" w:type="dxa"/>
              <w:right w:w="90" w:type="dxa"/>
            </w:tcMar>
            <w:vAlign w:val="center"/>
          </w:tcPr>
          <w:p w14:paraId="308D93D2" w14:textId="77777777" w:rsidR="00EB5E9A" w:rsidRDefault="00434E56">
            <w:pPr>
              <w:spacing w:after="0" w:line="240" w:lineRule="auto"/>
              <w:jc w:val="right"/>
            </w:pPr>
            <w:r>
              <w:rPr>
                <w:sz w:val="18"/>
                <w:szCs w:val="18"/>
              </w:rPr>
              <w:t>66 (6.7%)</w:t>
            </w:r>
          </w:p>
        </w:tc>
        <w:tc>
          <w:tcPr>
            <w:tcW w:w="1862" w:type="dxa"/>
            <w:tcMar>
              <w:top w:w="50" w:type="dxa"/>
              <w:left w:w="90" w:type="dxa"/>
              <w:bottom w:w="50" w:type="dxa"/>
              <w:right w:w="90" w:type="dxa"/>
            </w:tcMar>
            <w:vAlign w:val="center"/>
          </w:tcPr>
          <w:p w14:paraId="426CA51F" w14:textId="77777777" w:rsidR="00EB5E9A" w:rsidRDefault="00434E56">
            <w:pPr>
              <w:spacing w:after="0" w:line="240" w:lineRule="auto"/>
              <w:jc w:val="right"/>
            </w:pPr>
            <w:r>
              <w:rPr>
                <w:sz w:val="18"/>
                <w:szCs w:val="18"/>
              </w:rPr>
              <w:t>45 (4.5%)</w:t>
            </w:r>
          </w:p>
        </w:tc>
      </w:tr>
    </w:tbl>
    <w:p w14:paraId="030DD3FB" w14:textId="77777777" w:rsidR="00EB5E9A" w:rsidRDefault="00EB5E9A">
      <w:pPr>
        <w:spacing w:after="80"/>
      </w:pPr>
    </w:p>
    <w:p w14:paraId="4489FB1B" w14:textId="77777777" w:rsidR="00EB5E9A" w:rsidRDefault="00434E56">
      <w:pPr>
        <w:jc w:val="both"/>
      </w:pPr>
      <w:r>
        <w:t>Between 51% and 55% of baseline answers contained an API hallucination at every quantization, and only a quarter to a third were correct (Table 4). The hallucination rate barely depends on quantization: it reflects what the model knows, not its numerical precision. The lower-precision model pays instead in ordinary programming errors; 128 of Q4_K_M's 150 runtime failures used an input as the wrong type, typically treating the credential string as a dictionary.</w:t>
      </w:r>
    </w:p>
    <w:p w14:paraId="7C731A1E" w14:textId="77777777" w:rsidR="00EB5E9A" w:rsidRDefault="00434E56">
      <w:pPr>
        <w:pStyle w:val="Heading2"/>
      </w:pPr>
      <w:bookmarkStart w:id="27" w:name="_Toc243113580"/>
      <w:r>
        <w:t>5.3 Why the baseline hallucinates</w:t>
      </w:r>
      <w:bookmarkEnd w:id="27"/>
    </w:p>
    <w:p w14:paraId="66BDE389" w14:textId="77777777" w:rsidR="00EB5E9A" w:rsidRDefault="00434E56">
      <w:pPr>
        <w:jc w:val="both"/>
      </w:pPr>
      <w:r>
        <w:t>Most baseline hallucinations (1,303 of 1,562 across the three runs) are of a single kind: the wrong host, version or base path. Figure 1 shows which host and version each answer called, against the frozen specification each task pins. Three patterns account for them.</w:t>
      </w:r>
    </w:p>
    <w:p w14:paraId="1DCEFBAD" w14:textId="77777777" w:rsidR="00EB5E9A" w:rsidRDefault="00434E56">
      <w:pPr>
        <w:pStyle w:val="ListParagraph"/>
        <w:numPr>
          <w:ilvl w:val="0"/>
          <w:numId w:val="3"/>
        </w:numPr>
        <w:spacing w:after="60"/>
      </w:pPr>
      <w:r>
        <w:rPr>
          <w:b/>
          <w:bCs/>
        </w:rPr>
        <w:t>Retired versions.</w:t>
      </w:r>
      <w:r>
        <w:t xml:space="preserve"> 78% of Petstore answers called the Swagger 2 host </w:t>
      </w:r>
      <w:r>
        <w:rPr>
          <w:rFonts w:ascii="Consolas" w:eastAsia="Consolas" w:hAnsi="Consolas" w:cs="Consolas"/>
          <w:sz w:val="20"/>
          <w:szCs w:val="20"/>
        </w:rPr>
        <w:t>petstore.swagger.io/v2</w:t>
      </w:r>
      <w:r>
        <w:t xml:space="preserve">, which dominates tutorials and training data, instead of the current OpenAPI 3 service; 63% of REST Countries answers called the deprecated </w:t>
      </w:r>
      <w:r>
        <w:rPr>
          <w:rFonts w:ascii="Consolas" w:eastAsia="Consolas" w:hAnsi="Consolas" w:cs="Consolas"/>
          <w:sz w:val="20"/>
          <w:szCs w:val="20"/>
        </w:rPr>
        <w:t>restcountries.com/v3.1</w:t>
      </w:r>
      <w:r>
        <w:t xml:space="preserve"> interface.</w:t>
      </w:r>
    </w:p>
    <w:p w14:paraId="2899EDD2" w14:textId="77777777" w:rsidR="00EB5E9A" w:rsidRDefault="00434E56">
      <w:pPr>
        <w:pStyle w:val="ListParagraph"/>
        <w:numPr>
          <w:ilvl w:val="0"/>
          <w:numId w:val="3"/>
        </w:numPr>
        <w:spacing w:after="60"/>
      </w:pPr>
      <w:r>
        <w:rPr>
          <w:b/>
          <w:bCs/>
        </w:rPr>
        <w:t>Extrapolated versions.</w:t>
      </w:r>
      <w:r>
        <w:t xml:space="preserve"> Told to use "REST Countries v5", which it has never seen, the model grafted the number onto the old URL scheme and invented </w:t>
      </w:r>
      <w:r>
        <w:rPr>
          <w:rFonts w:ascii="Consolas" w:eastAsia="Consolas" w:hAnsi="Consolas" w:cs="Consolas"/>
          <w:sz w:val="20"/>
          <w:szCs w:val="20"/>
        </w:rPr>
        <w:t>restcountries.com/v5.1/...</w:t>
      </w:r>
      <w:r>
        <w:t xml:space="preserve"> in 35% of answers; only 4 of 447 answers reached the real host.</w:t>
      </w:r>
    </w:p>
    <w:p w14:paraId="34456031" w14:textId="77777777" w:rsidR="00EB5E9A" w:rsidRDefault="00434E56">
      <w:pPr>
        <w:pStyle w:val="ListParagraph"/>
        <w:numPr>
          <w:ilvl w:val="0"/>
          <w:numId w:val="3"/>
        </w:numPr>
        <w:spacing w:after="60"/>
      </w:pPr>
      <w:r>
        <w:rPr>
          <w:b/>
          <w:bCs/>
        </w:rPr>
        <w:t>Sibling confusion.</w:t>
      </w:r>
      <w:r>
        <w:t xml:space="preserve"> 45% of DummyJSON answers called JSONPlaceholder, a similar fake-data service, and 67% of Open-Meteo answers sent air-quality or marine requests to the forecast host. Where the model's knowledge is current (JSONPlaceholder, GitHub), the host was almost always right.</w:t>
      </w:r>
    </w:p>
    <w:p w14:paraId="6487F58A" w14:textId="77777777" w:rsidR="00EB5E9A" w:rsidRDefault="00434E56">
      <w:pPr>
        <w:keepNext/>
        <w:spacing w:before="120" w:after="40"/>
        <w:jc w:val="center"/>
      </w:pPr>
      <w:r>
        <w:rPr>
          <w:noProof/>
        </w:rPr>
        <w:lastRenderedPageBreak/>
        <w:drawing>
          <wp:inline distT="0" distB="0" distL="0" distR="0" wp14:anchorId="67B33E28" wp14:editId="626463EA">
            <wp:extent cx="4953000" cy="22193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953000" cy="2219325"/>
                    </a:xfrm>
                    <a:prstGeom prst="rect">
                      <a:avLst/>
                    </a:prstGeom>
                  </pic:spPr>
                </pic:pic>
              </a:graphicData>
            </a:graphic>
          </wp:inline>
        </w:drawing>
      </w:r>
    </w:p>
    <w:p w14:paraId="4EE3A2BF" w14:textId="51457762" w:rsidR="00EB5E9A" w:rsidRDefault="00434E56">
      <w:pPr>
        <w:pStyle w:val="Caption"/>
      </w:pPr>
      <w:bookmarkStart w:id="28" w:name="_Toc243113665"/>
      <w:r>
        <w:rPr>
          <w:b/>
          <w:bCs/>
        </w:rPr>
        <w:t xml:space="preserve">Figure </w:t>
      </w:r>
      <w:r>
        <w:fldChar w:fldCharType="begin"/>
      </w:r>
      <w:r>
        <w:instrText>SEQ Figure</w:instrText>
      </w:r>
      <w:r>
        <w:fldChar w:fldCharType="separate"/>
      </w:r>
      <w:r>
        <w:rPr>
          <w:noProof/>
        </w:rPr>
        <w:t>1</w:t>
      </w:r>
      <w:r>
        <w:fldChar w:fldCharType="end"/>
      </w:r>
      <w:r>
        <w:rPr>
          <w:b/>
          <w:bCs/>
        </w:rPr>
        <w:t xml:space="preserve">: </w:t>
      </w:r>
      <w:r>
        <w:t>Which API host and version each baseline answer called (three runs pooled). The model reproduces versions from its training data and extrapolates versions it has never seen.</w:t>
      </w:r>
      <w:bookmarkEnd w:id="28"/>
    </w:p>
    <w:p w14:paraId="0DE75DA5" w14:textId="77777777" w:rsidR="00EB5E9A" w:rsidRDefault="00434E56">
      <w:pPr>
        <w:jc w:val="both"/>
      </w:pPr>
      <w:r>
        <w:t>These are errors that a model cannot detect by introspection, since nothing in its weights records that an API has moved, and errors that a frozen specification detects deterministically. They define the problem the Confident Agent must solve.</w:t>
      </w:r>
    </w:p>
    <w:p w14:paraId="000037C5" w14:textId="77777777" w:rsidR="00EB5E9A" w:rsidRDefault="00434E56">
      <w:pPr>
        <w:pStyle w:val="Heading1"/>
      </w:pPr>
      <w:bookmarkStart w:id="29" w:name="_Toc243113581"/>
      <w:r>
        <w:t>6 Confident Agent Design</w:t>
      </w:r>
      <w:bookmarkEnd w:id="29"/>
    </w:p>
    <w:p w14:paraId="23683638" w14:textId="77777777" w:rsidR="00EB5E9A" w:rsidRDefault="00434E56">
      <w:pPr>
        <w:pStyle w:val="Heading2"/>
      </w:pPr>
      <w:bookmarkStart w:id="30" w:name="_Toc243113582"/>
      <w:r>
        <w:t>6.1 Design principles</w:t>
      </w:r>
      <w:bookmarkEnd w:id="30"/>
    </w:p>
    <w:p w14:paraId="6FF4B7EB" w14:textId="77777777" w:rsidR="00EB5E9A" w:rsidRDefault="00434E56">
      <w:pPr>
        <w:jc w:val="both"/>
      </w:pPr>
      <w:r>
        <w:t xml:space="preserve">The design rests on one principle: generation alone must not confer authority on an output. It instantiates the six Trust-by-Design patterns of Vorster (2026a): </w:t>
      </w:r>
      <w:r>
        <w:rPr>
          <w:i/>
          <w:iCs/>
        </w:rPr>
        <w:t>independent verification</w:t>
      </w:r>
      <w:r>
        <w:t xml:space="preserve"> (a deterministic tool, not the model, judges the code), </w:t>
      </w:r>
      <w:r>
        <w:rPr>
          <w:i/>
          <w:iCs/>
        </w:rPr>
        <w:t>domain-specific validation</w:t>
      </w:r>
      <w:r>
        <w:t xml:space="preserve"> (the evidence is the API's own contract), </w:t>
      </w:r>
      <w:r>
        <w:rPr>
          <w:i/>
          <w:iCs/>
        </w:rPr>
        <w:t>evidence fusion</w:t>
      </w:r>
      <w:r>
        <w:t xml:space="preserve"> (six layer verdicts combined into one score), </w:t>
      </w:r>
      <w:r>
        <w:rPr>
          <w:i/>
          <w:iCs/>
        </w:rPr>
        <w:t>confidence gating</w:t>
      </w:r>
      <w:r>
        <w:t xml:space="preserve"> (a policy decides what is released), </w:t>
      </w:r>
      <w:r>
        <w:rPr>
          <w:i/>
          <w:iCs/>
        </w:rPr>
        <w:t>deferred commitment</w:t>
      </w:r>
      <w:r>
        <w:t xml:space="preserve"> (contradicted code is corrected or withheld, never released) and </w:t>
      </w:r>
      <w:r>
        <w:rPr>
          <w:i/>
          <w:iCs/>
        </w:rPr>
        <w:t>provenance preservation</w:t>
      </w:r>
      <w:r>
        <w:t xml:space="preserve"> (every decision is recorded with the hashes of the code and the evidence). Appendix D.1 shows where each pattern is realised.</w:t>
      </w:r>
    </w:p>
    <w:p w14:paraId="1A409521" w14:textId="77777777" w:rsidR="00EB5E9A" w:rsidRDefault="00434E56">
      <w:pPr>
        <w:pStyle w:val="Heading2"/>
      </w:pPr>
      <w:bookmarkStart w:id="31" w:name="_Toc243113583"/>
      <w:r>
        <w:t>6.2 Architecture</w:t>
      </w:r>
      <w:bookmarkEnd w:id="31"/>
    </w:p>
    <w:p w14:paraId="3AA5D60D" w14:textId="77777777" w:rsidR="00EB5E9A" w:rsidRDefault="00434E56">
      <w:pPr>
        <w:jc w:val="both"/>
      </w:pPr>
      <w:r>
        <w:t xml:space="preserve">The project description anticipates a coordinating chief agent supported by specialised agents. The Confident Agent keeps this separation of roles but implements the specialised roles, namely API validation, verification against external knowledge and confidence estimation, as a deterministic tool rather than as further language models. A model used as a judge can itself hallucinate; a contract check cannot. The LLM therefore acts as the chief agent, which generates code and corrects it when told precisely </w:t>
      </w:r>
      <w:r>
        <w:t xml:space="preserve">what is wrong, while the validation tool </w:t>
      </w:r>
      <w:r>
        <w:rPr>
          <w:rFonts w:ascii="Consolas" w:eastAsia="Consolas" w:hAnsi="Consolas" w:cs="Consolas"/>
          <w:sz w:val="20"/>
          <w:szCs w:val="20"/>
        </w:rPr>
        <w:t>verify_candidate</w:t>
      </w:r>
      <w:r>
        <w:t xml:space="preserve"> decides what may be released (Figure 2). The tool is a TypeScript package with a small Python claim extractor, loaded in LM Studio as a tools provider; in the experiment a bridge executes the same implementation for the benchmark harness. The evaluator is a separate program that shares no code with it.</w:t>
      </w:r>
    </w:p>
    <w:p w14:paraId="07117A02" w14:textId="77777777" w:rsidR="00EB5E9A" w:rsidRDefault="00434E56">
      <w:pPr>
        <w:keepNext/>
        <w:spacing w:before="120" w:after="40"/>
        <w:jc w:val="center"/>
      </w:pPr>
      <w:r>
        <w:rPr>
          <w:noProof/>
        </w:rPr>
        <w:lastRenderedPageBreak/>
        <w:drawing>
          <wp:inline distT="0" distB="0" distL="0" distR="0" wp14:anchorId="4059EA9D" wp14:editId="548A645F">
            <wp:extent cx="4953000" cy="27717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953000" cy="2771775"/>
                    </a:xfrm>
                    <a:prstGeom prst="rect">
                      <a:avLst/>
                    </a:prstGeom>
                  </pic:spPr>
                </pic:pic>
              </a:graphicData>
            </a:graphic>
          </wp:inline>
        </w:drawing>
      </w:r>
    </w:p>
    <w:p w14:paraId="44824491" w14:textId="00CA02C8" w:rsidR="00EB5E9A" w:rsidRDefault="00434E56">
      <w:pPr>
        <w:pStyle w:val="Caption"/>
      </w:pPr>
      <w:bookmarkStart w:id="32" w:name="_Toc243113666"/>
      <w:r>
        <w:rPr>
          <w:b/>
          <w:bCs/>
        </w:rPr>
        <w:t xml:space="preserve">Figure </w:t>
      </w:r>
      <w:r>
        <w:fldChar w:fldCharType="begin"/>
      </w:r>
      <w:r>
        <w:instrText>SEQ Figure</w:instrText>
      </w:r>
      <w:r>
        <w:fldChar w:fldCharType="separate"/>
      </w:r>
      <w:r>
        <w:rPr>
          <w:noProof/>
        </w:rPr>
        <w:t>2</w:t>
      </w:r>
      <w:r>
        <w:fldChar w:fldCharType="end"/>
      </w:r>
      <w:r>
        <w:rPr>
          <w:b/>
          <w:bCs/>
        </w:rPr>
        <w:t xml:space="preserve">: </w:t>
      </w:r>
      <w:r>
        <w:t>Deployment and component view (UML). All components run on one workstation; the evaluator is independent of the toolbox.</w:t>
      </w:r>
      <w:bookmarkEnd w:id="32"/>
    </w:p>
    <w:p w14:paraId="548D3E19" w14:textId="77777777" w:rsidR="00EB5E9A" w:rsidRDefault="00434E56">
      <w:pPr>
        <w:jc w:val="both"/>
      </w:pPr>
      <w:r>
        <w:t xml:space="preserve">Validation is attached </w:t>
      </w:r>
      <w:r>
        <w:rPr>
          <w:b/>
          <w:bCs/>
        </w:rPr>
        <w:t>in the loop, through function calling</w:t>
      </w:r>
      <w:r>
        <w:t>, so the deployable artefact is what a developer would actually run: a model, a system prompt and one tool (alternatives are compared in Appendix D.2). Because the model then controls the conversation and may skip or repeat steps, three safeguards keep the delivery decision with the tool. The benchmark scores the tool's decision on the last candidate it verified; the tool's report embeds the SHA-256 of the verified code, so an approving report cannot be attached to diffe</w:t>
      </w:r>
      <w:r>
        <w:t>rent code; and every deviation from the prescribed protocol is recorded.</w:t>
      </w:r>
    </w:p>
    <w:p w14:paraId="4994339A" w14:textId="77777777" w:rsidR="00EB5E9A" w:rsidRDefault="00434E56">
      <w:pPr>
        <w:pStyle w:val="Heading2"/>
      </w:pPr>
      <w:bookmarkStart w:id="33" w:name="_Toc243113584"/>
      <w:r>
        <w:t>6.3 Verification layers and evidence</w:t>
      </w:r>
      <w:bookmarkEnd w:id="33"/>
    </w:p>
    <w:p w14:paraId="558C71B6" w14:textId="77777777" w:rsidR="00EB5E9A" w:rsidRDefault="00434E56">
      <w:pPr>
        <w:jc w:val="both"/>
      </w:pPr>
      <w:r>
        <w:t xml:space="preserve">Verification begins by turning code into claims. The extractor parses the candidate with Python's </w:t>
      </w:r>
      <w:r>
        <w:rPr>
          <w:rFonts w:ascii="Consolas" w:eastAsia="Consolas" w:hAnsi="Consolas" w:cs="Consolas"/>
          <w:sz w:val="20"/>
          <w:szCs w:val="20"/>
        </w:rPr>
        <w:t>ast</w:t>
      </w:r>
      <w:r>
        <w:t xml:space="preserve"> module, without running it, and abstractly interprets the function body; values that exist only at run time become typed holes, so a URL such as </w:t>
      </w:r>
      <w:r>
        <w:rPr>
          <w:rFonts w:ascii="Consolas" w:eastAsia="Consolas" w:hAnsi="Consolas" w:cs="Consolas"/>
          <w:sz w:val="20"/>
          <w:szCs w:val="20"/>
        </w:rPr>
        <w:t>f"https://api.github.com/orgs/{org}"</w:t>
      </w:r>
      <w:r>
        <w:t xml:space="preserve"> is matched against OpenAPI path templates. Six layers then check the claims, each against one kind of evidence (layer weights in brackets):</w:t>
      </w:r>
    </w:p>
    <w:p w14:paraId="07F339FF" w14:textId="77777777" w:rsidR="00EB5E9A" w:rsidRDefault="00434E56">
      <w:pPr>
        <w:pStyle w:val="ListParagraph"/>
        <w:numPr>
          <w:ilvl w:val="0"/>
          <w:numId w:val="3"/>
        </w:numPr>
        <w:spacing w:after="60"/>
      </w:pPr>
      <w:r>
        <w:rPr>
          <w:b/>
          <w:bCs/>
        </w:rPr>
        <w:t>L1 Interface (3):</w:t>
      </w:r>
      <w:r>
        <w:t xml:space="preserve"> every imported module exists (interpreter module list; frozen package-registry record).</w:t>
      </w:r>
    </w:p>
    <w:p w14:paraId="1904AE2D" w14:textId="77777777" w:rsidR="00EB5E9A" w:rsidRDefault="00434E56">
      <w:pPr>
        <w:pStyle w:val="ListParagraph"/>
        <w:numPr>
          <w:ilvl w:val="0"/>
          <w:numId w:val="3"/>
        </w:numPr>
        <w:spacing w:after="60"/>
      </w:pPr>
      <w:r>
        <w:rPr>
          <w:b/>
          <w:bCs/>
        </w:rPr>
        <w:t>L2 Identifier (3):</w:t>
      </w:r>
      <w:r>
        <w:t xml:space="preserve"> the Pyright 1.1.414 type checker finds no undefined name, attribute or call in the exact candidate.</w:t>
      </w:r>
    </w:p>
    <w:p w14:paraId="639AB336" w14:textId="77777777" w:rsidR="00EB5E9A" w:rsidRDefault="00434E56">
      <w:pPr>
        <w:pStyle w:val="ListParagraph"/>
        <w:numPr>
          <w:ilvl w:val="0"/>
          <w:numId w:val="3"/>
        </w:numPr>
        <w:spacing w:after="60"/>
      </w:pPr>
      <w:r>
        <w:rPr>
          <w:b/>
          <w:bCs/>
        </w:rPr>
        <w:t>L3 Access point (4):</w:t>
      </w:r>
      <w:r>
        <w:t xml:space="preserve"> the host and base path match a server of the frozen specification, and the path and method match a declared operation.</w:t>
      </w:r>
    </w:p>
    <w:p w14:paraId="40DA07AB" w14:textId="77777777" w:rsidR="00EB5E9A" w:rsidRDefault="00434E56">
      <w:pPr>
        <w:pStyle w:val="ListParagraph"/>
        <w:numPr>
          <w:ilvl w:val="0"/>
          <w:numId w:val="3"/>
        </w:numPr>
        <w:spacing w:after="60"/>
      </w:pPr>
      <w:r>
        <w:rPr>
          <w:b/>
          <w:bCs/>
        </w:rPr>
        <w:t>L4 Input contract (2):</w:t>
      </w:r>
      <w:r>
        <w:t xml:space="preserve"> required parameters, their locations and types, and request-body properties match the operation.</w:t>
      </w:r>
    </w:p>
    <w:p w14:paraId="0764F7ED" w14:textId="77777777" w:rsidR="00EB5E9A" w:rsidRDefault="00434E56">
      <w:pPr>
        <w:pStyle w:val="ListParagraph"/>
        <w:numPr>
          <w:ilvl w:val="0"/>
          <w:numId w:val="3"/>
        </w:numPr>
        <w:spacing w:after="60"/>
      </w:pPr>
      <w:r>
        <w:rPr>
          <w:b/>
          <w:bCs/>
        </w:rPr>
        <w:t>L5 Output contract (1):</w:t>
      </w:r>
      <w:r>
        <w:t xml:space="preserve"> every response field the code reads is documented in the success-response schema.</w:t>
      </w:r>
    </w:p>
    <w:p w14:paraId="4787F98B" w14:textId="77777777" w:rsidR="00EB5E9A" w:rsidRDefault="00434E56">
      <w:pPr>
        <w:pStyle w:val="ListParagraph"/>
        <w:numPr>
          <w:ilvl w:val="0"/>
          <w:numId w:val="3"/>
        </w:numPr>
        <w:spacing w:after="60"/>
      </w:pPr>
      <w:r>
        <w:rPr>
          <w:b/>
          <w:bCs/>
        </w:rPr>
        <w:t>L6 Contextual (2):</w:t>
      </w:r>
      <w:r>
        <w:t xml:space="preserve"> the operation's security requirements are met by the actual request.</w:t>
      </w:r>
    </w:p>
    <w:p w14:paraId="467D170C" w14:textId="77777777" w:rsidR="00EB5E9A" w:rsidRDefault="00434E56">
      <w:pPr>
        <w:jc w:val="both"/>
      </w:pPr>
      <w:r>
        <w:lastRenderedPageBreak/>
        <w:t xml:space="preserve">Each layer returns one verdict, namely verified correct, verified incorrect, unverifiable or not applicable, with an evidence tier and a human-readable detail; a contradiction names the closest declared operations, which the model can use to correct its code. The evidence is the same set of frozen, hashed specification snapshots as the benchmark, </w:t>
      </w:r>
      <w:r>
        <w:rPr>
          <w:b/>
          <w:bCs/>
        </w:rPr>
        <w:t>selected by the host the candidate itself calls</w:t>
      </w:r>
      <w:r>
        <w:t>; the model never supplies or summarises a specification. A host without frozen evidence yields no evidence, so layers 3 to 6 are unverifiable and the code is withheld: an invented host cannot be "verified". Specifications are frozen rather than discovered at run time because a live specification could change between the baseline and agent runs, and because four of the six APIs publish no discoverable specification (Appendices D.3–D.5).</w:t>
      </w:r>
    </w:p>
    <w:p w14:paraId="47EA0120" w14:textId="77777777" w:rsidR="00EB5E9A" w:rsidRDefault="00434E56">
      <w:pPr>
        <w:pStyle w:val="Heading2"/>
      </w:pPr>
      <w:bookmarkStart w:id="34" w:name="_Toc243113585"/>
      <w:r>
        <w:t>6.4 The confidence metric</w:t>
      </w:r>
      <w:bookmarkEnd w:id="34"/>
    </w:p>
    <w:p w14:paraId="7739F353" w14:textId="77777777" w:rsidR="00EB5E9A" w:rsidRDefault="00434E56">
      <w:pPr>
        <w:jc w:val="both"/>
      </w:pPr>
      <w:r>
        <w:t xml:space="preserve">Confidence is estimated by external, tool-assisted validation, one of the approaches the project description lists. The </w:t>
      </w:r>
      <w:r>
        <w:rPr>
          <w:b/>
          <w:bCs/>
        </w:rPr>
        <w:t>Evidence-Weighted Confidence Score (EWCS)</w:t>
      </w:r>
      <w:r>
        <w:t xml:space="preserve"> answers one question: </w:t>
      </w:r>
      <w:r>
        <w:rPr>
          <w:i/>
          <w:iCs/>
        </w:rPr>
        <w:t>what proportion of the applicable verification weight is supported by positive evidence?</w:t>
      </w:r>
      <w:r>
        <w:t xml:space="preserve"> With A the set of applicable layers, w_l the weight of layer l, t_l the factor of the evidence tier behind its verdict, and c_l = 1 if the layer is verified correct and 0 otherwise:</w:t>
      </w:r>
    </w:p>
    <w:p w14:paraId="0538BB08" w14:textId="77777777" w:rsidR="00EB5E9A" w:rsidRDefault="00434E56">
      <w:pPr>
        <w:spacing w:before="120"/>
        <w:jc w:val="center"/>
      </w:pPr>
      <m:oMathPara>
        <m:oMath>
          <m:r>
            <w:rPr>
              <w:rFonts w:ascii="Cambria Math" w:hAnsi="Cambria Math"/>
            </w:rPr>
            <m:t>EWCS</m:t>
          </m:r>
          <m:r>
            <w:rPr>
              <w:rFonts w:ascii="Cambria Math" w:hAnsi="Cambria Math"/>
            </w:rPr>
            <m:t xml:space="preserve"> = </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l</m:t>
                  </m:r>
                  <m:r>
                    <w:rPr>
                      <w:rFonts w:ascii="Cambria Math" w:hAnsi="Cambria Math"/>
                    </w:rPr>
                    <m:t xml:space="preserve"> ∈ </m:t>
                  </m:r>
                  <m:r>
                    <w:rPr>
                      <w:rFonts w:ascii="Cambria Math" w:hAnsi="Cambria Math"/>
                    </w:rPr>
                    <m:t>A</m:t>
                  </m:r>
                </m:sub>
                <m:sup/>
                <m:e>
                  <m:sSub>
                    <m:sSubPr>
                      <m:ctrlPr>
                        <w:rPr>
                          <w:rFonts w:ascii="Cambria Math" w:hAnsi="Cambria Math"/>
                        </w:rPr>
                      </m:ctrlPr>
                    </m:sSubPr>
                    <m:e>
                      <m:r>
                        <w:rPr>
                          <w:rFonts w:ascii="Cambria Math" w:hAnsi="Cambria Math"/>
                        </w:rPr>
                        <m:t>w</m:t>
                      </m:r>
                    </m:e>
                    <m:sub>
                      <m:r>
                        <w:rPr>
                          <w:rFonts w:ascii="Cambria Math" w:hAnsi="Cambria Math"/>
                        </w:rPr>
                        <m:t>l</m:t>
                      </m:r>
                    </m:sub>
                  </m:sSub>
                  <m:r>
                    <w:rPr>
                      <w:rFonts w:ascii="Cambria Math" w:hAnsi="Cambria Math"/>
                    </w:rPr>
                    <m:t xml:space="preserve"> · </m:t>
                  </m:r>
                  <m:sSub>
                    <m:sSubPr>
                      <m:ctrlPr>
                        <w:rPr>
                          <w:rFonts w:ascii="Cambria Math" w:hAnsi="Cambria Math"/>
                        </w:rPr>
                      </m:ctrlPr>
                    </m:sSubPr>
                    <m:e>
                      <m:r>
                        <w:rPr>
                          <w:rFonts w:ascii="Cambria Math" w:hAnsi="Cambria Math"/>
                        </w:rPr>
                        <m:t>t</m:t>
                      </m:r>
                    </m:e>
                    <m:sub>
                      <m:r>
                        <w:rPr>
                          <w:rFonts w:ascii="Cambria Math" w:hAnsi="Cambria Math"/>
                        </w:rPr>
                        <m:t>l</m:t>
                      </m:r>
                    </m:sub>
                  </m:sSub>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l</m:t>
                      </m:r>
                    </m:sub>
                  </m:sSub>
                </m:e>
              </m:nary>
            </m:num>
            <m:den>
              <m:nary>
                <m:naryPr>
                  <m:chr m:val="∑"/>
                  <m:limLoc m:val="undOvr"/>
                  <m:supHide m:val="1"/>
                  <m:ctrlPr>
                    <w:rPr>
                      <w:rFonts w:ascii="Cambria Math" w:hAnsi="Cambria Math"/>
                    </w:rPr>
                  </m:ctrlPr>
                </m:naryPr>
                <m:sub>
                  <m:r>
                    <w:rPr>
                      <w:rFonts w:ascii="Cambria Math" w:hAnsi="Cambria Math"/>
                    </w:rPr>
                    <m:t>l</m:t>
                  </m:r>
                  <m:r>
                    <w:rPr>
                      <w:rFonts w:ascii="Cambria Math" w:hAnsi="Cambria Math"/>
                    </w:rPr>
                    <m:t xml:space="preserve"> ∈ </m:t>
                  </m:r>
                  <m:r>
                    <w:rPr>
                      <w:rFonts w:ascii="Cambria Math" w:hAnsi="Cambria Math"/>
                    </w:rPr>
                    <m:t>A</m:t>
                  </m:r>
                </m:sub>
                <m:sup/>
                <m:e>
                  <m:sSub>
                    <m:sSubPr>
                      <m:ctrlPr>
                        <w:rPr>
                          <w:rFonts w:ascii="Cambria Math" w:hAnsi="Cambria Math"/>
                        </w:rPr>
                      </m:ctrlPr>
                    </m:sSubPr>
                    <m:e>
                      <m:r>
                        <w:rPr>
                          <w:rFonts w:ascii="Cambria Math" w:hAnsi="Cambria Math"/>
                        </w:rPr>
                        <m:t>w</m:t>
                      </m:r>
                    </m:e>
                    <m:sub>
                      <m:r>
                        <w:rPr>
                          <w:rFonts w:ascii="Cambria Math" w:hAnsi="Cambria Math"/>
                        </w:rPr>
                        <m:t>l</m:t>
                      </m:r>
                    </m:sub>
                  </m:sSub>
                </m:e>
              </m:nary>
            </m:den>
          </m:f>
        </m:oMath>
      </m:oMathPara>
    </w:p>
    <w:p w14:paraId="6C6BC964" w14:textId="77777777" w:rsidR="00EB5E9A" w:rsidRDefault="00434E56">
      <w:pPr>
        <w:jc w:val="both"/>
      </w:pPr>
      <w:r>
        <w:t>The weights convert a severity ranking of the layers into numbers with the rank-sum rule (Stillwell, Seaver and Edwards, 1981; Barron and Barrett, 1996): a wrong access point ranks first, because nothing downstream of it can be right. The tier factors discount weaker evidence: 1.0 for a provider-published specification, 0.8 for a curated specification or registry record, 0.5 for a clean type check (the absence of an error is weak evidence) and 0 for no evidence. Because weights and tiers are fixed, the high</w:t>
      </w:r>
      <w:r>
        <w:t xml:space="preserve">est attainable score is known in advance: only fully modelled official specifications can reach 0.85, and curated specifications cannot exceed 0.74 (Appendix D.6 gives the rationale, a worked example and the ceilings). The EWCS therefore measures </w:t>
      </w:r>
      <w:r>
        <w:rPr>
          <w:b/>
          <w:bCs/>
        </w:rPr>
        <w:t>evidence coverage, not the probability that the code is correct</w:t>
      </w:r>
      <w:r>
        <w:t>.</w:t>
      </w:r>
    </w:p>
    <w:p w14:paraId="7E19F6F6" w14:textId="77777777" w:rsidR="00EB5E9A" w:rsidRDefault="00434E56">
      <w:pPr>
        <w:pStyle w:val="Heading2"/>
      </w:pPr>
      <w:bookmarkStart w:id="35" w:name="_Toc243113586"/>
      <w:r>
        <w:t>6.5 The decision policy</w:t>
      </w:r>
      <w:bookmarkEnd w:id="35"/>
    </w:p>
    <w:p w14:paraId="45244277" w14:textId="77777777" w:rsidR="00EB5E9A" w:rsidRDefault="00434E56">
      <w:pPr>
        <w:jc w:val="both"/>
      </w:pPr>
      <w:r>
        <w:t>Figure 3 shows the decision policy. It applies three rules in order, and the first two do not consult the score:</w:t>
      </w:r>
    </w:p>
    <w:p w14:paraId="1B1695E4" w14:textId="77777777" w:rsidR="00EB5E9A" w:rsidRDefault="00434E56">
      <w:pPr>
        <w:pStyle w:val="ListParagraph"/>
        <w:numPr>
          <w:ilvl w:val="0"/>
          <w:numId w:val="4"/>
        </w:numPr>
        <w:spacing w:after="60"/>
      </w:pPr>
      <w:r>
        <w:rPr>
          <w:b/>
          <w:bCs/>
        </w:rPr>
        <w:t>Safety constraint.</w:t>
      </w:r>
      <w:r>
        <w:t xml:space="preserve"> If any layer is verified incorrect, the code is not released. On the first candidate the agent may correct the code once and must have the new code verified; on a second candidate it abstains.</w:t>
      </w:r>
    </w:p>
    <w:p w14:paraId="4C810A51" w14:textId="77777777" w:rsidR="00EB5E9A" w:rsidRDefault="00434E56">
      <w:pPr>
        <w:pStyle w:val="ListParagraph"/>
        <w:numPr>
          <w:ilvl w:val="0"/>
          <w:numId w:val="4"/>
        </w:numPr>
        <w:spacing w:after="60"/>
      </w:pPr>
      <w:r>
        <w:rPr>
          <w:b/>
          <w:bCs/>
        </w:rPr>
        <w:t>Uncertainty gate.</w:t>
      </w:r>
      <w:r>
        <w:t xml:space="preserve"> If any applicable layer is unverifiable, failed to run, or had incomplete extraction, the agent abstains.</w:t>
      </w:r>
    </w:p>
    <w:p w14:paraId="0D75B200" w14:textId="77777777" w:rsidR="00EB5E9A" w:rsidRDefault="00434E56">
      <w:pPr>
        <w:pStyle w:val="ListParagraph"/>
        <w:numPr>
          <w:ilvl w:val="0"/>
          <w:numId w:val="4"/>
        </w:numPr>
        <w:spacing w:after="60"/>
      </w:pPr>
      <w:r>
        <w:rPr>
          <w:b/>
          <w:bCs/>
        </w:rPr>
        <w:t>Thresholds.</w:t>
      </w:r>
      <w:r>
        <w:t xml:space="preserve"> Otherwise an EWCS of 0.85 or more delivers the code, 0.60 to 0.85 delivers it with a flag, and a lower score abstains.</w:t>
      </w:r>
    </w:p>
    <w:p w14:paraId="773A650A" w14:textId="77777777" w:rsidR="00EB5E9A" w:rsidRDefault="00434E56">
      <w:pPr>
        <w:keepNext/>
        <w:spacing w:before="120" w:after="40"/>
        <w:jc w:val="center"/>
      </w:pPr>
      <w:r>
        <w:rPr>
          <w:noProof/>
        </w:rPr>
        <w:lastRenderedPageBreak/>
        <w:drawing>
          <wp:inline distT="0" distB="0" distL="0" distR="0" wp14:anchorId="5C397A75" wp14:editId="241BD490">
            <wp:extent cx="3048000" cy="31527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048000" cy="3152775"/>
                    </a:xfrm>
                    <a:prstGeom prst="rect">
                      <a:avLst/>
                    </a:prstGeom>
                  </pic:spPr>
                </pic:pic>
              </a:graphicData>
            </a:graphic>
          </wp:inline>
        </w:drawing>
      </w:r>
    </w:p>
    <w:p w14:paraId="164335EF" w14:textId="717C43E4" w:rsidR="00EB5E9A" w:rsidRDefault="00434E56">
      <w:pPr>
        <w:pStyle w:val="Caption"/>
      </w:pPr>
      <w:bookmarkStart w:id="36" w:name="_Toc243113667"/>
      <w:r>
        <w:rPr>
          <w:b/>
          <w:bCs/>
        </w:rPr>
        <w:t xml:space="preserve">Figure </w:t>
      </w:r>
      <w:r>
        <w:fldChar w:fldCharType="begin"/>
      </w:r>
      <w:r>
        <w:instrText>SEQ Figure</w:instrText>
      </w:r>
      <w:r>
        <w:fldChar w:fldCharType="separate"/>
      </w:r>
      <w:r>
        <w:rPr>
          <w:noProof/>
        </w:rPr>
        <w:t>3</w:t>
      </w:r>
      <w:r>
        <w:fldChar w:fldCharType="end"/>
      </w:r>
      <w:r>
        <w:rPr>
          <w:b/>
          <w:bCs/>
        </w:rPr>
        <w:t xml:space="preserve">: </w:t>
      </w:r>
      <w:r>
        <w:t>Activity diagram (UML) of the decision policy. Hard rules precede the score; the report renderer releases code only when its hash matches the verified candidate.</w:t>
      </w:r>
      <w:bookmarkEnd w:id="36"/>
    </w:p>
    <w:p w14:paraId="2B78CAB2" w14:textId="77777777" w:rsidR="00EB5E9A" w:rsidRDefault="00434E56">
      <w:pPr>
        <w:jc w:val="both"/>
      </w:pPr>
      <w:r>
        <w:t xml:space="preserve">The design therefore has three distinct parts. The </w:t>
      </w:r>
      <w:r>
        <w:rPr>
          <w:b/>
          <w:bCs/>
        </w:rPr>
        <w:t>confidence score</w:t>
      </w:r>
      <w:r>
        <w:t xml:space="preserve"> summarises how much evidence supports a candidate. The </w:t>
      </w:r>
      <w:r>
        <w:rPr>
          <w:b/>
          <w:bCs/>
        </w:rPr>
        <w:t>hard verification constraints</w:t>
      </w:r>
      <w:r>
        <w:t xml:space="preserve">, the safety constraint and the uncertainty gate, decide whether code may be released at all. The </w:t>
      </w:r>
      <w:r>
        <w:rPr>
          <w:b/>
          <w:bCs/>
        </w:rPr>
        <w:t>decision policy</w:t>
      </w:r>
      <w:r>
        <w:t xml:space="preserve"> composes them in a fixed order, so the score is consulted only for candidates that the constraints already allow. A candidate that passes the gate has every applicable layer verified and therefore scores at least 0.65; the 0.60 threshold can never bind, and the score in practice decides only whet</w:t>
      </w:r>
      <w:r>
        <w:t>her delivered code carries a flag. Section 8.5 confirms this empirically. A single correction is permitted so that repeated sampling cannot masquerade as correction, and the report renderer recomputes the decision from the per-layer results rather than trusting a score passed to it.</w:t>
      </w:r>
    </w:p>
    <w:p w14:paraId="5404E355" w14:textId="77777777" w:rsidR="00EB5E9A" w:rsidRDefault="00434E56">
      <w:pPr>
        <w:pStyle w:val="Heading2"/>
      </w:pPr>
      <w:bookmarkStart w:id="37" w:name="_Toc243113587"/>
      <w:r>
        <w:t>6.6 Validation of the apparatus</w:t>
      </w:r>
      <w:bookmarkEnd w:id="37"/>
    </w:p>
    <w:p w14:paraId="5A921775" w14:textId="77777777" w:rsidR="00EB5E9A" w:rsidRDefault="00434E56">
      <w:pPr>
        <w:jc w:val="both"/>
      </w:pPr>
      <w:r>
        <w:t>Before it was used on model output, the verifier was tested on code whose correctness is known (Table 5). It accepted all 1,000 reference solutions without a single contradiction and contradicted or withheld every one of 3,000 mutants with an invented path, an undeclared method or a wrong host. These are checks of the apparatus, not experimental results.</w:t>
      </w:r>
    </w:p>
    <w:p w14:paraId="319ACCB4" w14:textId="1C11043B" w:rsidR="00EB5E9A" w:rsidRDefault="00434E56">
      <w:pPr>
        <w:pStyle w:val="Caption"/>
        <w:keepNext/>
      </w:pPr>
      <w:bookmarkStart w:id="38" w:name="_Toc243113691"/>
      <w:r>
        <w:rPr>
          <w:b/>
          <w:bCs/>
        </w:rPr>
        <w:t xml:space="preserve">Table </w:t>
      </w:r>
      <w:r>
        <w:fldChar w:fldCharType="begin"/>
      </w:r>
      <w:r>
        <w:instrText>SEQ Table</w:instrText>
      </w:r>
      <w:r>
        <w:fldChar w:fldCharType="separate"/>
      </w:r>
      <w:r>
        <w:rPr>
          <w:noProof/>
        </w:rPr>
        <w:t>5</w:t>
      </w:r>
      <w:r>
        <w:fldChar w:fldCharType="end"/>
      </w:r>
      <w:r>
        <w:rPr>
          <w:b/>
          <w:bCs/>
        </w:rPr>
        <w:t xml:space="preserve">: </w:t>
      </w:r>
      <w:r>
        <w:t>Checks of the verifier on known-valid and known-invalid code.</w:t>
      </w:r>
      <w:bookmarkEnd w:id="38"/>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4384"/>
        <w:gridCol w:w="4642"/>
      </w:tblGrid>
      <w:tr w:rsidR="00EB5E9A" w14:paraId="05C3E7E4" w14:textId="77777777">
        <w:trPr>
          <w:tblHeader/>
        </w:trPr>
        <w:tc>
          <w:tcPr>
            <w:tcW w:w="4384" w:type="dxa"/>
            <w:shd w:val="clear" w:color="auto" w:fill="D9E2F3"/>
            <w:tcMar>
              <w:top w:w="50" w:type="dxa"/>
              <w:left w:w="90" w:type="dxa"/>
              <w:bottom w:w="50" w:type="dxa"/>
              <w:right w:w="90" w:type="dxa"/>
            </w:tcMar>
            <w:vAlign w:val="center"/>
          </w:tcPr>
          <w:p w14:paraId="1AABF022" w14:textId="77777777" w:rsidR="00EB5E9A" w:rsidRDefault="00434E56">
            <w:pPr>
              <w:spacing w:after="0" w:line="240" w:lineRule="auto"/>
            </w:pPr>
            <w:r>
              <w:rPr>
                <w:b/>
                <w:bCs/>
                <w:sz w:val="18"/>
                <w:szCs w:val="18"/>
              </w:rPr>
              <w:t>Input</w:t>
            </w:r>
          </w:p>
        </w:tc>
        <w:tc>
          <w:tcPr>
            <w:tcW w:w="4642" w:type="dxa"/>
            <w:shd w:val="clear" w:color="auto" w:fill="D9E2F3"/>
            <w:tcMar>
              <w:top w:w="50" w:type="dxa"/>
              <w:left w:w="90" w:type="dxa"/>
              <w:bottom w:w="50" w:type="dxa"/>
              <w:right w:w="90" w:type="dxa"/>
            </w:tcMar>
            <w:vAlign w:val="center"/>
          </w:tcPr>
          <w:p w14:paraId="5127FA8E" w14:textId="77777777" w:rsidR="00EB5E9A" w:rsidRDefault="00434E56">
            <w:pPr>
              <w:spacing w:after="0" w:line="240" w:lineRule="auto"/>
            </w:pPr>
            <w:r>
              <w:rPr>
                <w:b/>
                <w:bCs/>
                <w:sz w:val="18"/>
                <w:szCs w:val="18"/>
              </w:rPr>
              <w:t>Result</w:t>
            </w:r>
          </w:p>
        </w:tc>
      </w:tr>
      <w:tr w:rsidR="00EB5E9A" w14:paraId="4C1CE581" w14:textId="77777777">
        <w:trPr>
          <w:cantSplit/>
        </w:trPr>
        <w:tc>
          <w:tcPr>
            <w:tcW w:w="4384" w:type="dxa"/>
            <w:tcMar>
              <w:top w:w="50" w:type="dxa"/>
              <w:left w:w="90" w:type="dxa"/>
              <w:bottom w:w="50" w:type="dxa"/>
              <w:right w:w="90" w:type="dxa"/>
            </w:tcMar>
            <w:vAlign w:val="center"/>
          </w:tcPr>
          <w:p w14:paraId="47A3C22F" w14:textId="77777777" w:rsidR="00EB5E9A" w:rsidRDefault="00434E56">
            <w:pPr>
              <w:spacing w:after="0" w:line="240" w:lineRule="auto"/>
            </w:pPr>
            <w:r>
              <w:rPr>
                <w:sz w:val="18"/>
                <w:szCs w:val="18"/>
              </w:rPr>
              <w:t>1,000 reference solutions (known valid)</w:t>
            </w:r>
          </w:p>
        </w:tc>
        <w:tc>
          <w:tcPr>
            <w:tcW w:w="4642" w:type="dxa"/>
            <w:tcMar>
              <w:top w:w="50" w:type="dxa"/>
              <w:left w:w="90" w:type="dxa"/>
              <w:bottom w:w="50" w:type="dxa"/>
              <w:right w:w="90" w:type="dxa"/>
            </w:tcMar>
            <w:vAlign w:val="center"/>
          </w:tcPr>
          <w:p w14:paraId="705D734B" w14:textId="77777777" w:rsidR="00EB5E9A" w:rsidRDefault="00434E56">
            <w:pPr>
              <w:spacing w:after="0" w:line="240" w:lineRule="auto"/>
            </w:pPr>
            <w:r>
              <w:rPr>
                <w:sz w:val="18"/>
                <w:szCs w:val="18"/>
              </w:rPr>
              <w:t xml:space="preserve">mean EWCS 0.784; 99 deliver, 888 deliver with flag, 13 abstain; </w:t>
            </w:r>
            <w:r>
              <w:rPr>
                <w:b/>
                <w:bCs/>
                <w:sz w:val="18"/>
                <w:szCs w:val="18"/>
              </w:rPr>
              <w:t>0 contradictions</w:t>
            </w:r>
          </w:p>
        </w:tc>
      </w:tr>
      <w:tr w:rsidR="00EB5E9A" w14:paraId="177099E3" w14:textId="77777777">
        <w:trPr>
          <w:cantSplit/>
        </w:trPr>
        <w:tc>
          <w:tcPr>
            <w:tcW w:w="4384" w:type="dxa"/>
            <w:tcMar>
              <w:top w:w="50" w:type="dxa"/>
              <w:left w:w="90" w:type="dxa"/>
              <w:bottom w:w="50" w:type="dxa"/>
              <w:right w:w="90" w:type="dxa"/>
            </w:tcMar>
            <w:vAlign w:val="center"/>
          </w:tcPr>
          <w:p w14:paraId="0B9D5704" w14:textId="77777777" w:rsidR="00EB5E9A" w:rsidRDefault="00434E56">
            <w:pPr>
              <w:spacing w:after="0" w:line="240" w:lineRule="auto"/>
            </w:pPr>
            <w:r>
              <w:rPr>
                <w:sz w:val="18"/>
                <w:szCs w:val="18"/>
              </w:rPr>
              <w:t>1,000 mutants with an invented path</w:t>
            </w:r>
          </w:p>
        </w:tc>
        <w:tc>
          <w:tcPr>
            <w:tcW w:w="4642" w:type="dxa"/>
            <w:tcMar>
              <w:top w:w="50" w:type="dxa"/>
              <w:left w:w="90" w:type="dxa"/>
              <w:bottom w:w="50" w:type="dxa"/>
              <w:right w:w="90" w:type="dxa"/>
            </w:tcMar>
            <w:vAlign w:val="center"/>
          </w:tcPr>
          <w:p w14:paraId="2E1FDD11" w14:textId="77777777" w:rsidR="00EB5E9A" w:rsidRDefault="00434E56">
            <w:pPr>
              <w:spacing w:after="0" w:line="240" w:lineRule="auto"/>
            </w:pPr>
            <w:r>
              <w:rPr>
                <w:sz w:val="18"/>
                <w:szCs w:val="18"/>
              </w:rPr>
              <w:t>all 1,000 contradicted (correction requested)</w:t>
            </w:r>
          </w:p>
        </w:tc>
      </w:tr>
      <w:tr w:rsidR="00EB5E9A" w14:paraId="22576D80" w14:textId="77777777">
        <w:trPr>
          <w:cantSplit/>
        </w:trPr>
        <w:tc>
          <w:tcPr>
            <w:tcW w:w="4384" w:type="dxa"/>
            <w:tcMar>
              <w:top w:w="50" w:type="dxa"/>
              <w:left w:w="90" w:type="dxa"/>
              <w:bottom w:w="50" w:type="dxa"/>
              <w:right w:w="90" w:type="dxa"/>
            </w:tcMar>
            <w:vAlign w:val="center"/>
          </w:tcPr>
          <w:p w14:paraId="55CC6298" w14:textId="77777777" w:rsidR="00EB5E9A" w:rsidRDefault="00434E56">
            <w:pPr>
              <w:spacing w:after="0" w:line="240" w:lineRule="auto"/>
            </w:pPr>
            <w:r>
              <w:rPr>
                <w:sz w:val="18"/>
                <w:szCs w:val="18"/>
              </w:rPr>
              <w:t>1,000 mutants with an undeclared method</w:t>
            </w:r>
          </w:p>
        </w:tc>
        <w:tc>
          <w:tcPr>
            <w:tcW w:w="4642" w:type="dxa"/>
            <w:tcMar>
              <w:top w:w="50" w:type="dxa"/>
              <w:left w:w="90" w:type="dxa"/>
              <w:bottom w:w="50" w:type="dxa"/>
              <w:right w:w="90" w:type="dxa"/>
            </w:tcMar>
            <w:vAlign w:val="center"/>
          </w:tcPr>
          <w:p w14:paraId="1CEF45DA" w14:textId="77777777" w:rsidR="00EB5E9A" w:rsidRDefault="00434E56">
            <w:pPr>
              <w:spacing w:after="0" w:line="240" w:lineRule="auto"/>
            </w:pPr>
            <w:r>
              <w:rPr>
                <w:sz w:val="18"/>
                <w:szCs w:val="18"/>
              </w:rPr>
              <w:t>all 1,000 contradicted</w:t>
            </w:r>
          </w:p>
        </w:tc>
      </w:tr>
      <w:tr w:rsidR="00EB5E9A" w14:paraId="0C3FB415" w14:textId="77777777">
        <w:trPr>
          <w:cantSplit/>
        </w:trPr>
        <w:tc>
          <w:tcPr>
            <w:tcW w:w="4384" w:type="dxa"/>
            <w:tcMar>
              <w:top w:w="50" w:type="dxa"/>
              <w:left w:w="90" w:type="dxa"/>
              <w:bottom w:w="50" w:type="dxa"/>
              <w:right w:w="90" w:type="dxa"/>
            </w:tcMar>
            <w:vAlign w:val="center"/>
          </w:tcPr>
          <w:p w14:paraId="0F108EE9" w14:textId="77777777" w:rsidR="00EB5E9A" w:rsidRDefault="00434E56">
            <w:pPr>
              <w:spacing w:after="0" w:line="240" w:lineRule="auto"/>
            </w:pPr>
            <w:r>
              <w:rPr>
                <w:sz w:val="18"/>
                <w:szCs w:val="18"/>
              </w:rPr>
              <w:t>1,000 mutants with a wrong host</w:t>
            </w:r>
          </w:p>
        </w:tc>
        <w:tc>
          <w:tcPr>
            <w:tcW w:w="4642" w:type="dxa"/>
            <w:tcMar>
              <w:top w:w="50" w:type="dxa"/>
              <w:left w:w="90" w:type="dxa"/>
              <w:bottom w:w="50" w:type="dxa"/>
              <w:right w:w="90" w:type="dxa"/>
            </w:tcMar>
            <w:vAlign w:val="center"/>
          </w:tcPr>
          <w:p w14:paraId="09473818" w14:textId="77777777" w:rsidR="00EB5E9A" w:rsidRDefault="00434E56">
            <w:pPr>
              <w:spacing w:after="0" w:line="240" w:lineRule="auto"/>
            </w:pPr>
            <w:r>
              <w:rPr>
                <w:sz w:val="18"/>
                <w:szCs w:val="18"/>
              </w:rPr>
              <w:t>all 1,000 withheld (no evidence for an unknown host)</w:t>
            </w:r>
          </w:p>
        </w:tc>
      </w:tr>
    </w:tbl>
    <w:p w14:paraId="02EC486C" w14:textId="77777777" w:rsidR="00EB5E9A" w:rsidRDefault="00434E56">
      <w:pPr>
        <w:spacing w:before="40" w:after="160"/>
      </w:pPr>
      <w:r>
        <w:rPr>
          <w:color w:val="52514E"/>
          <w:sz w:val="17"/>
          <w:szCs w:val="17"/>
        </w:rPr>
        <w:t xml:space="preserve">The 13 abstentions on valid code are documented evidence limits (GitHub request bodies declared with </w:t>
      </w:r>
      <w:r>
        <w:rPr>
          <w:rFonts w:ascii="Consolas" w:eastAsia="Consolas" w:hAnsi="Consolas" w:cs="Consolas"/>
          <w:color w:val="52514E"/>
          <w:sz w:val="16"/>
          <w:szCs w:val="16"/>
        </w:rPr>
        <w:t>oneOf</w:t>
      </w:r>
      <w:r>
        <w:rPr>
          <w:color w:val="52514E"/>
          <w:sz w:val="17"/>
          <w:szCs w:val="17"/>
        </w:rPr>
        <w:t>, and one ambiguous path template).</w:t>
      </w:r>
    </w:p>
    <w:p w14:paraId="3DA312F4" w14:textId="77777777" w:rsidR="00EB5E9A" w:rsidRDefault="00434E56">
      <w:pPr>
        <w:pStyle w:val="Heading1"/>
      </w:pPr>
      <w:bookmarkStart w:id="39" w:name="_Toc243113588"/>
      <w:r>
        <w:lastRenderedPageBreak/>
        <w:t>7 Experimental Methodology</w:t>
      </w:r>
      <w:bookmarkEnd w:id="39"/>
    </w:p>
    <w:p w14:paraId="341AEB91" w14:textId="77777777" w:rsidR="00EB5E9A" w:rsidRDefault="00434E56">
      <w:pPr>
        <w:pStyle w:val="Heading2"/>
      </w:pPr>
      <w:bookmarkStart w:id="40" w:name="_Toc243113589"/>
      <w:r>
        <w:t>7.1 Experimental design</w:t>
      </w:r>
      <w:bookmarkEnd w:id="40"/>
    </w:p>
    <w:p w14:paraId="07CBEAC0" w14:textId="77777777" w:rsidR="00EB5E9A" w:rsidRDefault="00434E56">
      <w:pPr>
        <w:jc w:val="both"/>
      </w:pPr>
      <w:r>
        <w:t xml:space="preserve">The experiment is a </w:t>
      </w:r>
      <w:r>
        <w:rPr>
          <w:b/>
          <w:bCs/>
        </w:rPr>
        <w:t>paired, within-task comparison</w:t>
      </w:r>
      <w:r>
        <w:t xml:space="preserve"> (Figure 4). Each of the 990 scored tasks is answered by the same model with the same settings twice, once in the baseline condition and once in the intervention condition. The unit of analysis is the task, and the primary outcome is binary per task and condition: did code containing an API hallucination reach the user?</w:t>
      </w:r>
    </w:p>
    <w:p w14:paraId="34F98FC2" w14:textId="77777777" w:rsidR="00EB5E9A" w:rsidRDefault="00434E56">
      <w:pPr>
        <w:keepNext/>
        <w:spacing w:before="120" w:after="40"/>
        <w:jc w:val="center"/>
      </w:pPr>
      <w:r>
        <w:rPr>
          <w:noProof/>
        </w:rPr>
        <w:drawing>
          <wp:inline distT="0" distB="0" distL="0" distR="0" wp14:anchorId="5AB66E07" wp14:editId="23A7FAF4">
            <wp:extent cx="4762500" cy="26384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762500" cy="2638425"/>
                    </a:xfrm>
                    <a:prstGeom prst="rect">
                      <a:avLst/>
                    </a:prstGeom>
                  </pic:spPr>
                </pic:pic>
              </a:graphicData>
            </a:graphic>
          </wp:inline>
        </w:drawing>
      </w:r>
    </w:p>
    <w:p w14:paraId="650CCE4E" w14:textId="6DE42C66" w:rsidR="00EB5E9A" w:rsidRDefault="00434E56">
      <w:pPr>
        <w:pStyle w:val="Caption"/>
      </w:pPr>
      <w:bookmarkStart w:id="41" w:name="_Toc243113668"/>
      <w:r>
        <w:rPr>
          <w:b/>
          <w:bCs/>
        </w:rPr>
        <w:t xml:space="preserve">Figure </w:t>
      </w:r>
      <w:r>
        <w:fldChar w:fldCharType="begin"/>
      </w:r>
      <w:r>
        <w:instrText>SEQ Figure</w:instrText>
      </w:r>
      <w:r>
        <w:fldChar w:fldCharType="separate"/>
      </w:r>
      <w:r>
        <w:rPr>
          <w:noProof/>
        </w:rPr>
        <w:t>4</w:t>
      </w:r>
      <w:r>
        <w:fldChar w:fldCharType="end"/>
      </w:r>
      <w:r>
        <w:rPr>
          <w:b/>
          <w:bCs/>
        </w:rPr>
        <w:t xml:space="preserve">: </w:t>
      </w:r>
      <w:r>
        <w:t>Experimental pipeline. The answer key reaches only the evaluator; the model and the agent see the prompt alone.</w:t>
      </w:r>
      <w:bookmarkEnd w:id="41"/>
    </w:p>
    <w:p w14:paraId="37537575" w14:textId="77777777" w:rsidR="00EB5E9A" w:rsidRDefault="00434E56">
      <w:pPr>
        <w:jc w:val="both"/>
      </w:pPr>
      <w:r>
        <w:t xml:space="preserve">The whole experiment was run three times, under the Q4_K_M, Q6_K and Q8_0 quantizations, which gives </w:t>
      </w:r>
      <w:r>
        <w:rPr>
          <w:b/>
          <w:bCs/>
        </w:rPr>
        <w:t>2,970 task pairs</w:t>
      </w:r>
      <w:r>
        <w:t xml:space="preserve">. These are </w:t>
      </w:r>
      <w:r>
        <w:rPr>
          <w:b/>
          <w:bCs/>
        </w:rPr>
        <w:t>not three independent replications</w:t>
      </w:r>
      <w:r>
        <w:t xml:space="preserve"> of one configuration. Each run uses the same 990 tasks and prompts and the same model apart from numerical precision, so a task's outcomes are strongly correlated across runs: whether the baseline hallucinated on a task agrees between quantizations with Cohen's κ = 0.69–0.74, and 412 tasks hallucinated in all three runs while 363 hallucinated in none (Appendix E.10). Within a run each task was sampled once per condition, and tasks are grouped in</w:t>
      </w:r>
      <w:r>
        <w:t xml:space="preserve">to 141 operation families and six APIs. Each run is therefore tested separately on its 990 pairs; agreement across the runs is treated as evidence of </w:t>
      </w:r>
      <w:r>
        <w:rPr>
          <w:b/>
          <w:bCs/>
        </w:rPr>
        <w:t>robustness to quantization</w:t>
      </w:r>
      <w:r>
        <w:t xml:space="preserve"> rather than as replication; pooled figures are descriptive; and a cluster bootstrap allows for the family structure.</w:t>
      </w:r>
    </w:p>
    <w:p w14:paraId="17CDCB4B" w14:textId="77777777" w:rsidR="00EB5E9A" w:rsidRDefault="00434E56">
      <w:pPr>
        <w:jc w:val="both"/>
      </w:pPr>
      <w:r>
        <w:t xml:space="preserve">The intervention is evaluated as a </w:t>
      </w:r>
      <w:r>
        <w:rPr>
          <w:b/>
          <w:bCs/>
        </w:rPr>
        <w:t>package</w:t>
      </w:r>
      <w:r>
        <w:t xml:space="preserve">: the Confident Agent prompt (which prescribes the workflow and names the hosts for which evidence is held), the validation tool, one permitted correction, and abstention. Each condition generates its own code, because the prompt also shapes the first answer. The experiment therefore measures the effect of the </w:t>
      </w:r>
      <w:r>
        <w:rPr>
          <w:b/>
          <w:bCs/>
        </w:rPr>
        <w:t>combined architecture</w:t>
      </w:r>
      <w:r>
        <w:t>; it was not designed to isolate each component, and Section 8.3 reports what the recorded data can and cannot say about them.</w:t>
      </w:r>
    </w:p>
    <w:p w14:paraId="4CFCC227" w14:textId="77777777" w:rsidR="00EB5E9A" w:rsidRDefault="00434E56">
      <w:pPr>
        <w:pStyle w:val="Heading2"/>
      </w:pPr>
      <w:bookmarkStart w:id="42" w:name="_Toc243113590"/>
      <w:r>
        <w:t>7.2 Procedure</w:t>
      </w:r>
      <w:bookmarkEnd w:id="42"/>
    </w:p>
    <w:p w14:paraId="17B13E11" w14:textId="77777777" w:rsidR="00EB5E9A" w:rsidRDefault="00434E56">
      <w:pPr>
        <w:jc w:val="both"/>
      </w:pPr>
      <w:r>
        <w:t xml:space="preserve">The benchmark harness sends each prompt to LM Studio. In the </w:t>
      </w:r>
      <w:r>
        <w:rPr>
          <w:b/>
          <w:bCs/>
        </w:rPr>
        <w:t>baseline</w:t>
      </w:r>
      <w:r>
        <w:t xml:space="preserve">, the model's single reply is stored, and the Python code block it contains is what the user would receive. In the </w:t>
      </w:r>
      <w:r>
        <w:rPr>
          <w:b/>
          <w:bCs/>
        </w:rPr>
        <w:t>intervention</w:t>
      </w:r>
      <w:r>
        <w:t xml:space="preserve">, the model may call </w:t>
      </w:r>
      <w:r>
        <w:rPr>
          <w:rFonts w:ascii="Consolas" w:eastAsia="Consolas" w:hAnsi="Consolas" w:cs="Consolas"/>
          <w:sz w:val="20"/>
          <w:szCs w:val="20"/>
        </w:rPr>
        <w:t>verify_candidate</w:t>
      </w:r>
      <w:r>
        <w:t xml:space="preserve">; the harness executes the call, stores the candidate byte for byte </w:t>
      </w:r>
      <w:r>
        <w:lastRenderedPageBreak/>
        <w:t xml:space="preserve">with the tool's full result, and returns the result to the model. The prompt instructs the model to correct its code once if, and only if, a layer is verified incorrect, and then to reply with the tool's report verbatim; if the model has not replied after four turns, one </w:t>
      </w:r>
      <w:r>
        <w:t>fixed message with tools disabled asks for the report. What reaches the user is the code the tool delivered on the last verified candidate. Every message, tool call, candidate and timing is saved.</w:t>
      </w:r>
    </w:p>
    <w:p w14:paraId="05A6DB3C" w14:textId="77777777" w:rsidR="00EB5E9A" w:rsidRDefault="00434E56">
      <w:pPr>
        <w:pStyle w:val="Heading2"/>
      </w:pPr>
      <w:bookmarkStart w:id="43" w:name="_Toc243113591"/>
      <w:r>
        <w:t>7.3 Measurements</w:t>
      </w:r>
      <w:bookmarkEnd w:id="43"/>
    </w:p>
    <w:p w14:paraId="6D354417" w14:textId="77777777" w:rsidR="00EB5E9A" w:rsidRDefault="00434E56">
      <w:pPr>
        <w:jc w:val="both"/>
      </w:pPr>
      <w:r>
        <w:t xml:space="preserve">For every task and condition the study records the class of the delivered code (the primary and secondary outcomes), whether code was withheld, incorrect acceptance and incorrect rejection, the verifier's decision, score and layer states, corrections and protocol deviations, and three behaviour checks (the expected return value, </w:t>
      </w:r>
      <w:r>
        <w:rPr>
          <w:rFonts w:ascii="Consolas" w:eastAsia="Consolas" w:hAnsi="Consolas" w:cs="Consolas"/>
          <w:sz w:val="20"/>
          <w:szCs w:val="20"/>
        </w:rPr>
        <w:t>None</w:t>
      </w:r>
      <w:r>
        <w:t xml:space="preserve"> for an empty response, and an exception for a server error). Cost is measured as wall-clock time, prompt and completion tokens, and GPU and CPU package energy sampled every half second, which is converted to Rand at the Durban Central electricity tariff of R4.1109 per kWh including VAT (eThekwini Municipality, 2026). Appendix C.3 defines each measure.</w:t>
      </w:r>
    </w:p>
    <w:p w14:paraId="2F822882" w14:textId="77777777" w:rsidR="00EB5E9A" w:rsidRDefault="00434E56">
      <w:pPr>
        <w:pStyle w:val="Heading2"/>
      </w:pPr>
      <w:bookmarkStart w:id="44" w:name="_Toc243113592"/>
      <w:r>
        <w:t>7.4 Independent evaluation</w:t>
      </w:r>
      <w:bookmarkEnd w:id="44"/>
    </w:p>
    <w:p w14:paraId="2F58CA56" w14:textId="77777777" w:rsidR="00EB5E9A" w:rsidRDefault="00434E56">
      <w:pPr>
        <w:jc w:val="both"/>
      </w:pPr>
      <w:r>
        <w:t xml:space="preserve">An experimental grader must not rely on the agent's own verdict, or the agent's blind spots would become the experiment's. The evaluator therefore shares no code with the toolbox and uses a different method (Figure 5): it executes each candidate in an isolated Python process with the task's test inputs and a recording stand-in for </w:t>
      </w:r>
      <w:r>
        <w:rPr>
          <w:rFonts w:ascii="Consolas" w:eastAsia="Consolas" w:hAnsi="Consolas" w:cs="Consolas"/>
          <w:sz w:val="20"/>
          <w:szCs w:val="20"/>
        </w:rPr>
        <w:t>requests</w:t>
      </w:r>
      <w:r>
        <w:t xml:space="preserve"> that sends nothing. This yields the exact requests the code would send, including those built in loops and branches, and every response field it reads. Each candidate runs against a documented success response, an empty response and a server error, which give the behaviour checks, and its requests are compared with the expected request and the pinned specification. Before scoring any model output, the evaluator scored all 1,000 reference solutions as correct.</w:t>
      </w:r>
    </w:p>
    <w:p w14:paraId="7C57072D" w14:textId="77777777" w:rsidR="00EB5E9A" w:rsidRDefault="00434E56">
      <w:pPr>
        <w:keepNext/>
        <w:spacing w:before="120" w:after="40"/>
        <w:jc w:val="center"/>
      </w:pPr>
      <w:r>
        <w:rPr>
          <w:noProof/>
        </w:rPr>
        <w:drawing>
          <wp:inline distT="0" distB="0" distL="0" distR="0" wp14:anchorId="7E533881" wp14:editId="59ABB335">
            <wp:extent cx="4762500" cy="17811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762500" cy="1781175"/>
                    </a:xfrm>
                    <a:prstGeom prst="rect">
                      <a:avLst/>
                    </a:prstGeom>
                  </pic:spPr>
                </pic:pic>
              </a:graphicData>
            </a:graphic>
          </wp:inline>
        </w:drawing>
      </w:r>
    </w:p>
    <w:p w14:paraId="31BB438F" w14:textId="01A3CF83" w:rsidR="00EB5E9A" w:rsidRDefault="00434E56">
      <w:pPr>
        <w:pStyle w:val="Caption"/>
      </w:pPr>
      <w:bookmarkStart w:id="45" w:name="_Toc243113669"/>
      <w:r>
        <w:rPr>
          <w:b/>
          <w:bCs/>
        </w:rPr>
        <w:t xml:space="preserve">Figure </w:t>
      </w:r>
      <w:r>
        <w:fldChar w:fldCharType="begin"/>
      </w:r>
      <w:r>
        <w:instrText>SEQ Figure</w:instrText>
      </w:r>
      <w:r>
        <w:fldChar w:fldCharType="separate"/>
      </w:r>
      <w:r>
        <w:rPr>
          <w:noProof/>
        </w:rPr>
        <w:t>5</w:t>
      </w:r>
      <w:r>
        <w:fldChar w:fldCharType="end"/>
      </w:r>
      <w:r>
        <w:rPr>
          <w:b/>
          <w:bCs/>
        </w:rPr>
        <w:t xml:space="preserve">: </w:t>
      </w:r>
      <w:r>
        <w:t>The independent evaluator: sandboxed execution, three response scenarios and comparison with the answer key.</w:t>
      </w:r>
      <w:bookmarkEnd w:id="45"/>
    </w:p>
    <w:p w14:paraId="781B8250" w14:textId="77777777" w:rsidR="00EB5E9A" w:rsidRDefault="00434E56">
      <w:pPr>
        <w:pStyle w:val="Heading2"/>
      </w:pPr>
      <w:bookmarkStart w:id="46" w:name="_Toc243113593"/>
      <w:r>
        <w:t>7.5 Manual review of undetermined candidates</w:t>
      </w:r>
      <w:bookmarkEnd w:id="46"/>
    </w:p>
    <w:p w14:paraId="52632E33" w14:textId="77777777" w:rsidR="00EB5E9A" w:rsidRDefault="00434E56">
      <w:pPr>
        <w:jc w:val="both"/>
      </w:pPr>
      <w:r>
        <w:t xml:space="preserve">For the three curated specifications, a name the specification does not list cannot be classified automatically. Across the three runs there were </w:t>
      </w:r>
      <w:r>
        <w:rPr>
          <w:b/>
          <w:bCs/>
        </w:rPr>
        <w:t>396 such undetermined candidates</w:t>
      </w:r>
      <w:r>
        <w:t xml:space="preserve">: 46 had reached the user and could change the primary result, and 350 had been withheld. Each open question was answered once against the provider's documentation and, where it was silent, against the live API with harmless read requests, and recorded as an explicit rule applied to every candidate asking the same question (Appendix I). The first review was AI-assisted; a group member then independently reviewed </w:t>
      </w:r>
      <w:r>
        <w:lastRenderedPageBreak/>
        <w:t>the 46 decisive candidates, and the two reviews agreed on 43 (Co</w:t>
      </w:r>
      <w:r>
        <w:t>hen's κ = 0.88). The three disagreements were settled as correct by the group, which changes no hallucination figure.</w:t>
      </w:r>
    </w:p>
    <w:p w14:paraId="41F02D2C" w14:textId="77777777" w:rsidR="00EB5E9A" w:rsidRDefault="00434E56">
      <w:pPr>
        <w:pStyle w:val="Heading2"/>
      </w:pPr>
      <w:bookmarkStart w:id="47" w:name="_Toc243113594"/>
      <w:r>
        <w:t>7.6 Human audits of the answer key and the evaluator</w:t>
      </w:r>
      <w:bookmarkEnd w:id="47"/>
    </w:p>
    <w:p w14:paraId="3601D83D" w14:textId="77777777" w:rsidR="00EB5E9A" w:rsidRDefault="00434E56">
      <w:pPr>
        <w:jc w:val="both"/>
      </w:pPr>
      <w:r>
        <w:t xml:space="preserve">Passing all 1,000 reference solutions shows that the evaluator accepts correct code; it does not show that the evaluator labels errors correctly, and the answer key was written by the same group. Two human audits address this. In the </w:t>
      </w:r>
      <w:r>
        <w:rPr>
          <w:b/>
          <w:bCs/>
        </w:rPr>
        <w:t>answer-key audit</w:t>
      </w:r>
      <w:r>
        <w:t xml:space="preserve">, a group member checked a stratified sample of 100 tasks (15–25 per API) against the providers' documentation on six criteria: the source contract, an unambiguous prompt, the reference code, the test case, alternative valid calls and the difficulty label. All 100 tasks passed every criterion. In the </w:t>
      </w:r>
      <w:r>
        <w:rPr>
          <w:b/>
          <w:bCs/>
        </w:rPr>
        <w:t>evaluator audit</w:t>
      </w:r>
      <w:r>
        <w:t>, two group members independently classified a stratified random sample of 102 of the evaluator's decisions from the Q6_K run (52 baseline answers and 50 delivered by the agent, c</w:t>
      </w:r>
      <w:r>
        <w:t>overing every class) and then adjudicated their differences (Table 6).</w:t>
      </w:r>
    </w:p>
    <w:p w14:paraId="7FD15B2C" w14:textId="51C4B14B" w:rsidR="00EB5E9A" w:rsidRDefault="00434E56">
      <w:pPr>
        <w:pStyle w:val="Caption"/>
        <w:keepNext/>
      </w:pPr>
      <w:bookmarkStart w:id="48" w:name="_Toc243113692"/>
      <w:r>
        <w:rPr>
          <w:b/>
          <w:bCs/>
        </w:rPr>
        <w:t xml:space="preserve">Table </w:t>
      </w:r>
      <w:r>
        <w:fldChar w:fldCharType="begin"/>
      </w:r>
      <w:r>
        <w:instrText>SEQ Table</w:instrText>
      </w:r>
      <w:r>
        <w:fldChar w:fldCharType="separate"/>
      </w:r>
      <w:r>
        <w:rPr>
          <w:noProof/>
        </w:rPr>
        <w:t>6</w:t>
      </w:r>
      <w:r>
        <w:fldChar w:fldCharType="end"/>
      </w:r>
      <w:r>
        <w:rPr>
          <w:b/>
          <w:bCs/>
        </w:rPr>
        <w:t xml:space="preserve">: </w:t>
      </w:r>
      <w:r>
        <w:t>Evaluator audit: agreement on 102 sampled decisions from the Q6_K run (Cohen's κ in brackets).</w:t>
      </w:r>
      <w:bookmarkEnd w:id="48"/>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3353"/>
        <w:gridCol w:w="774"/>
        <w:gridCol w:w="2450"/>
        <w:gridCol w:w="2449"/>
      </w:tblGrid>
      <w:tr w:rsidR="00EB5E9A" w14:paraId="79ECA27F" w14:textId="77777777">
        <w:trPr>
          <w:tblHeader/>
        </w:trPr>
        <w:tc>
          <w:tcPr>
            <w:tcW w:w="3353" w:type="dxa"/>
            <w:shd w:val="clear" w:color="auto" w:fill="D9E2F3"/>
            <w:tcMar>
              <w:top w:w="50" w:type="dxa"/>
              <w:left w:w="90" w:type="dxa"/>
              <w:bottom w:w="50" w:type="dxa"/>
              <w:right w:w="90" w:type="dxa"/>
            </w:tcMar>
            <w:vAlign w:val="center"/>
          </w:tcPr>
          <w:p w14:paraId="1DA39DF9" w14:textId="77777777" w:rsidR="00EB5E9A" w:rsidRDefault="00434E56">
            <w:pPr>
              <w:spacing w:after="0" w:line="240" w:lineRule="auto"/>
            </w:pPr>
            <w:r>
              <w:rPr>
                <w:b/>
                <w:bCs/>
                <w:sz w:val="18"/>
                <w:szCs w:val="18"/>
              </w:rPr>
              <w:t>Comparison</w:t>
            </w:r>
          </w:p>
        </w:tc>
        <w:tc>
          <w:tcPr>
            <w:tcW w:w="774" w:type="dxa"/>
            <w:shd w:val="clear" w:color="auto" w:fill="D9E2F3"/>
            <w:tcMar>
              <w:top w:w="50" w:type="dxa"/>
              <w:left w:w="90" w:type="dxa"/>
              <w:bottom w:w="50" w:type="dxa"/>
              <w:right w:w="90" w:type="dxa"/>
            </w:tcMar>
            <w:vAlign w:val="center"/>
          </w:tcPr>
          <w:p w14:paraId="28F01E05" w14:textId="77777777" w:rsidR="00EB5E9A" w:rsidRDefault="00434E56">
            <w:pPr>
              <w:spacing w:after="0" w:line="240" w:lineRule="auto"/>
              <w:jc w:val="right"/>
            </w:pPr>
            <w:r>
              <w:rPr>
                <w:b/>
                <w:bCs/>
                <w:sz w:val="18"/>
                <w:szCs w:val="18"/>
              </w:rPr>
              <w:t>n</w:t>
            </w:r>
          </w:p>
        </w:tc>
        <w:tc>
          <w:tcPr>
            <w:tcW w:w="2450" w:type="dxa"/>
            <w:shd w:val="clear" w:color="auto" w:fill="D9E2F3"/>
            <w:tcMar>
              <w:top w:w="50" w:type="dxa"/>
              <w:left w:w="90" w:type="dxa"/>
              <w:bottom w:w="50" w:type="dxa"/>
              <w:right w:w="90" w:type="dxa"/>
            </w:tcMar>
            <w:vAlign w:val="center"/>
          </w:tcPr>
          <w:p w14:paraId="1EBC6103" w14:textId="77777777" w:rsidR="00EB5E9A" w:rsidRDefault="00434E56">
            <w:pPr>
              <w:spacing w:after="0" w:line="240" w:lineRule="auto"/>
              <w:jc w:val="center"/>
            </w:pPr>
            <w:r>
              <w:rPr>
                <w:b/>
                <w:bCs/>
                <w:sz w:val="18"/>
                <w:szCs w:val="18"/>
              </w:rPr>
              <w:t>Same class</w:t>
            </w:r>
          </w:p>
        </w:tc>
        <w:tc>
          <w:tcPr>
            <w:tcW w:w="2449" w:type="dxa"/>
            <w:shd w:val="clear" w:color="auto" w:fill="D9E2F3"/>
            <w:tcMar>
              <w:top w:w="50" w:type="dxa"/>
              <w:left w:w="90" w:type="dxa"/>
              <w:bottom w:w="50" w:type="dxa"/>
              <w:right w:w="90" w:type="dxa"/>
            </w:tcMar>
            <w:vAlign w:val="center"/>
          </w:tcPr>
          <w:p w14:paraId="3BE27699" w14:textId="77777777" w:rsidR="00EB5E9A" w:rsidRDefault="00434E56">
            <w:pPr>
              <w:spacing w:after="0" w:line="240" w:lineRule="auto"/>
              <w:jc w:val="center"/>
            </w:pPr>
            <w:r>
              <w:rPr>
                <w:b/>
                <w:bCs/>
                <w:sz w:val="18"/>
                <w:szCs w:val="18"/>
              </w:rPr>
              <w:t>Same primary outcome (A or not)</w:t>
            </w:r>
          </w:p>
        </w:tc>
      </w:tr>
      <w:tr w:rsidR="00EB5E9A" w14:paraId="5E0C9457" w14:textId="77777777">
        <w:trPr>
          <w:cantSplit/>
        </w:trPr>
        <w:tc>
          <w:tcPr>
            <w:tcW w:w="3353" w:type="dxa"/>
            <w:tcMar>
              <w:top w:w="50" w:type="dxa"/>
              <w:left w:w="90" w:type="dxa"/>
              <w:bottom w:w="50" w:type="dxa"/>
              <w:right w:w="90" w:type="dxa"/>
            </w:tcMar>
            <w:vAlign w:val="center"/>
          </w:tcPr>
          <w:p w14:paraId="0622D6F4" w14:textId="77777777" w:rsidR="00EB5E9A" w:rsidRDefault="00434E56">
            <w:pPr>
              <w:spacing w:after="0" w:line="240" w:lineRule="auto"/>
            </w:pPr>
            <w:r>
              <w:rPr>
                <w:sz w:val="18"/>
                <w:szCs w:val="18"/>
              </w:rPr>
              <w:t>Reviewer 1 vs evaluator</w:t>
            </w:r>
          </w:p>
        </w:tc>
        <w:tc>
          <w:tcPr>
            <w:tcW w:w="774" w:type="dxa"/>
            <w:tcMar>
              <w:top w:w="50" w:type="dxa"/>
              <w:left w:w="90" w:type="dxa"/>
              <w:bottom w:w="50" w:type="dxa"/>
              <w:right w:w="90" w:type="dxa"/>
            </w:tcMar>
            <w:vAlign w:val="center"/>
          </w:tcPr>
          <w:p w14:paraId="019D0904" w14:textId="77777777" w:rsidR="00EB5E9A" w:rsidRDefault="00434E56">
            <w:pPr>
              <w:spacing w:after="0" w:line="240" w:lineRule="auto"/>
              <w:jc w:val="right"/>
            </w:pPr>
            <w:r>
              <w:rPr>
                <w:sz w:val="18"/>
                <w:szCs w:val="18"/>
              </w:rPr>
              <w:t>102</w:t>
            </w:r>
          </w:p>
        </w:tc>
        <w:tc>
          <w:tcPr>
            <w:tcW w:w="2450" w:type="dxa"/>
            <w:tcMar>
              <w:top w:w="50" w:type="dxa"/>
              <w:left w:w="90" w:type="dxa"/>
              <w:bottom w:w="50" w:type="dxa"/>
              <w:right w:w="90" w:type="dxa"/>
            </w:tcMar>
            <w:vAlign w:val="center"/>
          </w:tcPr>
          <w:p w14:paraId="006F7EAD" w14:textId="77777777" w:rsidR="00EB5E9A" w:rsidRDefault="00434E56">
            <w:pPr>
              <w:spacing w:after="0" w:line="240" w:lineRule="auto"/>
              <w:jc w:val="center"/>
            </w:pPr>
            <w:r>
              <w:rPr>
                <w:sz w:val="18"/>
                <w:szCs w:val="18"/>
              </w:rPr>
              <w:t>96.1% (0.94)</w:t>
            </w:r>
          </w:p>
        </w:tc>
        <w:tc>
          <w:tcPr>
            <w:tcW w:w="2449" w:type="dxa"/>
            <w:tcMar>
              <w:top w:w="50" w:type="dxa"/>
              <w:left w:w="90" w:type="dxa"/>
              <w:bottom w:w="50" w:type="dxa"/>
              <w:right w:w="90" w:type="dxa"/>
            </w:tcMar>
            <w:vAlign w:val="center"/>
          </w:tcPr>
          <w:p w14:paraId="505B6A5F" w14:textId="77777777" w:rsidR="00EB5E9A" w:rsidRDefault="00434E56">
            <w:pPr>
              <w:spacing w:after="0" w:line="240" w:lineRule="auto"/>
              <w:jc w:val="center"/>
            </w:pPr>
            <w:r>
              <w:rPr>
                <w:sz w:val="18"/>
                <w:szCs w:val="18"/>
              </w:rPr>
              <w:t>100% (1.00)</w:t>
            </w:r>
          </w:p>
        </w:tc>
      </w:tr>
      <w:tr w:rsidR="00EB5E9A" w14:paraId="0522423D" w14:textId="77777777">
        <w:trPr>
          <w:cantSplit/>
        </w:trPr>
        <w:tc>
          <w:tcPr>
            <w:tcW w:w="3353" w:type="dxa"/>
            <w:tcMar>
              <w:top w:w="50" w:type="dxa"/>
              <w:left w:w="90" w:type="dxa"/>
              <w:bottom w:w="50" w:type="dxa"/>
              <w:right w:w="90" w:type="dxa"/>
            </w:tcMar>
            <w:vAlign w:val="center"/>
          </w:tcPr>
          <w:p w14:paraId="23A3A653" w14:textId="77777777" w:rsidR="00EB5E9A" w:rsidRDefault="00434E56">
            <w:pPr>
              <w:spacing w:after="0" w:line="240" w:lineRule="auto"/>
            </w:pPr>
            <w:r>
              <w:rPr>
                <w:sz w:val="18"/>
                <w:szCs w:val="18"/>
              </w:rPr>
              <w:t>Reviewer 2 vs evaluator</w:t>
            </w:r>
          </w:p>
        </w:tc>
        <w:tc>
          <w:tcPr>
            <w:tcW w:w="774" w:type="dxa"/>
            <w:tcMar>
              <w:top w:w="50" w:type="dxa"/>
              <w:left w:w="90" w:type="dxa"/>
              <w:bottom w:w="50" w:type="dxa"/>
              <w:right w:w="90" w:type="dxa"/>
            </w:tcMar>
            <w:vAlign w:val="center"/>
          </w:tcPr>
          <w:p w14:paraId="58307406" w14:textId="77777777" w:rsidR="00EB5E9A" w:rsidRDefault="00434E56">
            <w:pPr>
              <w:spacing w:after="0" w:line="240" w:lineRule="auto"/>
              <w:jc w:val="right"/>
            </w:pPr>
            <w:r>
              <w:rPr>
                <w:sz w:val="18"/>
                <w:szCs w:val="18"/>
              </w:rPr>
              <w:t>102</w:t>
            </w:r>
          </w:p>
        </w:tc>
        <w:tc>
          <w:tcPr>
            <w:tcW w:w="2450" w:type="dxa"/>
            <w:tcMar>
              <w:top w:w="50" w:type="dxa"/>
              <w:left w:w="90" w:type="dxa"/>
              <w:bottom w:w="50" w:type="dxa"/>
              <w:right w:w="90" w:type="dxa"/>
            </w:tcMar>
            <w:vAlign w:val="center"/>
          </w:tcPr>
          <w:p w14:paraId="55DFFB05" w14:textId="77777777" w:rsidR="00EB5E9A" w:rsidRDefault="00434E56">
            <w:pPr>
              <w:spacing w:after="0" w:line="240" w:lineRule="auto"/>
              <w:jc w:val="center"/>
            </w:pPr>
            <w:r>
              <w:rPr>
                <w:sz w:val="18"/>
                <w:szCs w:val="18"/>
              </w:rPr>
              <w:t>78.4% (0.65)</w:t>
            </w:r>
          </w:p>
        </w:tc>
        <w:tc>
          <w:tcPr>
            <w:tcW w:w="2449" w:type="dxa"/>
            <w:tcMar>
              <w:top w:w="50" w:type="dxa"/>
              <w:left w:w="90" w:type="dxa"/>
              <w:bottom w:w="50" w:type="dxa"/>
              <w:right w:w="90" w:type="dxa"/>
            </w:tcMar>
            <w:vAlign w:val="center"/>
          </w:tcPr>
          <w:p w14:paraId="0CADDDCA" w14:textId="77777777" w:rsidR="00EB5E9A" w:rsidRDefault="00434E56">
            <w:pPr>
              <w:spacing w:after="0" w:line="240" w:lineRule="auto"/>
              <w:jc w:val="center"/>
            </w:pPr>
            <w:r>
              <w:rPr>
                <w:sz w:val="18"/>
                <w:szCs w:val="18"/>
              </w:rPr>
              <w:t>89.2% (0.73)</w:t>
            </w:r>
          </w:p>
        </w:tc>
      </w:tr>
      <w:tr w:rsidR="00EB5E9A" w14:paraId="4FF7CC35" w14:textId="77777777">
        <w:trPr>
          <w:cantSplit/>
        </w:trPr>
        <w:tc>
          <w:tcPr>
            <w:tcW w:w="3353" w:type="dxa"/>
            <w:tcMar>
              <w:top w:w="50" w:type="dxa"/>
              <w:left w:w="90" w:type="dxa"/>
              <w:bottom w:w="50" w:type="dxa"/>
              <w:right w:w="90" w:type="dxa"/>
            </w:tcMar>
            <w:vAlign w:val="center"/>
          </w:tcPr>
          <w:p w14:paraId="0E53C5F3" w14:textId="77777777" w:rsidR="00EB5E9A" w:rsidRDefault="00434E56">
            <w:pPr>
              <w:spacing w:after="0" w:line="240" w:lineRule="auto"/>
            </w:pPr>
            <w:r>
              <w:rPr>
                <w:sz w:val="18"/>
                <w:szCs w:val="18"/>
              </w:rPr>
              <w:t>Reviewer 1 vs reviewer 2</w:t>
            </w:r>
          </w:p>
        </w:tc>
        <w:tc>
          <w:tcPr>
            <w:tcW w:w="774" w:type="dxa"/>
            <w:tcMar>
              <w:top w:w="50" w:type="dxa"/>
              <w:left w:w="90" w:type="dxa"/>
              <w:bottom w:w="50" w:type="dxa"/>
              <w:right w:w="90" w:type="dxa"/>
            </w:tcMar>
            <w:vAlign w:val="center"/>
          </w:tcPr>
          <w:p w14:paraId="3EDDC010" w14:textId="77777777" w:rsidR="00EB5E9A" w:rsidRDefault="00434E56">
            <w:pPr>
              <w:spacing w:after="0" w:line="240" w:lineRule="auto"/>
              <w:jc w:val="right"/>
            </w:pPr>
            <w:r>
              <w:rPr>
                <w:sz w:val="18"/>
                <w:szCs w:val="18"/>
              </w:rPr>
              <w:t>102</w:t>
            </w:r>
          </w:p>
        </w:tc>
        <w:tc>
          <w:tcPr>
            <w:tcW w:w="2450" w:type="dxa"/>
            <w:tcMar>
              <w:top w:w="50" w:type="dxa"/>
              <w:left w:w="90" w:type="dxa"/>
              <w:bottom w:w="50" w:type="dxa"/>
              <w:right w:w="90" w:type="dxa"/>
            </w:tcMar>
            <w:vAlign w:val="center"/>
          </w:tcPr>
          <w:p w14:paraId="5C1DF5E9" w14:textId="77777777" w:rsidR="00EB5E9A" w:rsidRDefault="00434E56">
            <w:pPr>
              <w:spacing w:after="0" w:line="240" w:lineRule="auto"/>
              <w:jc w:val="center"/>
            </w:pPr>
            <w:r>
              <w:rPr>
                <w:sz w:val="18"/>
                <w:szCs w:val="18"/>
              </w:rPr>
              <w:t>82.4% (0.72)</w:t>
            </w:r>
          </w:p>
        </w:tc>
        <w:tc>
          <w:tcPr>
            <w:tcW w:w="2449" w:type="dxa"/>
            <w:tcMar>
              <w:top w:w="50" w:type="dxa"/>
              <w:left w:w="90" w:type="dxa"/>
              <w:bottom w:w="50" w:type="dxa"/>
              <w:right w:w="90" w:type="dxa"/>
            </w:tcMar>
            <w:vAlign w:val="center"/>
          </w:tcPr>
          <w:p w14:paraId="046FCC28" w14:textId="77777777" w:rsidR="00EB5E9A" w:rsidRDefault="00434E56">
            <w:pPr>
              <w:spacing w:after="0" w:line="240" w:lineRule="auto"/>
              <w:jc w:val="center"/>
            </w:pPr>
            <w:r>
              <w:rPr>
                <w:sz w:val="18"/>
                <w:szCs w:val="18"/>
              </w:rPr>
              <w:t>89.2% (0.73)</w:t>
            </w:r>
          </w:p>
        </w:tc>
      </w:tr>
      <w:tr w:rsidR="00EB5E9A" w14:paraId="0D1E28DE" w14:textId="77777777">
        <w:trPr>
          <w:cantSplit/>
        </w:trPr>
        <w:tc>
          <w:tcPr>
            <w:tcW w:w="3353" w:type="dxa"/>
            <w:tcMar>
              <w:top w:w="50" w:type="dxa"/>
              <w:left w:w="90" w:type="dxa"/>
              <w:bottom w:w="50" w:type="dxa"/>
              <w:right w:w="90" w:type="dxa"/>
            </w:tcMar>
            <w:vAlign w:val="center"/>
          </w:tcPr>
          <w:p w14:paraId="7061F780" w14:textId="77777777" w:rsidR="00EB5E9A" w:rsidRDefault="00434E56">
            <w:pPr>
              <w:spacing w:after="0" w:line="240" w:lineRule="auto"/>
            </w:pPr>
            <w:r>
              <w:rPr>
                <w:sz w:val="18"/>
                <w:szCs w:val="18"/>
              </w:rPr>
              <w:t>Adjudicated class vs evaluator</w:t>
            </w:r>
          </w:p>
        </w:tc>
        <w:tc>
          <w:tcPr>
            <w:tcW w:w="774" w:type="dxa"/>
            <w:tcMar>
              <w:top w:w="50" w:type="dxa"/>
              <w:left w:w="90" w:type="dxa"/>
              <w:bottom w:w="50" w:type="dxa"/>
              <w:right w:w="90" w:type="dxa"/>
            </w:tcMar>
            <w:vAlign w:val="center"/>
          </w:tcPr>
          <w:p w14:paraId="7960D911" w14:textId="77777777" w:rsidR="00EB5E9A" w:rsidRDefault="00434E56">
            <w:pPr>
              <w:spacing w:after="0" w:line="240" w:lineRule="auto"/>
              <w:jc w:val="right"/>
            </w:pPr>
            <w:r>
              <w:rPr>
                <w:sz w:val="18"/>
                <w:szCs w:val="18"/>
              </w:rPr>
              <w:t>102</w:t>
            </w:r>
          </w:p>
        </w:tc>
        <w:tc>
          <w:tcPr>
            <w:tcW w:w="2450" w:type="dxa"/>
            <w:tcMar>
              <w:top w:w="50" w:type="dxa"/>
              <w:left w:w="90" w:type="dxa"/>
              <w:bottom w:w="50" w:type="dxa"/>
              <w:right w:w="90" w:type="dxa"/>
            </w:tcMar>
            <w:vAlign w:val="center"/>
          </w:tcPr>
          <w:p w14:paraId="13744CDA" w14:textId="77777777" w:rsidR="00EB5E9A" w:rsidRDefault="00434E56">
            <w:pPr>
              <w:spacing w:after="0" w:line="240" w:lineRule="auto"/>
              <w:jc w:val="center"/>
            </w:pPr>
            <w:r>
              <w:rPr>
                <w:sz w:val="18"/>
                <w:szCs w:val="18"/>
              </w:rPr>
              <w:t>93.1% (0.89)</w:t>
            </w:r>
          </w:p>
        </w:tc>
        <w:tc>
          <w:tcPr>
            <w:tcW w:w="2449" w:type="dxa"/>
            <w:tcMar>
              <w:top w:w="50" w:type="dxa"/>
              <w:left w:w="90" w:type="dxa"/>
              <w:bottom w:w="50" w:type="dxa"/>
              <w:right w:w="90" w:type="dxa"/>
            </w:tcMar>
            <w:vAlign w:val="center"/>
          </w:tcPr>
          <w:p w14:paraId="6FB4FB6B" w14:textId="77777777" w:rsidR="00EB5E9A" w:rsidRDefault="00434E56">
            <w:pPr>
              <w:spacing w:after="0" w:line="240" w:lineRule="auto"/>
              <w:jc w:val="center"/>
            </w:pPr>
            <w:r>
              <w:rPr>
                <w:sz w:val="18"/>
                <w:szCs w:val="18"/>
              </w:rPr>
              <w:t>97.1% (0.92)</w:t>
            </w:r>
          </w:p>
        </w:tc>
      </w:tr>
    </w:tbl>
    <w:p w14:paraId="59127CD3" w14:textId="77777777" w:rsidR="00EB5E9A" w:rsidRDefault="00434E56">
      <w:pPr>
        <w:spacing w:before="40" w:after="160"/>
      </w:pPr>
      <w:r>
        <w:rPr>
          <w:color w:val="52514E"/>
          <w:sz w:val="17"/>
          <w:szCs w:val="17"/>
        </w:rPr>
        <w:t xml:space="preserve">The completed and adjudicated audit is </w:t>
      </w:r>
      <w:r>
        <w:rPr>
          <w:rFonts w:ascii="Consolas" w:eastAsia="Consolas" w:hAnsi="Consolas" w:cs="Consolas"/>
          <w:color w:val="52514E"/>
          <w:sz w:val="16"/>
          <w:szCs w:val="16"/>
        </w:rPr>
        <w:t>Findings/EvaluateBenchmark/reviews/audit_reviews.csv</w:t>
      </w:r>
      <w:r>
        <w:rPr>
          <w:color w:val="52514E"/>
          <w:sz w:val="17"/>
          <w:szCs w:val="17"/>
        </w:rPr>
        <w:t xml:space="preserve">; the figures are computed by </w:t>
      </w:r>
      <w:r>
        <w:rPr>
          <w:rFonts w:ascii="Consolas" w:eastAsia="Consolas" w:hAnsi="Consolas" w:cs="Consolas"/>
          <w:color w:val="52514E"/>
          <w:sz w:val="16"/>
          <w:szCs w:val="16"/>
        </w:rPr>
        <w:t>audit_analysis.py</w:t>
      </w:r>
      <w:r>
        <w:rPr>
          <w:color w:val="52514E"/>
          <w:sz w:val="17"/>
          <w:szCs w:val="17"/>
        </w:rPr>
        <w:t>.</w:t>
      </w:r>
    </w:p>
    <w:p w14:paraId="354BA2FD" w14:textId="77777777" w:rsidR="00EB5E9A" w:rsidRDefault="00434E56">
      <w:pPr>
        <w:jc w:val="both"/>
      </w:pPr>
      <w:r>
        <w:t>Reviewer 1 agreed with the evaluator on every decision about the primary outcome. Reviewer 2 differed on 22 decisions, seven of them because of a different rule rather than a different judgement: Reviewer 2 classified programs that crash before sending a request by the request they would have sent, whereas the evaluation plan classifies them as runtime failures. The group adjudicated every disagreement. Against the adjudicated classes, the evaluator's class was right in 95 of 102 cases and its primary-outco</w:t>
      </w:r>
      <w:r>
        <w:t xml:space="preserve">me decision in 99. Four of the seven class differences are programs that send exactly the right request but always return </w:t>
      </w:r>
      <w:r>
        <w:rPr>
          <w:rFonts w:ascii="Consolas" w:eastAsia="Consolas" w:hAnsi="Consolas" w:cs="Consolas"/>
          <w:sz w:val="20"/>
          <w:szCs w:val="20"/>
        </w:rPr>
        <w:t>None</w:t>
      </w:r>
      <w:r>
        <w:t xml:space="preserve">; the group counted them as task-fidelity errors, whereas the evaluation plan scores the request and checks the return value separately as behaviour (Section 8.4). The three primary-outcome differences expose two rules the evaluator lacks. One baseline answer was marked as a hallucination for </w:t>
      </w:r>
      <w:r>
        <w:rPr>
          <w:rFonts w:ascii="Consolas" w:eastAsia="Consolas" w:hAnsi="Consolas" w:cs="Consolas"/>
          <w:sz w:val="20"/>
          <w:szCs w:val="20"/>
        </w:rPr>
        <w:t>windspeed_10m</w:t>
      </w:r>
      <w:r>
        <w:t>, a supported legacy spelling of an Open-Meteo variable that the official speci</w:t>
      </w:r>
      <w:r>
        <w:t xml:space="preserve">fication no longer lists; and two programs delivered by the agent were marked correct although their </w:t>
      </w:r>
      <w:r>
        <w:rPr>
          <w:rFonts w:ascii="Consolas" w:eastAsia="Consolas" w:hAnsi="Consolas" w:cs="Consolas"/>
          <w:sz w:val="20"/>
          <w:szCs w:val="20"/>
        </w:rPr>
        <w:t>Accept</w:t>
      </w:r>
      <w:r>
        <w:t xml:space="preserve"> header names a GitHub media type that does not exist (</w:t>
      </w:r>
      <w:r>
        <w:rPr>
          <w:rFonts w:ascii="Consolas" w:eastAsia="Consolas" w:hAnsi="Consolas" w:cs="Consolas"/>
          <w:sz w:val="20"/>
          <w:szCs w:val="20"/>
        </w:rPr>
        <w:t>vnd.github.v2+json</w:t>
      </w:r>
      <w:r>
        <w:t xml:space="preserve">, </w:t>
      </w:r>
      <w:r>
        <w:rPr>
          <w:rFonts w:ascii="Consolas" w:eastAsia="Consolas" w:hAnsi="Consolas" w:cs="Consolas"/>
          <w:sz w:val="20"/>
          <w:szCs w:val="20"/>
        </w:rPr>
        <w:t>vnd.github.v2026-03-10+json</w:t>
      </w:r>
      <w:r>
        <w:t>), a header value that neither the evaluator nor the agent's verifier checks. Section 9.4 re-scores every run with both rules.</w:t>
      </w:r>
    </w:p>
    <w:p w14:paraId="31B892D0" w14:textId="77777777" w:rsidR="00EB5E9A" w:rsidRDefault="00434E56">
      <w:pPr>
        <w:pStyle w:val="Heading2"/>
      </w:pPr>
      <w:bookmarkStart w:id="49" w:name="_Toc243113595"/>
      <w:r>
        <w:t>7.7 Pre-registration and statistical methods</w:t>
      </w:r>
      <w:bookmarkEnd w:id="49"/>
    </w:p>
    <w:p w14:paraId="10E4F34E" w14:textId="77777777" w:rsidR="00EB5E9A" w:rsidRDefault="00434E56">
      <w:pPr>
        <w:jc w:val="both"/>
      </w:pPr>
      <w:r>
        <w:t xml:space="preserve">To prevent scoring rules from being chosen after seeing results, the classes, outcomes and statistical tests were fixed in an evaluation plan on 27 September 2026, before the main runs, and every later change was logged with its reason (Appendix C.6). The primary outcome is paired and binary, so the primary test is the exact two-sided McNemar test within each run (McNemar, 1947), at α = 0.05 with Holm's correction across the three runs (Holm, 1979). Effect sizes are differences in proportions with </w:t>
      </w:r>
      <w:r>
        <w:lastRenderedPageBreak/>
        <w:t>95% percentile bootstrap intervals (10,000 resamples) over tasks and, to allow for related prompts, over the 141 operation families (Efron and Tibshirani, 1993). Subgroup rates carry Wilson intervals and are descriptive (Wilson, 1927); costs are compared with the Wilcoxon signed-rank test (Wilcoxon, 1945); the confidence metric is assessed by the area under the ROC curve; and agreement by Cohen's κ (Cohen, 1960). Appendix C.7 lists the full plan.</w:t>
      </w:r>
    </w:p>
    <w:p w14:paraId="3A56C496" w14:textId="77777777" w:rsidR="00EB5E9A" w:rsidRDefault="00434E56">
      <w:pPr>
        <w:pStyle w:val="Heading1"/>
      </w:pPr>
      <w:bookmarkStart w:id="50" w:name="_Toc243113596"/>
      <w:r>
        <w:t>8 Experimental Results</w:t>
      </w:r>
      <w:bookmarkEnd w:id="50"/>
    </w:p>
    <w:p w14:paraId="2DC092BF" w14:textId="77777777" w:rsidR="00EB5E9A" w:rsidRDefault="00434E56">
      <w:pPr>
        <w:jc w:val="both"/>
      </w:pPr>
      <w:r>
        <w:t>All figures in this chapter are computed over the 990 scored tasks per run, after the manual review; no undetermined candidates remain. Each run is reported separately, and pooled totals, which repeat the same tasks, are descriptive (Section 7.1). Supplementary analyses are in Appendix E, and Appendix A summarises the supplementary charts.</w:t>
      </w:r>
    </w:p>
    <w:p w14:paraId="4FCA8493" w14:textId="77777777" w:rsidR="00EB5E9A" w:rsidRDefault="00434E56">
      <w:pPr>
        <w:pStyle w:val="Heading2"/>
      </w:pPr>
      <w:bookmarkStart w:id="51" w:name="_Toc243113597"/>
      <w:r>
        <w:t>8.1 Headline results</w:t>
      </w:r>
      <w:bookmarkEnd w:id="51"/>
    </w:p>
    <w:p w14:paraId="274CD76B" w14:textId="40F83379" w:rsidR="00EB5E9A" w:rsidRDefault="00434E56">
      <w:pPr>
        <w:pStyle w:val="Caption"/>
        <w:keepNext/>
      </w:pPr>
      <w:bookmarkStart w:id="52" w:name="_Toc243113693"/>
      <w:r>
        <w:rPr>
          <w:b/>
          <w:bCs/>
        </w:rPr>
        <w:t xml:space="preserve">Table </w:t>
      </w:r>
      <w:r>
        <w:fldChar w:fldCharType="begin"/>
      </w:r>
      <w:r>
        <w:instrText>SEQ Table</w:instrText>
      </w:r>
      <w:r>
        <w:fldChar w:fldCharType="separate"/>
      </w:r>
      <w:r>
        <w:rPr>
          <w:noProof/>
        </w:rPr>
        <w:t>7</w:t>
      </w:r>
      <w:r>
        <w:fldChar w:fldCharType="end"/>
      </w:r>
      <w:r>
        <w:rPr>
          <w:b/>
          <w:bCs/>
        </w:rPr>
        <w:t xml:space="preserve">: </w:t>
      </w:r>
      <w:r>
        <w:t>Headline outcomes per run (990 tasks each; baseline → agent).</w:t>
      </w:r>
      <w:bookmarkEnd w:id="52"/>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3377"/>
        <w:gridCol w:w="1883"/>
        <w:gridCol w:w="1883"/>
        <w:gridCol w:w="1883"/>
      </w:tblGrid>
      <w:tr w:rsidR="00EB5E9A" w14:paraId="0DD07BB1" w14:textId="77777777">
        <w:trPr>
          <w:tblHeader/>
        </w:trPr>
        <w:tc>
          <w:tcPr>
            <w:tcW w:w="3377" w:type="dxa"/>
            <w:shd w:val="clear" w:color="auto" w:fill="D9E2F3"/>
            <w:tcMar>
              <w:top w:w="50" w:type="dxa"/>
              <w:left w:w="90" w:type="dxa"/>
              <w:bottom w:w="50" w:type="dxa"/>
              <w:right w:w="90" w:type="dxa"/>
            </w:tcMar>
            <w:vAlign w:val="center"/>
          </w:tcPr>
          <w:p w14:paraId="49F0D972" w14:textId="77777777" w:rsidR="00EB5E9A" w:rsidRDefault="00434E56">
            <w:pPr>
              <w:spacing w:after="0" w:line="240" w:lineRule="auto"/>
            </w:pPr>
            <w:r>
              <w:rPr>
                <w:b/>
                <w:bCs/>
                <w:sz w:val="18"/>
                <w:szCs w:val="18"/>
              </w:rPr>
              <w:t>Outcome</w:t>
            </w:r>
          </w:p>
        </w:tc>
        <w:tc>
          <w:tcPr>
            <w:tcW w:w="1883" w:type="dxa"/>
            <w:shd w:val="clear" w:color="auto" w:fill="D9E2F3"/>
            <w:tcMar>
              <w:top w:w="50" w:type="dxa"/>
              <w:left w:w="90" w:type="dxa"/>
              <w:bottom w:w="50" w:type="dxa"/>
              <w:right w:w="90" w:type="dxa"/>
            </w:tcMar>
            <w:vAlign w:val="center"/>
          </w:tcPr>
          <w:p w14:paraId="37D2BF62" w14:textId="77777777" w:rsidR="00EB5E9A" w:rsidRDefault="00434E56">
            <w:pPr>
              <w:spacing w:after="0" w:line="240" w:lineRule="auto"/>
              <w:jc w:val="center"/>
            </w:pPr>
            <w:r>
              <w:rPr>
                <w:b/>
                <w:bCs/>
                <w:sz w:val="18"/>
                <w:szCs w:val="18"/>
              </w:rPr>
              <w:t>Q4_K_M</w:t>
            </w:r>
          </w:p>
        </w:tc>
        <w:tc>
          <w:tcPr>
            <w:tcW w:w="1883" w:type="dxa"/>
            <w:shd w:val="clear" w:color="auto" w:fill="D9E2F3"/>
            <w:tcMar>
              <w:top w:w="50" w:type="dxa"/>
              <w:left w:w="90" w:type="dxa"/>
              <w:bottom w:w="50" w:type="dxa"/>
              <w:right w:w="90" w:type="dxa"/>
            </w:tcMar>
            <w:vAlign w:val="center"/>
          </w:tcPr>
          <w:p w14:paraId="2B04EBB1" w14:textId="77777777" w:rsidR="00EB5E9A" w:rsidRDefault="00434E56">
            <w:pPr>
              <w:spacing w:after="0" w:line="240" w:lineRule="auto"/>
              <w:jc w:val="center"/>
            </w:pPr>
            <w:r>
              <w:rPr>
                <w:b/>
                <w:bCs/>
                <w:sz w:val="18"/>
                <w:szCs w:val="18"/>
              </w:rPr>
              <w:t>Q6_K</w:t>
            </w:r>
          </w:p>
        </w:tc>
        <w:tc>
          <w:tcPr>
            <w:tcW w:w="1883" w:type="dxa"/>
            <w:shd w:val="clear" w:color="auto" w:fill="D9E2F3"/>
            <w:tcMar>
              <w:top w:w="50" w:type="dxa"/>
              <w:left w:w="90" w:type="dxa"/>
              <w:bottom w:w="50" w:type="dxa"/>
              <w:right w:w="90" w:type="dxa"/>
            </w:tcMar>
            <w:vAlign w:val="center"/>
          </w:tcPr>
          <w:p w14:paraId="76D2BE03" w14:textId="77777777" w:rsidR="00EB5E9A" w:rsidRDefault="00434E56">
            <w:pPr>
              <w:spacing w:after="0" w:line="240" w:lineRule="auto"/>
              <w:jc w:val="center"/>
            </w:pPr>
            <w:r>
              <w:rPr>
                <w:b/>
                <w:bCs/>
                <w:sz w:val="18"/>
                <w:szCs w:val="18"/>
              </w:rPr>
              <w:t>Q8_0</w:t>
            </w:r>
          </w:p>
        </w:tc>
      </w:tr>
      <w:tr w:rsidR="00EB5E9A" w14:paraId="4FD287D0" w14:textId="77777777">
        <w:trPr>
          <w:cantSplit/>
        </w:trPr>
        <w:tc>
          <w:tcPr>
            <w:tcW w:w="3377" w:type="dxa"/>
            <w:tcMar>
              <w:top w:w="50" w:type="dxa"/>
              <w:left w:w="90" w:type="dxa"/>
              <w:bottom w:w="50" w:type="dxa"/>
              <w:right w:w="90" w:type="dxa"/>
            </w:tcMar>
            <w:vAlign w:val="center"/>
          </w:tcPr>
          <w:p w14:paraId="1225FFDC" w14:textId="77777777" w:rsidR="00EB5E9A" w:rsidRDefault="00434E56">
            <w:pPr>
              <w:spacing w:after="0" w:line="240" w:lineRule="auto"/>
            </w:pPr>
            <w:r>
              <w:rPr>
                <w:sz w:val="18"/>
                <w:szCs w:val="18"/>
              </w:rPr>
              <w:t>Hallucination (A) reaching the user</w:t>
            </w:r>
          </w:p>
        </w:tc>
        <w:tc>
          <w:tcPr>
            <w:tcW w:w="1883" w:type="dxa"/>
            <w:tcMar>
              <w:top w:w="50" w:type="dxa"/>
              <w:left w:w="90" w:type="dxa"/>
              <w:bottom w:w="50" w:type="dxa"/>
              <w:right w:w="90" w:type="dxa"/>
            </w:tcMar>
            <w:vAlign w:val="center"/>
          </w:tcPr>
          <w:p w14:paraId="56D54422" w14:textId="77777777" w:rsidR="00EB5E9A" w:rsidRDefault="00434E56">
            <w:pPr>
              <w:spacing w:after="0" w:line="240" w:lineRule="auto"/>
              <w:jc w:val="center"/>
            </w:pPr>
            <w:r>
              <w:rPr>
                <w:sz w:val="18"/>
                <w:szCs w:val="18"/>
              </w:rPr>
              <w:t>51.8% → 1.6%</w:t>
            </w:r>
          </w:p>
        </w:tc>
        <w:tc>
          <w:tcPr>
            <w:tcW w:w="1883" w:type="dxa"/>
            <w:tcMar>
              <w:top w:w="50" w:type="dxa"/>
              <w:left w:w="90" w:type="dxa"/>
              <w:bottom w:w="50" w:type="dxa"/>
              <w:right w:w="90" w:type="dxa"/>
            </w:tcMar>
            <w:vAlign w:val="center"/>
          </w:tcPr>
          <w:p w14:paraId="4EA3A272" w14:textId="77777777" w:rsidR="00EB5E9A" w:rsidRDefault="00434E56">
            <w:pPr>
              <w:spacing w:after="0" w:line="240" w:lineRule="auto"/>
              <w:jc w:val="center"/>
            </w:pPr>
            <w:r>
              <w:rPr>
                <w:sz w:val="18"/>
                <w:szCs w:val="18"/>
              </w:rPr>
              <w:t>50.8% → 2.3%</w:t>
            </w:r>
          </w:p>
        </w:tc>
        <w:tc>
          <w:tcPr>
            <w:tcW w:w="1883" w:type="dxa"/>
            <w:tcMar>
              <w:top w:w="50" w:type="dxa"/>
              <w:left w:w="90" w:type="dxa"/>
              <w:bottom w:w="50" w:type="dxa"/>
              <w:right w:w="90" w:type="dxa"/>
            </w:tcMar>
            <w:vAlign w:val="center"/>
          </w:tcPr>
          <w:p w14:paraId="769BBDF0" w14:textId="77777777" w:rsidR="00EB5E9A" w:rsidRDefault="00434E56">
            <w:pPr>
              <w:spacing w:after="0" w:line="240" w:lineRule="auto"/>
              <w:jc w:val="center"/>
            </w:pPr>
            <w:r>
              <w:rPr>
                <w:sz w:val="18"/>
                <w:szCs w:val="18"/>
              </w:rPr>
              <w:t>55.2% → 2.0%</w:t>
            </w:r>
          </w:p>
        </w:tc>
      </w:tr>
      <w:tr w:rsidR="00EB5E9A" w14:paraId="1CB6FFA4" w14:textId="77777777">
        <w:trPr>
          <w:cantSplit/>
        </w:trPr>
        <w:tc>
          <w:tcPr>
            <w:tcW w:w="3377" w:type="dxa"/>
            <w:tcMar>
              <w:top w:w="50" w:type="dxa"/>
              <w:left w:w="90" w:type="dxa"/>
              <w:bottom w:w="50" w:type="dxa"/>
              <w:right w:w="90" w:type="dxa"/>
            </w:tcMar>
            <w:vAlign w:val="center"/>
          </w:tcPr>
          <w:p w14:paraId="5AB1187E" w14:textId="77777777" w:rsidR="00EB5E9A" w:rsidRDefault="00434E56">
            <w:pPr>
              <w:spacing w:after="0" w:line="240" w:lineRule="auto"/>
            </w:pPr>
            <w:r>
              <w:rPr>
                <w:sz w:val="18"/>
                <w:szCs w:val="18"/>
              </w:rPr>
              <w:t>Tasks repaired / regressed (A)</w:t>
            </w:r>
          </w:p>
        </w:tc>
        <w:tc>
          <w:tcPr>
            <w:tcW w:w="1883" w:type="dxa"/>
            <w:tcMar>
              <w:top w:w="50" w:type="dxa"/>
              <w:left w:w="90" w:type="dxa"/>
              <w:bottom w:w="50" w:type="dxa"/>
              <w:right w:w="90" w:type="dxa"/>
            </w:tcMar>
            <w:vAlign w:val="center"/>
          </w:tcPr>
          <w:p w14:paraId="5705831F" w14:textId="77777777" w:rsidR="00EB5E9A" w:rsidRDefault="00434E56">
            <w:pPr>
              <w:spacing w:after="0" w:line="240" w:lineRule="auto"/>
              <w:jc w:val="center"/>
            </w:pPr>
            <w:r>
              <w:rPr>
                <w:sz w:val="18"/>
                <w:szCs w:val="18"/>
              </w:rPr>
              <w:t>505 / 8</w:t>
            </w:r>
          </w:p>
        </w:tc>
        <w:tc>
          <w:tcPr>
            <w:tcW w:w="1883" w:type="dxa"/>
            <w:tcMar>
              <w:top w:w="50" w:type="dxa"/>
              <w:left w:w="90" w:type="dxa"/>
              <w:bottom w:w="50" w:type="dxa"/>
              <w:right w:w="90" w:type="dxa"/>
            </w:tcMar>
            <w:vAlign w:val="center"/>
          </w:tcPr>
          <w:p w14:paraId="098424F1" w14:textId="77777777" w:rsidR="00EB5E9A" w:rsidRDefault="00434E56">
            <w:pPr>
              <w:spacing w:after="0" w:line="240" w:lineRule="auto"/>
              <w:jc w:val="center"/>
            </w:pPr>
            <w:r>
              <w:rPr>
                <w:sz w:val="18"/>
                <w:szCs w:val="18"/>
              </w:rPr>
              <w:t>490 / 10</w:t>
            </w:r>
          </w:p>
        </w:tc>
        <w:tc>
          <w:tcPr>
            <w:tcW w:w="1883" w:type="dxa"/>
            <w:tcMar>
              <w:top w:w="50" w:type="dxa"/>
              <w:left w:w="90" w:type="dxa"/>
              <w:bottom w:w="50" w:type="dxa"/>
              <w:right w:w="90" w:type="dxa"/>
            </w:tcMar>
            <w:vAlign w:val="center"/>
          </w:tcPr>
          <w:p w14:paraId="2D89DB83" w14:textId="77777777" w:rsidR="00EB5E9A" w:rsidRDefault="00434E56">
            <w:pPr>
              <w:spacing w:after="0" w:line="240" w:lineRule="auto"/>
              <w:jc w:val="center"/>
            </w:pPr>
            <w:r>
              <w:rPr>
                <w:sz w:val="18"/>
                <w:szCs w:val="18"/>
              </w:rPr>
              <w:t>529 / 3</w:t>
            </w:r>
          </w:p>
        </w:tc>
      </w:tr>
      <w:tr w:rsidR="00EB5E9A" w14:paraId="29B7C251" w14:textId="77777777">
        <w:trPr>
          <w:cantSplit/>
        </w:trPr>
        <w:tc>
          <w:tcPr>
            <w:tcW w:w="3377" w:type="dxa"/>
            <w:tcMar>
              <w:top w:w="50" w:type="dxa"/>
              <w:left w:w="90" w:type="dxa"/>
              <w:bottom w:w="50" w:type="dxa"/>
              <w:right w:w="90" w:type="dxa"/>
            </w:tcMar>
            <w:vAlign w:val="center"/>
          </w:tcPr>
          <w:p w14:paraId="337A0242" w14:textId="77777777" w:rsidR="00EB5E9A" w:rsidRDefault="00434E56">
            <w:pPr>
              <w:spacing w:after="0" w:line="240" w:lineRule="auto"/>
            </w:pPr>
            <w:r>
              <w:rPr>
                <w:sz w:val="18"/>
                <w:szCs w:val="18"/>
              </w:rPr>
              <w:t>Correct code reaching the user</w:t>
            </w:r>
          </w:p>
        </w:tc>
        <w:tc>
          <w:tcPr>
            <w:tcW w:w="1883" w:type="dxa"/>
            <w:tcMar>
              <w:top w:w="50" w:type="dxa"/>
              <w:left w:w="90" w:type="dxa"/>
              <w:bottom w:w="50" w:type="dxa"/>
              <w:right w:w="90" w:type="dxa"/>
            </w:tcMar>
            <w:vAlign w:val="center"/>
          </w:tcPr>
          <w:p w14:paraId="6AB562FC" w14:textId="77777777" w:rsidR="00EB5E9A" w:rsidRDefault="00434E56">
            <w:pPr>
              <w:spacing w:after="0" w:line="240" w:lineRule="auto"/>
              <w:jc w:val="center"/>
            </w:pPr>
            <w:r>
              <w:rPr>
                <w:sz w:val="18"/>
                <w:szCs w:val="18"/>
              </w:rPr>
              <w:t>24.9% → 50.9%</w:t>
            </w:r>
          </w:p>
        </w:tc>
        <w:tc>
          <w:tcPr>
            <w:tcW w:w="1883" w:type="dxa"/>
            <w:tcMar>
              <w:top w:w="50" w:type="dxa"/>
              <w:left w:w="90" w:type="dxa"/>
              <w:bottom w:w="50" w:type="dxa"/>
              <w:right w:w="90" w:type="dxa"/>
            </w:tcMar>
            <w:vAlign w:val="center"/>
          </w:tcPr>
          <w:p w14:paraId="4BA3428D" w14:textId="77777777" w:rsidR="00EB5E9A" w:rsidRDefault="00434E56">
            <w:pPr>
              <w:spacing w:after="0" w:line="240" w:lineRule="auto"/>
              <w:jc w:val="center"/>
            </w:pPr>
            <w:r>
              <w:rPr>
                <w:sz w:val="18"/>
                <w:szCs w:val="18"/>
              </w:rPr>
              <w:t>36.9% → 50.4%</w:t>
            </w:r>
          </w:p>
        </w:tc>
        <w:tc>
          <w:tcPr>
            <w:tcW w:w="1883" w:type="dxa"/>
            <w:tcMar>
              <w:top w:w="50" w:type="dxa"/>
              <w:left w:w="90" w:type="dxa"/>
              <w:bottom w:w="50" w:type="dxa"/>
              <w:right w:w="90" w:type="dxa"/>
            </w:tcMar>
            <w:vAlign w:val="center"/>
          </w:tcPr>
          <w:p w14:paraId="513CEF5E" w14:textId="77777777" w:rsidR="00EB5E9A" w:rsidRDefault="00434E56">
            <w:pPr>
              <w:spacing w:after="0" w:line="240" w:lineRule="auto"/>
              <w:jc w:val="center"/>
            </w:pPr>
            <w:r>
              <w:rPr>
                <w:sz w:val="18"/>
                <w:szCs w:val="18"/>
              </w:rPr>
              <w:t>34.4% → 51.5%</w:t>
            </w:r>
          </w:p>
        </w:tc>
      </w:tr>
      <w:tr w:rsidR="00EB5E9A" w14:paraId="290AEB12" w14:textId="77777777">
        <w:trPr>
          <w:cantSplit/>
        </w:trPr>
        <w:tc>
          <w:tcPr>
            <w:tcW w:w="3377" w:type="dxa"/>
            <w:tcMar>
              <w:top w:w="50" w:type="dxa"/>
              <w:left w:w="90" w:type="dxa"/>
              <w:bottom w:w="50" w:type="dxa"/>
              <w:right w:w="90" w:type="dxa"/>
            </w:tcMar>
            <w:vAlign w:val="center"/>
          </w:tcPr>
          <w:p w14:paraId="09A656C0" w14:textId="77777777" w:rsidR="00EB5E9A" w:rsidRDefault="00434E56">
            <w:pPr>
              <w:spacing w:after="0" w:line="240" w:lineRule="auto"/>
            </w:pPr>
            <w:r>
              <w:rPr>
                <w:sz w:val="18"/>
                <w:szCs w:val="18"/>
              </w:rPr>
              <w:t>Abstention (no code shown)</w:t>
            </w:r>
          </w:p>
        </w:tc>
        <w:tc>
          <w:tcPr>
            <w:tcW w:w="1883" w:type="dxa"/>
            <w:tcMar>
              <w:top w:w="50" w:type="dxa"/>
              <w:left w:w="90" w:type="dxa"/>
              <w:bottom w:w="50" w:type="dxa"/>
              <w:right w:w="90" w:type="dxa"/>
            </w:tcMar>
            <w:vAlign w:val="center"/>
          </w:tcPr>
          <w:p w14:paraId="4D5AB580" w14:textId="77777777" w:rsidR="00EB5E9A" w:rsidRDefault="00434E56">
            <w:pPr>
              <w:spacing w:after="0" w:line="240" w:lineRule="auto"/>
              <w:jc w:val="center"/>
            </w:pPr>
            <w:r>
              <w:rPr>
                <w:sz w:val="18"/>
                <w:szCs w:val="18"/>
              </w:rPr>
              <w:t>37.6%</w:t>
            </w:r>
          </w:p>
        </w:tc>
        <w:tc>
          <w:tcPr>
            <w:tcW w:w="1883" w:type="dxa"/>
            <w:tcMar>
              <w:top w:w="50" w:type="dxa"/>
              <w:left w:w="90" w:type="dxa"/>
              <w:bottom w:w="50" w:type="dxa"/>
              <w:right w:w="90" w:type="dxa"/>
            </w:tcMar>
            <w:vAlign w:val="center"/>
          </w:tcPr>
          <w:p w14:paraId="2BF1E0B8" w14:textId="77777777" w:rsidR="00EB5E9A" w:rsidRDefault="00434E56">
            <w:pPr>
              <w:spacing w:after="0" w:line="240" w:lineRule="auto"/>
              <w:jc w:val="center"/>
            </w:pPr>
            <w:r>
              <w:rPr>
                <w:sz w:val="18"/>
                <w:szCs w:val="18"/>
              </w:rPr>
              <w:t>39.5%</w:t>
            </w:r>
          </w:p>
        </w:tc>
        <w:tc>
          <w:tcPr>
            <w:tcW w:w="1883" w:type="dxa"/>
            <w:tcMar>
              <w:top w:w="50" w:type="dxa"/>
              <w:left w:w="90" w:type="dxa"/>
              <w:bottom w:w="50" w:type="dxa"/>
              <w:right w:w="90" w:type="dxa"/>
            </w:tcMar>
            <w:vAlign w:val="center"/>
          </w:tcPr>
          <w:p w14:paraId="7946B7ED" w14:textId="77777777" w:rsidR="00EB5E9A" w:rsidRDefault="00434E56">
            <w:pPr>
              <w:spacing w:after="0" w:line="240" w:lineRule="auto"/>
              <w:jc w:val="center"/>
            </w:pPr>
            <w:r>
              <w:rPr>
                <w:sz w:val="18"/>
                <w:szCs w:val="18"/>
              </w:rPr>
              <w:t>38.7%</w:t>
            </w:r>
          </w:p>
        </w:tc>
      </w:tr>
      <w:tr w:rsidR="00EB5E9A" w14:paraId="2E2321EC" w14:textId="77777777">
        <w:trPr>
          <w:cantSplit/>
        </w:trPr>
        <w:tc>
          <w:tcPr>
            <w:tcW w:w="3377" w:type="dxa"/>
            <w:tcMar>
              <w:top w:w="50" w:type="dxa"/>
              <w:left w:w="90" w:type="dxa"/>
              <w:bottom w:w="50" w:type="dxa"/>
              <w:right w:w="90" w:type="dxa"/>
            </w:tcMar>
            <w:vAlign w:val="center"/>
          </w:tcPr>
          <w:p w14:paraId="22E8E1A4" w14:textId="77777777" w:rsidR="00EB5E9A" w:rsidRDefault="00434E56">
            <w:pPr>
              <w:spacing w:after="0" w:line="240" w:lineRule="auto"/>
            </w:pPr>
            <w:r>
              <w:rPr>
                <w:sz w:val="18"/>
                <w:szCs w:val="18"/>
              </w:rPr>
              <w:t>Incorrect acceptance / incorrect rejection</w:t>
            </w:r>
          </w:p>
        </w:tc>
        <w:tc>
          <w:tcPr>
            <w:tcW w:w="1883" w:type="dxa"/>
            <w:tcMar>
              <w:top w:w="50" w:type="dxa"/>
              <w:left w:w="90" w:type="dxa"/>
              <w:bottom w:w="50" w:type="dxa"/>
              <w:right w:w="90" w:type="dxa"/>
            </w:tcMar>
            <w:vAlign w:val="center"/>
          </w:tcPr>
          <w:p w14:paraId="5B250AB9" w14:textId="77777777" w:rsidR="00EB5E9A" w:rsidRDefault="00434E56">
            <w:pPr>
              <w:spacing w:after="0" w:line="240" w:lineRule="auto"/>
              <w:jc w:val="center"/>
            </w:pPr>
            <w:r>
              <w:rPr>
                <w:sz w:val="18"/>
                <w:szCs w:val="18"/>
              </w:rPr>
              <w:t>16 / 21</w:t>
            </w:r>
          </w:p>
        </w:tc>
        <w:tc>
          <w:tcPr>
            <w:tcW w:w="1883" w:type="dxa"/>
            <w:tcMar>
              <w:top w:w="50" w:type="dxa"/>
              <w:left w:w="90" w:type="dxa"/>
              <w:bottom w:w="50" w:type="dxa"/>
              <w:right w:w="90" w:type="dxa"/>
            </w:tcMar>
            <w:vAlign w:val="center"/>
          </w:tcPr>
          <w:p w14:paraId="37193340" w14:textId="77777777" w:rsidR="00EB5E9A" w:rsidRDefault="00434E56">
            <w:pPr>
              <w:spacing w:after="0" w:line="240" w:lineRule="auto"/>
              <w:jc w:val="center"/>
            </w:pPr>
            <w:r>
              <w:rPr>
                <w:sz w:val="18"/>
                <w:szCs w:val="18"/>
              </w:rPr>
              <w:t>23 / 20</w:t>
            </w:r>
          </w:p>
        </w:tc>
        <w:tc>
          <w:tcPr>
            <w:tcW w:w="1883" w:type="dxa"/>
            <w:tcMar>
              <w:top w:w="50" w:type="dxa"/>
              <w:left w:w="90" w:type="dxa"/>
              <w:bottom w:w="50" w:type="dxa"/>
              <w:right w:w="90" w:type="dxa"/>
            </w:tcMar>
            <w:vAlign w:val="center"/>
          </w:tcPr>
          <w:p w14:paraId="5CCFE222" w14:textId="77777777" w:rsidR="00EB5E9A" w:rsidRDefault="00434E56">
            <w:pPr>
              <w:spacing w:after="0" w:line="240" w:lineRule="auto"/>
              <w:jc w:val="center"/>
            </w:pPr>
            <w:r>
              <w:rPr>
                <w:sz w:val="18"/>
                <w:szCs w:val="18"/>
              </w:rPr>
              <w:t>20 / 28</w:t>
            </w:r>
          </w:p>
        </w:tc>
      </w:tr>
    </w:tbl>
    <w:p w14:paraId="14D91FF9" w14:textId="77777777" w:rsidR="00EB5E9A" w:rsidRDefault="00EB5E9A">
      <w:pPr>
        <w:spacing w:after="80"/>
      </w:pPr>
    </w:p>
    <w:p w14:paraId="68AC40A3" w14:textId="77777777" w:rsidR="00EB5E9A" w:rsidRDefault="00434E56">
      <w:pPr>
        <w:jc w:val="both"/>
      </w:pPr>
      <w:r>
        <w:t>In every run, the share of tasks in which hallucinated code reached the user fell by 48.5–53.1 percentage points, to about 2%, and the share receiving correct code rose by 13.5–26.0 points, to about 51% (Table 7). The agent's final accuracy is almost the same at every quantization even though the baselines differ: the lower-precision model gains most because the agent also repairs the ordinary coding errors in which its baseline was weakest. The price is that 38–40% of tasks end with no code at all.</w:t>
      </w:r>
    </w:p>
    <w:p w14:paraId="33389B5C" w14:textId="77777777" w:rsidR="00EB5E9A" w:rsidRDefault="00434E56">
      <w:pPr>
        <w:keepNext/>
        <w:spacing w:before="120" w:after="40"/>
        <w:jc w:val="center"/>
      </w:pPr>
      <w:r>
        <w:rPr>
          <w:noProof/>
        </w:rPr>
        <w:lastRenderedPageBreak/>
        <w:drawing>
          <wp:inline distT="0" distB="0" distL="0" distR="0" wp14:anchorId="2B06EC52" wp14:editId="43A4C720">
            <wp:extent cx="4762500" cy="27432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762500" cy="2743200"/>
                    </a:xfrm>
                    <a:prstGeom prst="rect">
                      <a:avLst/>
                    </a:prstGeom>
                  </pic:spPr>
                </pic:pic>
              </a:graphicData>
            </a:graphic>
          </wp:inline>
        </w:drawing>
      </w:r>
    </w:p>
    <w:p w14:paraId="1DACF2B6" w14:textId="39AAFD69" w:rsidR="00EB5E9A" w:rsidRDefault="00434E56">
      <w:pPr>
        <w:pStyle w:val="Caption"/>
      </w:pPr>
      <w:bookmarkStart w:id="53" w:name="_Toc243113670"/>
      <w:r>
        <w:rPr>
          <w:b/>
          <w:bCs/>
        </w:rPr>
        <w:t xml:space="preserve">Figure </w:t>
      </w:r>
      <w:r>
        <w:fldChar w:fldCharType="begin"/>
      </w:r>
      <w:r>
        <w:instrText>SEQ Figure</w:instrText>
      </w:r>
      <w:r>
        <w:fldChar w:fldCharType="separate"/>
      </w:r>
      <w:r>
        <w:rPr>
          <w:noProof/>
        </w:rPr>
        <w:t>6</w:t>
      </w:r>
      <w:r>
        <w:fldChar w:fldCharType="end"/>
      </w:r>
      <w:r>
        <w:rPr>
          <w:b/>
          <w:bCs/>
        </w:rPr>
        <w:t xml:space="preserve">: </w:t>
      </w:r>
      <w:r>
        <w:t>Each task's outcome under the baseline (left) and under the Confident Agent (right), three runs pooled; ribbon width is the number of task-runs.</w:t>
      </w:r>
      <w:bookmarkEnd w:id="53"/>
    </w:p>
    <w:p w14:paraId="0EE8053D" w14:textId="77777777" w:rsidR="00EB5E9A" w:rsidRDefault="00434E56">
      <w:pPr>
        <w:jc w:val="both"/>
      </w:pPr>
      <w:r>
        <w:t>Figure 6 follows each task from its baseline outcome to its intervention outcome. Of the 1,562 baseline hallucinations across the three runs, the agent withheld the code in 1,001, delivered correct code in 427, delivered a valid call that did not match the task in 91, and still delivered a hallucination in 38. Of the 953 baseline answers that were correct, it delivered correct code in 819, withheld 76, delivered a different valid call in 51 and turned one into a hallucination. About two-thirds of the halluc</w:t>
      </w:r>
      <w:r>
        <w:t xml:space="preserve">inations it prevented were thus prevented by </w:t>
      </w:r>
      <w:r>
        <w:rPr>
          <w:b/>
          <w:bCs/>
        </w:rPr>
        <w:t>withholding</w:t>
      </w:r>
      <w:r>
        <w:t xml:space="preserve"> code and one-third by </w:t>
      </w:r>
      <w:r>
        <w:rPr>
          <w:b/>
          <w:bCs/>
        </w:rPr>
        <w:t>correcting</w:t>
      </w:r>
      <w:r>
        <w:t xml:space="preserve"> it. Withholding is the intended behaviour when evidence contradicts a candidate, but it is not an answer, so the 1,146 withheld tasks are counted as a cost rather than a success.</w:t>
      </w:r>
    </w:p>
    <w:p w14:paraId="761DB5D2" w14:textId="77777777" w:rsidR="00EB5E9A" w:rsidRDefault="00434E56">
      <w:pPr>
        <w:pStyle w:val="Heading2"/>
      </w:pPr>
      <w:bookmarkStart w:id="54" w:name="_Toc243113598"/>
      <w:r>
        <w:t>8.2 Incorrect acceptance and incorrect rejection</w:t>
      </w:r>
      <w:bookmarkEnd w:id="54"/>
    </w:p>
    <w:p w14:paraId="6CD5301F" w14:textId="77777777" w:rsidR="00EB5E9A" w:rsidRDefault="00434E56">
      <w:pPr>
        <w:jc w:val="both"/>
      </w:pPr>
      <w:r>
        <w:t xml:space="preserve">Treating the verifier as a classifier of the agent's final candidate (positive = hallucinated, predicted positive = withheld), its recall is </w:t>
      </w:r>
      <w:r>
        <w:rPr>
          <w:b/>
          <w:bCs/>
        </w:rPr>
        <w:t>94–96%</w:t>
      </w:r>
      <w:r>
        <w:t xml:space="preserve">: incorrect acceptance occurred in only 16–23 tasks per run. Its precision is </w:t>
      </w:r>
      <w:r>
        <w:rPr>
          <w:b/>
          <w:bCs/>
        </w:rPr>
        <w:t>86–92%</w:t>
      </w:r>
      <w:r>
        <w:t>: most of what it withholds really is hallucinated. Incorrect rejection, correct final candidates withheld, occurred in 20–28 tasks per run, about 2–3% of tasks (Appendix E.4). Both kinds of error are therefore small relative to the effect, and abstention is driven overwhelmingly by code that was genuinely wrong. When task-fidelity (class B) errors are also counted as positives, recall falls to 76–80%, because the veri</w:t>
      </w:r>
      <w:r>
        <w:t>fier checks the API contract rather than the task (Section 8.4).</w:t>
      </w:r>
    </w:p>
    <w:p w14:paraId="49A418C3" w14:textId="77777777" w:rsidR="00EB5E9A" w:rsidRDefault="00434E56">
      <w:pPr>
        <w:pStyle w:val="Heading2"/>
      </w:pPr>
      <w:bookmarkStart w:id="55" w:name="_Toc243113599"/>
      <w:r>
        <w:t>8.3 Where in the architecture the reduction happens</w:t>
      </w:r>
      <w:bookmarkEnd w:id="55"/>
    </w:p>
    <w:p w14:paraId="3756C24A" w14:textId="77777777" w:rsidR="00EB5E9A" w:rsidRDefault="00434E56">
      <w:pPr>
        <w:jc w:val="both"/>
      </w:pPr>
      <w:r>
        <w:t xml:space="preserve">Because the intervention is a package (Section 7.1), the headline shows what the combined architecture achieves. Table 8 locates where the reduction occurs, using the one intermediate observation the benchmark records: the </w:t>
      </w:r>
      <w:r>
        <w:rPr>
          <w:b/>
          <w:bCs/>
        </w:rPr>
        <w:t>first candidate</w:t>
      </w:r>
      <w:r>
        <w:t xml:space="preserve"> the model submitted for verification. It was written under the Confident Agent prompt, including the list of hosts with evidence, but before any verification feedback, and it is scored by the same evaluator and review decisions as the delivered code.</w:t>
      </w:r>
    </w:p>
    <w:p w14:paraId="1668555F" w14:textId="40CC77BE" w:rsidR="00EB5E9A" w:rsidRDefault="00434E56">
      <w:pPr>
        <w:pStyle w:val="Caption"/>
        <w:keepNext/>
      </w:pPr>
      <w:bookmarkStart w:id="56" w:name="_Toc243113694"/>
      <w:r>
        <w:rPr>
          <w:b/>
          <w:bCs/>
        </w:rPr>
        <w:lastRenderedPageBreak/>
        <w:t xml:space="preserve">Table </w:t>
      </w:r>
      <w:r>
        <w:fldChar w:fldCharType="begin"/>
      </w:r>
      <w:r>
        <w:instrText>SEQ Table</w:instrText>
      </w:r>
      <w:r>
        <w:fldChar w:fldCharType="separate"/>
      </w:r>
      <w:r>
        <w:rPr>
          <w:noProof/>
        </w:rPr>
        <w:t>8</w:t>
      </w:r>
      <w:r>
        <w:fldChar w:fldCharType="end"/>
      </w:r>
      <w:r>
        <w:rPr>
          <w:b/>
          <w:bCs/>
        </w:rPr>
        <w:t xml:space="preserve">: </w:t>
      </w:r>
      <w:r>
        <w:t>Class A code at three stages: the baseline answer, the agent's first candidate (before verification feedback) and the code the agent delivered.</w:t>
      </w:r>
      <w:bookmarkEnd w:id="56"/>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3610"/>
        <w:gridCol w:w="1805"/>
        <w:gridCol w:w="1805"/>
        <w:gridCol w:w="1806"/>
      </w:tblGrid>
      <w:tr w:rsidR="00EB5E9A" w14:paraId="334F01CF" w14:textId="77777777">
        <w:trPr>
          <w:tblHeader/>
        </w:trPr>
        <w:tc>
          <w:tcPr>
            <w:tcW w:w="3610" w:type="dxa"/>
            <w:shd w:val="clear" w:color="auto" w:fill="D9E2F3"/>
            <w:tcMar>
              <w:top w:w="50" w:type="dxa"/>
              <w:left w:w="90" w:type="dxa"/>
              <w:bottom w:w="50" w:type="dxa"/>
              <w:right w:w="90" w:type="dxa"/>
            </w:tcMar>
            <w:vAlign w:val="center"/>
          </w:tcPr>
          <w:p w14:paraId="3B9FD1BD" w14:textId="77777777" w:rsidR="00EB5E9A" w:rsidRDefault="00434E56">
            <w:pPr>
              <w:spacing w:after="0" w:line="240" w:lineRule="auto"/>
            </w:pPr>
            <w:r>
              <w:rPr>
                <w:b/>
                <w:bCs/>
                <w:sz w:val="18"/>
                <w:szCs w:val="18"/>
              </w:rPr>
              <w:t>Stage</w:t>
            </w:r>
          </w:p>
        </w:tc>
        <w:tc>
          <w:tcPr>
            <w:tcW w:w="1805" w:type="dxa"/>
            <w:shd w:val="clear" w:color="auto" w:fill="D9E2F3"/>
            <w:tcMar>
              <w:top w:w="50" w:type="dxa"/>
              <w:left w:w="90" w:type="dxa"/>
              <w:bottom w:w="50" w:type="dxa"/>
              <w:right w:w="90" w:type="dxa"/>
            </w:tcMar>
            <w:vAlign w:val="center"/>
          </w:tcPr>
          <w:p w14:paraId="7D3E0A49" w14:textId="77777777" w:rsidR="00EB5E9A" w:rsidRDefault="00434E56">
            <w:pPr>
              <w:spacing w:after="0" w:line="240" w:lineRule="auto"/>
              <w:jc w:val="center"/>
            </w:pPr>
            <w:r>
              <w:rPr>
                <w:b/>
                <w:bCs/>
                <w:sz w:val="18"/>
                <w:szCs w:val="18"/>
              </w:rPr>
              <w:t>Q4_K_M</w:t>
            </w:r>
          </w:p>
        </w:tc>
        <w:tc>
          <w:tcPr>
            <w:tcW w:w="1805" w:type="dxa"/>
            <w:shd w:val="clear" w:color="auto" w:fill="D9E2F3"/>
            <w:tcMar>
              <w:top w:w="50" w:type="dxa"/>
              <w:left w:w="90" w:type="dxa"/>
              <w:bottom w:w="50" w:type="dxa"/>
              <w:right w:w="90" w:type="dxa"/>
            </w:tcMar>
            <w:vAlign w:val="center"/>
          </w:tcPr>
          <w:p w14:paraId="501D8F6D" w14:textId="77777777" w:rsidR="00EB5E9A" w:rsidRDefault="00434E56">
            <w:pPr>
              <w:spacing w:after="0" w:line="240" w:lineRule="auto"/>
              <w:jc w:val="center"/>
            </w:pPr>
            <w:r>
              <w:rPr>
                <w:b/>
                <w:bCs/>
                <w:sz w:val="18"/>
                <w:szCs w:val="18"/>
              </w:rPr>
              <w:t>Q6_K</w:t>
            </w:r>
          </w:p>
        </w:tc>
        <w:tc>
          <w:tcPr>
            <w:tcW w:w="1806" w:type="dxa"/>
            <w:shd w:val="clear" w:color="auto" w:fill="D9E2F3"/>
            <w:tcMar>
              <w:top w:w="50" w:type="dxa"/>
              <w:left w:w="90" w:type="dxa"/>
              <w:bottom w:w="50" w:type="dxa"/>
              <w:right w:w="90" w:type="dxa"/>
            </w:tcMar>
            <w:vAlign w:val="center"/>
          </w:tcPr>
          <w:p w14:paraId="19141AA6" w14:textId="77777777" w:rsidR="00EB5E9A" w:rsidRDefault="00434E56">
            <w:pPr>
              <w:spacing w:after="0" w:line="240" w:lineRule="auto"/>
              <w:jc w:val="center"/>
            </w:pPr>
            <w:r>
              <w:rPr>
                <w:b/>
                <w:bCs/>
                <w:sz w:val="18"/>
                <w:szCs w:val="18"/>
              </w:rPr>
              <w:t>Q8_0</w:t>
            </w:r>
          </w:p>
        </w:tc>
      </w:tr>
      <w:tr w:rsidR="00EB5E9A" w14:paraId="1E87551F" w14:textId="77777777">
        <w:trPr>
          <w:cantSplit/>
        </w:trPr>
        <w:tc>
          <w:tcPr>
            <w:tcW w:w="3610" w:type="dxa"/>
            <w:tcMar>
              <w:top w:w="50" w:type="dxa"/>
              <w:left w:w="90" w:type="dxa"/>
              <w:bottom w:w="50" w:type="dxa"/>
              <w:right w:w="90" w:type="dxa"/>
            </w:tcMar>
            <w:vAlign w:val="center"/>
          </w:tcPr>
          <w:p w14:paraId="7905422E" w14:textId="77777777" w:rsidR="00EB5E9A" w:rsidRDefault="00434E56">
            <w:pPr>
              <w:spacing w:after="0" w:line="240" w:lineRule="auto"/>
            </w:pPr>
            <w:r>
              <w:rPr>
                <w:sz w:val="18"/>
                <w:szCs w:val="18"/>
              </w:rPr>
              <w:t>Baseline answer: class A</w:t>
            </w:r>
          </w:p>
        </w:tc>
        <w:tc>
          <w:tcPr>
            <w:tcW w:w="1805" w:type="dxa"/>
            <w:tcMar>
              <w:top w:w="50" w:type="dxa"/>
              <w:left w:w="90" w:type="dxa"/>
              <w:bottom w:w="50" w:type="dxa"/>
              <w:right w:w="90" w:type="dxa"/>
            </w:tcMar>
            <w:vAlign w:val="center"/>
          </w:tcPr>
          <w:p w14:paraId="59C8D2B3" w14:textId="77777777" w:rsidR="00EB5E9A" w:rsidRDefault="00434E56">
            <w:pPr>
              <w:spacing w:after="0" w:line="240" w:lineRule="auto"/>
              <w:jc w:val="center"/>
            </w:pPr>
            <w:r>
              <w:rPr>
                <w:sz w:val="18"/>
                <w:szCs w:val="18"/>
              </w:rPr>
              <w:t>51.8%</w:t>
            </w:r>
          </w:p>
        </w:tc>
        <w:tc>
          <w:tcPr>
            <w:tcW w:w="1805" w:type="dxa"/>
            <w:tcMar>
              <w:top w:w="50" w:type="dxa"/>
              <w:left w:w="90" w:type="dxa"/>
              <w:bottom w:w="50" w:type="dxa"/>
              <w:right w:w="90" w:type="dxa"/>
            </w:tcMar>
            <w:vAlign w:val="center"/>
          </w:tcPr>
          <w:p w14:paraId="0847FDC3" w14:textId="77777777" w:rsidR="00EB5E9A" w:rsidRDefault="00434E56">
            <w:pPr>
              <w:spacing w:after="0" w:line="240" w:lineRule="auto"/>
              <w:jc w:val="center"/>
            </w:pPr>
            <w:r>
              <w:rPr>
                <w:sz w:val="18"/>
                <w:szCs w:val="18"/>
              </w:rPr>
              <w:t>50.8%</w:t>
            </w:r>
          </w:p>
        </w:tc>
        <w:tc>
          <w:tcPr>
            <w:tcW w:w="1806" w:type="dxa"/>
            <w:tcMar>
              <w:top w:w="50" w:type="dxa"/>
              <w:left w:w="90" w:type="dxa"/>
              <w:bottom w:w="50" w:type="dxa"/>
              <w:right w:w="90" w:type="dxa"/>
            </w:tcMar>
            <w:vAlign w:val="center"/>
          </w:tcPr>
          <w:p w14:paraId="4CDEE86C" w14:textId="77777777" w:rsidR="00EB5E9A" w:rsidRDefault="00434E56">
            <w:pPr>
              <w:spacing w:after="0" w:line="240" w:lineRule="auto"/>
              <w:jc w:val="center"/>
            </w:pPr>
            <w:r>
              <w:rPr>
                <w:sz w:val="18"/>
                <w:szCs w:val="18"/>
              </w:rPr>
              <w:t>55.2%</w:t>
            </w:r>
          </w:p>
        </w:tc>
      </w:tr>
      <w:tr w:rsidR="00EB5E9A" w14:paraId="33A8148B" w14:textId="77777777">
        <w:trPr>
          <w:cantSplit/>
        </w:trPr>
        <w:tc>
          <w:tcPr>
            <w:tcW w:w="3610" w:type="dxa"/>
            <w:tcMar>
              <w:top w:w="50" w:type="dxa"/>
              <w:left w:w="90" w:type="dxa"/>
              <w:bottom w:w="50" w:type="dxa"/>
              <w:right w:w="90" w:type="dxa"/>
            </w:tcMar>
            <w:vAlign w:val="center"/>
          </w:tcPr>
          <w:p w14:paraId="48D95097" w14:textId="77777777" w:rsidR="00EB5E9A" w:rsidRDefault="00434E56">
            <w:pPr>
              <w:spacing w:after="0" w:line="240" w:lineRule="auto"/>
            </w:pPr>
            <w:r>
              <w:rPr>
                <w:sz w:val="18"/>
                <w:szCs w:val="18"/>
              </w:rPr>
              <w:t>Agent's first candidate: class A</w:t>
            </w:r>
          </w:p>
        </w:tc>
        <w:tc>
          <w:tcPr>
            <w:tcW w:w="1805" w:type="dxa"/>
            <w:tcMar>
              <w:top w:w="50" w:type="dxa"/>
              <w:left w:w="90" w:type="dxa"/>
              <w:bottom w:w="50" w:type="dxa"/>
              <w:right w:w="90" w:type="dxa"/>
            </w:tcMar>
            <w:vAlign w:val="center"/>
          </w:tcPr>
          <w:p w14:paraId="53F591E3" w14:textId="77777777" w:rsidR="00EB5E9A" w:rsidRDefault="00434E56">
            <w:pPr>
              <w:spacing w:after="0" w:line="240" w:lineRule="auto"/>
              <w:jc w:val="center"/>
            </w:pPr>
            <w:r>
              <w:rPr>
                <w:sz w:val="18"/>
                <w:szCs w:val="18"/>
              </w:rPr>
              <w:t>48.9%</w:t>
            </w:r>
          </w:p>
        </w:tc>
        <w:tc>
          <w:tcPr>
            <w:tcW w:w="1805" w:type="dxa"/>
            <w:tcMar>
              <w:top w:w="50" w:type="dxa"/>
              <w:left w:w="90" w:type="dxa"/>
              <w:bottom w:w="50" w:type="dxa"/>
              <w:right w:w="90" w:type="dxa"/>
            </w:tcMar>
            <w:vAlign w:val="center"/>
          </w:tcPr>
          <w:p w14:paraId="0EEA93ED" w14:textId="77777777" w:rsidR="00EB5E9A" w:rsidRDefault="00434E56">
            <w:pPr>
              <w:spacing w:after="0" w:line="240" w:lineRule="auto"/>
              <w:jc w:val="center"/>
            </w:pPr>
            <w:r>
              <w:rPr>
                <w:sz w:val="18"/>
                <w:szCs w:val="18"/>
              </w:rPr>
              <w:t>46.7%</w:t>
            </w:r>
          </w:p>
        </w:tc>
        <w:tc>
          <w:tcPr>
            <w:tcW w:w="1806" w:type="dxa"/>
            <w:tcMar>
              <w:top w:w="50" w:type="dxa"/>
              <w:left w:w="90" w:type="dxa"/>
              <w:bottom w:w="50" w:type="dxa"/>
              <w:right w:w="90" w:type="dxa"/>
            </w:tcMar>
            <w:vAlign w:val="center"/>
          </w:tcPr>
          <w:p w14:paraId="58399222" w14:textId="77777777" w:rsidR="00EB5E9A" w:rsidRDefault="00434E56">
            <w:pPr>
              <w:spacing w:after="0" w:line="240" w:lineRule="auto"/>
              <w:jc w:val="center"/>
            </w:pPr>
            <w:r>
              <w:rPr>
                <w:sz w:val="18"/>
                <w:szCs w:val="18"/>
              </w:rPr>
              <w:t>47.9%</w:t>
            </w:r>
          </w:p>
        </w:tc>
      </w:tr>
      <w:tr w:rsidR="00EB5E9A" w14:paraId="51355AF6" w14:textId="77777777">
        <w:trPr>
          <w:cantSplit/>
        </w:trPr>
        <w:tc>
          <w:tcPr>
            <w:tcW w:w="3610" w:type="dxa"/>
            <w:tcMar>
              <w:top w:w="50" w:type="dxa"/>
              <w:left w:w="90" w:type="dxa"/>
              <w:bottom w:w="50" w:type="dxa"/>
              <w:right w:w="90" w:type="dxa"/>
            </w:tcMar>
            <w:vAlign w:val="center"/>
          </w:tcPr>
          <w:p w14:paraId="5228EB71" w14:textId="77777777" w:rsidR="00EB5E9A" w:rsidRDefault="00434E56">
            <w:pPr>
              <w:spacing w:after="0" w:line="240" w:lineRule="auto"/>
            </w:pPr>
            <w:r>
              <w:rPr>
                <w:sz w:val="18"/>
                <w:szCs w:val="18"/>
              </w:rPr>
              <w:t xml:space="preserve">  … counting undetermined as A</w:t>
            </w:r>
          </w:p>
        </w:tc>
        <w:tc>
          <w:tcPr>
            <w:tcW w:w="1805" w:type="dxa"/>
            <w:tcMar>
              <w:top w:w="50" w:type="dxa"/>
              <w:left w:w="90" w:type="dxa"/>
              <w:bottom w:w="50" w:type="dxa"/>
              <w:right w:w="90" w:type="dxa"/>
            </w:tcMar>
            <w:vAlign w:val="center"/>
          </w:tcPr>
          <w:p w14:paraId="06DD2AD1" w14:textId="77777777" w:rsidR="00EB5E9A" w:rsidRDefault="00434E56">
            <w:pPr>
              <w:spacing w:after="0" w:line="240" w:lineRule="auto"/>
              <w:jc w:val="center"/>
            </w:pPr>
            <w:r>
              <w:rPr>
                <w:sz w:val="18"/>
                <w:szCs w:val="18"/>
              </w:rPr>
              <w:t>52.8%</w:t>
            </w:r>
          </w:p>
        </w:tc>
        <w:tc>
          <w:tcPr>
            <w:tcW w:w="1805" w:type="dxa"/>
            <w:tcMar>
              <w:top w:w="50" w:type="dxa"/>
              <w:left w:w="90" w:type="dxa"/>
              <w:bottom w:w="50" w:type="dxa"/>
              <w:right w:w="90" w:type="dxa"/>
            </w:tcMar>
            <w:vAlign w:val="center"/>
          </w:tcPr>
          <w:p w14:paraId="6DC04274" w14:textId="77777777" w:rsidR="00EB5E9A" w:rsidRDefault="00434E56">
            <w:pPr>
              <w:spacing w:after="0" w:line="240" w:lineRule="auto"/>
              <w:jc w:val="center"/>
            </w:pPr>
            <w:r>
              <w:rPr>
                <w:sz w:val="18"/>
                <w:szCs w:val="18"/>
              </w:rPr>
              <w:t>54.5%</w:t>
            </w:r>
          </w:p>
        </w:tc>
        <w:tc>
          <w:tcPr>
            <w:tcW w:w="1806" w:type="dxa"/>
            <w:tcMar>
              <w:top w:w="50" w:type="dxa"/>
              <w:left w:w="90" w:type="dxa"/>
              <w:bottom w:w="50" w:type="dxa"/>
              <w:right w:w="90" w:type="dxa"/>
            </w:tcMar>
            <w:vAlign w:val="center"/>
          </w:tcPr>
          <w:p w14:paraId="03C254A1" w14:textId="77777777" w:rsidR="00EB5E9A" w:rsidRDefault="00434E56">
            <w:pPr>
              <w:spacing w:after="0" w:line="240" w:lineRule="auto"/>
              <w:jc w:val="center"/>
            </w:pPr>
            <w:r>
              <w:rPr>
                <w:sz w:val="18"/>
                <w:szCs w:val="18"/>
              </w:rPr>
              <w:t>56.1%</w:t>
            </w:r>
          </w:p>
        </w:tc>
      </w:tr>
      <w:tr w:rsidR="00EB5E9A" w14:paraId="09343CEF" w14:textId="77777777">
        <w:trPr>
          <w:cantSplit/>
        </w:trPr>
        <w:tc>
          <w:tcPr>
            <w:tcW w:w="3610" w:type="dxa"/>
            <w:tcMar>
              <w:top w:w="50" w:type="dxa"/>
              <w:left w:w="90" w:type="dxa"/>
              <w:bottom w:w="50" w:type="dxa"/>
              <w:right w:w="90" w:type="dxa"/>
            </w:tcMar>
            <w:vAlign w:val="center"/>
          </w:tcPr>
          <w:p w14:paraId="06EF6B3C" w14:textId="77777777" w:rsidR="00EB5E9A" w:rsidRDefault="00434E56">
            <w:pPr>
              <w:spacing w:after="0" w:line="240" w:lineRule="auto"/>
            </w:pPr>
            <w:r>
              <w:rPr>
                <w:sz w:val="18"/>
                <w:szCs w:val="18"/>
              </w:rPr>
              <w:t>Agent's delivered code: class A</w:t>
            </w:r>
          </w:p>
        </w:tc>
        <w:tc>
          <w:tcPr>
            <w:tcW w:w="1805" w:type="dxa"/>
            <w:tcMar>
              <w:top w:w="50" w:type="dxa"/>
              <w:left w:w="90" w:type="dxa"/>
              <w:bottom w:w="50" w:type="dxa"/>
              <w:right w:w="90" w:type="dxa"/>
            </w:tcMar>
            <w:vAlign w:val="center"/>
          </w:tcPr>
          <w:p w14:paraId="29F18470" w14:textId="77777777" w:rsidR="00EB5E9A" w:rsidRDefault="00434E56">
            <w:pPr>
              <w:spacing w:after="0" w:line="240" w:lineRule="auto"/>
              <w:jc w:val="center"/>
            </w:pPr>
            <w:r>
              <w:rPr>
                <w:sz w:val="18"/>
                <w:szCs w:val="18"/>
              </w:rPr>
              <w:t>1.6%</w:t>
            </w:r>
          </w:p>
        </w:tc>
        <w:tc>
          <w:tcPr>
            <w:tcW w:w="1805" w:type="dxa"/>
            <w:tcMar>
              <w:top w:w="50" w:type="dxa"/>
              <w:left w:w="90" w:type="dxa"/>
              <w:bottom w:w="50" w:type="dxa"/>
              <w:right w:w="90" w:type="dxa"/>
            </w:tcMar>
            <w:vAlign w:val="center"/>
          </w:tcPr>
          <w:p w14:paraId="31727389" w14:textId="77777777" w:rsidR="00EB5E9A" w:rsidRDefault="00434E56">
            <w:pPr>
              <w:spacing w:after="0" w:line="240" w:lineRule="auto"/>
              <w:jc w:val="center"/>
            </w:pPr>
            <w:r>
              <w:rPr>
                <w:sz w:val="18"/>
                <w:szCs w:val="18"/>
              </w:rPr>
              <w:t>2.3%</w:t>
            </w:r>
          </w:p>
        </w:tc>
        <w:tc>
          <w:tcPr>
            <w:tcW w:w="1806" w:type="dxa"/>
            <w:tcMar>
              <w:top w:w="50" w:type="dxa"/>
              <w:left w:w="90" w:type="dxa"/>
              <w:bottom w:w="50" w:type="dxa"/>
              <w:right w:w="90" w:type="dxa"/>
            </w:tcMar>
            <w:vAlign w:val="center"/>
          </w:tcPr>
          <w:p w14:paraId="0EC7271D" w14:textId="77777777" w:rsidR="00EB5E9A" w:rsidRDefault="00434E56">
            <w:pPr>
              <w:spacing w:after="0" w:line="240" w:lineRule="auto"/>
              <w:jc w:val="center"/>
            </w:pPr>
            <w:r>
              <w:rPr>
                <w:sz w:val="18"/>
                <w:szCs w:val="18"/>
              </w:rPr>
              <w:t>2.0%</w:t>
            </w:r>
          </w:p>
        </w:tc>
      </w:tr>
      <w:tr w:rsidR="00EB5E9A" w14:paraId="39B1BC64" w14:textId="77777777">
        <w:trPr>
          <w:cantSplit/>
        </w:trPr>
        <w:tc>
          <w:tcPr>
            <w:tcW w:w="3610" w:type="dxa"/>
            <w:tcMar>
              <w:top w:w="50" w:type="dxa"/>
              <w:left w:w="90" w:type="dxa"/>
              <w:bottom w:w="50" w:type="dxa"/>
              <w:right w:w="90" w:type="dxa"/>
            </w:tcMar>
            <w:vAlign w:val="center"/>
          </w:tcPr>
          <w:p w14:paraId="3412558C" w14:textId="77777777" w:rsidR="00EB5E9A" w:rsidRDefault="00434E56">
            <w:pPr>
              <w:spacing w:after="0" w:line="240" w:lineRule="auto"/>
            </w:pPr>
            <w:r>
              <w:rPr>
                <w:sz w:val="18"/>
                <w:szCs w:val="18"/>
              </w:rPr>
              <w:t>Wrong host, version or base path (tasks)</w:t>
            </w:r>
          </w:p>
        </w:tc>
        <w:tc>
          <w:tcPr>
            <w:tcW w:w="1805" w:type="dxa"/>
            <w:tcMar>
              <w:top w:w="50" w:type="dxa"/>
              <w:left w:w="90" w:type="dxa"/>
              <w:bottom w:w="50" w:type="dxa"/>
              <w:right w:w="90" w:type="dxa"/>
            </w:tcMar>
            <w:vAlign w:val="center"/>
          </w:tcPr>
          <w:p w14:paraId="3E68A298" w14:textId="77777777" w:rsidR="00EB5E9A" w:rsidRDefault="00434E56">
            <w:pPr>
              <w:spacing w:after="0" w:line="240" w:lineRule="auto"/>
              <w:jc w:val="center"/>
            </w:pPr>
            <w:r>
              <w:rPr>
                <w:sz w:val="18"/>
                <w:szCs w:val="18"/>
              </w:rPr>
              <w:t>449 → 256 → 1</w:t>
            </w:r>
          </w:p>
        </w:tc>
        <w:tc>
          <w:tcPr>
            <w:tcW w:w="1805" w:type="dxa"/>
            <w:tcMar>
              <w:top w:w="50" w:type="dxa"/>
              <w:left w:w="90" w:type="dxa"/>
              <w:bottom w:w="50" w:type="dxa"/>
              <w:right w:w="90" w:type="dxa"/>
            </w:tcMar>
            <w:vAlign w:val="center"/>
          </w:tcPr>
          <w:p w14:paraId="4F3266AD" w14:textId="77777777" w:rsidR="00EB5E9A" w:rsidRDefault="00434E56">
            <w:pPr>
              <w:spacing w:after="0" w:line="240" w:lineRule="auto"/>
              <w:jc w:val="center"/>
            </w:pPr>
            <w:r>
              <w:rPr>
                <w:sz w:val="18"/>
                <w:szCs w:val="18"/>
              </w:rPr>
              <w:t>408 → 178 → 0</w:t>
            </w:r>
          </w:p>
        </w:tc>
        <w:tc>
          <w:tcPr>
            <w:tcW w:w="1806" w:type="dxa"/>
            <w:tcMar>
              <w:top w:w="50" w:type="dxa"/>
              <w:left w:w="90" w:type="dxa"/>
              <w:bottom w:w="50" w:type="dxa"/>
              <w:right w:w="90" w:type="dxa"/>
            </w:tcMar>
            <w:vAlign w:val="center"/>
          </w:tcPr>
          <w:p w14:paraId="5B99E34C" w14:textId="77777777" w:rsidR="00EB5E9A" w:rsidRDefault="00434E56">
            <w:pPr>
              <w:spacing w:after="0" w:line="240" w:lineRule="auto"/>
              <w:jc w:val="center"/>
            </w:pPr>
            <w:r>
              <w:rPr>
                <w:sz w:val="18"/>
                <w:szCs w:val="18"/>
              </w:rPr>
              <w:t>446 → 167 → 0</w:t>
            </w:r>
          </w:p>
        </w:tc>
      </w:tr>
      <w:tr w:rsidR="00EB5E9A" w14:paraId="092C9572" w14:textId="77777777">
        <w:trPr>
          <w:cantSplit/>
        </w:trPr>
        <w:tc>
          <w:tcPr>
            <w:tcW w:w="3610" w:type="dxa"/>
            <w:tcMar>
              <w:top w:w="50" w:type="dxa"/>
              <w:left w:w="90" w:type="dxa"/>
              <w:bottom w:w="50" w:type="dxa"/>
              <w:right w:w="90" w:type="dxa"/>
            </w:tcMar>
            <w:vAlign w:val="center"/>
          </w:tcPr>
          <w:p w14:paraId="729523BD" w14:textId="77777777" w:rsidR="00EB5E9A" w:rsidRDefault="00434E56">
            <w:pPr>
              <w:spacing w:after="0" w:line="240" w:lineRule="auto"/>
            </w:pPr>
            <w:r>
              <w:rPr>
                <w:sz w:val="18"/>
                <w:szCs w:val="18"/>
              </w:rPr>
              <w:t>Other kinds of hallucination (tasks)</w:t>
            </w:r>
          </w:p>
        </w:tc>
        <w:tc>
          <w:tcPr>
            <w:tcW w:w="1805" w:type="dxa"/>
            <w:tcMar>
              <w:top w:w="50" w:type="dxa"/>
              <w:left w:w="90" w:type="dxa"/>
              <w:bottom w:w="50" w:type="dxa"/>
              <w:right w:w="90" w:type="dxa"/>
            </w:tcMar>
            <w:vAlign w:val="center"/>
          </w:tcPr>
          <w:p w14:paraId="5E88FA93" w14:textId="77777777" w:rsidR="00EB5E9A" w:rsidRDefault="00434E56">
            <w:pPr>
              <w:spacing w:after="0" w:line="240" w:lineRule="auto"/>
              <w:jc w:val="center"/>
            </w:pPr>
            <w:r>
              <w:rPr>
                <w:sz w:val="18"/>
                <w:szCs w:val="18"/>
              </w:rPr>
              <w:t>58 → 209 → 15</w:t>
            </w:r>
          </w:p>
        </w:tc>
        <w:tc>
          <w:tcPr>
            <w:tcW w:w="1805" w:type="dxa"/>
            <w:tcMar>
              <w:top w:w="50" w:type="dxa"/>
              <w:left w:w="90" w:type="dxa"/>
              <w:bottom w:w="50" w:type="dxa"/>
              <w:right w:w="90" w:type="dxa"/>
            </w:tcMar>
            <w:vAlign w:val="center"/>
          </w:tcPr>
          <w:p w14:paraId="4801CF6A" w14:textId="77777777" w:rsidR="00EB5E9A" w:rsidRDefault="00434E56">
            <w:pPr>
              <w:spacing w:after="0" w:line="240" w:lineRule="auto"/>
              <w:jc w:val="center"/>
            </w:pPr>
            <w:r>
              <w:rPr>
                <w:sz w:val="18"/>
                <w:szCs w:val="18"/>
              </w:rPr>
              <w:t>87 → 182 → 23</w:t>
            </w:r>
          </w:p>
        </w:tc>
        <w:tc>
          <w:tcPr>
            <w:tcW w:w="1806" w:type="dxa"/>
            <w:tcMar>
              <w:top w:w="50" w:type="dxa"/>
              <w:left w:w="90" w:type="dxa"/>
              <w:bottom w:w="50" w:type="dxa"/>
              <w:right w:w="90" w:type="dxa"/>
            </w:tcMar>
            <w:vAlign w:val="center"/>
          </w:tcPr>
          <w:p w14:paraId="087EF293" w14:textId="77777777" w:rsidR="00EB5E9A" w:rsidRDefault="00434E56">
            <w:pPr>
              <w:spacing w:after="0" w:line="240" w:lineRule="auto"/>
              <w:jc w:val="center"/>
            </w:pPr>
            <w:r>
              <w:rPr>
                <w:sz w:val="18"/>
                <w:szCs w:val="18"/>
              </w:rPr>
              <w:t>93 → 203 → 20</w:t>
            </w:r>
          </w:p>
        </w:tc>
      </w:tr>
    </w:tbl>
    <w:p w14:paraId="0E6DF80E" w14:textId="77777777" w:rsidR="00EB5E9A" w:rsidRDefault="00434E56">
      <w:pPr>
        <w:spacing w:before="40" w:after="160"/>
      </w:pPr>
      <w:r>
        <w:rPr>
          <w:color w:val="52514E"/>
          <w:sz w:val="17"/>
          <w:szCs w:val="17"/>
        </w:rPr>
        <w:t xml:space="preserve">The last two rows count tasks at the three stages: baseline → first candidate → delivered; a task can have both kinds. Undetermined first candidates (names a curated specification does not list) were not manually reviewed. Computed by </w:t>
      </w:r>
      <w:r>
        <w:rPr>
          <w:rFonts w:ascii="Consolas" w:eastAsia="Consolas" w:hAnsi="Consolas" w:cs="Consolas"/>
          <w:color w:val="52514E"/>
          <w:sz w:val="16"/>
          <w:szCs w:val="16"/>
        </w:rPr>
        <w:t>Findings/EvaluateBenchmark/stage_analysis.py</w:t>
      </w:r>
      <w:r>
        <w:rPr>
          <w:color w:val="52514E"/>
          <w:sz w:val="17"/>
          <w:szCs w:val="17"/>
        </w:rPr>
        <w:t>.</w:t>
      </w:r>
    </w:p>
    <w:p w14:paraId="2BD1E90F" w14:textId="77777777" w:rsidR="00EB5E9A" w:rsidRDefault="00434E56">
      <w:pPr>
        <w:jc w:val="both"/>
      </w:pPr>
      <w:r>
        <w:t xml:space="preserve">The prompt on its own barely changed </w:t>
      </w:r>
      <w:r>
        <w:rPr>
          <w:i/>
          <w:iCs/>
        </w:rPr>
        <w:t>how often</w:t>
      </w:r>
      <w:r>
        <w:t xml:space="preserve"> the model hallucinated: 46.7–48.9% of first candidates were class A (52.8–56.1% if the unresolved cases are counted as hallucinations), against 50.8–55.2% of baseline answers. It changed </w:t>
      </w:r>
      <w:r>
        <w:rPr>
          <w:i/>
          <w:iCs/>
        </w:rPr>
        <w:t>which</w:t>
      </w:r>
      <w:r>
        <w:t xml:space="preserve"> hallucination the model made. Told the current hosts, the model wrote a wrong host far less often (in 167–256 tasks per run, against 408–449), but invented paths and parameters on the right host instead, so hallucinations other than a wrong host rose from 58–93 to 182–209 tasks per run. The fall to 1.6–2.3% happens b</w:t>
      </w:r>
      <w:r>
        <w:t>etween the first candidate and the delivered code, where verification, correction and withholding act; there, hallucinations other than a wrong host fell to 15–23 tasks per run, 74–79% below the baseline.</w:t>
      </w:r>
    </w:p>
    <w:p w14:paraId="2EE6B23A" w14:textId="77777777" w:rsidR="00EB5E9A" w:rsidRDefault="00434E56">
      <w:pPr>
        <w:jc w:val="both"/>
      </w:pPr>
      <w:r>
        <w:t xml:space="preserve">This is a </w:t>
      </w:r>
      <w:r>
        <w:rPr>
          <w:b/>
          <w:bCs/>
        </w:rPr>
        <w:t>decomposition by stage, not an ablation</w:t>
      </w:r>
      <w:r>
        <w:t>. The first candidate was written by a model that had been told its code would be verified, so it does not show what the prompt would achieve without the tool; the correction step uses the tool's evidence, so verification and correction cannot be separated; and no condition was run with the tool but the baseline prompt, or with the prompt but no tool. The separate contributions of contextual prompting, verification, correction and abstention therefore remain unmeasured</w:t>
      </w:r>
      <w:r>
        <w:t>. The data support a narrower claim: the combined architecture works, and the reduction coincides with the verification and release stage rather than with the model's first answer.</w:t>
      </w:r>
    </w:p>
    <w:p w14:paraId="63502360" w14:textId="77777777" w:rsidR="00EB5E9A" w:rsidRDefault="00434E56">
      <w:pPr>
        <w:pStyle w:val="Heading2"/>
      </w:pPr>
      <w:bookmarkStart w:id="57" w:name="_Toc243113600"/>
      <w:r>
        <w:t>8.4 Results by API, and where the intervention does not succeed</w:t>
      </w:r>
      <w:bookmarkEnd w:id="57"/>
    </w:p>
    <w:p w14:paraId="1469FE95" w14:textId="77777777" w:rsidR="00EB5E9A" w:rsidRDefault="00434E56">
      <w:pPr>
        <w:jc w:val="both"/>
      </w:pPr>
      <w:r>
        <w:t>APIs the model knows well improve the most: GitHub rises from 26–63% correct to 75–84%, and DummyJSON from 30–59% to 67–74%, with no hallucination reaching the user in any run (Appendix E.2). Three outcomes, however, qualify the headline as much as they support it.</w:t>
      </w:r>
    </w:p>
    <w:p w14:paraId="41585266" w14:textId="77777777" w:rsidR="00EB5E9A" w:rsidRDefault="00434E56">
      <w:pPr>
        <w:pStyle w:val="ListParagraph"/>
        <w:numPr>
          <w:ilvl w:val="0"/>
          <w:numId w:val="3"/>
        </w:numPr>
        <w:spacing w:after="60"/>
      </w:pPr>
      <w:r>
        <w:rPr>
          <w:b/>
          <w:bCs/>
        </w:rPr>
        <w:t>REST Countries: safe, but no useful answer.</w:t>
      </w:r>
      <w:r>
        <w:t xml:space="preserve"> The baseline hallucinated on 99–100% of REST Countries tasks, and the agent delivered nothing for 99–100% of them. Even with the current host named in its prompt, the model invented v5 paths (all 258 withheld candidates reviewed used non-existent paths), and the verifier correctly refused them, at a cost of 7.1 hours of computation across the three runs. The architecture prevented unsupported code from being released, but it cannot supply code that the model does not know how to write: for this part of the</w:t>
      </w:r>
      <w:r>
        <w:t xml:space="preserve"> domain it provides safety without usefulness.</w:t>
      </w:r>
    </w:p>
    <w:p w14:paraId="745DFCB3" w14:textId="77777777" w:rsidR="00EB5E9A" w:rsidRDefault="00434E56">
      <w:pPr>
        <w:pStyle w:val="ListParagraph"/>
        <w:numPr>
          <w:ilvl w:val="0"/>
          <w:numId w:val="3"/>
        </w:numPr>
        <w:spacing w:after="60"/>
      </w:pPr>
      <w:r>
        <w:rPr>
          <w:b/>
          <w:bCs/>
        </w:rPr>
        <w:t>Residual hallucinations.</w:t>
      </w:r>
      <w:r>
        <w:t xml:space="preserve"> 57 of the 59 hallucinations still delivered are Petstore tasks, mostly request bodies that place a run-time value where the schema expects a string. The verifier deliberately treats run-time values as opaque, which is what makes </w:t>
      </w:r>
      <w:r>
        <w:rPr>
          <w:rFonts w:ascii="Consolas" w:eastAsia="Consolas" w:hAnsi="Consolas" w:cs="Consolas"/>
          <w:sz w:val="20"/>
          <w:szCs w:val="20"/>
        </w:rPr>
        <w:t>solve(inputs)</w:t>
      </w:r>
      <w:r>
        <w:t xml:space="preserve"> code verifiable at all, so it cannot see which value lands in a field (Appendix E.3). The evaluator audit </w:t>
      </w:r>
      <w:r>
        <w:lastRenderedPageBreak/>
        <w:t xml:space="preserve">found a further kind that both the verifier and the evaluator miss: an invented GitHub media type in the </w:t>
      </w:r>
      <w:r>
        <w:rPr>
          <w:rFonts w:ascii="Consolas" w:eastAsia="Consolas" w:hAnsi="Consolas" w:cs="Consolas"/>
          <w:sz w:val="20"/>
          <w:szCs w:val="20"/>
        </w:rPr>
        <w:t>Accept</w:t>
      </w:r>
      <w:r>
        <w:t xml:space="preserve"> header, delivered in 5–17 tasks per run (Section 9</w:t>
      </w:r>
      <w:r>
        <w:t>.4).</w:t>
      </w:r>
    </w:p>
    <w:p w14:paraId="54B46393" w14:textId="77777777" w:rsidR="00EB5E9A" w:rsidRDefault="00434E56">
      <w:pPr>
        <w:pStyle w:val="ListParagraph"/>
        <w:numPr>
          <w:ilvl w:val="0"/>
          <w:numId w:val="3"/>
        </w:numPr>
        <w:spacing w:after="60"/>
      </w:pPr>
      <w:r>
        <w:rPr>
          <w:b/>
          <w:bCs/>
        </w:rPr>
        <w:t>Conformance to the API is not the user's task.</w:t>
      </w:r>
      <w:r>
        <w:t xml:space="preserve"> The verifier checks the API contract, not the user's intent, so a valid call to the wrong endpoint passes by design. Task-fidelity (class B) errors in delivered code did not fall but rose, from 193 to 238 across the three runs. Only 19–23% of the agent's delivered programs also met all three behaviour checks, mostly because few returned </w:t>
      </w:r>
      <w:r>
        <w:rPr>
          <w:rFonts w:ascii="Consolas" w:eastAsia="Consolas" w:hAnsi="Consolas" w:cs="Consolas"/>
          <w:sz w:val="20"/>
          <w:szCs w:val="20"/>
        </w:rPr>
        <w:t>None</w:t>
      </w:r>
      <w:r>
        <w:t xml:space="preserve"> for an empty response. Requiring the right request </w:t>
      </w:r>
      <w:r>
        <w:rPr>
          <w:i/>
          <w:iCs/>
        </w:rPr>
        <w:t>and</w:t>
      </w:r>
      <w:r>
        <w:t xml:space="preserve"> all three behaviours, the agent delivered fully correct code for only 10.3–11.3% of tasks, against 2.1–6.5% for </w:t>
      </w:r>
      <w:r>
        <w:t>the baseline (Appendix E.8).</w:t>
      </w:r>
    </w:p>
    <w:p w14:paraId="275CE4AE" w14:textId="77777777" w:rsidR="00EB5E9A" w:rsidRDefault="00434E56">
      <w:pPr>
        <w:jc w:val="both"/>
      </w:pPr>
      <w:r>
        <w:t>A clean verification report is therefore evidence about API claims only, which is what the toolbox's report tells the user. Throughout this report, "correct code" means the correct request, not a program that does everything the task asked.</w:t>
      </w:r>
    </w:p>
    <w:p w14:paraId="31BDBEBA" w14:textId="77777777" w:rsidR="00EB5E9A" w:rsidRDefault="00434E56">
      <w:pPr>
        <w:pStyle w:val="Heading2"/>
      </w:pPr>
      <w:bookmarkStart w:id="58" w:name="_Toc243113601"/>
      <w:r>
        <w:t>8.5 The confidence metric and the decision policy</w:t>
      </w:r>
      <w:bookmarkEnd w:id="58"/>
    </w:p>
    <w:p w14:paraId="574AC567" w14:textId="77777777" w:rsidR="00EB5E9A" w:rsidRDefault="00434E56">
      <w:pPr>
        <w:jc w:val="both"/>
      </w:pPr>
      <w:r>
        <w:t xml:space="preserve">The EWCS separates correct from hallucinated final candidates with an area under the ROC curve of </w:t>
      </w:r>
      <w:r>
        <w:rPr>
          <w:b/>
          <w:bCs/>
        </w:rPr>
        <w:t>0.932–0.943</w:t>
      </w:r>
      <w:r>
        <w:t xml:space="preserve"> (Appendix E.5). Much of this discrimination is inherited from contradictions: hallucinated candidates cluster near a score of 0.3, the value left when the access point is contradicted and the layers that depend on it cannot be matched, which is the same contradiction the safety constraint acts on. The score is not calibrated either. Candidates scoring 0.85 or more were correct only 66% of the time, less often than those in the flagged band (72%), because only Petstore can reach the top band, whi</w:t>
      </w:r>
      <w:r>
        <w:t>le only 3 of 738 candidates scoring below 0.60 were correct.</w:t>
      </w:r>
    </w:p>
    <w:p w14:paraId="6A83E678" w14:textId="77777777" w:rsidR="00EB5E9A" w:rsidRDefault="00434E56">
      <w:pPr>
        <w:jc w:val="both"/>
      </w:pPr>
      <w:r>
        <w:t>To test whether any result depends on the score, the final candidate of every task was re-scored under the five weighting and threshold schemes fixed in the evaluation plan, and once more with the uncertainty gate removed (Table 9). Every verification stored its per-layer states and tiers, so the re-scoring is exact: under the scheme actually used it reproduces the tool's recorded decision for all 2,970 task-runs.</w:t>
      </w:r>
    </w:p>
    <w:p w14:paraId="612D7291" w14:textId="7CC4FAAC" w:rsidR="00EB5E9A" w:rsidRDefault="00434E56">
      <w:pPr>
        <w:pStyle w:val="Caption"/>
        <w:keepNext/>
      </w:pPr>
      <w:bookmarkStart w:id="59" w:name="_Toc243113695"/>
      <w:r>
        <w:rPr>
          <w:b/>
          <w:bCs/>
        </w:rPr>
        <w:t xml:space="preserve">Table </w:t>
      </w:r>
      <w:r>
        <w:fldChar w:fldCharType="begin"/>
      </w:r>
      <w:r>
        <w:instrText>SEQ Table</w:instrText>
      </w:r>
      <w:r>
        <w:fldChar w:fldCharType="separate"/>
      </w:r>
      <w:r>
        <w:rPr>
          <w:noProof/>
        </w:rPr>
        <w:t>9</w:t>
      </w:r>
      <w:r>
        <w:fldChar w:fldCharType="end"/>
      </w:r>
      <w:r>
        <w:rPr>
          <w:b/>
          <w:bCs/>
        </w:rPr>
        <w:t xml:space="preserve">: </w:t>
      </w:r>
      <w:r>
        <w:t>Sensitivity analysis: outcomes on the final verified candidate (three runs pooled, 2,970 task-runs).</w:t>
      </w:r>
      <w:bookmarkEnd w:id="59"/>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349"/>
        <w:gridCol w:w="1236"/>
        <w:gridCol w:w="1079"/>
        <w:gridCol w:w="1336"/>
        <w:gridCol w:w="810"/>
        <w:gridCol w:w="1245"/>
        <w:gridCol w:w="971"/>
      </w:tblGrid>
      <w:tr w:rsidR="00EB5E9A" w14:paraId="0B56EEF2" w14:textId="77777777">
        <w:trPr>
          <w:tblHeader/>
        </w:trPr>
        <w:tc>
          <w:tcPr>
            <w:tcW w:w="2378" w:type="dxa"/>
            <w:shd w:val="clear" w:color="auto" w:fill="D9E2F3"/>
            <w:tcMar>
              <w:top w:w="50" w:type="dxa"/>
              <w:left w:w="90" w:type="dxa"/>
              <w:bottom w:w="50" w:type="dxa"/>
              <w:right w:w="90" w:type="dxa"/>
            </w:tcMar>
            <w:vAlign w:val="center"/>
          </w:tcPr>
          <w:p w14:paraId="279110E0" w14:textId="77777777" w:rsidR="00EB5E9A" w:rsidRDefault="00434E56">
            <w:pPr>
              <w:spacing w:after="0" w:line="240" w:lineRule="auto"/>
            </w:pPr>
            <w:r>
              <w:rPr>
                <w:b/>
                <w:bCs/>
                <w:sz w:val="18"/>
                <w:szCs w:val="18"/>
              </w:rPr>
              <w:t>Scheme</w:t>
            </w:r>
          </w:p>
        </w:tc>
        <w:tc>
          <w:tcPr>
            <w:tcW w:w="1243" w:type="dxa"/>
            <w:shd w:val="clear" w:color="auto" w:fill="D9E2F3"/>
            <w:tcMar>
              <w:top w:w="50" w:type="dxa"/>
              <w:left w:w="90" w:type="dxa"/>
              <w:bottom w:w="50" w:type="dxa"/>
              <w:right w:w="90" w:type="dxa"/>
            </w:tcMar>
            <w:vAlign w:val="center"/>
          </w:tcPr>
          <w:p w14:paraId="03411FF2" w14:textId="77777777" w:rsidR="00EB5E9A" w:rsidRDefault="00434E56">
            <w:pPr>
              <w:spacing w:after="0" w:line="240" w:lineRule="auto"/>
              <w:jc w:val="center"/>
            </w:pPr>
            <w:r>
              <w:rPr>
                <w:b/>
                <w:bCs/>
                <w:sz w:val="18"/>
                <w:szCs w:val="18"/>
              </w:rPr>
              <w:t>Weights L1–L6</w:t>
            </w:r>
          </w:p>
        </w:tc>
        <w:tc>
          <w:tcPr>
            <w:tcW w:w="1081" w:type="dxa"/>
            <w:shd w:val="clear" w:color="auto" w:fill="D9E2F3"/>
            <w:tcMar>
              <w:top w:w="50" w:type="dxa"/>
              <w:left w:w="90" w:type="dxa"/>
              <w:bottom w:w="50" w:type="dxa"/>
              <w:right w:w="90" w:type="dxa"/>
            </w:tcMar>
            <w:vAlign w:val="center"/>
          </w:tcPr>
          <w:p w14:paraId="74732DB9" w14:textId="77777777" w:rsidR="00EB5E9A" w:rsidRDefault="00434E56">
            <w:pPr>
              <w:spacing w:after="0" w:line="240" w:lineRule="auto"/>
              <w:jc w:val="center"/>
            </w:pPr>
            <w:r>
              <w:rPr>
                <w:b/>
                <w:bCs/>
                <w:sz w:val="18"/>
                <w:szCs w:val="18"/>
              </w:rPr>
              <w:t>Thresholds</w:t>
            </w:r>
          </w:p>
        </w:tc>
        <w:tc>
          <w:tcPr>
            <w:tcW w:w="1351" w:type="dxa"/>
            <w:shd w:val="clear" w:color="auto" w:fill="D9E2F3"/>
            <w:tcMar>
              <w:top w:w="50" w:type="dxa"/>
              <w:left w:w="90" w:type="dxa"/>
              <w:bottom w:w="50" w:type="dxa"/>
              <w:right w:w="90" w:type="dxa"/>
            </w:tcMar>
            <w:vAlign w:val="center"/>
          </w:tcPr>
          <w:p w14:paraId="01AE15DD" w14:textId="77777777" w:rsidR="00EB5E9A" w:rsidRDefault="00434E56">
            <w:pPr>
              <w:spacing w:after="0" w:line="240" w:lineRule="auto"/>
              <w:jc w:val="center"/>
            </w:pPr>
            <w:r>
              <w:rPr>
                <w:b/>
                <w:bCs/>
                <w:sz w:val="18"/>
                <w:szCs w:val="18"/>
              </w:rPr>
              <w:t>Deliver / flag</w:t>
            </w:r>
          </w:p>
        </w:tc>
        <w:tc>
          <w:tcPr>
            <w:tcW w:w="811" w:type="dxa"/>
            <w:shd w:val="clear" w:color="auto" w:fill="D9E2F3"/>
            <w:tcMar>
              <w:top w:w="50" w:type="dxa"/>
              <w:left w:w="90" w:type="dxa"/>
              <w:bottom w:w="50" w:type="dxa"/>
              <w:right w:w="90" w:type="dxa"/>
            </w:tcMar>
            <w:vAlign w:val="center"/>
          </w:tcPr>
          <w:p w14:paraId="0E8968E0" w14:textId="77777777" w:rsidR="00EB5E9A" w:rsidRDefault="00434E56">
            <w:pPr>
              <w:spacing w:after="0" w:line="240" w:lineRule="auto"/>
              <w:jc w:val="right"/>
            </w:pPr>
            <w:r>
              <w:rPr>
                <w:b/>
                <w:bCs/>
                <w:sz w:val="18"/>
                <w:szCs w:val="18"/>
              </w:rPr>
              <w:t>Abstain</w:t>
            </w:r>
          </w:p>
        </w:tc>
        <w:tc>
          <w:tcPr>
            <w:tcW w:w="1189" w:type="dxa"/>
            <w:shd w:val="clear" w:color="auto" w:fill="D9E2F3"/>
            <w:tcMar>
              <w:top w:w="50" w:type="dxa"/>
              <w:left w:w="90" w:type="dxa"/>
              <w:bottom w:w="50" w:type="dxa"/>
              <w:right w:w="90" w:type="dxa"/>
            </w:tcMar>
            <w:vAlign w:val="center"/>
          </w:tcPr>
          <w:p w14:paraId="48890596" w14:textId="77777777" w:rsidR="00EB5E9A" w:rsidRDefault="00434E56">
            <w:pPr>
              <w:spacing w:after="0" w:line="240" w:lineRule="auto"/>
              <w:jc w:val="right"/>
            </w:pPr>
            <w:r>
              <w:rPr>
                <w:b/>
                <w:bCs/>
                <w:sz w:val="18"/>
                <w:szCs w:val="18"/>
              </w:rPr>
              <w:t>Hallucinations delivered</w:t>
            </w:r>
          </w:p>
        </w:tc>
        <w:tc>
          <w:tcPr>
            <w:tcW w:w="973" w:type="dxa"/>
            <w:shd w:val="clear" w:color="auto" w:fill="D9E2F3"/>
            <w:tcMar>
              <w:top w:w="50" w:type="dxa"/>
              <w:left w:w="90" w:type="dxa"/>
              <w:bottom w:w="50" w:type="dxa"/>
              <w:right w:w="90" w:type="dxa"/>
            </w:tcMar>
            <w:vAlign w:val="center"/>
          </w:tcPr>
          <w:p w14:paraId="4BA81C6A" w14:textId="77777777" w:rsidR="00EB5E9A" w:rsidRDefault="00434E56">
            <w:pPr>
              <w:spacing w:after="0" w:line="240" w:lineRule="auto"/>
              <w:jc w:val="right"/>
            </w:pPr>
            <w:r>
              <w:rPr>
                <w:b/>
                <w:bCs/>
                <w:sz w:val="18"/>
                <w:szCs w:val="18"/>
              </w:rPr>
              <w:t>Correct delivered</w:t>
            </w:r>
          </w:p>
        </w:tc>
      </w:tr>
      <w:tr w:rsidR="00EB5E9A" w14:paraId="519DFA9B" w14:textId="77777777">
        <w:trPr>
          <w:cantSplit/>
        </w:trPr>
        <w:tc>
          <w:tcPr>
            <w:tcW w:w="2378" w:type="dxa"/>
            <w:tcMar>
              <w:top w:w="50" w:type="dxa"/>
              <w:left w:w="90" w:type="dxa"/>
              <w:bottom w:w="50" w:type="dxa"/>
              <w:right w:w="90" w:type="dxa"/>
            </w:tcMar>
            <w:vAlign w:val="center"/>
          </w:tcPr>
          <w:p w14:paraId="211964A0" w14:textId="77777777" w:rsidR="00EB5E9A" w:rsidRDefault="00434E56">
            <w:pPr>
              <w:spacing w:after="0" w:line="240" w:lineRule="auto"/>
            </w:pPr>
            <w:r>
              <w:rPr>
                <w:sz w:val="18"/>
                <w:szCs w:val="18"/>
              </w:rPr>
              <w:t>A. Proposed (used)</w:t>
            </w:r>
          </w:p>
        </w:tc>
        <w:tc>
          <w:tcPr>
            <w:tcW w:w="1243" w:type="dxa"/>
            <w:tcMar>
              <w:top w:w="50" w:type="dxa"/>
              <w:left w:w="90" w:type="dxa"/>
              <w:bottom w:w="50" w:type="dxa"/>
              <w:right w:w="90" w:type="dxa"/>
            </w:tcMar>
            <w:vAlign w:val="center"/>
          </w:tcPr>
          <w:p w14:paraId="66361621" w14:textId="77777777" w:rsidR="00EB5E9A" w:rsidRDefault="00434E56">
            <w:pPr>
              <w:spacing w:after="0" w:line="240" w:lineRule="auto"/>
              <w:jc w:val="center"/>
            </w:pPr>
            <w:r>
              <w:rPr>
                <w:sz w:val="18"/>
                <w:szCs w:val="18"/>
              </w:rPr>
              <w:t>3,3,4,2,1,2</w:t>
            </w:r>
          </w:p>
        </w:tc>
        <w:tc>
          <w:tcPr>
            <w:tcW w:w="1081" w:type="dxa"/>
            <w:tcMar>
              <w:top w:w="50" w:type="dxa"/>
              <w:left w:w="90" w:type="dxa"/>
              <w:bottom w:w="50" w:type="dxa"/>
              <w:right w:w="90" w:type="dxa"/>
            </w:tcMar>
            <w:vAlign w:val="center"/>
          </w:tcPr>
          <w:p w14:paraId="43FBDF2F" w14:textId="77777777" w:rsidR="00EB5E9A" w:rsidRDefault="00434E56">
            <w:pPr>
              <w:spacing w:after="0" w:line="240" w:lineRule="auto"/>
              <w:jc w:val="center"/>
            </w:pPr>
            <w:r>
              <w:rPr>
                <w:sz w:val="18"/>
                <w:szCs w:val="18"/>
              </w:rPr>
              <w:t>0.85 / 0.60</w:t>
            </w:r>
          </w:p>
        </w:tc>
        <w:tc>
          <w:tcPr>
            <w:tcW w:w="1351" w:type="dxa"/>
            <w:tcMar>
              <w:top w:w="50" w:type="dxa"/>
              <w:left w:w="90" w:type="dxa"/>
              <w:bottom w:w="50" w:type="dxa"/>
              <w:right w:w="90" w:type="dxa"/>
            </w:tcMar>
            <w:vAlign w:val="center"/>
          </w:tcPr>
          <w:p w14:paraId="30ADD6D5" w14:textId="77777777" w:rsidR="00EB5E9A" w:rsidRDefault="00434E56">
            <w:pPr>
              <w:spacing w:after="0" w:line="240" w:lineRule="auto"/>
              <w:jc w:val="center"/>
            </w:pPr>
            <w:r>
              <w:rPr>
                <w:sz w:val="18"/>
                <w:szCs w:val="18"/>
              </w:rPr>
              <w:t>166 / 1,658</w:t>
            </w:r>
          </w:p>
        </w:tc>
        <w:tc>
          <w:tcPr>
            <w:tcW w:w="811" w:type="dxa"/>
            <w:tcMar>
              <w:top w:w="50" w:type="dxa"/>
              <w:left w:w="90" w:type="dxa"/>
              <w:bottom w:w="50" w:type="dxa"/>
              <w:right w:w="90" w:type="dxa"/>
            </w:tcMar>
            <w:vAlign w:val="center"/>
          </w:tcPr>
          <w:p w14:paraId="18176B2B" w14:textId="77777777" w:rsidR="00EB5E9A" w:rsidRDefault="00434E56">
            <w:pPr>
              <w:spacing w:after="0" w:line="240" w:lineRule="auto"/>
              <w:jc w:val="right"/>
            </w:pPr>
            <w:r>
              <w:rPr>
                <w:sz w:val="18"/>
                <w:szCs w:val="18"/>
              </w:rPr>
              <w:t>1,146</w:t>
            </w:r>
          </w:p>
        </w:tc>
        <w:tc>
          <w:tcPr>
            <w:tcW w:w="1189" w:type="dxa"/>
            <w:tcMar>
              <w:top w:w="50" w:type="dxa"/>
              <w:left w:w="90" w:type="dxa"/>
              <w:bottom w:w="50" w:type="dxa"/>
              <w:right w:w="90" w:type="dxa"/>
            </w:tcMar>
            <w:vAlign w:val="center"/>
          </w:tcPr>
          <w:p w14:paraId="55771687" w14:textId="77777777" w:rsidR="00EB5E9A" w:rsidRDefault="00434E56">
            <w:pPr>
              <w:spacing w:after="0" w:line="240" w:lineRule="auto"/>
              <w:jc w:val="right"/>
            </w:pPr>
            <w:r>
              <w:rPr>
                <w:sz w:val="18"/>
                <w:szCs w:val="18"/>
              </w:rPr>
              <w:t>59</w:t>
            </w:r>
          </w:p>
        </w:tc>
        <w:tc>
          <w:tcPr>
            <w:tcW w:w="973" w:type="dxa"/>
            <w:tcMar>
              <w:top w:w="50" w:type="dxa"/>
              <w:left w:w="90" w:type="dxa"/>
              <w:bottom w:w="50" w:type="dxa"/>
              <w:right w:w="90" w:type="dxa"/>
            </w:tcMar>
            <w:vAlign w:val="center"/>
          </w:tcPr>
          <w:p w14:paraId="54A824F0" w14:textId="77777777" w:rsidR="00EB5E9A" w:rsidRDefault="00434E56">
            <w:pPr>
              <w:spacing w:after="0" w:line="240" w:lineRule="auto"/>
              <w:jc w:val="right"/>
            </w:pPr>
            <w:r>
              <w:rPr>
                <w:sz w:val="18"/>
                <w:szCs w:val="18"/>
              </w:rPr>
              <w:t>1,513</w:t>
            </w:r>
          </w:p>
        </w:tc>
      </w:tr>
      <w:tr w:rsidR="00EB5E9A" w14:paraId="5C873B9A" w14:textId="77777777">
        <w:trPr>
          <w:cantSplit/>
        </w:trPr>
        <w:tc>
          <w:tcPr>
            <w:tcW w:w="2378" w:type="dxa"/>
            <w:tcMar>
              <w:top w:w="50" w:type="dxa"/>
              <w:left w:w="90" w:type="dxa"/>
              <w:bottom w:w="50" w:type="dxa"/>
              <w:right w:w="90" w:type="dxa"/>
            </w:tcMar>
            <w:vAlign w:val="center"/>
          </w:tcPr>
          <w:p w14:paraId="34A3E9F8" w14:textId="77777777" w:rsidR="00EB5E9A" w:rsidRDefault="00434E56">
            <w:pPr>
              <w:spacing w:after="0" w:line="240" w:lineRule="auto"/>
            </w:pPr>
            <w:r>
              <w:rPr>
                <w:sz w:val="18"/>
                <w:szCs w:val="18"/>
              </w:rPr>
              <w:t>B. Equal weights</w:t>
            </w:r>
          </w:p>
        </w:tc>
        <w:tc>
          <w:tcPr>
            <w:tcW w:w="1243" w:type="dxa"/>
            <w:tcMar>
              <w:top w:w="50" w:type="dxa"/>
              <w:left w:w="90" w:type="dxa"/>
              <w:bottom w:w="50" w:type="dxa"/>
              <w:right w:w="90" w:type="dxa"/>
            </w:tcMar>
            <w:vAlign w:val="center"/>
          </w:tcPr>
          <w:p w14:paraId="0F53AAE2" w14:textId="77777777" w:rsidR="00EB5E9A" w:rsidRDefault="00434E56">
            <w:pPr>
              <w:spacing w:after="0" w:line="240" w:lineRule="auto"/>
              <w:jc w:val="center"/>
            </w:pPr>
            <w:r>
              <w:rPr>
                <w:sz w:val="18"/>
                <w:szCs w:val="18"/>
              </w:rPr>
              <w:t>1,1,1,1,1,1</w:t>
            </w:r>
          </w:p>
        </w:tc>
        <w:tc>
          <w:tcPr>
            <w:tcW w:w="1081" w:type="dxa"/>
            <w:tcMar>
              <w:top w:w="50" w:type="dxa"/>
              <w:left w:w="90" w:type="dxa"/>
              <w:bottom w:w="50" w:type="dxa"/>
              <w:right w:w="90" w:type="dxa"/>
            </w:tcMar>
            <w:vAlign w:val="center"/>
          </w:tcPr>
          <w:p w14:paraId="17CF6723" w14:textId="77777777" w:rsidR="00EB5E9A" w:rsidRDefault="00434E56">
            <w:pPr>
              <w:spacing w:after="0" w:line="240" w:lineRule="auto"/>
              <w:jc w:val="center"/>
            </w:pPr>
            <w:r>
              <w:rPr>
                <w:sz w:val="18"/>
                <w:szCs w:val="18"/>
              </w:rPr>
              <w:t>0.85 / 0.60</w:t>
            </w:r>
          </w:p>
        </w:tc>
        <w:tc>
          <w:tcPr>
            <w:tcW w:w="1351" w:type="dxa"/>
            <w:tcMar>
              <w:top w:w="50" w:type="dxa"/>
              <w:left w:w="90" w:type="dxa"/>
              <w:bottom w:w="50" w:type="dxa"/>
              <w:right w:w="90" w:type="dxa"/>
            </w:tcMar>
            <w:vAlign w:val="center"/>
          </w:tcPr>
          <w:p w14:paraId="0AB464B0" w14:textId="77777777" w:rsidR="00EB5E9A" w:rsidRDefault="00434E56">
            <w:pPr>
              <w:spacing w:after="0" w:line="240" w:lineRule="auto"/>
              <w:jc w:val="center"/>
            </w:pPr>
            <w:r>
              <w:rPr>
                <w:sz w:val="18"/>
                <w:szCs w:val="18"/>
              </w:rPr>
              <w:t>212 / 1,612</w:t>
            </w:r>
          </w:p>
        </w:tc>
        <w:tc>
          <w:tcPr>
            <w:tcW w:w="811" w:type="dxa"/>
            <w:tcMar>
              <w:top w:w="50" w:type="dxa"/>
              <w:left w:w="90" w:type="dxa"/>
              <w:bottom w:w="50" w:type="dxa"/>
              <w:right w:w="90" w:type="dxa"/>
            </w:tcMar>
            <w:vAlign w:val="center"/>
          </w:tcPr>
          <w:p w14:paraId="4587658A" w14:textId="77777777" w:rsidR="00EB5E9A" w:rsidRDefault="00434E56">
            <w:pPr>
              <w:spacing w:after="0" w:line="240" w:lineRule="auto"/>
              <w:jc w:val="right"/>
            </w:pPr>
            <w:r>
              <w:rPr>
                <w:sz w:val="18"/>
                <w:szCs w:val="18"/>
              </w:rPr>
              <w:t>1,146</w:t>
            </w:r>
          </w:p>
        </w:tc>
        <w:tc>
          <w:tcPr>
            <w:tcW w:w="1189" w:type="dxa"/>
            <w:tcMar>
              <w:top w:w="50" w:type="dxa"/>
              <w:left w:w="90" w:type="dxa"/>
              <w:bottom w:w="50" w:type="dxa"/>
              <w:right w:w="90" w:type="dxa"/>
            </w:tcMar>
            <w:vAlign w:val="center"/>
          </w:tcPr>
          <w:p w14:paraId="764F4269" w14:textId="77777777" w:rsidR="00EB5E9A" w:rsidRDefault="00434E56">
            <w:pPr>
              <w:spacing w:after="0" w:line="240" w:lineRule="auto"/>
              <w:jc w:val="right"/>
            </w:pPr>
            <w:r>
              <w:rPr>
                <w:sz w:val="18"/>
                <w:szCs w:val="18"/>
              </w:rPr>
              <w:t>59</w:t>
            </w:r>
          </w:p>
        </w:tc>
        <w:tc>
          <w:tcPr>
            <w:tcW w:w="973" w:type="dxa"/>
            <w:tcMar>
              <w:top w:w="50" w:type="dxa"/>
              <w:left w:w="90" w:type="dxa"/>
              <w:bottom w:w="50" w:type="dxa"/>
              <w:right w:w="90" w:type="dxa"/>
            </w:tcMar>
            <w:vAlign w:val="center"/>
          </w:tcPr>
          <w:p w14:paraId="59B3A9D5" w14:textId="77777777" w:rsidR="00EB5E9A" w:rsidRDefault="00434E56">
            <w:pPr>
              <w:spacing w:after="0" w:line="240" w:lineRule="auto"/>
              <w:jc w:val="right"/>
            </w:pPr>
            <w:r>
              <w:rPr>
                <w:sz w:val="18"/>
                <w:szCs w:val="18"/>
              </w:rPr>
              <w:t>1,513</w:t>
            </w:r>
          </w:p>
        </w:tc>
      </w:tr>
      <w:tr w:rsidR="00EB5E9A" w14:paraId="3453D2BE" w14:textId="77777777">
        <w:trPr>
          <w:cantSplit/>
        </w:trPr>
        <w:tc>
          <w:tcPr>
            <w:tcW w:w="2378" w:type="dxa"/>
            <w:tcMar>
              <w:top w:w="50" w:type="dxa"/>
              <w:left w:w="90" w:type="dxa"/>
              <w:bottom w:w="50" w:type="dxa"/>
              <w:right w:w="90" w:type="dxa"/>
            </w:tcMar>
            <w:vAlign w:val="center"/>
          </w:tcPr>
          <w:p w14:paraId="4B065A03" w14:textId="77777777" w:rsidR="00EB5E9A" w:rsidRDefault="00434E56">
            <w:pPr>
              <w:spacing w:after="0" w:line="240" w:lineRule="auto"/>
            </w:pPr>
            <w:r>
              <w:rPr>
                <w:sz w:val="18"/>
                <w:szCs w:val="18"/>
              </w:rPr>
              <w:t>C. Endpoint-heavy</w:t>
            </w:r>
          </w:p>
        </w:tc>
        <w:tc>
          <w:tcPr>
            <w:tcW w:w="1243" w:type="dxa"/>
            <w:tcMar>
              <w:top w:w="50" w:type="dxa"/>
              <w:left w:w="90" w:type="dxa"/>
              <w:bottom w:w="50" w:type="dxa"/>
              <w:right w:w="90" w:type="dxa"/>
            </w:tcMar>
            <w:vAlign w:val="center"/>
          </w:tcPr>
          <w:p w14:paraId="4DB8017A" w14:textId="77777777" w:rsidR="00EB5E9A" w:rsidRDefault="00434E56">
            <w:pPr>
              <w:spacing w:after="0" w:line="240" w:lineRule="auto"/>
              <w:jc w:val="center"/>
            </w:pPr>
            <w:r>
              <w:rPr>
                <w:sz w:val="18"/>
                <w:szCs w:val="18"/>
              </w:rPr>
              <w:t>2,2,6,2,1,2</w:t>
            </w:r>
          </w:p>
        </w:tc>
        <w:tc>
          <w:tcPr>
            <w:tcW w:w="1081" w:type="dxa"/>
            <w:tcMar>
              <w:top w:w="50" w:type="dxa"/>
              <w:left w:w="90" w:type="dxa"/>
              <w:bottom w:w="50" w:type="dxa"/>
              <w:right w:w="90" w:type="dxa"/>
            </w:tcMar>
            <w:vAlign w:val="center"/>
          </w:tcPr>
          <w:p w14:paraId="271D7DBD" w14:textId="77777777" w:rsidR="00EB5E9A" w:rsidRDefault="00434E56">
            <w:pPr>
              <w:spacing w:after="0" w:line="240" w:lineRule="auto"/>
              <w:jc w:val="center"/>
            </w:pPr>
            <w:r>
              <w:rPr>
                <w:sz w:val="18"/>
                <w:szCs w:val="18"/>
              </w:rPr>
              <w:t>0.85 / 0.60</w:t>
            </w:r>
          </w:p>
        </w:tc>
        <w:tc>
          <w:tcPr>
            <w:tcW w:w="1351" w:type="dxa"/>
            <w:tcMar>
              <w:top w:w="50" w:type="dxa"/>
              <w:left w:w="90" w:type="dxa"/>
              <w:bottom w:w="50" w:type="dxa"/>
              <w:right w:w="90" w:type="dxa"/>
            </w:tcMar>
            <w:vAlign w:val="center"/>
          </w:tcPr>
          <w:p w14:paraId="316D7C06" w14:textId="77777777" w:rsidR="00EB5E9A" w:rsidRDefault="00434E56">
            <w:pPr>
              <w:spacing w:after="0" w:line="240" w:lineRule="auto"/>
              <w:jc w:val="center"/>
            </w:pPr>
            <w:r>
              <w:rPr>
                <w:sz w:val="18"/>
                <w:szCs w:val="18"/>
              </w:rPr>
              <w:t>1,072 / 752</w:t>
            </w:r>
          </w:p>
        </w:tc>
        <w:tc>
          <w:tcPr>
            <w:tcW w:w="811" w:type="dxa"/>
            <w:tcMar>
              <w:top w:w="50" w:type="dxa"/>
              <w:left w:w="90" w:type="dxa"/>
              <w:bottom w:w="50" w:type="dxa"/>
              <w:right w:w="90" w:type="dxa"/>
            </w:tcMar>
            <w:vAlign w:val="center"/>
          </w:tcPr>
          <w:p w14:paraId="503BCD24" w14:textId="77777777" w:rsidR="00EB5E9A" w:rsidRDefault="00434E56">
            <w:pPr>
              <w:spacing w:after="0" w:line="240" w:lineRule="auto"/>
              <w:jc w:val="right"/>
            </w:pPr>
            <w:r>
              <w:rPr>
                <w:sz w:val="18"/>
                <w:szCs w:val="18"/>
              </w:rPr>
              <w:t>1,146</w:t>
            </w:r>
          </w:p>
        </w:tc>
        <w:tc>
          <w:tcPr>
            <w:tcW w:w="1189" w:type="dxa"/>
            <w:tcMar>
              <w:top w:w="50" w:type="dxa"/>
              <w:left w:w="90" w:type="dxa"/>
              <w:bottom w:w="50" w:type="dxa"/>
              <w:right w:w="90" w:type="dxa"/>
            </w:tcMar>
            <w:vAlign w:val="center"/>
          </w:tcPr>
          <w:p w14:paraId="2139CB8D" w14:textId="77777777" w:rsidR="00EB5E9A" w:rsidRDefault="00434E56">
            <w:pPr>
              <w:spacing w:after="0" w:line="240" w:lineRule="auto"/>
              <w:jc w:val="right"/>
            </w:pPr>
            <w:r>
              <w:rPr>
                <w:sz w:val="18"/>
                <w:szCs w:val="18"/>
              </w:rPr>
              <w:t>59</w:t>
            </w:r>
          </w:p>
        </w:tc>
        <w:tc>
          <w:tcPr>
            <w:tcW w:w="973" w:type="dxa"/>
            <w:tcMar>
              <w:top w:w="50" w:type="dxa"/>
              <w:left w:w="90" w:type="dxa"/>
              <w:bottom w:w="50" w:type="dxa"/>
              <w:right w:w="90" w:type="dxa"/>
            </w:tcMar>
            <w:vAlign w:val="center"/>
          </w:tcPr>
          <w:p w14:paraId="4142A229" w14:textId="77777777" w:rsidR="00EB5E9A" w:rsidRDefault="00434E56">
            <w:pPr>
              <w:spacing w:after="0" w:line="240" w:lineRule="auto"/>
              <w:jc w:val="right"/>
            </w:pPr>
            <w:r>
              <w:rPr>
                <w:sz w:val="18"/>
                <w:szCs w:val="18"/>
              </w:rPr>
              <w:t>1,513</w:t>
            </w:r>
          </w:p>
        </w:tc>
      </w:tr>
      <w:tr w:rsidR="00EB5E9A" w14:paraId="15F8E2D6" w14:textId="77777777">
        <w:trPr>
          <w:cantSplit/>
        </w:trPr>
        <w:tc>
          <w:tcPr>
            <w:tcW w:w="2378" w:type="dxa"/>
            <w:tcMar>
              <w:top w:w="50" w:type="dxa"/>
              <w:left w:w="90" w:type="dxa"/>
              <w:bottom w:w="50" w:type="dxa"/>
              <w:right w:w="90" w:type="dxa"/>
            </w:tcMar>
            <w:vAlign w:val="center"/>
          </w:tcPr>
          <w:p w14:paraId="0EC88051" w14:textId="77777777" w:rsidR="00EB5E9A" w:rsidRDefault="00434E56">
            <w:pPr>
              <w:spacing w:after="0" w:line="240" w:lineRule="auto"/>
            </w:pPr>
            <w:r>
              <w:rPr>
                <w:sz w:val="18"/>
                <w:szCs w:val="18"/>
              </w:rPr>
              <w:t>D. Strict thresholds</w:t>
            </w:r>
          </w:p>
        </w:tc>
        <w:tc>
          <w:tcPr>
            <w:tcW w:w="1243" w:type="dxa"/>
            <w:tcMar>
              <w:top w:w="50" w:type="dxa"/>
              <w:left w:w="90" w:type="dxa"/>
              <w:bottom w:w="50" w:type="dxa"/>
              <w:right w:w="90" w:type="dxa"/>
            </w:tcMar>
            <w:vAlign w:val="center"/>
          </w:tcPr>
          <w:p w14:paraId="3CEF6D3B" w14:textId="77777777" w:rsidR="00EB5E9A" w:rsidRDefault="00434E56">
            <w:pPr>
              <w:spacing w:after="0" w:line="240" w:lineRule="auto"/>
              <w:jc w:val="center"/>
            </w:pPr>
            <w:r>
              <w:rPr>
                <w:sz w:val="18"/>
                <w:szCs w:val="18"/>
              </w:rPr>
              <w:t>3,3,4,2,1,2</w:t>
            </w:r>
          </w:p>
        </w:tc>
        <w:tc>
          <w:tcPr>
            <w:tcW w:w="1081" w:type="dxa"/>
            <w:tcMar>
              <w:top w:w="50" w:type="dxa"/>
              <w:left w:w="90" w:type="dxa"/>
              <w:bottom w:w="50" w:type="dxa"/>
              <w:right w:w="90" w:type="dxa"/>
            </w:tcMar>
            <w:vAlign w:val="center"/>
          </w:tcPr>
          <w:p w14:paraId="483E470D" w14:textId="77777777" w:rsidR="00EB5E9A" w:rsidRDefault="00434E56">
            <w:pPr>
              <w:spacing w:after="0" w:line="240" w:lineRule="auto"/>
              <w:jc w:val="center"/>
            </w:pPr>
            <w:r>
              <w:rPr>
                <w:sz w:val="18"/>
                <w:szCs w:val="18"/>
              </w:rPr>
              <w:t>0.90 / 0.70</w:t>
            </w:r>
          </w:p>
        </w:tc>
        <w:tc>
          <w:tcPr>
            <w:tcW w:w="1351" w:type="dxa"/>
            <w:tcMar>
              <w:top w:w="50" w:type="dxa"/>
              <w:left w:w="90" w:type="dxa"/>
              <w:bottom w:w="50" w:type="dxa"/>
              <w:right w:w="90" w:type="dxa"/>
            </w:tcMar>
            <w:vAlign w:val="center"/>
          </w:tcPr>
          <w:p w14:paraId="183896AA" w14:textId="77777777" w:rsidR="00EB5E9A" w:rsidRDefault="00434E56">
            <w:pPr>
              <w:spacing w:after="0" w:line="240" w:lineRule="auto"/>
              <w:jc w:val="center"/>
            </w:pPr>
            <w:r>
              <w:rPr>
                <w:sz w:val="18"/>
                <w:szCs w:val="18"/>
              </w:rPr>
              <w:t>0 / 1,824</w:t>
            </w:r>
          </w:p>
        </w:tc>
        <w:tc>
          <w:tcPr>
            <w:tcW w:w="811" w:type="dxa"/>
            <w:tcMar>
              <w:top w:w="50" w:type="dxa"/>
              <w:left w:w="90" w:type="dxa"/>
              <w:bottom w:w="50" w:type="dxa"/>
              <w:right w:w="90" w:type="dxa"/>
            </w:tcMar>
            <w:vAlign w:val="center"/>
          </w:tcPr>
          <w:p w14:paraId="4DF8C289" w14:textId="77777777" w:rsidR="00EB5E9A" w:rsidRDefault="00434E56">
            <w:pPr>
              <w:spacing w:after="0" w:line="240" w:lineRule="auto"/>
              <w:jc w:val="right"/>
            </w:pPr>
            <w:r>
              <w:rPr>
                <w:sz w:val="18"/>
                <w:szCs w:val="18"/>
              </w:rPr>
              <w:t>1,146</w:t>
            </w:r>
          </w:p>
        </w:tc>
        <w:tc>
          <w:tcPr>
            <w:tcW w:w="1189" w:type="dxa"/>
            <w:tcMar>
              <w:top w:w="50" w:type="dxa"/>
              <w:left w:w="90" w:type="dxa"/>
              <w:bottom w:w="50" w:type="dxa"/>
              <w:right w:w="90" w:type="dxa"/>
            </w:tcMar>
            <w:vAlign w:val="center"/>
          </w:tcPr>
          <w:p w14:paraId="5B4BE63F" w14:textId="77777777" w:rsidR="00EB5E9A" w:rsidRDefault="00434E56">
            <w:pPr>
              <w:spacing w:after="0" w:line="240" w:lineRule="auto"/>
              <w:jc w:val="right"/>
            </w:pPr>
            <w:r>
              <w:rPr>
                <w:sz w:val="18"/>
                <w:szCs w:val="18"/>
              </w:rPr>
              <w:t>59</w:t>
            </w:r>
          </w:p>
        </w:tc>
        <w:tc>
          <w:tcPr>
            <w:tcW w:w="973" w:type="dxa"/>
            <w:tcMar>
              <w:top w:w="50" w:type="dxa"/>
              <w:left w:w="90" w:type="dxa"/>
              <w:bottom w:w="50" w:type="dxa"/>
              <w:right w:w="90" w:type="dxa"/>
            </w:tcMar>
            <w:vAlign w:val="center"/>
          </w:tcPr>
          <w:p w14:paraId="09CCEEFC" w14:textId="77777777" w:rsidR="00EB5E9A" w:rsidRDefault="00434E56">
            <w:pPr>
              <w:spacing w:after="0" w:line="240" w:lineRule="auto"/>
              <w:jc w:val="right"/>
            </w:pPr>
            <w:r>
              <w:rPr>
                <w:sz w:val="18"/>
                <w:szCs w:val="18"/>
              </w:rPr>
              <w:t>1,513</w:t>
            </w:r>
          </w:p>
        </w:tc>
      </w:tr>
      <w:tr w:rsidR="00EB5E9A" w14:paraId="7750D0B1" w14:textId="77777777">
        <w:trPr>
          <w:cantSplit/>
        </w:trPr>
        <w:tc>
          <w:tcPr>
            <w:tcW w:w="2378" w:type="dxa"/>
            <w:tcMar>
              <w:top w:w="50" w:type="dxa"/>
              <w:left w:w="90" w:type="dxa"/>
              <w:bottom w:w="50" w:type="dxa"/>
              <w:right w:w="90" w:type="dxa"/>
            </w:tcMar>
            <w:vAlign w:val="center"/>
          </w:tcPr>
          <w:p w14:paraId="0822E272" w14:textId="77777777" w:rsidR="00EB5E9A" w:rsidRDefault="00434E56">
            <w:pPr>
              <w:spacing w:after="0" w:line="240" w:lineRule="auto"/>
            </w:pPr>
            <w:r>
              <w:rPr>
                <w:sz w:val="18"/>
                <w:szCs w:val="18"/>
              </w:rPr>
              <w:t>E. Lenient thresholds</w:t>
            </w:r>
          </w:p>
        </w:tc>
        <w:tc>
          <w:tcPr>
            <w:tcW w:w="1243" w:type="dxa"/>
            <w:tcMar>
              <w:top w:w="50" w:type="dxa"/>
              <w:left w:w="90" w:type="dxa"/>
              <w:bottom w:w="50" w:type="dxa"/>
              <w:right w:w="90" w:type="dxa"/>
            </w:tcMar>
            <w:vAlign w:val="center"/>
          </w:tcPr>
          <w:p w14:paraId="3D55D374" w14:textId="77777777" w:rsidR="00EB5E9A" w:rsidRDefault="00434E56">
            <w:pPr>
              <w:spacing w:after="0" w:line="240" w:lineRule="auto"/>
              <w:jc w:val="center"/>
            </w:pPr>
            <w:r>
              <w:rPr>
                <w:sz w:val="18"/>
                <w:szCs w:val="18"/>
              </w:rPr>
              <w:t>3,3,4,2,1,2</w:t>
            </w:r>
          </w:p>
        </w:tc>
        <w:tc>
          <w:tcPr>
            <w:tcW w:w="1081" w:type="dxa"/>
            <w:tcMar>
              <w:top w:w="50" w:type="dxa"/>
              <w:left w:w="90" w:type="dxa"/>
              <w:bottom w:w="50" w:type="dxa"/>
              <w:right w:w="90" w:type="dxa"/>
            </w:tcMar>
            <w:vAlign w:val="center"/>
          </w:tcPr>
          <w:p w14:paraId="209DF125" w14:textId="77777777" w:rsidR="00EB5E9A" w:rsidRDefault="00434E56">
            <w:pPr>
              <w:spacing w:after="0" w:line="240" w:lineRule="auto"/>
              <w:jc w:val="center"/>
            </w:pPr>
            <w:r>
              <w:rPr>
                <w:sz w:val="18"/>
                <w:szCs w:val="18"/>
              </w:rPr>
              <w:t>0.80 / 0.50</w:t>
            </w:r>
          </w:p>
        </w:tc>
        <w:tc>
          <w:tcPr>
            <w:tcW w:w="1351" w:type="dxa"/>
            <w:tcMar>
              <w:top w:w="50" w:type="dxa"/>
              <w:left w:w="90" w:type="dxa"/>
              <w:bottom w:w="50" w:type="dxa"/>
              <w:right w:w="90" w:type="dxa"/>
            </w:tcMar>
            <w:vAlign w:val="center"/>
          </w:tcPr>
          <w:p w14:paraId="6638D069" w14:textId="77777777" w:rsidR="00EB5E9A" w:rsidRDefault="00434E56">
            <w:pPr>
              <w:spacing w:after="0" w:line="240" w:lineRule="auto"/>
              <w:jc w:val="center"/>
            </w:pPr>
            <w:r>
              <w:rPr>
                <w:sz w:val="18"/>
                <w:szCs w:val="18"/>
              </w:rPr>
              <w:t>1,072 / 752</w:t>
            </w:r>
          </w:p>
        </w:tc>
        <w:tc>
          <w:tcPr>
            <w:tcW w:w="811" w:type="dxa"/>
            <w:tcMar>
              <w:top w:w="50" w:type="dxa"/>
              <w:left w:w="90" w:type="dxa"/>
              <w:bottom w:w="50" w:type="dxa"/>
              <w:right w:w="90" w:type="dxa"/>
            </w:tcMar>
            <w:vAlign w:val="center"/>
          </w:tcPr>
          <w:p w14:paraId="2CA04049" w14:textId="77777777" w:rsidR="00EB5E9A" w:rsidRDefault="00434E56">
            <w:pPr>
              <w:spacing w:after="0" w:line="240" w:lineRule="auto"/>
              <w:jc w:val="right"/>
            </w:pPr>
            <w:r>
              <w:rPr>
                <w:sz w:val="18"/>
                <w:szCs w:val="18"/>
              </w:rPr>
              <w:t>1,146</w:t>
            </w:r>
          </w:p>
        </w:tc>
        <w:tc>
          <w:tcPr>
            <w:tcW w:w="1189" w:type="dxa"/>
            <w:tcMar>
              <w:top w:w="50" w:type="dxa"/>
              <w:left w:w="90" w:type="dxa"/>
              <w:bottom w:w="50" w:type="dxa"/>
              <w:right w:w="90" w:type="dxa"/>
            </w:tcMar>
            <w:vAlign w:val="center"/>
          </w:tcPr>
          <w:p w14:paraId="1ACEF8D4" w14:textId="77777777" w:rsidR="00EB5E9A" w:rsidRDefault="00434E56">
            <w:pPr>
              <w:spacing w:after="0" w:line="240" w:lineRule="auto"/>
              <w:jc w:val="right"/>
            </w:pPr>
            <w:r>
              <w:rPr>
                <w:sz w:val="18"/>
                <w:szCs w:val="18"/>
              </w:rPr>
              <w:t>59</w:t>
            </w:r>
          </w:p>
        </w:tc>
        <w:tc>
          <w:tcPr>
            <w:tcW w:w="973" w:type="dxa"/>
            <w:tcMar>
              <w:top w:w="50" w:type="dxa"/>
              <w:left w:w="90" w:type="dxa"/>
              <w:bottom w:w="50" w:type="dxa"/>
              <w:right w:w="90" w:type="dxa"/>
            </w:tcMar>
            <w:vAlign w:val="center"/>
          </w:tcPr>
          <w:p w14:paraId="112C9B5C" w14:textId="77777777" w:rsidR="00EB5E9A" w:rsidRDefault="00434E56">
            <w:pPr>
              <w:spacing w:after="0" w:line="240" w:lineRule="auto"/>
              <w:jc w:val="right"/>
            </w:pPr>
            <w:r>
              <w:rPr>
                <w:sz w:val="18"/>
                <w:szCs w:val="18"/>
              </w:rPr>
              <w:t>1,513</w:t>
            </w:r>
          </w:p>
        </w:tc>
      </w:tr>
      <w:tr w:rsidR="00EB5E9A" w14:paraId="3D3CE6C1" w14:textId="77777777">
        <w:trPr>
          <w:cantSplit/>
        </w:trPr>
        <w:tc>
          <w:tcPr>
            <w:tcW w:w="2378" w:type="dxa"/>
            <w:tcMar>
              <w:top w:w="50" w:type="dxa"/>
              <w:left w:w="90" w:type="dxa"/>
              <w:bottom w:w="50" w:type="dxa"/>
              <w:right w:w="90" w:type="dxa"/>
            </w:tcMar>
            <w:vAlign w:val="center"/>
          </w:tcPr>
          <w:p w14:paraId="7262FFF2" w14:textId="77777777" w:rsidR="00EB5E9A" w:rsidRDefault="00434E56">
            <w:pPr>
              <w:spacing w:after="0" w:line="240" w:lineRule="auto"/>
            </w:pPr>
            <w:r>
              <w:rPr>
                <w:sz w:val="18"/>
                <w:szCs w:val="18"/>
              </w:rPr>
              <w:t>F. Gate removed (exploratory)</w:t>
            </w:r>
          </w:p>
        </w:tc>
        <w:tc>
          <w:tcPr>
            <w:tcW w:w="1243" w:type="dxa"/>
            <w:tcMar>
              <w:top w:w="50" w:type="dxa"/>
              <w:left w:w="90" w:type="dxa"/>
              <w:bottom w:w="50" w:type="dxa"/>
              <w:right w:w="90" w:type="dxa"/>
            </w:tcMar>
            <w:vAlign w:val="center"/>
          </w:tcPr>
          <w:p w14:paraId="5B01EB9C" w14:textId="77777777" w:rsidR="00EB5E9A" w:rsidRDefault="00434E56">
            <w:pPr>
              <w:spacing w:after="0" w:line="240" w:lineRule="auto"/>
              <w:jc w:val="center"/>
            </w:pPr>
            <w:r>
              <w:rPr>
                <w:sz w:val="18"/>
                <w:szCs w:val="18"/>
              </w:rPr>
              <w:t>3,3,4,2,1,2</w:t>
            </w:r>
          </w:p>
        </w:tc>
        <w:tc>
          <w:tcPr>
            <w:tcW w:w="1081" w:type="dxa"/>
            <w:tcMar>
              <w:top w:w="50" w:type="dxa"/>
              <w:left w:w="90" w:type="dxa"/>
              <w:bottom w:w="50" w:type="dxa"/>
              <w:right w:w="90" w:type="dxa"/>
            </w:tcMar>
            <w:vAlign w:val="center"/>
          </w:tcPr>
          <w:p w14:paraId="73B8B3E2" w14:textId="77777777" w:rsidR="00EB5E9A" w:rsidRDefault="00434E56">
            <w:pPr>
              <w:spacing w:after="0" w:line="240" w:lineRule="auto"/>
              <w:jc w:val="center"/>
            </w:pPr>
            <w:r>
              <w:rPr>
                <w:sz w:val="18"/>
                <w:szCs w:val="18"/>
              </w:rPr>
              <w:t>0.85 / 0.60</w:t>
            </w:r>
          </w:p>
        </w:tc>
        <w:tc>
          <w:tcPr>
            <w:tcW w:w="1351" w:type="dxa"/>
            <w:tcMar>
              <w:top w:w="50" w:type="dxa"/>
              <w:left w:w="90" w:type="dxa"/>
              <w:bottom w:w="50" w:type="dxa"/>
              <w:right w:w="90" w:type="dxa"/>
            </w:tcMar>
            <w:vAlign w:val="center"/>
          </w:tcPr>
          <w:p w14:paraId="0FD9DABE" w14:textId="77777777" w:rsidR="00EB5E9A" w:rsidRDefault="00434E56">
            <w:pPr>
              <w:spacing w:after="0" w:line="240" w:lineRule="auto"/>
              <w:jc w:val="center"/>
            </w:pPr>
            <w:r>
              <w:rPr>
                <w:sz w:val="18"/>
                <w:szCs w:val="18"/>
              </w:rPr>
              <w:t>166 / 1,919</w:t>
            </w:r>
          </w:p>
        </w:tc>
        <w:tc>
          <w:tcPr>
            <w:tcW w:w="811" w:type="dxa"/>
            <w:tcMar>
              <w:top w:w="50" w:type="dxa"/>
              <w:left w:w="90" w:type="dxa"/>
              <w:bottom w:w="50" w:type="dxa"/>
              <w:right w:w="90" w:type="dxa"/>
            </w:tcMar>
            <w:vAlign w:val="center"/>
          </w:tcPr>
          <w:p w14:paraId="33A96565" w14:textId="77777777" w:rsidR="00EB5E9A" w:rsidRDefault="00434E56">
            <w:pPr>
              <w:spacing w:after="0" w:line="240" w:lineRule="auto"/>
              <w:jc w:val="right"/>
            </w:pPr>
            <w:r>
              <w:rPr>
                <w:sz w:val="18"/>
                <w:szCs w:val="18"/>
              </w:rPr>
              <w:t>885</w:t>
            </w:r>
          </w:p>
        </w:tc>
        <w:tc>
          <w:tcPr>
            <w:tcW w:w="1189" w:type="dxa"/>
            <w:tcMar>
              <w:top w:w="50" w:type="dxa"/>
              <w:left w:w="90" w:type="dxa"/>
              <w:bottom w:w="50" w:type="dxa"/>
              <w:right w:w="90" w:type="dxa"/>
            </w:tcMar>
            <w:vAlign w:val="center"/>
          </w:tcPr>
          <w:p w14:paraId="04A39A47" w14:textId="77777777" w:rsidR="00EB5E9A" w:rsidRDefault="00434E56">
            <w:pPr>
              <w:spacing w:after="0" w:line="240" w:lineRule="auto"/>
              <w:jc w:val="right"/>
            </w:pPr>
            <w:r>
              <w:rPr>
                <w:b/>
                <w:bCs/>
                <w:sz w:val="18"/>
                <w:szCs w:val="18"/>
              </w:rPr>
              <w:t>224</w:t>
            </w:r>
          </w:p>
        </w:tc>
        <w:tc>
          <w:tcPr>
            <w:tcW w:w="973" w:type="dxa"/>
            <w:tcMar>
              <w:top w:w="50" w:type="dxa"/>
              <w:left w:w="90" w:type="dxa"/>
              <w:bottom w:w="50" w:type="dxa"/>
              <w:right w:w="90" w:type="dxa"/>
            </w:tcMar>
            <w:vAlign w:val="center"/>
          </w:tcPr>
          <w:p w14:paraId="13624D51" w14:textId="77777777" w:rsidR="00EB5E9A" w:rsidRDefault="00434E56">
            <w:pPr>
              <w:spacing w:after="0" w:line="240" w:lineRule="auto"/>
              <w:jc w:val="right"/>
            </w:pPr>
            <w:r>
              <w:rPr>
                <w:sz w:val="18"/>
                <w:szCs w:val="18"/>
              </w:rPr>
              <w:t>1,579</w:t>
            </w:r>
          </w:p>
        </w:tc>
      </w:tr>
    </w:tbl>
    <w:p w14:paraId="646D5B25" w14:textId="77777777" w:rsidR="00EB5E9A" w:rsidRDefault="00EB5E9A">
      <w:pPr>
        <w:spacing w:after="80"/>
      </w:pPr>
    </w:p>
    <w:p w14:paraId="524E7CE5" w14:textId="77777777" w:rsidR="00EB5E9A" w:rsidRDefault="00434E56">
      <w:pPr>
        <w:jc w:val="both"/>
      </w:pPr>
      <w:r>
        <w:t xml:space="preserve">Under all five planned schemes the withheld tasks, the hallucinations delivered and the correct code delivered are identical; the weights and thresholds only move tasks between </w:t>
      </w:r>
      <w:r>
        <w:rPr>
          <w:i/>
          <w:iCs/>
        </w:rPr>
        <w:t>deliver</w:t>
      </w:r>
      <w:r>
        <w:t xml:space="preserve"> and </w:t>
      </w:r>
      <w:r>
        <w:rPr>
          <w:i/>
          <w:iCs/>
        </w:rPr>
        <w:t>deliver with flag</w:t>
      </w:r>
      <w:r>
        <w:t xml:space="preserve">. Removing the uncertainty gate, by contrast, would deliver 261 more candidates, 165 of them hallucinations and only 66 correct. This is the study's central architectural finding: </w:t>
      </w:r>
      <w:r>
        <w:rPr>
          <w:b/>
          <w:bCs/>
        </w:rPr>
        <w:t>in this design the confidence score is informative, but it does not decide release; the hard verification constraints do.</w:t>
      </w:r>
      <w:r>
        <w:t xml:space="preserve"> The EWCS explains delivered code to the user, the safety constraint and the uncertainty gate provide </w:t>
      </w:r>
      <w:r>
        <w:lastRenderedPageBreak/>
        <w:t>the protection, and the decision policy is the explicit ordering that guarantees the score can never override</w:t>
      </w:r>
      <w:r>
        <w:t xml:space="preserve"> them. Tuning weights or thresholds would not change what is withheld; changing what the gate treats as unverifiable would.</w:t>
      </w:r>
    </w:p>
    <w:p w14:paraId="281A50F5" w14:textId="77777777" w:rsidR="00EB5E9A" w:rsidRDefault="00434E56">
      <w:pPr>
        <w:pStyle w:val="Heading2"/>
      </w:pPr>
      <w:bookmarkStart w:id="60" w:name="_Toc243113602"/>
      <w:r>
        <w:t>8.6 Correction and agent behaviour</w:t>
      </w:r>
      <w:bookmarkEnd w:id="60"/>
    </w:p>
    <w:p w14:paraId="14A092D6" w14:textId="77777777" w:rsidR="00EB5E9A" w:rsidRDefault="00434E56">
      <w:pPr>
        <w:jc w:val="both"/>
      </w:pPr>
      <w:r>
        <w:t>The agent attempted a correction in 403–444 tasks per run. When the verifier named the contradicted claim and the closest declared operations, the model repaired a hallucinated first candidate in 121–150 tasks per run, and about as often produced another hallucinated candidate, which was then withheld; self-correction therefore succeeds about a third of the time (Appendix E.7). The model frequently departed from the prescribed protocol: 34–39% of tasks reached the four-turn limit, about 30% re-verified iden</w:t>
      </w:r>
      <w:r>
        <w:t xml:space="preserve">tical code, and only 53–54% followed the prompt exactly. These deviations cost time but never let unverified code through: </w:t>
      </w:r>
      <w:r>
        <w:rPr>
          <w:b/>
          <w:bCs/>
        </w:rPr>
        <w:t>in no task of any run did the user see code the tool had not approved</w:t>
      </w:r>
      <w:r>
        <w:t>. This is the practical argument for keeping the delivery decision in the tool rather than in the model.</w:t>
      </w:r>
    </w:p>
    <w:p w14:paraId="6F2DC852" w14:textId="77777777" w:rsidR="00EB5E9A" w:rsidRDefault="00434E56">
      <w:pPr>
        <w:pStyle w:val="Heading2"/>
      </w:pPr>
      <w:bookmarkStart w:id="61" w:name="_Toc243113603"/>
      <w:r>
        <w:t>8.7 Cost of the intervention</w:t>
      </w:r>
      <w:bookmarkEnd w:id="61"/>
    </w:p>
    <w:p w14:paraId="4A6AF4EA" w14:textId="3560F22C" w:rsidR="00EB5E9A" w:rsidRDefault="00434E56">
      <w:pPr>
        <w:pStyle w:val="Caption"/>
        <w:keepNext/>
      </w:pPr>
      <w:bookmarkStart w:id="62" w:name="_Toc243113696"/>
      <w:r>
        <w:rPr>
          <w:b/>
          <w:bCs/>
        </w:rPr>
        <w:t xml:space="preserve">Table </w:t>
      </w:r>
      <w:r>
        <w:fldChar w:fldCharType="begin"/>
      </w:r>
      <w:r>
        <w:instrText>SEQ Table</w:instrText>
      </w:r>
      <w:r>
        <w:fldChar w:fldCharType="separate"/>
      </w:r>
      <w:r>
        <w:rPr>
          <w:noProof/>
        </w:rPr>
        <w:t>10</w:t>
      </w:r>
      <w:r>
        <w:fldChar w:fldCharType="end"/>
      </w:r>
      <w:r>
        <w:rPr>
          <w:b/>
          <w:bCs/>
        </w:rPr>
        <w:t xml:space="preserve">: </w:t>
      </w:r>
      <w:r>
        <w:t>Cost of the intervention (990 tasks per run; baseline → agent; electricity at R4.1109/kWh including VAT).</w:t>
      </w:r>
      <w:bookmarkEnd w:id="62"/>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3610"/>
        <w:gridCol w:w="1805"/>
        <w:gridCol w:w="1805"/>
        <w:gridCol w:w="1806"/>
      </w:tblGrid>
      <w:tr w:rsidR="00EB5E9A" w14:paraId="598E653E" w14:textId="77777777">
        <w:trPr>
          <w:tblHeader/>
        </w:trPr>
        <w:tc>
          <w:tcPr>
            <w:tcW w:w="3610" w:type="dxa"/>
            <w:shd w:val="clear" w:color="auto" w:fill="D9E2F3"/>
            <w:tcMar>
              <w:top w:w="50" w:type="dxa"/>
              <w:left w:w="90" w:type="dxa"/>
              <w:bottom w:w="50" w:type="dxa"/>
              <w:right w:w="90" w:type="dxa"/>
            </w:tcMar>
            <w:vAlign w:val="center"/>
          </w:tcPr>
          <w:p w14:paraId="04428A0E" w14:textId="77777777" w:rsidR="00EB5E9A" w:rsidRDefault="00434E56">
            <w:pPr>
              <w:spacing w:after="0" w:line="240" w:lineRule="auto"/>
            </w:pPr>
            <w:r>
              <w:rPr>
                <w:b/>
                <w:bCs/>
                <w:sz w:val="18"/>
                <w:szCs w:val="18"/>
              </w:rPr>
              <w:t>Measure</w:t>
            </w:r>
          </w:p>
        </w:tc>
        <w:tc>
          <w:tcPr>
            <w:tcW w:w="1805" w:type="dxa"/>
            <w:shd w:val="clear" w:color="auto" w:fill="D9E2F3"/>
            <w:tcMar>
              <w:top w:w="50" w:type="dxa"/>
              <w:left w:w="90" w:type="dxa"/>
              <w:bottom w:w="50" w:type="dxa"/>
              <w:right w:w="90" w:type="dxa"/>
            </w:tcMar>
            <w:vAlign w:val="center"/>
          </w:tcPr>
          <w:p w14:paraId="07B6F4C9" w14:textId="77777777" w:rsidR="00EB5E9A" w:rsidRDefault="00434E56">
            <w:pPr>
              <w:spacing w:after="0" w:line="240" w:lineRule="auto"/>
              <w:jc w:val="center"/>
            </w:pPr>
            <w:r>
              <w:rPr>
                <w:b/>
                <w:bCs/>
                <w:sz w:val="18"/>
                <w:szCs w:val="18"/>
              </w:rPr>
              <w:t>Q4_K_M</w:t>
            </w:r>
          </w:p>
        </w:tc>
        <w:tc>
          <w:tcPr>
            <w:tcW w:w="1805" w:type="dxa"/>
            <w:shd w:val="clear" w:color="auto" w:fill="D9E2F3"/>
            <w:tcMar>
              <w:top w:w="50" w:type="dxa"/>
              <w:left w:w="90" w:type="dxa"/>
              <w:bottom w:w="50" w:type="dxa"/>
              <w:right w:w="90" w:type="dxa"/>
            </w:tcMar>
            <w:vAlign w:val="center"/>
          </w:tcPr>
          <w:p w14:paraId="10D97141" w14:textId="77777777" w:rsidR="00EB5E9A" w:rsidRDefault="00434E56">
            <w:pPr>
              <w:spacing w:after="0" w:line="240" w:lineRule="auto"/>
              <w:jc w:val="center"/>
            </w:pPr>
            <w:r>
              <w:rPr>
                <w:b/>
                <w:bCs/>
                <w:sz w:val="18"/>
                <w:szCs w:val="18"/>
              </w:rPr>
              <w:t>Q6_K</w:t>
            </w:r>
          </w:p>
        </w:tc>
        <w:tc>
          <w:tcPr>
            <w:tcW w:w="1806" w:type="dxa"/>
            <w:shd w:val="clear" w:color="auto" w:fill="D9E2F3"/>
            <w:tcMar>
              <w:top w:w="50" w:type="dxa"/>
              <w:left w:w="90" w:type="dxa"/>
              <w:bottom w:w="50" w:type="dxa"/>
              <w:right w:w="90" w:type="dxa"/>
            </w:tcMar>
            <w:vAlign w:val="center"/>
          </w:tcPr>
          <w:p w14:paraId="00DA80DE" w14:textId="77777777" w:rsidR="00EB5E9A" w:rsidRDefault="00434E56">
            <w:pPr>
              <w:spacing w:after="0" w:line="240" w:lineRule="auto"/>
              <w:jc w:val="center"/>
            </w:pPr>
            <w:r>
              <w:rPr>
                <w:b/>
                <w:bCs/>
                <w:sz w:val="18"/>
                <w:szCs w:val="18"/>
              </w:rPr>
              <w:t>Q8_0</w:t>
            </w:r>
          </w:p>
        </w:tc>
      </w:tr>
      <w:tr w:rsidR="00EB5E9A" w14:paraId="602ABD3A" w14:textId="77777777">
        <w:trPr>
          <w:cantSplit/>
        </w:trPr>
        <w:tc>
          <w:tcPr>
            <w:tcW w:w="3610" w:type="dxa"/>
            <w:tcMar>
              <w:top w:w="50" w:type="dxa"/>
              <w:left w:w="90" w:type="dxa"/>
              <w:bottom w:w="50" w:type="dxa"/>
              <w:right w:w="90" w:type="dxa"/>
            </w:tcMar>
            <w:vAlign w:val="center"/>
          </w:tcPr>
          <w:p w14:paraId="46CED5E3" w14:textId="77777777" w:rsidR="00EB5E9A" w:rsidRDefault="00434E56">
            <w:pPr>
              <w:spacing w:after="0" w:line="240" w:lineRule="auto"/>
            </w:pPr>
            <w:r>
              <w:rPr>
                <w:sz w:val="18"/>
                <w:szCs w:val="18"/>
              </w:rPr>
              <w:t>Mean time per prompt</w:t>
            </w:r>
          </w:p>
        </w:tc>
        <w:tc>
          <w:tcPr>
            <w:tcW w:w="1805" w:type="dxa"/>
            <w:tcMar>
              <w:top w:w="50" w:type="dxa"/>
              <w:left w:w="90" w:type="dxa"/>
              <w:bottom w:w="50" w:type="dxa"/>
              <w:right w:w="90" w:type="dxa"/>
            </w:tcMar>
            <w:vAlign w:val="center"/>
          </w:tcPr>
          <w:p w14:paraId="07F04D05" w14:textId="77777777" w:rsidR="00EB5E9A" w:rsidRDefault="00434E56">
            <w:pPr>
              <w:spacing w:after="0" w:line="240" w:lineRule="auto"/>
              <w:jc w:val="center"/>
            </w:pPr>
            <w:r>
              <w:rPr>
                <w:sz w:val="18"/>
                <w:szCs w:val="18"/>
              </w:rPr>
              <w:t>5.8 → 36.9 s</w:t>
            </w:r>
          </w:p>
        </w:tc>
        <w:tc>
          <w:tcPr>
            <w:tcW w:w="1805" w:type="dxa"/>
            <w:tcMar>
              <w:top w:w="50" w:type="dxa"/>
              <w:left w:w="90" w:type="dxa"/>
              <w:bottom w:w="50" w:type="dxa"/>
              <w:right w:w="90" w:type="dxa"/>
            </w:tcMar>
            <w:vAlign w:val="center"/>
          </w:tcPr>
          <w:p w14:paraId="28C76D58" w14:textId="77777777" w:rsidR="00EB5E9A" w:rsidRDefault="00434E56">
            <w:pPr>
              <w:spacing w:after="0" w:line="240" w:lineRule="auto"/>
              <w:jc w:val="center"/>
            </w:pPr>
            <w:r>
              <w:rPr>
                <w:sz w:val="18"/>
                <w:szCs w:val="18"/>
              </w:rPr>
              <w:t>6.2 → 38.3 s</w:t>
            </w:r>
          </w:p>
        </w:tc>
        <w:tc>
          <w:tcPr>
            <w:tcW w:w="1806" w:type="dxa"/>
            <w:tcMar>
              <w:top w:w="50" w:type="dxa"/>
              <w:left w:w="90" w:type="dxa"/>
              <w:bottom w:w="50" w:type="dxa"/>
              <w:right w:w="90" w:type="dxa"/>
            </w:tcMar>
            <w:vAlign w:val="center"/>
          </w:tcPr>
          <w:p w14:paraId="05BA891C" w14:textId="77777777" w:rsidR="00EB5E9A" w:rsidRDefault="00434E56">
            <w:pPr>
              <w:spacing w:after="0" w:line="240" w:lineRule="auto"/>
              <w:jc w:val="center"/>
            </w:pPr>
            <w:r>
              <w:rPr>
                <w:sz w:val="18"/>
                <w:szCs w:val="18"/>
              </w:rPr>
              <w:t>7.4 → 48.4 s</w:t>
            </w:r>
          </w:p>
        </w:tc>
      </w:tr>
      <w:tr w:rsidR="00EB5E9A" w14:paraId="0012A97C" w14:textId="77777777">
        <w:trPr>
          <w:cantSplit/>
        </w:trPr>
        <w:tc>
          <w:tcPr>
            <w:tcW w:w="3610" w:type="dxa"/>
            <w:tcMar>
              <w:top w:w="50" w:type="dxa"/>
              <w:left w:w="90" w:type="dxa"/>
              <w:bottom w:w="50" w:type="dxa"/>
              <w:right w:w="90" w:type="dxa"/>
            </w:tcMar>
            <w:vAlign w:val="center"/>
          </w:tcPr>
          <w:p w14:paraId="62AA53E7" w14:textId="77777777" w:rsidR="00EB5E9A" w:rsidRDefault="00434E56">
            <w:pPr>
              <w:spacing w:after="0" w:line="240" w:lineRule="auto"/>
            </w:pPr>
            <w:r>
              <w:rPr>
                <w:sz w:val="18"/>
                <w:szCs w:val="18"/>
              </w:rPr>
              <w:t>Energy per prompt (GPU + CPU)</w:t>
            </w:r>
          </w:p>
        </w:tc>
        <w:tc>
          <w:tcPr>
            <w:tcW w:w="1805" w:type="dxa"/>
            <w:tcMar>
              <w:top w:w="50" w:type="dxa"/>
              <w:left w:w="90" w:type="dxa"/>
              <w:bottom w:w="50" w:type="dxa"/>
              <w:right w:w="90" w:type="dxa"/>
            </w:tcMar>
            <w:vAlign w:val="center"/>
          </w:tcPr>
          <w:p w14:paraId="3B61AC18" w14:textId="77777777" w:rsidR="00EB5E9A" w:rsidRDefault="00434E56">
            <w:pPr>
              <w:spacing w:after="0" w:line="240" w:lineRule="auto"/>
              <w:jc w:val="center"/>
            </w:pPr>
            <w:r>
              <w:rPr>
                <w:sz w:val="18"/>
                <w:szCs w:val="18"/>
              </w:rPr>
              <w:t>0.48 → 2.56 Wh</w:t>
            </w:r>
          </w:p>
        </w:tc>
        <w:tc>
          <w:tcPr>
            <w:tcW w:w="1805" w:type="dxa"/>
            <w:tcMar>
              <w:top w:w="50" w:type="dxa"/>
              <w:left w:w="90" w:type="dxa"/>
              <w:bottom w:w="50" w:type="dxa"/>
              <w:right w:w="90" w:type="dxa"/>
            </w:tcMar>
            <w:vAlign w:val="center"/>
          </w:tcPr>
          <w:p w14:paraId="2D13F321" w14:textId="77777777" w:rsidR="00EB5E9A" w:rsidRDefault="00434E56">
            <w:pPr>
              <w:spacing w:after="0" w:line="240" w:lineRule="auto"/>
              <w:jc w:val="center"/>
            </w:pPr>
            <w:r>
              <w:rPr>
                <w:sz w:val="18"/>
                <w:szCs w:val="18"/>
              </w:rPr>
              <w:t>0.53 → 3.35 Wh</w:t>
            </w:r>
          </w:p>
        </w:tc>
        <w:tc>
          <w:tcPr>
            <w:tcW w:w="1806" w:type="dxa"/>
            <w:tcMar>
              <w:top w:w="50" w:type="dxa"/>
              <w:left w:w="90" w:type="dxa"/>
              <w:bottom w:w="50" w:type="dxa"/>
              <w:right w:w="90" w:type="dxa"/>
            </w:tcMar>
            <w:vAlign w:val="center"/>
          </w:tcPr>
          <w:p w14:paraId="71630DBB" w14:textId="77777777" w:rsidR="00EB5E9A" w:rsidRDefault="00434E56">
            <w:pPr>
              <w:spacing w:after="0" w:line="240" w:lineRule="auto"/>
              <w:jc w:val="center"/>
            </w:pPr>
            <w:r>
              <w:rPr>
                <w:sz w:val="18"/>
                <w:szCs w:val="18"/>
              </w:rPr>
              <w:t>0.59 → 3.62 Wh</w:t>
            </w:r>
          </w:p>
        </w:tc>
      </w:tr>
      <w:tr w:rsidR="00EB5E9A" w14:paraId="37BE0B49" w14:textId="77777777">
        <w:trPr>
          <w:cantSplit/>
        </w:trPr>
        <w:tc>
          <w:tcPr>
            <w:tcW w:w="3610" w:type="dxa"/>
            <w:tcMar>
              <w:top w:w="50" w:type="dxa"/>
              <w:left w:w="90" w:type="dxa"/>
              <w:bottom w:w="50" w:type="dxa"/>
              <w:right w:w="90" w:type="dxa"/>
            </w:tcMar>
            <w:vAlign w:val="center"/>
          </w:tcPr>
          <w:p w14:paraId="66FCB8E9" w14:textId="77777777" w:rsidR="00EB5E9A" w:rsidRDefault="00434E56">
            <w:pPr>
              <w:spacing w:after="0" w:line="240" w:lineRule="auto"/>
            </w:pPr>
            <w:r>
              <w:rPr>
                <w:sz w:val="18"/>
                <w:szCs w:val="18"/>
              </w:rPr>
              <w:t>Tokens per prompt (input + output)</w:t>
            </w:r>
          </w:p>
        </w:tc>
        <w:tc>
          <w:tcPr>
            <w:tcW w:w="1805" w:type="dxa"/>
            <w:tcMar>
              <w:top w:w="50" w:type="dxa"/>
              <w:left w:w="90" w:type="dxa"/>
              <w:bottom w:w="50" w:type="dxa"/>
              <w:right w:w="90" w:type="dxa"/>
            </w:tcMar>
            <w:vAlign w:val="center"/>
          </w:tcPr>
          <w:p w14:paraId="084EABB3" w14:textId="77777777" w:rsidR="00EB5E9A" w:rsidRDefault="00434E56">
            <w:pPr>
              <w:spacing w:after="0" w:line="240" w:lineRule="auto"/>
              <w:jc w:val="center"/>
            </w:pPr>
            <w:r>
              <w:rPr>
                <w:sz w:val="18"/>
                <w:szCs w:val="18"/>
              </w:rPr>
              <w:t>530 → 21,420</w:t>
            </w:r>
          </w:p>
        </w:tc>
        <w:tc>
          <w:tcPr>
            <w:tcW w:w="1805" w:type="dxa"/>
            <w:tcMar>
              <w:top w:w="50" w:type="dxa"/>
              <w:left w:w="90" w:type="dxa"/>
              <w:bottom w:w="50" w:type="dxa"/>
              <w:right w:w="90" w:type="dxa"/>
            </w:tcMar>
            <w:vAlign w:val="center"/>
          </w:tcPr>
          <w:p w14:paraId="4D1DA61A" w14:textId="77777777" w:rsidR="00EB5E9A" w:rsidRDefault="00434E56">
            <w:pPr>
              <w:spacing w:after="0" w:line="240" w:lineRule="auto"/>
              <w:jc w:val="center"/>
            </w:pPr>
            <w:r>
              <w:rPr>
                <w:sz w:val="18"/>
                <w:szCs w:val="18"/>
              </w:rPr>
              <w:t>506 → 22,771</w:t>
            </w:r>
          </w:p>
        </w:tc>
        <w:tc>
          <w:tcPr>
            <w:tcW w:w="1806" w:type="dxa"/>
            <w:tcMar>
              <w:top w:w="50" w:type="dxa"/>
              <w:left w:w="90" w:type="dxa"/>
              <w:bottom w:w="50" w:type="dxa"/>
              <w:right w:w="90" w:type="dxa"/>
            </w:tcMar>
            <w:vAlign w:val="center"/>
          </w:tcPr>
          <w:p w14:paraId="057A1681" w14:textId="77777777" w:rsidR="00EB5E9A" w:rsidRDefault="00434E56">
            <w:pPr>
              <w:spacing w:after="0" w:line="240" w:lineRule="auto"/>
              <w:jc w:val="center"/>
            </w:pPr>
            <w:r>
              <w:rPr>
                <w:sz w:val="18"/>
                <w:szCs w:val="18"/>
              </w:rPr>
              <w:t>504 → 23,058</w:t>
            </w:r>
          </w:p>
        </w:tc>
      </w:tr>
      <w:tr w:rsidR="00EB5E9A" w14:paraId="156EF760" w14:textId="77777777">
        <w:trPr>
          <w:cantSplit/>
        </w:trPr>
        <w:tc>
          <w:tcPr>
            <w:tcW w:w="3610" w:type="dxa"/>
            <w:tcMar>
              <w:top w:w="50" w:type="dxa"/>
              <w:left w:w="90" w:type="dxa"/>
              <w:bottom w:w="50" w:type="dxa"/>
              <w:right w:w="90" w:type="dxa"/>
            </w:tcMar>
            <w:vAlign w:val="center"/>
          </w:tcPr>
          <w:p w14:paraId="10C3C0BF" w14:textId="77777777" w:rsidR="00EB5E9A" w:rsidRDefault="00434E56">
            <w:pPr>
              <w:spacing w:after="0" w:line="240" w:lineRule="auto"/>
            </w:pPr>
            <w:r>
              <w:rPr>
                <w:sz w:val="18"/>
                <w:szCs w:val="18"/>
              </w:rPr>
              <w:t>Electricity per 1,000 prompts</w:t>
            </w:r>
          </w:p>
        </w:tc>
        <w:tc>
          <w:tcPr>
            <w:tcW w:w="1805" w:type="dxa"/>
            <w:tcMar>
              <w:top w:w="50" w:type="dxa"/>
              <w:left w:w="90" w:type="dxa"/>
              <w:bottom w:w="50" w:type="dxa"/>
              <w:right w:w="90" w:type="dxa"/>
            </w:tcMar>
            <w:vAlign w:val="center"/>
          </w:tcPr>
          <w:p w14:paraId="40C60EF7" w14:textId="77777777" w:rsidR="00EB5E9A" w:rsidRDefault="00434E56">
            <w:pPr>
              <w:spacing w:after="0" w:line="240" w:lineRule="auto"/>
              <w:jc w:val="center"/>
            </w:pPr>
            <w:r>
              <w:rPr>
                <w:sz w:val="18"/>
                <w:szCs w:val="18"/>
              </w:rPr>
              <w:t>R1.95 → R10.51</w:t>
            </w:r>
          </w:p>
        </w:tc>
        <w:tc>
          <w:tcPr>
            <w:tcW w:w="1805" w:type="dxa"/>
            <w:tcMar>
              <w:top w:w="50" w:type="dxa"/>
              <w:left w:w="90" w:type="dxa"/>
              <w:bottom w:w="50" w:type="dxa"/>
              <w:right w:w="90" w:type="dxa"/>
            </w:tcMar>
            <w:vAlign w:val="center"/>
          </w:tcPr>
          <w:p w14:paraId="093900B0" w14:textId="77777777" w:rsidR="00EB5E9A" w:rsidRDefault="00434E56">
            <w:pPr>
              <w:spacing w:after="0" w:line="240" w:lineRule="auto"/>
              <w:jc w:val="center"/>
            </w:pPr>
            <w:r>
              <w:rPr>
                <w:sz w:val="18"/>
                <w:szCs w:val="18"/>
              </w:rPr>
              <w:t>R2.20 → R13.78</w:t>
            </w:r>
          </w:p>
        </w:tc>
        <w:tc>
          <w:tcPr>
            <w:tcW w:w="1806" w:type="dxa"/>
            <w:tcMar>
              <w:top w:w="50" w:type="dxa"/>
              <w:left w:w="90" w:type="dxa"/>
              <w:bottom w:w="50" w:type="dxa"/>
              <w:right w:w="90" w:type="dxa"/>
            </w:tcMar>
            <w:vAlign w:val="center"/>
          </w:tcPr>
          <w:p w14:paraId="6ADC0314" w14:textId="77777777" w:rsidR="00EB5E9A" w:rsidRDefault="00434E56">
            <w:pPr>
              <w:spacing w:after="0" w:line="240" w:lineRule="auto"/>
              <w:jc w:val="center"/>
            </w:pPr>
            <w:r>
              <w:rPr>
                <w:sz w:val="18"/>
                <w:szCs w:val="18"/>
              </w:rPr>
              <w:t>R2.42 → R14.87</w:t>
            </w:r>
          </w:p>
        </w:tc>
      </w:tr>
      <w:tr w:rsidR="00EB5E9A" w14:paraId="297D6BED" w14:textId="77777777">
        <w:trPr>
          <w:cantSplit/>
        </w:trPr>
        <w:tc>
          <w:tcPr>
            <w:tcW w:w="3610" w:type="dxa"/>
            <w:tcMar>
              <w:top w:w="50" w:type="dxa"/>
              <w:left w:w="90" w:type="dxa"/>
              <w:bottom w:w="50" w:type="dxa"/>
              <w:right w:w="90" w:type="dxa"/>
            </w:tcMar>
            <w:vAlign w:val="center"/>
          </w:tcPr>
          <w:p w14:paraId="5D14E0EF" w14:textId="77777777" w:rsidR="00EB5E9A" w:rsidRDefault="00434E56">
            <w:pPr>
              <w:spacing w:after="0" w:line="240" w:lineRule="auto"/>
            </w:pPr>
            <w:r>
              <w:rPr>
                <w:sz w:val="18"/>
                <w:szCs w:val="18"/>
              </w:rPr>
              <w:t>Time per correct answer delivered</w:t>
            </w:r>
          </w:p>
        </w:tc>
        <w:tc>
          <w:tcPr>
            <w:tcW w:w="1805" w:type="dxa"/>
            <w:tcMar>
              <w:top w:w="50" w:type="dxa"/>
              <w:left w:w="90" w:type="dxa"/>
              <w:bottom w:w="50" w:type="dxa"/>
              <w:right w:w="90" w:type="dxa"/>
            </w:tcMar>
            <w:vAlign w:val="center"/>
          </w:tcPr>
          <w:p w14:paraId="05062079" w14:textId="77777777" w:rsidR="00EB5E9A" w:rsidRDefault="00434E56">
            <w:pPr>
              <w:spacing w:after="0" w:line="240" w:lineRule="auto"/>
              <w:jc w:val="center"/>
            </w:pPr>
            <w:r>
              <w:rPr>
                <w:sz w:val="18"/>
                <w:szCs w:val="18"/>
              </w:rPr>
              <w:t>23 → 73 s</w:t>
            </w:r>
          </w:p>
        </w:tc>
        <w:tc>
          <w:tcPr>
            <w:tcW w:w="1805" w:type="dxa"/>
            <w:tcMar>
              <w:top w:w="50" w:type="dxa"/>
              <w:left w:w="90" w:type="dxa"/>
              <w:bottom w:w="50" w:type="dxa"/>
              <w:right w:w="90" w:type="dxa"/>
            </w:tcMar>
            <w:vAlign w:val="center"/>
          </w:tcPr>
          <w:p w14:paraId="571867CB" w14:textId="77777777" w:rsidR="00EB5E9A" w:rsidRDefault="00434E56">
            <w:pPr>
              <w:spacing w:after="0" w:line="240" w:lineRule="auto"/>
              <w:jc w:val="center"/>
            </w:pPr>
            <w:r>
              <w:rPr>
                <w:sz w:val="18"/>
                <w:szCs w:val="18"/>
              </w:rPr>
              <w:t>17 → 76 s</w:t>
            </w:r>
          </w:p>
        </w:tc>
        <w:tc>
          <w:tcPr>
            <w:tcW w:w="1806" w:type="dxa"/>
            <w:tcMar>
              <w:top w:w="50" w:type="dxa"/>
              <w:left w:w="90" w:type="dxa"/>
              <w:bottom w:w="50" w:type="dxa"/>
              <w:right w:w="90" w:type="dxa"/>
            </w:tcMar>
            <w:vAlign w:val="center"/>
          </w:tcPr>
          <w:p w14:paraId="5E52CC88" w14:textId="77777777" w:rsidR="00EB5E9A" w:rsidRDefault="00434E56">
            <w:pPr>
              <w:spacing w:after="0" w:line="240" w:lineRule="auto"/>
              <w:jc w:val="center"/>
            </w:pPr>
            <w:r>
              <w:rPr>
                <w:sz w:val="18"/>
                <w:szCs w:val="18"/>
              </w:rPr>
              <w:t>21 → 94 s</w:t>
            </w:r>
          </w:p>
        </w:tc>
      </w:tr>
      <w:tr w:rsidR="00EB5E9A" w14:paraId="2C8A2095" w14:textId="77777777">
        <w:trPr>
          <w:cantSplit/>
        </w:trPr>
        <w:tc>
          <w:tcPr>
            <w:tcW w:w="3610" w:type="dxa"/>
            <w:tcMar>
              <w:top w:w="50" w:type="dxa"/>
              <w:left w:w="90" w:type="dxa"/>
              <w:bottom w:w="50" w:type="dxa"/>
              <w:right w:w="90" w:type="dxa"/>
            </w:tcMar>
            <w:vAlign w:val="center"/>
          </w:tcPr>
          <w:p w14:paraId="4BA239DD" w14:textId="77777777" w:rsidR="00EB5E9A" w:rsidRDefault="00434E56">
            <w:pPr>
              <w:spacing w:after="0" w:line="240" w:lineRule="auto"/>
            </w:pPr>
            <w:r>
              <w:rPr>
                <w:sz w:val="18"/>
                <w:szCs w:val="18"/>
              </w:rPr>
              <w:t>Extra electricity per hallucination prevented</w:t>
            </w:r>
          </w:p>
        </w:tc>
        <w:tc>
          <w:tcPr>
            <w:tcW w:w="1805" w:type="dxa"/>
            <w:tcMar>
              <w:top w:w="50" w:type="dxa"/>
              <w:left w:w="90" w:type="dxa"/>
              <w:bottom w:w="50" w:type="dxa"/>
              <w:right w:w="90" w:type="dxa"/>
            </w:tcMar>
            <w:vAlign w:val="center"/>
          </w:tcPr>
          <w:p w14:paraId="2992BA2A" w14:textId="77777777" w:rsidR="00EB5E9A" w:rsidRDefault="00434E56">
            <w:pPr>
              <w:spacing w:after="0" w:line="240" w:lineRule="auto"/>
              <w:jc w:val="center"/>
            </w:pPr>
            <w:r>
              <w:rPr>
                <w:sz w:val="18"/>
                <w:szCs w:val="18"/>
              </w:rPr>
              <w:t>1.70c</w:t>
            </w:r>
          </w:p>
        </w:tc>
        <w:tc>
          <w:tcPr>
            <w:tcW w:w="1805" w:type="dxa"/>
            <w:tcMar>
              <w:top w:w="50" w:type="dxa"/>
              <w:left w:w="90" w:type="dxa"/>
              <w:bottom w:w="50" w:type="dxa"/>
              <w:right w:w="90" w:type="dxa"/>
            </w:tcMar>
            <w:vAlign w:val="center"/>
          </w:tcPr>
          <w:p w14:paraId="7CFC9FCA" w14:textId="77777777" w:rsidR="00EB5E9A" w:rsidRDefault="00434E56">
            <w:pPr>
              <w:spacing w:after="0" w:line="240" w:lineRule="auto"/>
              <w:jc w:val="center"/>
            </w:pPr>
            <w:r>
              <w:rPr>
                <w:sz w:val="18"/>
                <w:szCs w:val="18"/>
              </w:rPr>
              <w:t>2.39c</w:t>
            </w:r>
          </w:p>
        </w:tc>
        <w:tc>
          <w:tcPr>
            <w:tcW w:w="1806" w:type="dxa"/>
            <w:tcMar>
              <w:top w:w="50" w:type="dxa"/>
              <w:left w:w="90" w:type="dxa"/>
              <w:bottom w:w="50" w:type="dxa"/>
              <w:right w:w="90" w:type="dxa"/>
            </w:tcMar>
            <w:vAlign w:val="center"/>
          </w:tcPr>
          <w:p w14:paraId="028B13FA" w14:textId="77777777" w:rsidR="00EB5E9A" w:rsidRDefault="00434E56">
            <w:pPr>
              <w:spacing w:after="0" w:line="240" w:lineRule="auto"/>
              <w:jc w:val="center"/>
            </w:pPr>
            <w:r>
              <w:rPr>
                <w:sz w:val="18"/>
                <w:szCs w:val="18"/>
              </w:rPr>
              <w:t>2.34c</w:t>
            </w:r>
          </w:p>
        </w:tc>
      </w:tr>
    </w:tbl>
    <w:p w14:paraId="4A10C7E7" w14:textId="77777777" w:rsidR="00EB5E9A" w:rsidRDefault="00434E56">
      <w:pPr>
        <w:spacing w:before="40" w:after="160"/>
      </w:pPr>
      <w:r>
        <w:rPr>
          <w:color w:val="52514E"/>
          <w:sz w:val="17"/>
          <w:szCs w:val="17"/>
        </w:rPr>
        <w:t>Measured energy covers the GPU and CPU packages only; wall-socket energy is higher.</w:t>
      </w:r>
    </w:p>
    <w:p w14:paraId="00D1B640" w14:textId="77777777" w:rsidR="00EB5E9A" w:rsidRDefault="00434E56">
      <w:pPr>
        <w:jc w:val="both"/>
      </w:pPr>
      <w:r>
        <w:t xml:space="preserve">Every prompt costs more under the intervention (paired Wilcoxon p &lt; 10⁻¹⁶⁰ in all 18 comparisons): about 6.2–6.6 times the time, 5.4–6.3 times the measured energy and 40–46 times the tokens (Table 10). The verification itself is cheap (2.3–9.6 s per prompt); the cost comes from the conversation, which re-sends its growing context, including the six-layer report, on every turn. About half of the agent's processing time is spent on tasks whose final candidate is hallucinated and withheld, which is well spent </w:t>
      </w:r>
      <w:r>
        <w:t>from a safety standpoint but buys no deliverable. At local electricity prices the cost is about one cent per verified prompt; the real price is latency and, on a pay-per-token service, tokens (Appendix E.9). With the verifier, accuracy is almost independent of quantization, so the smallest model, Q4_K_M, gives the best value.</w:t>
      </w:r>
    </w:p>
    <w:p w14:paraId="084953C0" w14:textId="77777777" w:rsidR="00EB5E9A" w:rsidRDefault="00434E56">
      <w:pPr>
        <w:pStyle w:val="Heading1"/>
      </w:pPr>
      <w:bookmarkStart w:id="63" w:name="_Toc243113604"/>
      <w:r>
        <w:t>9 Statistical Analysis</w:t>
      </w:r>
      <w:bookmarkEnd w:id="63"/>
    </w:p>
    <w:p w14:paraId="001E9D75" w14:textId="77777777" w:rsidR="00EB5E9A" w:rsidRDefault="00434E56">
      <w:pPr>
        <w:pStyle w:val="Heading2"/>
      </w:pPr>
      <w:bookmarkStart w:id="64" w:name="_Toc243113605"/>
      <w:r>
        <w:t>9.1 Primary hypothesis</w:t>
      </w:r>
      <w:bookmarkEnd w:id="64"/>
    </w:p>
    <w:p w14:paraId="318B5308" w14:textId="77777777" w:rsidR="00EB5E9A" w:rsidRDefault="00434E56">
      <w:pPr>
        <w:jc w:val="both"/>
      </w:pPr>
      <w:r>
        <w:t xml:space="preserve">The primary outcome is paired and binary, so McNemar's test is appropriate: it depends only on the discordant pairs, tasks in which the baseline hallucinated and the agent did not (b), and the reverse (c) (McNemar, 1947). The exact binomial version is used. Two 95% intervals are reported for each </w:t>
      </w:r>
      <w:r>
        <w:lastRenderedPageBreak/>
        <w:t>difference: a bootstrap over tasks, and a cluster bootstrap over the 141 operation families, which does not assume that tasks are independent.</w:t>
      </w:r>
    </w:p>
    <w:p w14:paraId="48FD1A9C" w14:textId="76CAF2AF" w:rsidR="00EB5E9A" w:rsidRDefault="00434E56">
      <w:pPr>
        <w:pStyle w:val="Caption"/>
        <w:keepNext/>
      </w:pPr>
      <w:bookmarkStart w:id="65" w:name="_Toc243113697"/>
      <w:r>
        <w:rPr>
          <w:b/>
          <w:bCs/>
        </w:rPr>
        <w:t xml:space="preserve">Table </w:t>
      </w:r>
      <w:r>
        <w:fldChar w:fldCharType="begin"/>
      </w:r>
      <w:r>
        <w:instrText>SEQ Table</w:instrText>
      </w:r>
      <w:r>
        <w:fldChar w:fldCharType="separate"/>
      </w:r>
      <w:r>
        <w:rPr>
          <w:noProof/>
        </w:rPr>
        <w:t>11</w:t>
      </w:r>
      <w:r>
        <w:fldChar w:fldCharType="end"/>
      </w:r>
      <w:r>
        <w:rPr>
          <w:b/>
          <w:bCs/>
        </w:rPr>
        <w:t xml:space="preserve">: </w:t>
      </w:r>
      <w:r>
        <w:t>Primary test: class A code reaching the user, baseline versus Confident Agent (990 paired tasks per run).</w:t>
      </w:r>
      <w:bookmarkEnd w:id="65"/>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997"/>
        <w:gridCol w:w="997"/>
        <w:gridCol w:w="997"/>
        <w:gridCol w:w="1102"/>
        <w:gridCol w:w="1417"/>
        <w:gridCol w:w="1417"/>
        <w:gridCol w:w="1050"/>
        <w:gridCol w:w="1049"/>
      </w:tblGrid>
      <w:tr w:rsidR="00EB5E9A" w14:paraId="2494B715" w14:textId="77777777">
        <w:trPr>
          <w:tblHeader/>
        </w:trPr>
        <w:tc>
          <w:tcPr>
            <w:tcW w:w="997" w:type="dxa"/>
            <w:shd w:val="clear" w:color="auto" w:fill="D9E2F3"/>
            <w:tcMar>
              <w:top w:w="50" w:type="dxa"/>
              <w:left w:w="90" w:type="dxa"/>
              <w:bottom w:w="50" w:type="dxa"/>
              <w:right w:w="90" w:type="dxa"/>
            </w:tcMar>
            <w:vAlign w:val="center"/>
          </w:tcPr>
          <w:p w14:paraId="30F2A1D6" w14:textId="77777777" w:rsidR="00EB5E9A" w:rsidRDefault="00434E56">
            <w:pPr>
              <w:spacing w:after="0" w:line="240" w:lineRule="auto"/>
            </w:pPr>
            <w:r>
              <w:rPr>
                <w:b/>
                <w:bCs/>
                <w:sz w:val="18"/>
                <w:szCs w:val="18"/>
              </w:rPr>
              <w:t>Run</w:t>
            </w:r>
          </w:p>
        </w:tc>
        <w:tc>
          <w:tcPr>
            <w:tcW w:w="997" w:type="dxa"/>
            <w:shd w:val="clear" w:color="auto" w:fill="D9E2F3"/>
            <w:tcMar>
              <w:top w:w="50" w:type="dxa"/>
              <w:left w:w="90" w:type="dxa"/>
              <w:bottom w:w="50" w:type="dxa"/>
              <w:right w:w="90" w:type="dxa"/>
            </w:tcMar>
            <w:vAlign w:val="center"/>
          </w:tcPr>
          <w:p w14:paraId="673751BA" w14:textId="77777777" w:rsidR="00EB5E9A" w:rsidRDefault="00434E56">
            <w:pPr>
              <w:spacing w:after="0" w:line="240" w:lineRule="auto"/>
              <w:jc w:val="right"/>
            </w:pPr>
            <w:r>
              <w:rPr>
                <w:b/>
                <w:bCs/>
                <w:sz w:val="18"/>
                <w:szCs w:val="18"/>
              </w:rPr>
              <w:t>Baseline</w:t>
            </w:r>
          </w:p>
        </w:tc>
        <w:tc>
          <w:tcPr>
            <w:tcW w:w="997" w:type="dxa"/>
            <w:shd w:val="clear" w:color="auto" w:fill="D9E2F3"/>
            <w:tcMar>
              <w:top w:w="50" w:type="dxa"/>
              <w:left w:w="90" w:type="dxa"/>
              <w:bottom w:w="50" w:type="dxa"/>
              <w:right w:w="90" w:type="dxa"/>
            </w:tcMar>
            <w:vAlign w:val="center"/>
          </w:tcPr>
          <w:p w14:paraId="5047353F" w14:textId="77777777" w:rsidR="00EB5E9A" w:rsidRDefault="00434E56">
            <w:pPr>
              <w:spacing w:after="0" w:line="240" w:lineRule="auto"/>
              <w:jc w:val="right"/>
            </w:pPr>
            <w:r>
              <w:rPr>
                <w:b/>
                <w:bCs/>
                <w:sz w:val="18"/>
                <w:szCs w:val="18"/>
              </w:rPr>
              <w:t>Agent</w:t>
            </w:r>
          </w:p>
        </w:tc>
        <w:tc>
          <w:tcPr>
            <w:tcW w:w="1102" w:type="dxa"/>
            <w:shd w:val="clear" w:color="auto" w:fill="D9E2F3"/>
            <w:tcMar>
              <w:top w:w="50" w:type="dxa"/>
              <w:left w:w="90" w:type="dxa"/>
              <w:bottom w:w="50" w:type="dxa"/>
              <w:right w:w="90" w:type="dxa"/>
            </w:tcMar>
            <w:vAlign w:val="center"/>
          </w:tcPr>
          <w:p w14:paraId="56D28235" w14:textId="77777777" w:rsidR="00EB5E9A" w:rsidRDefault="00434E56">
            <w:pPr>
              <w:spacing w:after="0" w:line="240" w:lineRule="auto"/>
              <w:jc w:val="right"/>
            </w:pPr>
            <w:r>
              <w:rPr>
                <w:b/>
                <w:bCs/>
                <w:sz w:val="18"/>
                <w:szCs w:val="18"/>
              </w:rPr>
              <w:t>Difference</w:t>
            </w:r>
          </w:p>
        </w:tc>
        <w:tc>
          <w:tcPr>
            <w:tcW w:w="1417" w:type="dxa"/>
            <w:shd w:val="clear" w:color="auto" w:fill="D9E2F3"/>
            <w:tcMar>
              <w:top w:w="50" w:type="dxa"/>
              <w:left w:w="90" w:type="dxa"/>
              <w:bottom w:w="50" w:type="dxa"/>
              <w:right w:w="90" w:type="dxa"/>
            </w:tcMar>
            <w:vAlign w:val="center"/>
          </w:tcPr>
          <w:p w14:paraId="64DA20AA" w14:textId="77777777" w:rsidR="00EB5E9A" w:rsidRDefault="00434E56">
            <w:pPr>
              <w:spacing w:after="0" w:line="240" w:lineRule="auto"/>
              <w:jc w:val="center"/>
            </w:pPr>
            <w:r>
              <w:rPr>
                <w:b/>
                <w:bCs/>
                <w:sz w:val="18"/>
                <w:szCs w:val="18"/>
              </w:rPr>
              <w:t>95% CI (tasks)</w:t>
            </w:r>
          </w:p>
        </w:tc>
        <w:tc>
          <w:tcPr>
            <w:tcW w:w="1417" w:type="dxa"/>
            <w:shd w:val="clear" w:color="auto" w:fill="D9E2F3"/>
            <w:tcMar>
              <w:top w:w="50" w:type="dxa"/>
              <w:left w:w="90" w:type="dxa"/>
              <w:bottom w:w="50" w:type="dxa"/>
              <w:right w:w="90" w:type="dxa"/>
            </w:tcMar>
            <w:vAlign w:val="center"/>
          </w:tcPr>
          <w:p w14:paraId="1F240BCD" w14:textId="77777777" w:rsidR="00EB5E9A" w:rsidRDefault="00434E56">
            <w:pPr>
              <w:spacing w:after="0" w:line="240" w:lineRule="auto"/>
              <w:jc w:val="center"/>
            </w:pPr>
            <w:r>
              <w:rPr>
                <w:b/>
                <w:bCs/>
                <w:sz w:val="18"/>
                <w:szCs w:val="18"/>
              </w:rPr>
              <w:t>95% CI (families)</w:t>
            </w:r>
          </w:p>
        </w:tc>
        <w:tc>
          <w:tcPr>
            <w:tcW w:w="1050" w:type="dxa"/>
            <w:shd w:val="clear" w:color="auto" w:fill="D9E2F3"/>
            <w:tcMar>
              <w:top w:w="50" w:type="dxa"/>
              <w:left w:w="90" w:type="dxa"/>
              <w:bottom w:w="50" w:type="dxa"/>
              <w:right w:w="90" w:type="dxa"/>
            </w:tcMar>
            <w:vAlign w:val="center"/>
          </w:tcPr>
          <w:p w14:paraId="44E57C7B" w14:textId="77777777" w:rsidR="00EB5E9A" w:rsidRDefault="00434E56">
            <w:pPr>
              <w:spacing w:after="0" w:line="240" w:lineRule="auto"/>
              <w:jc w:val="center"/>
            </w:pPr>
            <w:r>
              <w:rPr>
                <w:b/>
                <w:bCs/>
                <w:sz w:val="18"/>
                <w:szCs w:val="18"/>
              </w:rPr>
              <w:t>b / c</w:t>
            </w:r>
          </w:p>
        </w:tc>
        <w:tc>
          <w:tcPr>
            <w:tcW w:w="1049" w:type="dxa"/>
            <w:shd w:val="clear" w:color="auto" w:fill="D9E2F3"/>
            <w:tcMar>
              <w:top w:w="50" w:type="dxa"/>
              <w:left w:w="90" w:type="dxa"/>
              <w:bottom w:w="50" w:type="dxa"/>
              <w:right w:w="90" w:type="dxa"/>
            </w:tcMar>
            <w:vAlign w:val="center"/>
          </w:tcPr>
          <w:p w14:paraId="32E55FB0" w14:textId="77777777" w:rsidR="00EB5E9A" w:rsidRDefault="00434E56">
            <w:pPr>
              <w:spacing w:after="0" w:line="240" w:lineRule="auto"/>
              <w:jc w:val="right"/>
            </w:pPr>
            <w:r>
              <w:rPr>
                <w:b/>
                <w:bCs/>
                <w:sz w:val="18"/>
                <w:szCs w:val="18"/>
              </w:rPr>
              <w:t>Holm p</w:t>
            </w:r>
          </w:p>
        </w:tc>
      </w:tr>
      <w:tr w:rsidR="00EB5E9A" w14:paraId="6FE6B24C" w14:textId="77777777">
        <w:trPr>
          <w:cantSplit/>
        </w:trPr>
        <w:tc>
          <w:tcPr>
            <w:tcW w:w="997" w:type="dxa"/>
            <w:tcMar>
              <w:top w:w="50" w:type="dxa"/>
              <w:left w:w="90" w:type="dxa"/>
              <w:bottom w:w="50" w:type="dxa"/>
              <w:right w:w="90" w:type="dxa"/>
            </w:tcMar>
            <w:vAlign w:val="center"/>
          </w:tcPr>
          <w:p w14:paraId="784079CA" w14:textId="77777777" w:rsidR="00EB5E9A" w:rsidRDefault="00434E56">
            <w:pPr>
              <w:spacing w:after="0" w:line="240" w:lineRule="auto"/>
            </w:pPr>
            <w:r>
              <w:rPr>
                <w:sz w:val="18"/>
                <w:szCs w:val="18"/>
              </w:rPr>
              <w:t>Q4_K_M</w:t>
            </w:r>
          </w:p>
        </w:tc>
        <w:tc>
          <w:tcPr>
            <w:tcW w:w="997" w:type="dxa"/>
            <w:tcMar>
              <w:top w:w="50" w:type="dxa"/>
              <w:left w:w="90" w:type="dxa"/>
              <w:bottom w:w="50" w:type="dxa"/>
              <w:right w:w="90" w:type="dxa"/>
            </w:tcMar>
            <w:vAlign w:val="center"/>
          </w:tcPr>
          <w:p w14:paraId="5C8D406E" w14:textId="77777777" w:rsidR="00EB5E9A" w:rsidRDefault="00434E56">
            <w:pPr>
              <w:spacing w:after="0" w:line="240" w:lineRule="auto"/>
              <w:jc w:val="right"/>
            </w:pPr>
            <w:r>
              <w:rPr>
                <w:sz w:val="18"/>
                <w:szCs w:val="18"/>
              </w:rPr>
              <w:t>51.8%</w:t>
            </w:r>
          </w:p>
        </w:tc>
        <w:tc>
          <w:tcPr>
            <w:tcW w:w="997" w:type="dxa"/>
            <w:tcMar>
              <w:top w:w="50" w:type="dxa"/>
              <w:left w:w="90" w:type="dxa"/>
              <w:bottom w:w="50" w:type="dxa"/>
              <w:right w:w="90" w:type="dxa"/>
            </w:tcMar>
            <w:vAlign w:val="center"/>
          </w:tcPr>
          <w:p w14:paraId="31ED9427" w14:textId="77777777" w:rsidR="00EB5E9A" w:rsidRDefault="00434E56">
            <w:pPr>
              <w:spacing w:after="0" w:line="240" w:lineRule="auto"/>
              <w:jc w:val="right"/>
            </w:pPr>
            <w:r>
              <w:rPr>
                <w:sz w:val="18"/>
                <w:szCs w:val="18"/>
              </w:rPr>
              <w:t>1.6%</w:t>
            </w:r>
          </w:p>
        </w:tc>
        <w:tc>
          <w:tcPr>
            <w:tcW w:w="1102" w:type="dxa"/>
            <w:tcMar>
              <w:top w:w="50" w:type="dxa"/>
              <w:left w:w="90" w:type="dxa"/>
              <w:bottom w:w="50" w:type="dxa"/>
              <w:right w:w="90" w:type="dxa"/>
            </w:tcMar>
            <w:vAlign w:val="center"/>
          </w:tcPr>
          <w:p w14:paraId="02596DFE" w14:textId="77777777" w:rsidR="00EB5E9A" w:rsidRDefault="00434E56">
            <w:pPr>
              <w:spacing w:after="0" w:line="240" w:lineRule="auto"/>
              <w:jc w:val="right"/>
            </w:pPr>
            <w:r>
              <w:rPr>
                <w:sz w:val="18"/>
                <w:szCs w:val="18"/>
              </w:rPr>
              <w:t>−</w:t>
            </w:r>
            <w:r>
              <w:rPr>
                <w:sz w:val="18"/>
                <w:szCs w:val="18"/>
              </w:rPr>
              <w:t>50.2 pp</w:t>
            </w:r>
          </w:p>
        </w:tc>
        <w:tc>
          <w:tcPr>
            <w:tcW w:w="1417" w:type="dxa"/>
            <w:tcMar>
              <w:top w:w="50" w:type="dxa"/>
              <w:left w:w="90" w:type="dxa"/>
              <w:bottom w:w="50" w:type="dxa"/>
              <w:right w:w="90" w:type="dxa"/>
            </w:tcMar>
            <w:vAlign w:val="center"/>
          </w:tcPr>
          <w:p w14:paraId="3BDD6A3D" w14:textId="77777777" w:rsidR="00EB5E9A" w:rsidRDefault="00434E56">
            <w:pPr>
              <w:spacing w:after="0" w:line="240" w:lineRule="auto"/>
              <w:jc w:val="center"/>
            </w:pPr>
            <w:r>
              <w:rPr>
                <w:sz w:val="18"/>
                <w:szCs w:val="18"/>
              </w:rPr>
              <w:t>[−53.3, −47.0]</w:t>
            </w:r>
          </w:p>
        </w:tc>
        <w:tc>
          <w:tcPr>
            <w:tcW w:w="1417" w:type="dxa"/>
            <w:tcMar>
              <w:top w:w="50" w:type="dxa"/>
              <w:left w:w="90" w:type="dxa"/>
              <w:bottom w:w="50" w:type="dxa"/>
              <w:right w:w="90" w:type="dxa"/>
            </w:tcMar>
            <w:vAlign w:val="center"/>
          </w:tcPr>
          <w:p w14:paraId="38416C25" w14:textId="77777777" w:rsidR="00EB5E9A" w:rsidRDefault="00434E56">
            <w:pPr>
              <w:spacing w:after="0" w:line="240" w:lineRule="auto"/>
              <w:jc w:val="center"/>
            </w:pPr>
            <w:r>
              <w:rPr>
                <w:sz w:val="18"/>
                <w:szCs w:val="18"/>
              </w:rPr>
              <w:t>[−63.2, −34.6]</w:t>
            </w:r>
          </w:p>
        </w:tc>
        <w:tc>
          <w:tcPr>
            <w:tcW w:w="1050" w:type="dxa"/>
            <w:tcMar>
              <w:top w:w="50" w:type="dxa"/>
              <w:left w:w="90" w:type="dxa"/>
              <w:bottom w:w="50" w:type="dxa"/>
              <w:right w:w="90" w:type="dxa"/>
            </w:tcMar>
            <w:vAlign w:val="center"/>
          </w:tcPr>
          <w:p w14:paraId="40DEAAF2" w14:textId="77777777" w:rsidR="00EB5E9A" w:rsidRDefault="00434E56">
            <w:pPr>
              <w:spacing w:after="0" w:line="240" w:lineRule="auto"/>
              <w:jc w:val="center"/>
            </w:pPr>
            <w:r>
              <w:rPr>
                <w:sz w:val="18"/>
                <w:szCs w:val="18"/>
              </w:rPr>
              <w:t>505 / 8</w:t>
            </w:r>
          </w:p>
        </w:tc>
        <w:tc>
          <w:tcPr>
            <w:tcW w:w="1049" w:type="dxa"/>
            <w:tcMar>
              <w:top w:w="50" w:type="dxa"/>
              <w:left w:w="90" w:type="dxa"/>
              <w:bottom w:w="50" w:type="dxa"/>
              <w:right w:w="90" w:type="dxa"/>
            </w:tcMar>
            <w:vAlign w:val="center"/>
          </w:tcPr>
          <w:p w14:paraId="3950E825" w14:textId="77777777" w:rsidR="00EB5E9A" w:rsidRDefault="00434E56">
            <w:pPr>
              <w:spacing w:after="0" w:line="240" w:lineRule="auto"/>
              <w:jc w:val="right"/>
            </w:pPr>
            <w:r>
              <w:rPr>
                <w:sz w:val="18"/>
                <w:szCs w:val="18"/>
              </w:rPr>
              <w:t>1.7 × 10⁻¹³⁷</w:t>
            </w:r>
          </w:p>
        </w:tc>
      </w:tr>
      <w:tr w:rsidR="00EB5E9A" w14:paraId="25EBF2F4" w14:textId="77777777">
        <w:trPr>
          <w:cantSplit/>
        </w:trPr>
        <w:tc>
          <w:tcPr>
            <w:tcW w:w="997" w:type="dxa"/>
            <w:tcMar>
              <w:top w:w="50" w:type="dxa"/>
              <w:left w:w="90" w:type="dxa"/>
              <w:bottom w:w="50" w:type="dxa"/>
              <w:right w:w="90" w:type="dxa"/>
            </w:tcMar>
            <w:vAlign w:val="center"/>
          </w:tcPr>
          <w:p w14:paraId="00530C2B" w14:textId="77777777" w:rsidR="00EB5E9A" w:rsidRDefault="00434E56">
            <w:pPr>
              <w:spacing w:after="0" w:line="240" w:lineRule="auto"/>
            </w:pPr>
            <w:r>
              <w:rPr>
                <w:sz w:val="18"/>
                <w:szCs w:val="18"/>
              </w:rPr>
              <w:t>Q6_K</w:t>
            </w:r>
          </w:p>
        </w:tc>
        <w:tc>
          <w:tcPr>
            <w:tcW w:w="997" w:type="dxa"/>
            <w:tcMar>
              <w:top w:w="50" w:type="dxa"/>
              <w:left w:w="90" w:type="dxa"/>
              <w:bottom w:w="50" w:type="dxa"/>
              <w:right w:w="90" w:type="dxa"/>
            </w:tcMar>
            <w:vAlign w:val="center"/>
          </w:tcPr>
          <w:p w14:paraId="0D067928" w14:textId="77777777" w:rsidR="00EB5E9A" w:rsidRDefault="00434E56">
            <w:pPr>
              <w:spacing w:after="0" w:line="240" w:lineRule="auto"/>
              <w:jc w:val="right"/>
            </w:pPr>
            <w:r>
              <w:rPr>
                <w:sz w:val="18"/>
                <w:szCs w:val="18"/>
              </w:rPr>
              <w:t>50.8%</w:t>
            </w:r>
          </w:p>
        </w:tc>
        <w:tc>
          <w:tcPr>
            <w:tcW w:w="997" w:type="dxa"/>
            <w:tcMar>
              <w:top w:w="50" w:type="dxa"/>
              <w:left w:w="90" w:type="dxa"/>
              <w:bottom w:w="50" w:type="dxa"/>
              <w:right w:w="90" w:type="dxa"/>
            </w:tcMar>
            <w:vAlign w:val="center"/>
          </w:tcPr>
          <w:p w14:paraId="4C62BB77" w14:textId="77777777" w:rsidR="00EB5E9A" w:rsidRDefault="00434E56">
            <w:pPr>
              <w:spacing w:after="0" w:line="240" w:lineRule="auto"/>
              <w:jc w:val="right"/>
            </w:pPr>
            <w:r>
              <w:rPr>
                <w:sz w:val="18"/>
                <w:szCs w:val="18"/>
              </w:rPr>
              <w:t>2.3%</w:t>
            </w:r>
          </w:p>
        </w:tc>
        <w:tc>
          <w:tcPr>
            <w:tcW w:w="1102" w:type="dxa"/>
            <w:tcMar>
              <w:top w:w="50" w:type="dxa"/>
              <w:left w:w="90" w:type="dxa"/>
              <w:bottom w:w="50" w:type="dxa"/>
              <w:right w:w="90" w:type="dxa"/>
            </w:tcMar>
            <w:vAlign w:val="center"/>
          </w:tcPr>
          <w:p w14:paraId="02BE9479" w14:textId="77777777" w:rsidR="00EB5E9A" w:rsidRDefault="00434E56">
            <w:pPr>
              <w:spacing w:after="0" w:line="240" w:lineRule="auto"/>
              <w:jc w:val="right"/>
            </w:pPr>
            <w:r>
              <w:rPr>
                <w:sz w:val="18"/>
                <w:szCs w:val="18"/>
              </w:rPr>
              <w:t>−</w:t>
            </w:r>
            <w:r>
              <w:rPr>
                <w:sz w:val="18"/>
                <w:szCs w:val="18"/>
              </w:rPr>
              <w:t>48.5 pp</w:t>
            </w:r>
          </w:p>
        </w:tc>
        <w:tc>
          <w:tcPr>
            <w:tcW w:w="1417" w:type="dxa"/>
            <w:tcMar>
              <w:top w:w="50" w:type="dxa"/>
              <w:left w:w="90" w:type="dxa"/>
              <w:bottom w:w="50" w:type="dxa"/>
              <w:right w:w="90" w:type="dxa"/>
            </w:tcMar>
            <w:vAlign w:val="center"/>
          </w:tcPr>
          <w:p w14:paraId="64529EC0" w14:textId="77777777" w:rsidR="00EB5E9A" w:rsidRDefault="00434E56">
            <w:pPr>
              <w:spacing w:after="0" w:line="240" w:lineRule="auto"/>
              <w:jc w:val="center"/>
            </w:pPr>
            <w:r>
              <w:rPr>
                <w:sz w:val="18"/>
                <w:szCs w:val="18"/>
              </w:rPr>
              <w:t>[−51.7, −45.3]</w:t>
            </w:r>
          </w:p>
        </w:tc>
        <w:tc>
          <w:tcPr>
            <w:tcW w:w="1417" w:type="dxa"/>
            <w:tcMar>
              <w:top w:w="50" w:type="dxa"/>
              <w:left w:w="90" w:type="dxa"/>
              <w:bottom w:w="50" w:type="dxa"/>
              <w:right w:w="90" w:type="dxa"/>
            </w:tcMar>
            <w:vAlign w:val="center"/>
          </w:tcPr>
          <w:p w14:paraId="50A11FD1" w14:textId="77777777" w:rsidR="00EB5E9A" w:rsidRDefault="00434E56">
            <w:pPr>
              <w:spacing w:after="0" w:line="240" w:lineRule="auto"/>
              <w:jc w:val="center"/>
            </w:pPr>
            <w:r>
              <w:rPr>
                <w:sz w:val="18"/>
                <w:szCs w:val="18"/>
              </w:rPr>
              <w:t>[−62.1, −32.7]</w:t>
            </w:r>
          </w:p>
        </w:tc>
        <w:tc>
          <w:tcPr>
            <w:tcW w:w="1050" w:type="dxa"/>
            <w:tcMar>
              <w:top w:w="50" w:type="dxa"/>
              <w:left w:w="90" w:type="dxa"/>
              <w:bottom w:w="50" w:type="dxa"/>
              <w:right w:w="90" w:type="dxa"/>
            </w:tcMar>
            <w:vAlign w:val="center"/>
          </w:tcPr>
          <w:p w14:paraId="504E6D44" w14:textId="77777777" w:rsidR="00EB5E9A" w:rsidRDefault="00434E56">
            <w:pPr>
              <w:spacing w:after="0" w:line="240" w:lineRule="auto"/>
              <w:jc w:val="center"/>
            </w:pPr>
            <w:r>
              <w:rPr>
                <w:sz w:val="18"/>
                <w:szCs w:val="18"/>
              </w:rPr>
              <w:t>490 / 10</w:t>
            </w:r>
          </w:p>
        </w:tc>
        <w:tc>
          <w:tcPr>
            <w:tcW w:w="1049" w:type="dxa"/>
            <w:tcMar>
              <w:top w:w="50" w:type="dxa"/>
              <w:left w:w="90" w:type="dxa"/>
              <w:bottom w:w="50" w:type="dxa"/>
              <w:right w:w="90" w:type="dxa"/>
            </w:tcMar>
            <w:vAlign w:val="center"/>
          </w:tcPr>
          <w:p w14:paraId="6BC2A976" w14:textId="77777777" w:rsidR="00EB5E9A" w:rsidRDefault="00434E56">
            <w:pPr>
              <w:spacing w:after="0" w:line="240" w:lineRule="auto"/>
              <w:jc w:val="right"/>
            </w:pPr>
            <w:r>
              <w:rPr>
                <w:sz w:val="18"/>
                <w:szCs w:val="18"/>
              </w:rPr>
              <w:t>1.5 × 10⁻¹³⁰</w:t>
            </w:r>
          </w:p>
        </w:tc>
      </w:tr>
      <w:tr w:rsidR="00EB5E9A" w14:paraId="7972AD21" w14:textId="77777777">
        <w:trPr>
          <w:cantSplit/>
        </w:trPr>
        <w:tc>
          <w:tcPr>
            <w:tcW w:w="997" w:type="dxa"/>
            <w:tcMar>
              <w:top w:w="50" w:type="dxa"/>
              <w:left w:w="90" w:type="dxa"/>
              <w:bottom w:w="50" w:type="dxa"/>
              <w:right w:w="90" w:type="dxa"/>
            </w:tcMar>
            <w:vAlign w:val="center"/>
          </w:tcPr>
          <w:p w14:paraId="67D44172" w14:textId="77777777" w:rsidR="00EB5E9A" w:rsidRDefault="00434E56">
            <w:pPr>
              <w:spacing w:after="0" w:line="240" w:lineRule="auto"/>
            </w:pPr>
            <w:r>
              <w:rPr>
                <w:sz w:val="18"/>
                <w:szCs w:val="18"/>
              </w:rPr>
              <w:t>Q8_0</w:t>
            </w:r>
          </w:p>
        </w:tc>
        <w:tc>
          <w:tcPr>
            <w:tcW w:w="997" w:type="dxa"/>
            <w:tcMar>
              <w:top w:w="50" w:type="dxa"/>
              <w:left w:w="90" w:type="dxa"/>
              <w:bottom w:w="50" w:type="dxa"/>
              <w:right w:w="90" w:type="dxa"/>
            </w:tcMar>
            <w:vAlign w:val="center"/>
          </w:tcPr>
          <w:p w14:paraId="54DFA534" w14:textId="77777777" w:rsidR="00EB5E9A" w:rsidRDefault="00434E56">
            <w:pPr>
              <w:spacing w:after="0" w:line="240" w:lineRule="auto"/>
              <w:jc w:val="right"/>
            </w:pPr>
            <w:r>
              <w:rPr>
                <w:sz w:val="18"/>
                <w:szCs w:val="18"/>
              </w:rPr>
              <w:t>55.2%</w:t>
            </w:r>
          </w:p>
        </w:tc>
        <w:tc>
          <w:tcPr>
            <w:tcW w:w="997" w:type="dxa"/>
            <w:tcMar>
              <w:top w:w="50" w:type="dxa"/>
              <w:left w:w="90" w:type="dxa"/>
              <w:bottom w:w="50" w:type="dxa"/>
              <w:right w:w="90" w:type="dxa"/>
            </w:tcMar>
            <w:vAlign w:val="center"/>
          </w:tcPr>
          <w:p w14:paraId="22D1A039" w14:textId="77777777" w:rsidR="00EB5E9A" w:rsidRDefault="00434E56">
            <w:pPr>
              <w:spacing w:after="0" w:line="240" w:lineRule="auto"/>
              <w:jc w:val="right"/>
            </w:pPr>
            <w:r>
              <w:rPr>
                <w:sz w:val="18"/>
                <w:szCs w:val="18"/>
              </w:rPr>
              <w:t>2.0%</w:t>
            </w:r>
          </w:p>
        </w:tc>
        <w:tc>
          <w:tcPr>
            <w:tcW w:w="1102" w:type="dxa"/>
            <w:tcMar>
              <w:top w:w="50" w:type="dxa"/>
              <w:left w:w="90" w:type="dxa"/>
              <w:bottom w:w="50" w:type="dxa"/>
              <w:right w:w="90" w:type="dxa"/>
            </w:tcMar>
            <w:vAlign w:val="center"/>
          </w:tcPr>
          <w:p w14:paraId="5EFC6680" w14:textId="77777777" w:rsidR="00EB5E9A" w:rsidRDefault="00434E56">
            <w:pPr>
              <w:spacing w:after="0" w:line="240" w:lineRule="auto"/>
              <w:jc w:val="right"/>
            </w:pPr>
            <w:r>
              <w:rPr>
                <w:sz w:val="18"/>
                <w:szCs w:val="18"/>
              </w:rPr>
              <w:t>−</w:t>
            </w:r>
            <w:r>
              <w:rPr>
                <w:sz w:val="18"/>
                <w:szCs w:val="18"/>
              </w:rPr>
              <w:t>53.1 pp</w:t>
            </w:r>
          </w:p>
        </w:tc>
        <w:tc>
          <w:tcPr>
            <w:tcW w:w="1417" w:type="dxa"/>
            <w:tcMar>
              <w:top w:w="50" w:type="dxa"/>
              <w:left w:w="90" w:type="dxa"/>
              <w:bottom w:w="50" w:type="dxa"/>
              <w:right w:w="90" w:type="dxa"/>
            </w:tcMar>
            <w:vAlign w:val="center"/>
          </w:tcPr>
          <w:p w14:paraId="13F51465" w14:textId="77777777" w:rsidR="00EB5E9A" w:rsidRDefault="00434E56">
            <w:pPr>
              <w:spacing w:after="0" w:line="240" w:lineRule="auto"/>
              <w:jc w:val="center"/>
            </w:pPr>
            <w:r>
              <w:rPr>
                <w:sz w:val="18"/>
                <w:szCs w:val="18"/>
              </w:rPr>
              <w:t>[−56.3, −50.0]</w:t>
            </w:r>
          </w:p>
        </w:tc>
        <w:tc>
          <w:tcPr>
            <w:tcW w:w="1417" w:type="dxa"/>
            <w:tcMar>
              <w:top w:w="50" w:type="dxa"/>
              <w:left w:w="90" w:type="dxa"/>
              <w:bottom w:w="50" w:type="dxa"/>
              <w:right w:w="90" w:type="dxa"/>
            </w:tcMar>
            <w:vAlign w:val="center"/>
          </w:tcPr>
          <w:p w14:paraId="3C1C1CA4" w14:textId="77777777" w:rsidR="00EB5E9A" w:rsidRDefault="00434E56">
            <w:pPr>
              <w:spacing w:after="0" w:line="240" w:lineRule="auto"/>
              <w:jc w:val="center"/>
            </w:pPr>
            <w:r>
              <w:rPr>
                <w:sz w:val="18"/>
                <w:szCs w:val="18"/>
              </w:rPr>
              <w:t>[−65.7, −37.9]</w:t>
            </w:r>
          </w:p>
        </w:tc>
        <w:tc>
          <w:tcPr>
            <w:tcW w:w="1050" w:type="dxa"/>
            <w:tcMar>
              <w:top w:w="50" w:type="dxa"/>
              <w:left w:w="90" w:type="dxa"/>
              <w:bottom w:w="50" w:type="dxa"/>
              <w:right w:w="90" w:type="dxa"/>
            </w:tcMar>
            <w:vAlign w:val="center"/>
          </w:tcPr>
          <w:p w14:paraId="1D839107" w14:textId="77777777" w:rsidR="00EB5E9A" w:rsidRDefault="00434E56">
            <w:pPr>
              <w:spacing w:after="0" w:line="240" w:lineRule="auto"/>
              <w:jc w:val="center"/>
            </w:pPr>
            <w:r>
              <w:rPr>
                <w:sz w:val="18"/>
                <w:szCs w:val="18"/>
              </w:rPr>
              <w:t>529 / 3</w:t>
            </w:r>
          </w:p>
        </w:tc>
        <w:tc>
          <w:tcPr>
            <w:tcW w:w="1049" w:type="dxa"/>
            <w:tcMar>
              <w:top w:w="50" w:type="dxa"/>
              <w:left w:w="90" w:type="dxa"/>
              <w:bottom w:w="50" w:type="dxa"/>
              <w:right w:w="90" w:type="dxa"/>
            </w:tcMar>
            <w:vAlign w:val="center"/>
          </w:tcPr>
          <w:p w14:paraId="5B5F7E07" w14:textId="77777777" w:rsidR="00EB5E9A" w:rsidRDefault="00434E56">
            <w:pPr>
              <w:spacing w:after="0" w:line="240" w:lineRule="auto"/>
              <w:jc w:val="right"/>
            </w:pPr>
            <w:r>
              <w:rPr>
                <w:sz w:val="18"/>
                <w:szCs w:val="18"/>
              </w:rPr>
              <w:t>1.1 × 10⁻¹⁵²</w:t>
            </w:r>
          </w:p>
        </w:tc>
      </w:tr>
    </w:tbl>
    <w:p w14:paraId="3F68BBFB" w14:textId="77777777" w:rsidR="00EB5E9A" w:rsidRDefault="00EB5E9A">
      <w:pPr>
        <w:spacing w:after="80"/>
      </w:pPr>
    </w:p>
    <w:p w14:paraId="300062BA" w14:textId="77777777" w:rsidR="00EB5E9A" w:rsidRDefault="00434E56">
      <w:pPr>
        <w:jc w:val="both"/>
      </w:pPr>
      <w:r>
        <w:rPr>
          <w:b/>
          <w:bCs/>
        </w:rPr>
        <w:t>H1 is supported in each run.</w:t>
      </w:r>
      <w:r>
        <w:t xml:space="preserve"> The null hypothesis of no difference is rejected with Holm-adjusted p-values below 10⁻¹²⁹, and even the conservative family-level intervals exclude zero by more than 30 percentage points. For every task the intervention made worse, it repaired between 49 and 176.</w:t>
      </w:r>
    </w:p>
    <w:p w14:paraId="19D84B8B" w14:textId="77777777" w:rsidR="00EB5E9A" w:rsidRDefault="00434E56">
      <w:pPr>
        <w:pStyle w:val="Heading2"/>
      </w:pPr>
      <w:bookmarkStart w:id="66" w:name="_Toc243113606"/>
      <w:r>
        <w:t>9.2 Secondary hypotheses</w:t>
      </w:r>
      <w:bookmarkEnd w:id="66"/>
    </w:p>
    <w:p w14:paraId="19D6E266" w14:textId="77777777" w:rsidR="00EB5E9A" w:rsidRDefault="00434E56">
      <w:pPr>
        <w:jc w:val="both"/>
      </w:pPr>
      <w:r>
        <w:rPr>
          <w:b/>
          <w:bCs/>
        </w:rPr>
        <w:t>H2 is supported</w:t>
      </w:r>
      <w:r>
        <w:t xml:space="preserve">: correct code reaching the user did not merely survive the intervention but increased significantly in every run, by 13.5–26.0 percentage points (family-level intervals all above +7.7 points; p ≤ 6.4 × 10⁻²⁰). Class A or B code reaching the user fell from 56.5–61.0% to 9.4–11.1% (p &lt; 10⁻¹⁰⁶), although class B alone did not fall (Section 8.4). </w:t>
      </w:r>
      <w:r>
        <w:rPr>
          <w:b/>
          <w:bCs/>
        </w:rPr>
        <w:t>H3 is supported</w:t>
      </w:r>
      <w:r>
        <w:t xml:space="preserve">: the EWCS discriminates correct from hallucinated final candidates with an AUC of 0.93–0.94, but it is not calibrated (Section 8.5). </w:t>
      </w:r>
      <w:r>
        <w:rPr>
          <w:b/>
          <w:bCs/>
        </w:rPr>
        <w:t>H4 is quantified</w:t>
      </w:r>
      <w:r>
        <w:t>:</w:t>
      </w:r>
      <w:r>
        <w:t xml:space="preserve"> every cost measure rises in all 18 paired comparisons, with rank-biserial correlations of at least 0.995 and narrow ratio intervals (for example, time ×6.36 [6.13, 6.58] at Q4_K_M). Appendix E.11 gives the secondary results in full.</w:t>
      </w:r>
    </w:p>
    <w:p w14:paraId="63B820CB" w14:textId="77777777" w:rsidR="00EB5E9A" w:rsidRDefault="00434E56">
      <w:pPr>
        <w:pStyle w:val="Heading2"/>
      </w:pPr>
      <w:bookmarkStart w:id="67" w:name="_Toc243113607"/>
      <w:r>
        <w:t>9.3 Interpreting the significance tests</w:t>
      </w:r>
      <w:bookmarkEnd w:id="67"/>
    </w:p>
    <w:p w14:paraId="29CEFF5D" w14:textId="77777777" w:rsidR="00EB5E9A" w:rsidRDefault="00434E56">
      <w:pPr>
        <w:jc w:val="both"/>
      </w:pPr>
      <w:r>
        <w:t xml:space="preserve">Each p-value is a within-run test on 990 paired tasks. Because the three runs repeat the same tasks with the same model at different precision (Section 7.1), they are </w:t>
      </w:r>
      <w:r>
        <w:rPr>
          <w:b/>
          <w:bCs/>
        </w:rPr>
        <w:t>not three independent confirmations</w:t>
      </w:r>
      <w:r>
        <w:t xml:space="preserve">, and the 2,970 pairs are not 2,970 independent observations. Holm's correction controls the chance of a false positive across the three tests, but it does not turn them into independent evidence; what the three runs show is that the effect survives a change of quantization almost unchanged. Within a run, tasks in the same operation family are related: the family-level intervals are four to five times wider than the task-level ones, yet remain far from zero. Each task was </w:t>
      </w:r>
      <w:r>
        <w:t>sampled once per condition, and repeat runs with identical settings changed the delivered or withheld status of 11–14% of tasks while reproducing the aggregate rates within about two points (Appendix E.10), so the conclusions rest on aggregate paired comparisons rather than on individual tasks. Finally, the population to which the tests generalise is tasks like these, for this model, on these six APIs; generalising further rests on argument, not on these tests (Section 10.6).</w:t>
      </w:r>
    </w:p>
    <w:p w14:paraId="052750AE" w14:textId="77777777" w:rsidR="00EB5E9A" w:rsidRDefault="00434E56">
      <w:pPr>
        <w:pStyle w:val="Heading2"/>
      </w:pPr>
      <w:bookmarkStart w:id="68" w:name="_Toc243113608"/>
      <w:r>
        <w:t>9.4 Robustness checks</w:t>
      </w:r>
      <w:bookmarkEnd w:id="68"/>
    </w:p>
    <w:p w14:paraId="504ED809" w14:textId="77777777" w:rsidR="00EB5E9A" w:rsidRDefault="00434E56">
      <w:pPr>
        <w:pStyle w:val="ListParagraph"/>
        <w:numPr>
          <w:ilvl w:val="0"/>
          <w:numId w:val="3"/>
        </w:numPr>
        <w:spacing w:after="60"/>
      </w:pPr>
      <w:r>
        <w:rPr>
          <w:b/>
          <w:bCs/>
        </w:rPr>
        <w:t>Pilot tasks included</w:t>
      </w:r>
      <w:r>
        <w:t xml:space="preserve"> (1,000 tasks): 51.8% → 1.6%, 50.7% → 2.3%, 55.0% → 2.0%; all p &lt; 10⁻¹³⁰.</w:t>
      </w:r>
    </w:p>
    <w:p w14:paraId="7BC2AD47" w14:textId="77777777" w:rsidR="00EB5E9A" w:rsidRDefault="00434E56">
      <w:pPr>
        <w:pStyle w:val="ListParagraph"/>
        <w:numPr>
          <w:ilvl w:val="0"/>
          <w:numId w:val="3"/>
        </w:numPr>
        <w:spacing w:after="60"/>
      </w:pPr>
      <w:r>
        <w:rPr>
          <w:b/>
          <w:bCs/>
        </w:rPr>
        <w:t>Undetermined candidates</w:t>
      </w:r>
      <w:r>
        <w:t>: none remain after the manual review; before it, counting them all as hallucinations or all as correct moved the rates by at most 1.5 points and changed no conclusion.</w:t>
      </w:r>
    </w:p>
    <w:p w14:paraId="767E7F17" w14:textId="77777777" w:rsidR="00EB5E9A" w:rsidRDefault="00434E56">
      <w:pPr>
        <w:pStyle w:val="ListParagraph"/>
        <w:numPr>
          <w:ilvl w:val="0"/>
          <w:numId w:val="3"/>
        </w:numPr>
        <w:spacing w:after="60"/>
      </w:pPr>
      <w:r>
        <w:rPr>
          <w:b/>
          <w:bCs/>
        </w:rPr>
        <w:lastRenderedPageBreak/>
        <w:t>Hallucinations other than a wrong host</w:t>
      </w:r>
      <w:r>
        <w:t xml:space="preserve"> fell by 74–79% from baseline to delivered code, so the result does not rest on the host list in the prompt (Section 8.3).</w:t>
      </w:r>
    </w:p>
    <w:p w14:paraId="6DDE90C3" w14:textId="77777777" w:rsidR="00EB5E9A" w:rsidRDefault="00434E56">
      <w:pPr>
        <w:pStyle w:val="ListParagraph"/>
        <w:numPr>
          <w:ilvl w:val="0"/>
          <w:numId w:val="3"/>
        </w:numPr>
        <w:spacing w:after="60"/>
      </w:pPr>
      <w:r>
        <w:rPr>
          <w:b/>
          <w:bCs/>
        </w:rPr>
        <w:t>Weighting schemes</w:t>
      </w:r>
      <w:r>
        <w:t>: identical withheld sets and outcomes under all five planned schemes (Section 8.5).</w:t>
      </w:r>
    </w:p>
    <w:p w14:paraId="0E6468FA" w14:textId="77777777" w:rsidR="00EB5E9A" w:rsidRDefault="00434E56">
      <w:pPr>
        <w:pStyle w:val="ListParagraph"/>
        <w:numPr>
          <w:ilvl w:val="0"/>
          <w:numId w:val="3"/>
        </w:numPr>
        <w:spacing w:after="60"/>
      </w:pPr>
      <w:r>
        <w:rPr>
          <w:b/>
          <w:bCs/>
        </w:rPr>
        <w:t>Repeat runs</w:t>
      </w:r>
      <w:r>
        <w:t xml:space="preserve"> with identical settings reproduce the headline rates within about two points (Appendix E.10).</w:t>
      </w:r>
    </w:p>
    <w:p w14:paraId="3D1BF418" w14:textId="77777777" w:rsidR="00EB5E9A" w:rsidRDefault="00434E56">
      <w:pPr>
        <w:pStyle w:val="ListParagraph"/>
        <w:numPr>
          <w:ilvl w:val="0"/>
          <w:numId w:val="3"/>
        </w:numPr>
        <w:spacing w:after="60"/>
      </w:pPr>
      <w:r>
        <w:rPr>
          <w:b/>
          <w:bCs/>
        </w:rPr>
        <w:t>Audit-informed re-scoring</w:t>
      </w:r>
      <w:r>
        <w:t xml:space="preserve"> with the two rules the evaluator audit added (Section 7.6): see Table 12.</w:t>
      </w:r>
    </w:p>
    <w:p w14:paraId="74701C2D" w14:textId="77777777" w:rsidR="00EB5E9A" w:rsidRDefault="00434E56">
      <w:pPr>
        <w:jc w:val="both"/>
      </w:pPr>
      <w:r>
        <w:t xml:space="preserve">The evaluator audit found two rules the pre-registered evaluator lacks: an </w:t>
      </w:r>
      <w:r>
        <w:rPr>
          <w:rFonts w:ascii="Consolas" w:eastAsia="Consolas" w:hAnsi="Consolas" w:cs="Consolas"/>
          <w:sz w:val="20"/>
          <w:szCs w:val="20"/>
        </w:rPr>
        <w:t>Accept</w:t>
      </w:r>
      <w:r>
        <w:t xml:space="preserve"> header naming a non-existent GitHub media type is an API hallucination, and Open-Meteo's legacy variable names are equivalent to the current ones. Re-scoring every task with both rules (Table 12) moves 5–17 delivered programs per run into class A, most of them built with </w:t>
      </w:r>
      <w:r>
        <w:rPr>
          <w:rFonts w:ascii="Consolas" w:eastAsia="Consolas" w:hAnsi="Consolas" w:cs="Consolas"/>
          <w:sz w:val="20"/>
          <w:szCs w:val="20"/>
        </w:rPr>
        <w:t>f"application/vnd.github.{version}-preview+json"</w:t>
      </w:r>
      <w:r>
        <w:t>, and removes 5–6 baseline answers from it. The agent's hallucination rate rises from 1.6–2.3% to 2.8–3.7%, because neither its verifier nor the evaluator checks the media type, but the</w:t>
      </w:r>
      <w:r>
        <w:t xml:space="preserve"> reduction remains 47.5–51.0 percentage points with Holm-adjusted p &lt; 10⁻¹¹⁸ in every run. The headline figures in this report use the pre-registered evaluator.</w:t>
      </w:r>
    </w:p>
    <w:p w14:paraId="0BF5D3ED" w14:textId="554E1861" w:rsidR="00EB5E9A" w:rsidRDefault="00434E56">
      <w:pPr>
        <w:pStyle w:val="Caption"/>
        <w:keepNext/>
      </w:pPr>
      <w:bookmarkStart w:id="69" w:name="_Toc243113698"/>
      <w:r>
        <w:rPr>
          <w:b/>
          <w:bCs/>
        </w:rPr>
        <w:t xml:space="preserve">Table </w:t>
      </w:r>
      <w:r>
        <w:fldChar w:fldCharType="begin"/>
      </w:r>
      <w:r>
        <w:instrText>SEQ Table</w:instrText>
      </w:r>
      <w:r>
        <w:fldChar w:fldCharType="separate"/>
      </w:r>
      <w:r>
        <w:rPr>
          <w:noProof/>
        </w:rPr>
        <w:t>12</w:t>
      </w:r>
      <w:r>
        <w:fldChar w:fldCharType="end"/>
      </w:r>
      <w:r>
        <w:rPr>
          <w:b/>
          <w:bCs/>
        </w:rPr>
        <w:t xml:space="preserve">: </w:t>
      </w:r>
      <w:r>
        <w:t>Primary outcome re-scored with the two rules added by the evaluator audit (990 tasks per run).</w:t>
      </w:r>
      <w:bookmarkEnd w:id="69"/>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3610"/>
        <w:gridCol w:w="1805"/>
        <w:gridCol w:w="1805"/>
        <w:gridCol w:w="1806"/>
      </w:tblGrid>
      <w:tr w:rsidR="00EB5E9A" w14:paraId="5F1C6F08" w14:textId="77777777">
        <w:trPr>
          <w:tblHeader/>
        </w:trPr>
        <w:tc>
          <w:tcPr>
            <w:tcW w:w="3610" w:type="dxa"/>
            <w:shd w:val="clear" w:color="auto" w:fill="D9E2F3"/>
            <w:tcMar>
              <w:top w:w="50" w:type="dxa"/>
              <w:left w:w="90" w:type="dxa"/>
              <w:bottom w:w="50" w:type="dxa"/>
              <w:right w:w="90" w:type="dxa"/>
            </w:tcMar>
            <w:vAlign w:val="center"/>
          </w:tcPr>
          <w:p w14:paraId="70CFDC06" w14:textId="77777777" w:rsidR="00EB5E9A" w:rsidRDefault="00434E56">
            <w:pPr>
              <w:spacing w:after="0" w:line="240" w:lineRule="auto"/>
            </w:pPr>
            <w:r>
              <w:rPr>
                <w:b/>
                <w:bCs/>
                <w:sz w:val="18"/>
                <w:szCs w:val="18"/>
              </w:rPr>
              <w:t>Measure</w:t>
            </w:r>
          </w:p>
        </w:tc>
        <w:tc>
          <w:tcPr>
            <w:tcW w:w="1805" w:type="dxa"/>
            <w:shd w:val="clear" w:color="auto" w:fill="D9E2F3"/>
            <w:tcMar>
              <w:top w:w="50" w:type="dxa"/>
              <w:left w:w="90" w:type="dxa"/>
              <w:bottom w:w="50" w:type="dxa"/>
              <w:right w:w="90" w:type="dxa"/>
            </w:tcMar>
            <w:vAlign w:val="center"/>
          </w:tcPr>
          <w:p w14:paraId="7138C378" w14:textId="77777777" w:rsidR="00EB5E9A" w:rsidRDefault="00434E56">
            <w:pPr>
              <w:spacing w:after="0" w:line="240" w:lineRule="auto"/>
              <w:jc w:val="center"/>
            </w:pPr>
            <w:r>
              <w:rPr>
                <w:b/>
                <w:bCs/>
                <w:sz w:val="18"/>
                <w:szCs w:val="18"/>
              </w:rPr>
              <w:t>Q4_K_M</w:t>
            </w:r>
          </w:p>
        </w:tc>
        <w:tc>
          <w:tcPr>
            <w:tcW w:w="1805" w:type="dxa"/>
            <w:shd w:val="clear" w:color="auto" w:fill="D9E2F3"/>
            <w:tcMar>
              <w:top w:w="50" w:type="dxa"/>
              <w:left w:w="90" w:type="dxa"/>
              <w:bottom w:w="50" w:type="dxa"/>
              <w:right w:w="90" w:type="dxa"/>
            </w:tcMar>
            <w:vAlign w:val="center"/>
          </w:tcPr>
          <w:p w14:paraId="29AFC503" w14:textId="77777777" w:rsidR="00EB5E9A" w:rsidRDefault="00434E56">
            <w:pPr>
              <w:spacing w:after="0" w:line="240" w:lineRule="auto"/>
              <w:jc w:val="center"/>
            </w:pPr>
            <w:r>
              <w:rPr>
                <w:b/>
                <w:bCs/>
                <w:sz w:val="18"/>
                <w:szCs w:val="18"/>
              </w:rPr>
              <w:t>Q6_K</w:t>
            </w:r>
          </w:p>
        </w:tc>
        <w:tc>
          <w:tcPr>
            <w:tcW w:w="1806" w:type="dxa"/>
            <w:shd w:val="clear" w:color="auto" w:fill="D9E2F3"/>
            <w:tcMar>
              <w:top w:w="50" w:type="dxa"/>
              <w:left w:w="90" w:type="dxa"/>
              <w:bottom w:w="50" w:type="dxa"/>
              <w:right w:w="90" w:type="dxa"/>
            </w:tcMar>
            <w:vAlign w:val="center"/>
          </w:tcPr>
          <w:p w14:paraId="5725C5A7" w14:textId="77777777" w:rsidR="00EB5E9A" w:rsidRDefault="00434E56">
            <w:pPr>
              <w:spacing w:after="0" w:line="240" w:lineRule="auto"/>
              <w:jc w:val="center"/>
            </w:pPr>
            <w:r>
              <w:rPr>
                <w:b/>
                <w:bCs/>
                <w:sz w:val="18"/>
                <w:szCs w:val="18"/>
              </w:rPr>
              <w:t>Q8_0</w:t>
            </w:r>
          </w:p>
        </w:tc>
      </w:tr>
      <w:tr w:rsidR="00EB5E9A" w14:paraId="2139E272" w14:textId="77777777">
        <w:trPr>
          <w:cantSplit/>
        </w:trPr>
        <w:tc>
          <w:tcPr>
            <w:tcW w:w="3610" w:type="dxa"/>
            <w:tcMar>
              <w:top w:w="50" w:type="dxa"/>
              <w:left w:w="90" w:type="dxa"/>
              <w:bottom w:w="50" w:type="dxa"/>
              <w:right w:w="90" w:type="dxa"/>
            </w:tcMar>
            <w:vAlign w:val="center"/>
          </w:tcPr>
          <w:p w14:paraId="60DC7E2A" w14:textId="77777777" w:rsidR="00EB5E9A" w:rsidRDefault="00434E56">
            <w:pPr>
              <w:spacing w:after="0" w:line="240" w:lineRule="auto"/>
            </w:pPr>
            <w:r>
              <w:rPr>
                <w:sz w:val="18"/>
                <w:szCs w:val="18"/>
              </w:rPr>
              <w:t>Class A reaching the user, pre-registered evaluator</w:t>
            </w:r>
          </w:p>
        </w:tc>
        <w:tc>
          <w:tcPr>
            <w:tcW w:w="1805" w:type="dxa"/>
            <w:tcMar>
              <w:top w:w="50" w:type="dxa"/>
              <w:left w:w="90" w:type="dxa"/>
              <w:bottom w:w="50" w:type="dxa"/>
              <w:right w:w="90" w:type="dxa"/>
            </w:tcMar>
            <w:vAlign w:val="center"/>
          </w:tcPr>
          <w:p w14:paraId="05E0FF8E" w14:textId="77777777" w:rsidR="00EB5E9A" w:rsidRDefault="00434E56">
            <w:pPr>
              <w:spacing w:after="0" w:line="240" w:lineRule="auto"/>
              <w:jc w:val="center"/>
            </w:pPr>
            <w:r>
              <w:rPr>
                <w:sz w:val="18"/>
                <w:szCs w:val="18"/>
              </w:rPr>
              <w:t>51.8% → 1.6%</w:t>
            </w:r>
          </w:p>
        </w:tc>
        <w:tc>
          <w:tcPr>
            <w:tcW w:w="1805" w:type="dxa"/>
            <w:tcMar>
              <w:top w:w="50" w:type="dxa"/>
              <w:left w:w="90" w:type="dxa"/>
              <w:bottom w:w="50" w:type="dxa"/>
              <w:right w:w="90" w:type="dxa"/>
            </w:tcMar>
            <w:vAlign w:val="center"/>
          </w:tcPr>
          <w:p w14:paraId="23B8AC73" w14:textId="77777777" w:rsidR="00EB5E9A" w:rsidRDefault="00434E56">
            <w:pPr>
              <w:spacing w:after="0" w:line="240" w:lineRule="auto"/>
              <w:jc w:val="center"/>
            </w:pPr>
            <w:r>
              <w:rPr>
                <w:sz w:val="18"/>
                <w:szCs w:val="18"/>
              </w:rPr>
              <w:t>50.8% → 2.3%</w:t>
            </w:r>
          </w:p>
        </w:tc>
        <w:tc>
          <w:tcPr>
            <w:tcW w:w="1806" w:type="dxa"/>
            <w:tcMar>
              <w:top w:w="50" w:type="dxa"/>
              <w:left w:w="90" w:type="dxa"/>
              <w:bottom w:w="50" w:type="dxa"/>
              <w:right w:w="90" w:type="dxa"/>
            </w:tcMar>
            <w:vAlign w:val="center"/>
          </w:tcPr>
          <w:p w14:paraId="7EBC84A6" w14:textId="77777777" w:rsidR="00EB5E9A" w:rsidRDefault="00434E56">
            <w:pPr>
              <w:spacing w:after="0" w:line="240" w:lineRule="auto"/>
              <w:jc w:val="center"/>
            </w:pPr>
            <w:r>
              <w:rPr>
                <w:sz w:val="18"/>
                <w:szCs w:val="18"/>
              </w:rPr>
              <w:t>55.2% → 2.0%</w:t>
            </w:r>
          </w:p>
        </w:tc>
      </w:tr>
      <w:tr w:rsidR="00EB5E9A" w14:paraId="2B3E9D53" w14:textId="77777777">
        <w:trPr>
          <w:cantSplit/>
        </w:trPr>
        <w:tc>
          <w:tcPr>
            <w:tcW w:w="3610" w:type="dxa"/>
            <w:tcMar>
              <w:top w:w="50" w:type="dxa"/>
              <w:left w:w="90" w:type="dxa"/>
              <w:bottom w:w="50" w:type="dxa"/>
              <w:right w:w="90" w:type="dxa"/>
            </w:tcMar>
            <w:vAlign w:val="center"/>
          </w:tcPr>
          <w:p w14:paraId="44B0F8EB" w14:textId="77777777" w:rsidR="00EB5E9A" w:rsidRDefault="00434E56">
            <w:pPr>
              <w:spacing w:after="0" w:line="240" w:lineRule="auto"/>
            </w:pPr>
            <w:r>
              <w:rPr>
                <w:sz w:val="18"/>
                <w:szCs w:val="18"/>
              </w:rPr>
              <w:t>Class A reaching the user, re-scored</w:t>
            </w:r>
          </w:p>
        </w:tc>
        <w:tc>
          <w:tcPr>
            <w:tcW w:w="1805" w:type="dxa"/>
            <w:tcMar>
              <w:top w:w="50" w:type="dxa"/>
              <w:left w:w="90" w:type="dxa"/>
              <w:bottom w:w="50" w:type="dxa"/>
              <w:right w:w="90" w:type="dxa"/>
            </w:tcMar>
            <w:vAlign w:val="center"/>
          </w:tcPr>
          <w:p w14:paraId="544A307A" w14:textId="77777777" w:rsidR="00EB5E9A" w:rsidRDefault="00434E56">
            <w:pPr>
              <w:spacing w:after="0" w:line="240" w:lineRule="auto"/>
              <w:jc w:val="center"/>
            </w:pPr>
            <w:r>
              <w:rPr>
                <w:sz w:val="18"/>
                <w:szCs w:val="18"/>
              </w:rPr>
              <w:t>51.3% → 3.0%</w:t>
            </w:r>
          </w:p>
        </w:tc>
        <w:tc>
          <w:tcPr>
            <w:tcW w:w="1805" w:type="dxa"/>
            <w:tcMar>
              <w:top w:w="50" w:type="dxa"/>
              <w:left w:w="90" w:type="dxa"/>
              <w:bottom w:w="50" w:type="dxa"/>
              <w:right w:w="90" w:type="dxa"/>
            </w:tcMar>
            <w:vAlign w:val="center"/>
          </w:tcPr>
          <w:p w14:paraId="3D32A1BF" w14:textId="77777777" w:rsidR="00EB5E9A" w:rsidRDefault="00434E56">
            <w:pPr>
              <w:spacing w:after="0" w:line="240" w:lineRule="auto"/>
              <w:jc w:val="center"/>
            </w:pPr>
            <w:r>
              <w:rPr>
                <w:sz w:val="18"/>
                <w:szCs w:val="18"/>
              </w:rPr>
              <w:t>50.3% → 2.8%</w:t>
            </w:r>
          </w:p>
        </w:tc>
        <w:tc>
          <w:tcPr>
            <w:tcW w:w="1806" w:type="dxa"/>
            <w:tcMar>
              <w:top w:w="50" w:type="dxa"/>
              <w:left w:w="90" w:type="dxa"/>
              <w:bottom w:w="50" w:type="dxa"/>
              <w:right w:w="90" w:type="dxa"/>
            </w:tcMar>
            <w:vAlign w:val="center"/>
          </w:tcPr>
          <w:p w14:paraId="5A73E5AA" w14:textId="77777777" w:rsidR="00EB5E9A" w:rsidRDefault="00434E56">
            <w:pPr>
              <w:spacing w:after="0" w:line="240" w:lineRule="auto"/>
              <w:jc w:val="center"/>
            </w:pPr>
            <w:r>
              <w:rPr>
                <w:sz w:val="18"/>
                <w:szCs w:val="18"/>
              </w:rPr>
              <w:t>54.7% → 3.7%</w:t>
            </w:r>
          </w:p>
        </w:tc>
      </w:tr>
      <w:tr w:rsidR="00EB5E9A" w14:paraId="1C6D51C7" w14:textId="77777777">
        <w:trPr>
          <w:cantSplit/>
        </w:trPr>
        <w:tc>
          <w:tcPr>
            <w:tcW w:w="3610" w:type="dxa"/>
            <w:tcMar>
              <w:top w:w="50" w:type="dxa"/>
              <w:left w:w="90" w:type="dxa"/>
              <w:bottom w:w="50" w:type="dxa"/>
              <w:right w:w="90" w:type="dxa"/>
            </w:tcMar>
            <w:vAlign w:val="center"/>
          </w:tcPr>
          <w:p w14:paraId="1C264894" w14:textId="77777777" w:rsidR="00EB5E9A" w:rsidRDefault="00434E56">
            <w:pPr>
              <w:spacing w:after="0" w:line="240" w:lineRule="auto"/>
            </w:pPr>
            <w:r>
              <w:rPr>
                <w:sz w:val="18"/>
                <w:szCs w:val="18"/>
              </w:rPr>
              <w:t>Delivered programs moved into A (invented media type)</w:t>
            </w:r>
          </w:p>
        </w:tc>
        <w:tc>
          <w:tcPr>
            <w:tcW w:w="1805" w:type="dxa"/>
            <w:tcMar>
              <w:top w:w="50" w:type="dxa"/>
              <w:left w:w="90" w:type="dxa"/>
              <w:bottom w:w="50" w:type="dxa"/>
              <w:right w:w="90" w:type="dxa"/>
            </w:tcMar>
            <w:vAlign w:val="center"/>
          </w:tcPr>
          <w:p w14:paraId="03BB1DED" w14:textId="77777777" w:rsidR="00EB5E9A" w:rsidRDefault="00434E56">
            <w:pPr>
              <w:spacing w:after="0" w:line="240" w:lineRule="auto"/>
              <w:jc w:val="center"/>
            </w:pPr>
            <w:r>
              <w:rPr>
                <w:sz w:val="18"/>
                <w:szCs w:val="18"/>
              </w:rPr>
              <w:t>14</w:t>
            </w:r>
          </w:p>
        </w:tc>
        <w:tc>
          <w:tcPr>
            <w:tcW w:w="1805" w:type="dxa"/>
            <w:tcMar>
              <w:top w:w="50" w:type="dxa"/>
              <w:left w:w="90" w:type="dxa"/>
              <w:bottom w:w="50" w:type="dxa"/>
              <w:right w:w="90" w:type="dxa"/>
            </w:tcMar>
            <w:vAlign w:val="center"/>
          </w:tcPr>
          <w:p w14:paraId="3C77BD80" w14:textId="77777777" w:rsidR="00EB5E9A" w:rsidRDefault="00434E56">
            <w:pPr>
              <w:spacing w:after="0" w:line="240" w:lineRule="auto"/>
              <w:jc w:val="center"/>
            </w:pPr>
            <w:r>
              <w:rPr>
                <w:sz w:val="18"/>
                <w:szCs w:val="18"/>
              </w:rPr>
              <w:t>5</w:t>
            </w:r>
          </w:p>
        </w:tc>
        <w:tc>
          <w:tcPr>
            <w:tcW w:w="1806" w:type="dxa"/>
            <w:tcMar>
              <w:top w:w="50" w:type="dxa"/>
              <w:left w:w="90" w:type="dxa"/>
              <w:bottom w:w="50" w:type="dxa"/>
              <w:right w:w="90" w:type="dxa"/>
            </w:tcMar>
            <w:vAlign w:val="center"/>
          </w:tcPr>
          <w:p w14:paraId="58ADBE60" w14:textId="77777777" w:rsidR="00EB5E9A" w:rsidRDefault="00434E56">
            <w:pPr>
              <w:spacing w:after="0" w:line="240" w:lineRule="auto"/>
              <w:jc w:val="center"/>
            </w:pPr>
            <w:r>
              <w:rPr>
                <w:sz w:val="18"/>
                <w:szCs w:val="18"/>
              </w:rPr>
              <w:t>17</w:t>
            </w:r>
          </w:p>
        </w:tc>
      </w:tr>
      <w:tr w:rsidR="00EB5E9A" w14:paraId="132DA49F" w14:textId="77777777">
        <w:trPr>
          <w:cantSplit/>
        </w:trPr>
        <w:tc>
          <w:tcPr>
            <w:tcW w:w="3610" w:type="dxa"/>
            <w:tcMar>
              <w:top w:w="50" w:type="dxa"/>
              <w:left w:w="90" w:type="dxa"/>
              <w:bottom w:w="50" w:type="dxa"/>
              <w:right w:w="90" w:type="dxa"/>
            </w:tcMar>
            <w:vAlign w:val="center"/>
          </w:tcPr>
          <w:p w14:paraId="28E6FE29" w14:textId="77777777" w:rsidR="00EB5E9A" w:rsidRDefault="00434E56">
            <w:pPr>
              <w:spacing w:after="0" w:line="240" w:lineRule="auto"/>
            </w:pPr>
            <w:r>
              <w:rPr>
                <w:sz w:val="18"/>
                <w:szCs w:val="18"/>
              </w:rPr>
              <w:t>Baseline answers moved out of A (legacy Open-Meteo name)</w:t>
            </w:r>
          </w:p>
        </w:tc>
        <w:tc>
          <w:tcPr>
            <w:tcW w:w="1805" w:type="dxa"/>
            <w:tcMar>
              <w:top w:w="50" w:type="dxa"/>
              <w:left w:w="90" w:type="dxa"/>
              <w:bottom w:w="50" w:type="dxa"/>
              <w:right w:w="90" w:type="dxa"/>
            </w:tcMar>
            <w:vAlign w:val="center"/>
          </w:tcPr>
          <w:p w14:paraId="40B12D95" w14:textId="77777777" w:rsidR="00EB5E9A" w:rsidRDefault="00434E56">
            <w:pPr>
              <w:spacing w:after="0" w:line="240" w:lineRule="auto"/>
              <w:jc w:val="center"/>
            </w:pPr>
            <w:r>
              <w:rPr>
                <w:sz w:val="18"/>
                <w:szCs w:val="18"/>
              </w:rPr>
              <w:t>5</w:t>
            </w:r>
          </w:p>
        </w:tc>
        <w:tc>
          <w:tcPr>
            <w:tcW w:w="1805" w:type="dxa"/>
            <w:tcMar>
              <w:top w:w="50" w:type="dxa"/>
              <w:left w:w="90" w:type="dxa"/>
              <w:bottom w:w="50" w:type="dxa"/>
              <w:right w:w="90" w:type="dxa"/>
            </w:tcMar>
            <w:vAlign w:val="center"/>
          </w:tcPr>
          <w:p w14:paraId="682E79EE" w14:textId="77777777" w:rsidR="00EB5E9A" w:rsidRDefault="00434E56">
            <w:pPr>
              <w:spacing w:after="0" w:line="240" w:lineRule="auto"/>
              <w:jc w:val="center"/>
            </w:pPr>
            <w:r>
              <w:rPr>
                <w:sz w:val="18"/>
                <w:szCs w:val="18"/>
              </w:rPr>
              <w:t>6</w:t>
            </w:r>
          </w:p>
        </w:tc>
        <w:tc>
          <w:tcPr>
            <w:tcW w:w="1806" w:type="dxa"/>
            <w:tcMar>
              <w:top w:w="50" w:type="dxa"/>
              <w:left w:w="90" w:type="dxa"/>
              <w:bottom w:w="50" w:type="dxa"/>
              <w:right w:w="90" w:type="dxa"/>
            </w:tcMar>
            <w:vAlign w:val="center"/>
          </w:tcPr>
          <w:p w14:paraId="5A088044" w14:textId="77777777" w:rsidR="00EB5E9A" w:rsidRDefault="00434E56">
            <w:pPr>
              <w:spacing w:after="0" w:line="240" w:lineRule="auto"/>
              <w:jc w:val="center"/>
            </w:pPr>
            <w:r>
              <w:rPr>
                <w:sz w:val="18"/>
                <w:szCs w:val="18"/>
              </w:rPr>
              <w:t>5</w:t>
            </w:r>
          </w:p>
        </w:tc>
      </w:tr>
      <w:tr w:rsidR="00EB5E9A" w14:paraId="70C04D97" w14:textId="77777777">
        <w:trPr>
          <w:cantSplit/>
        </w:trPr>
        <w:tc>
          <w:tcPr>
            <w:tcW w:w="3610" w:type="dxa"/>
            <w:tcMar>
              <w:top w:w="50" w:type="dxa"/>
              <w:left w:w="90" w:type="dxa"/>
              <w:bottom w:w="50" w:type="dxa"/>
              <w:right w:w="90" w:type="dxa"/>
            </w:tcMar>
            <w:vAlign w:val="center"/>
          </w:tcPr>
          <w:p w14:paraId="59111B29" w14:textId="77777777" w:rsidR="00EB5E9A" w:rsidRDefault="00434E56">
            <w:pPr>
              <w:spacing w:after="0" w:line="240" w:lineRule="auto"/>
            </w:pPr>
            <w:r>
              <w:rPr>
                <w:sz w:val="18"/>
                <w:szCs w:val="18"/>
              </w:rPr>
              <w:t>Tasks repaired / regressed (b / c)</w:t>
            </w:r>
          </w:p>
        </w:tc>
        <w:tc>
          <w:tcPr>
            <w:tcW w:w="1805" w:type="dxa"/>
            <w:tcMar>
              <w:top w:w="50" w:type="dxa"/>
              <w:left w:w="90" w:type="dxa"/>
              <w:bottom w:w="50" w:type="dxa"/>
              <w:right w:w="90" w:type="dxa"/>
            </w:tcMar>
            <w:vAlign w:val="center"/>
          </w:tcPr>
          <w:p w14:paraId="004BE4F7" w14:textId="77777777" w:rsidR="00EB5E9A" w:rsidRDefault="00434E56">
            <w:pPr>
              <w:spacing w:after="0" w:line="240" w:lineRule="auto"/>
              <w:jc w:val="center"/>
            </w:pPr>
            <w:r>
              <w:rPr>
                <w:sz w:val="18"/>
                <w:szCs w:val="18"/>
              </w:rPr>
              <w:t>500 / 22</w:t>
            </w:r>
          </w:p>
        </w:tc>
        <w:tc>
          <w:tcPr>
            <w:tcW w:w="1805" w:type="dxa"/>
            <w:tcMar>
              <w:top w:w="50" w:type="dxa"/>
              <w:left w:w="90" w:type="dxa"/>
              <w:bottom w:w="50" w:type="dxa"/>
              <w:right w:w="90" w:type="dxa"/>
            </w:tcMar>
            <w:vAlign w:val="center"/>
          </w:tcPr>
          <w:p w14:paraId="7A9B8EE0" w14:textId="77777777" w:rsidR="00EB5E9A" w:rsidRDefault="00434E56">
            <w:pPr>
              <w:spacing w:after="0" w:line="240" w:lineRule="auto"/>
              <w:jc w:val="center"/>
            </w:pPr>
            <w:r>
              <w:rPr>
                <w:sz w:val="18"/>
                <w:szCs w:val="18"/>
              </w:rPr>
              <w:t>485 / 15</w:t>
            </w:r>
          </w:p>
        </w:tc>
        <w:tc>
          <w:tcPr>
            <w:tcW w:w="1806" w:type="dxa"/>
            <w:tcMar>
              <w:top w:w="50" w:type="dxa"/>
              <w:left w:w="90" w:type="dxa"/>
              <w:bottom w:w="50" w:type="dxa"/>
              <w:right w:w="90" w:type="dxa"/>
            </w:tcMar>
            <w:vAlign w:val="center"/>
          </w:tcPr>
          <w:p w14:paraId="3CC51B97" w14:textId="77777777" w:rsidR="00EB5E9A" w:rsidRDefault="00434E56">
            <w:pPr>
              <w:spacing w:after="0" w:line="240" w:lineRule="auto"/>
              <w:jc w:val="center"/>
            </w:pPr>
            <w:r>
              <w:rPr>
                <w:sz w:val="18"/>
                <w:szCs w:val="18"/>
              </w:rPr>
              <w:t>520 / 15</w:t>
            </w:r>
          </w:p>
        </w:tc>
      </w:tr>
      <w:tr w:rsidR="00EB5E9A" w14:paraId="79D91E55" w14:textId="77777777">
        <w:trPr>
          <w:cantSplit/>
        </w:trPr>
        <w:tc>
          <w:tcPr>
            <w:tcW w:w="3610" w:type="dxa"/>
            <w:tcMar>
              <w:top w:w="50" w:type="dxa"/>
              <w:left w:w="90" w:type="dxa"/>
              <w:bottom w:w="50" w:type="dxa"/>
              <w:right w:w="90" w:type="dxa"/>
            </w:tcMar>
            <w:vAlign w:val="center"/>
          </w:tcPr>
          <w:p w14:paraId="1C6D7C9D" w14:textId="77777777" w:rsidR="00EB5E9A" w:rsidRDefault="00434E56">
            <w:pPr>
              <w:spacing w:after="0" w:line="240" w:lineRule="auto"/>
            </w:pPr>
            <w:r>
              <w:rPr>
                <w:sz w:val="18"/>
                <w:szCs w:val="18"/>
              </w:rPr>
              <w:t>Holm-adjusted p (exact McNemar)</w:t>
            </w:r>
          </w:p>
        </w:tc>
        <w:tc>
          <w:tcPr>
            <w:tcW w:w="1805" w:type="dxa"/>
            <w:tcMar>
              <w:top w:w="50" w:type="dxa"/>
              <w:left w:w="90" w:type="dxa"/>
              <w:bottom w:w="50" w:type="dxa"/>
              <w:right w:w="90" w:type="dxa"/>
            </w:tcMar>
            <w:vAlign w:val="center"/>
          </w:tcPr>
          <w:p w14:paraId="2F525619" w14:textId="77777777" w:rsidR="00EB5E9A" w:rsidRDefault="00434E56">
            <w:pPr>
              <w:spacing w:after="0" w:line="240" w:lineRule="auto"/>
              <w:jc w:val="center"/>
            </w:pPr>
            <w:r>
              <w:rPr>
                <w:sz w:val="18"/>
                <w:szCs w:val="18"/>
              </w:rPr>
              <w:t>5.3 × 10⁻¹¹⁹</w:t>
            </w:r>
          </w:p>
        </w:tc>
        <w:tc>
          <w:tcPr>
            <w:tcW w:w="1805" w:type="dxa"/>
            <w:tcMar>
              <w:top w:w="50" w:type="dxa"/>
              <w:left w:w="90" w:type="dxa"/>
              <w:bottom w:w="50" w:type="dxa"/>
              <w:right w:w="90" w:type="dxa"/>
            </w:tcMar>
            <w:vAlign w:val="center"/>
          </w:tcPr>
          <w:p w14:paraId="04BDC65E" w14:textId="77777777" w:rsidR="00EB5E9A" w:rsidRDefault="00434E56">
            <w:pPr>
              <w:spacing w:after="0" w:line="240" w:lineRule="auto"/>
              <w:jc w:val="center"/>
            </w:pPr>
            <w:r>
              <w:rPr>
                <w:sz w:val="18"/>
                <w:szCs w:val="18"/>
              </w:rPr>
              <w:t>2.4 × 10⁻¹²²</w:t>
            </w:r>
          </w:p>
        </w:tc>
        <w:tc>
          <w:tcPr>
            <w:tcW w:w="1806" w:type="dxa"/>
            <w:tcMar>
              <w:top w:w="50" w:type="dxa"/>
              <w:left w:w="90" w:type="dxa"/>
              <w:bottom w:w="50" w:type="dxa"/>
              <w:right w:w="90" w:type="dxa"/>
            </w:tcMar>
            <w:vAlign w:val="center"/>
          </w:tcPr>
          <w:p w14:paraId="7F6FA9FC" w14:textId="77777777" w:rsidR="00EB5E9A" w:rsidRDefault="00434E56">
            <w:pPr>
              <w:spacing w:after="0" w:line="240" w:lineRule="auto"/>
              <w:jc w:val="center"/>
            </w:pPr>
            <w:r>
              <w:rPr>
                <w:sz w:val="18"/>
                <w:szCs w:val="18"/>
              </w:rPr>
              <w:t>2.9 × 10⁻¹³²</w:t>
            </w:r>
          </w:p>
        </w:tc>
      </w:tr>
    </w:tbl>
    <w:p w14:paraId="196D9167" w14:textId="77777777" w:rsidR="00EB5E9A" w:rsidRDefault="00434E56">
      <w:pPr>
        <w:spacing w:before="40" w:after="160"/>
      </w:pPr>
      <w:r>
        <w:rPr>
          <w:color w:val="52514E"/>
          <w:sz w:val="17"/>
          <w:szCs w:val="17"/>
        </w:rPr>
        <w:t xml:space="preserve">Computed by </w:t>
      </w:r>
      <w:r>
        <w:rPr>
          <w:rFonts w:ascii="Consolas" w:eastAsia="Consolas" w:hAnsi="Consolas" w:cs="Consolas"/>
          <w:color w:val="52514E"/>
          <w:sz w:val="16"/>
          <w:szCs w:val="16"/>
        </w:rPr>
        <w:t>Findings/EvaluateBenchmark/audit_analysis.py</w:t>
      </w:r>
      <w:r>
        <w:rPr>
          <w:color w:val="52514E"/>
          <w:sz w:val="17"/>
          <w:szCs w:val="17"/>
        </w:rPr>
        <w:t>. The media-type rule reads the header from the program text, an approximation; one baseline answer per run in Q6_K and Q8_0 also moves into A.</w:t>
      </w:r>
    </w:p>
    <w:p w14:paraId="1B6FCCE6" w14:textId="77777777" w:rsidR="00EB5E9A" w:rsidRDefault="00434E56">
      <w:pPr>
        <w:pStyle w:val="Heading1"/>
      </w:pPr>
      <w:bookmarkStart w:id="70" w:name="_Toc243113609"/>
      <w:r>
        <w:t>10 Threats to Validity</w:t>
      </w:r>
      <w:bookmarkEnd w:id="70"/>
    </w:p>
    <w:p w14:paraId="2B145B0A" w14:textId="77777777" w:rsidR="00EB5E9A" w:rsidRDefault="00434E56">
      <w:pPr>
        <w:jc w:val="both"/>
      </w:pPr>
      <w:r>
        <w:t>Following the project description and the classification of threats in experimental software engineering (Wohlin et al., 2012), this chapter examines benchmark bias, evaluator bias, overfitting, model drift, confidence calibration, the internal validity of the comparison and the generalisability of the results, and then the practical engineering trade-offs. Appendix C.8 summarises the threats and their mitigations.</w:t>
      </w:r>
    </w:p>
    <w:p w14:paraId="46F54D0C" w14:textId="77777777" w:rsidR="00EB5E9A" w:rsidRDefault="00434E56">
      <w:pPr>
        <w:pStyle w:val="Heading2"/>
      </w:pPr>
      <w:bookmarkStart w:id="71" w:name="_Toc243113610"/>
      <w:r>
        <w:t>10.1 Benchmark bias</w:t>
      </w:r>
      <w:bookmarkEnd w:id="71"/>
    </w:p>
    <w:p w14:paraId="4B99AAF6" w14:textId="77777777" w:rsidR="00EB5E9A" w:rsidRDefault="00434E56">
      <w:pPr>
        <w:pStyle w:val="ListParagraph"/>
        <w:numPr>
          <w:ilvl w:val="0"/>
          <w:numId w:val="3"/>
        </w:numPr>
        <w:spacing w:after="60"/>
      </w:pPr>
      <w:r>
        <w:rPr>
          <w:b/>
          <w:bCs/>
        </w:rPr>
        <w:t>Hallucination means contract violation.</w:t>
      </w:r>
      <w:r>
        <w:t xml:space="preserve"> Class A measures conformance to a frozen specification, not whether a live service would accept the request. Some APIs silently ignore unknown parameters, so a class A candidate may still return data; it does not, however, do what the code claims, which is the harm targeted.</w:t>
      </w:r>
    </w:p>
    <w:p w14:paraId="614084E5" w14:textId="77777777" w:rsidR="00EB5E9A" w:rsidRDefault="00434E56">
      <w:pPr>
        <w:pStyle w:val="ListParagraph"/>
        <w:numPr>
          <w:ilvl w:val="0"/>
          <w:numId w:val="3"/>
        </w:numPr>
        <w:spacing w:after="60"/>
      </w:pPr>
      <w:r>
        <w:rPr>
          <w:b/>
          <w:bCs/>
        </w:rPr>
        <w:lastRenderedPageBreak/>
        <w:t>Ground truth is partly researcher-authored.</w:t>
      </w:r>
      <w:r>
        <w:t xml:space="preserve"> Three of the six specifications are curated partial contracts. The answer-key audit found no errors in a stratified sample of 100 tasks, and the evaluator's self-check passed all 1,000 reference solutions, but the audit had one reviewer and covered a tenth of the tasks, so it reduces rather than removes this threat.</w:t>
      </w:r>
    </w:p>
    <w:p w14:paraId="033723C1" w14:textId="77777777" w:rsidR="00EB5E9A" w:rsidRDefault="00434E56">
      <w:pPr>
        <w:pStyle w:val="ListParagraph"/>
        <w:numPr>
          <w:ilvl w:val="0"/>
          <w:numId w:val="3"/>
        </w:numPr>
        <w:spacing w:after="60"/>
      </w:pPr>
      <w:r>
        <w:rPr>
          <w:b/>
          <w:bCs/>
        </w:rPr>
        <w:t>Composition follows the specifications.</w:t>
      </w:r>
      <w:r>
        <w:t xml:space="preserve"> Reads dominate (494 of 990 tasks), deletes are rare (30) and the difficulty heuristic labels only three tasks hard, so pooled rates weight APIs and operations unevenly. Results are therefore also reported by subgroup.</w:t>
      </w:r>
    </w:p>
    <w:p w14:paraId="75635F6D" w14:textId="77777777" w:rsidR="00EB5E9A" w:rsidRDefault="00434E56">
      <w:pPr>
        <w:pStyle w:val="ListParagraph"/>
        <w:numPr>
          <w:ilvl w:val="0"/>
          <w:numId w:val="3"/>
        </w:numPr>
        <w:spacing w:after="60"/>
      </w:pPr>
      <w:r>
        <w:rPr>
          <w:b/>
          <w:bCs/>
        </w:rPr>
        <w:t>Only answerable tasks, narrowly checked.</w:t>
      </w:r>
      <w:r>
        <w:t xml:space="preserve"> The benchmark contains no ambiguous or impossible requests, so it cannot measure whether the agent correctly refuses a task that should be refused, and three behaviour checks do not establish that a program is fully correct.</w:t>
      </w:r>
    </w:p>
    <w:p w14:paraId="0050E146" w14:textId="77777777" w:rsidR="00EB5E9A" w:rsidRDefault="00434E56">
      <w:pPr>
        <w:pStyle w:val="Heading2"/>
      </w:pPr>
      <w:bookmarkStart w:id="72" w:name="_Toc243113611"/>
      <w:r>
        <w:t>10.2 Evaluator bias</w:t>
      </w:r>
      <w:bookmarkEnd w:id="72"/>
    </w:p>
    <w:p w14:paraId="39DEEA9C" w14:textId="77777777" w:rsidR="00EB5E9A" w:rsidRDefault="00434E56">
      <w:pPr>
        <w:pStyle w:val="ListParagraph"/>
        <w:numPr>
          <w:ilvl w:val="0"/>
          <w:numId w:val="3"/>
        </w:numPr>
        <w:spacing w:after="60"/>
      </w:pPr>
      <w:r>
        <w:rPr>
          <w:b/>
          <w:bCs/>
        </w:rPr>
        <w:t>Same team.</w:t>
      </w:r>
      <w:r>
        <w:t xml:space="preserve"> The same group, with AI assistance, built the agent and the evaluator. They are separated by code (no shared modules), by method (sandboxed execution versus static analysis) and by data (only the evaluator reads the answer key), and the evaluator was validated on the reference solutions. In the two-reviewer audit of 102 of its decisions, the adjudicated class confirmed its primary-outcome decision in 99 cases (κ = 0.92), although the reviewers agreed with each other only moderately (κ = 0.72), partly becau</w:t>
      </w:r>
      <w:r>
        <w:t>se they applied different rules to crashing programs (Section 7.6). The audit revealed two blind spots, invented GitHub media types and legacy Open-Meteo names; re-scoring every run for them changes no conclusion (Section 9.4), but the audit covers one run and is too small to rule out other rare errors.</w:t>
      </w:r>
    </w:p>
    <w:p w14:paraId="37DB34A5" w14:textId="77777777" w:rsidR="00EB5E9A" w:rsidRDefault="00434E56">
      <w:pPr>
        <w:pStyle w:val="ListParagraph"/>
        <w:numPr>
          <w:ilvl w:val="0"/>
          <w:numId w:val="3"/>
        </w:numPr>
        <w:spacing w:after="60"/>
      </w:pPr>
      <w:r>
        <w:rPr>
          <w:b/>
          <w:bCs/>
        </w:rPr>
        <w:t>A blind spot shared with the agent.</w:t>
      </w:r>
      <w:r>
        <w:t xml:space="preserve"> Neither the evaluator nor the verifier checks the value of the </w:t>
      </w:r>
      <w:r>
        <w:rPr>
          <w:rFonts w:ascii="Consolas" w:eastAsia="Consolas" w:hAnsi="Consolas" w:cs="Consolas"/>
          <w:sz w:val="20"/>
          <w:szCs w:val="20"/>
        </w:rPr>
        <w:t>Accept</w:t>
      </w:r>
      <w:r>
        <w:t xml:space="preserve"> header, so the two instruments are not fully independent on that point. The re-scoring shows that the agent delivered an invented GitHub media type in 5–17 tasks per run.</w:t>
      </w:r>
    </w:p>
    <w:p w14:paraId="6F7F7B39" w14:textId="77777777" w:rsidR="00EB5E9A" w:rsidRDefault="00434E56">
      <w:pPr>
        <w:pStyle w:val="ListParagraph"/>
        <w:numPr>
          <w:ilvl w:val="0"/>
          <w:numId w:val="3"/>
        </w:numPr>
        <w:spacing w:after="60"/>
      </w:pPr>
      <w:r>
        <w:rPr>
          <w:b/>
          <w:bCs/>
        </w:rPr>
        <w:t>AI-assisted manual review.</w:t>
      </w:r>
      <w:r>
        <w:t xml:space="preserve"> The first review of the 396 undetermined candidates was AI-assisted. A human second review of the 46 candidates that could change the primary result agreed on 43 (κ = 0.88), and every decision is recorded with its evidence; the 350 withheld candidates have the first review only. Settling the three disagreements as correct relaxed the closed list of equivalences for three cases and changed no hallucination figure.</w:t>
      </w:r>
    </w:p>
    <w:p w14:paraId="08A73F62" w14:textId="77777777" w:rsidR="00EB5E9A" w:rsidRDefault="00434E56">
      <w:pPr>
        <w:pStyle w:val="Heading2"/>
      </w:pPr>
      <w:bookmarkStart w:id="73" w:name="_Toc243113612"/>
      <w:r>
        <w:t>10.3 Overfitting</w:t>
      </w:r>
      <w:bookmarkEnd w:id="73"/>
    </w:p>
    <w:p w14:paraId="133747E1" w14:textId="77777777" w:rsidR="00EB5E9A" w:rsidRDefault="00434E56">
      <w:pPr>
        <w:pStyle w:val="ListParagraph"/>
        <w:numPr>
          <w:ilvl w:val="0"/>
          <w:numId w:val="3"/>
        </w:numPr>
        <w:spacing w:after="60"/>
      </w:pPr>
      <w:r>
        <w:rPr>
          <w:b/>
          <w:bCs/>
        </w:rPr>
        <w:t>Development tasks.</w:t>
      </w:r>
      <w:r>
        <w:t xml:space="preserve"> The ten pilot tasks used to develop the agent overlap the benchmark; they are excluded from every statistic, and including them changes no result (Section 9.4).</w:t>
      </w:r>
    </w:p>
    <w:p w14:paraId="4ACD3BD5" w14:textId="77777777" w:rsidR="00EB5E9A" w:rsidRDefault="00434E56">
      <w:pPr>
        <w:pStyle w:val="ListParagraph"/>
        <w:numPr>
          <w:ilvl w:val="0"/>
          <w:numId w:val="3"/>
        </w:numPr>
        <w:spacing w:after="60"/>
      </w:pPr>
      <w:r>
        <w:rPr>
          <w:b/>
          <w:bCs/>
        </w:rPr>
        <w:t>Parameters.</w:t>
      </w:r>
      <w:r>
        <w:t xml:space="preserve"> The layer weights, tier factors and thresholds were fixed before the main runs, and the sensitivity analysis shows that no outcome depends on them (Section 8.5).</w:t>
      </w:r>
    </w:p>
    <w:p w14:paraId="3E7D43F4" w14:textId="77777777" w:rsidR="00EB5E9A" w:rsidRDefault="00434E56">
      <w:pPr>
        <w:pStyle w:val="ListParagraph"/>
        <w:numPr>
          <w:ilvl w:val="0"/>
          <w:numId w:val="3"/>
        </w:numPr>
        <w:spacing w:after="60"/>
      </w:pPr>
      <w:r>
        <w:rPr>
          <w:b/>
          <w:bCs/>
        </w:rPr>
        <w:t>One rule informed by benchmark data.</w:t>
      </w:r>
      <w:r>
        <w:t xml:space="preserve"> One verifier rule (undeclared request-body fields are unverifiable rather than accepted) was changed after inspecting the first benchmark run. The change is disclosed, applies to every reported run and made the verifier stricter; it is nonetheless a design choice informed by the benchmark.</w:t>
      </w:r>
    </w:p>
    <w:p w14:paraId="66A4BEDB" w14:textId="77777777" w:rsidR="00EB5E9A" w:rsidRDefault="00434E56">
      <w:pPr>
        <w:pStyle w:val="ListParagraph"/>
        <w:numPr>
          <w:ilvl w:val="0"/>
          <w:numId w:val="3"/>
        </w:numPr>
        <w:spacing w:after="60"/>
      </w:pPr>
      <w:r>
        <w:rPr>
          <w:b/>
          <w:bCs/>
        </w:rPr>
        <w:t>Evidence for these APIs.</w:t>
      </w:r>
      <w:r>
        <w:t xml:space="preserve"> The agent holds frozen evidence for exactly the benchmark's APIs and its prompt names their hosts. Its performance on any other API depends on a specification having been frozen for it.</w:t>
      </w:r>
    </w:p>
    <w:p w14:paraId="593AC1E1" w14:textId="77777777" w:rsidR="00EB5E9A" w:rsidRDefault="00434E56">
      <w:pPr>
        <w:pStyle w:val="Heading2"/>
      </w:pPr>
      <w:bookmarkStart w:id="74" w:name="_Toc243113613"/>
      <w:r>
        <w:lastRenderedPageBreak/>
        <w:t>10.4 Model drift</w:t>
      </w:r>
      <w:bookmarkEnd w:id="74"/>
    </w:p>
    <w:p w14:paraId="3E2CCB46" w14:textId="77777777" w:rsidR="00EB5E9A" w:rsidRDefault="00434E56">
      <w:pPr>
        <w:pStyle w:val="ListParagraph"/>
        <w:numPr>
          <w:ilvl w:val="0"/>
          <w:numId w:val="3"/>
        </w:numPr>
        <w:spacing w:after="60"/>
      </w:pPr>
      <w:r>
        <w:rPr>
          <w:b/>
          <w:bCs/>
        </w:rPr>
        <w:t>Model and runtime.</w:t>
      </w:r>
      <w:r>
        <w:t xml:space="preserve"> The model weights and settings were pinned, but LM Studio's GPU runtime updated itself during the project and its version is not recorded in the run manifests. Repeat runs with identical settings reproduce the headline rates within about two points (Appendix E.10).</w:t>
      </w:r>
    </w:p>
    <w:p w14:paraId="577F23E8" w14:textId="77777777" w:rsidR="00EB5E9A" w:rsidRDefault="00434E56">
      <w:pPr>
        <w:pStyle w:val="ListParagraph"/>
        <w:numPr>
          <w:ilvl w:val="0"/>
          <w:numId w:val="3"/>
        </w:numPr>
        <w:spacing w:after="60"/>
      </w:pPr>
      <w:r>
        <w:rPr>
          <w:b/>
          <w:bCs/>
        </w:rPr>
        <w:t>Sampling.</w:t>
      </w:r>
      <w:r>
        <w:t xml:space="preserve"> Without a fixed seed, 11–14% of tasks changed between delivered and withheld from one run to the next; individual task outcomes are noisy, while aggregate rates are stable.</w:t>
      </w:r>
    </w:p>
    <w:p w14:paraId="43914F33" w14:textId="77777777" w:rsidR="00EB5E9A" w:rsidRDefault="00434E56">
      <w:pPr>
        <w:pStyle w:val="ListParagraph"/>
        <w:numPr>
          <w:ilvl w:val="0"/>
          <w:numId w:val="3"/>
        </w:numPr>
        <w:spacing w:after="60"/>
      </w:pPr>
      <w:r>
        <w:rPr>
          <w:b/>
          <w:bCs/>
        </w:rPr>
        <w:t>API drift.</w:t>
      </w:r>
      <w:r>
        <w:t xml:space="preserve"> The specifications were frozen on 21 September 2026, and the live APIs will continue to change. Frozen evidence will in time become stale in the same way as the model's knowledge, so a deployment would need to monitor its specifications against their live versions.</w:t>
      </w:r>
    </w:p>
    <w:p w14:paraId="38984227" w14:textId="77777777" w:rsidR="00EB5E9A" w:rsidRDefault="00434E56">
      <w:pPr>
        <w:pStyle w:val="Heading2"/>
      </w:pPr>
      <w:bookmarkStart w:id="75" w:name="_Toc243113614"/>
      <w:r>
        <w:t>10.5 Confidence calibration</w:t>
      </w:r>
      <w:bookmarkEnd w:id="75"/>
    </w:p>
    <w:p w14:paraId="442E97DA" w14:textId="77777777" w:rsidR="00EB5E9A" w:rsidRDefault="00434E56">
      <w:pPr>
        <w:jc w:val="both"/>
      </w:pPr>
      <w:r>
        <w:t>The EWCS is not calibrated: candidates scoring 0.85 or more were correct only 66% of the time, less often than those in the flagged band, and its high discrimination is largely inherited from the contradictions on which the safety constraint already acts (Section 8.5). The score must therefore not be read as a probability of correctness. Because the design does not rely on the score for protection, the miscalibration affects only whether delivered code carries a flag, not what is withheld; a user should nev</w:t>
      </w:r>
      <w:r>
        <w:t>ertheless treat the flag as a statement about evidence coverage only.</w:t>
      </w:r>
    </w:p>
    <w:p w14:paraId="4A845D30" w14:textId="77777777" w:rsidR="00EB5E9A" w:rsidRDefault="00434E56">
      <w:pPr>
        <w:pStyle w:val="Heading2"/>
      </w:pPr>
      <w:bookmarkStart w:id="76" w:name="_Toc243113615"/>
      <w:r>
        <w:t>10.6 Internal validity of the comparison</w:t>
      </w:r>
      <w:bookmarkEnd w:id="76"/>
    </w:p>
    <w:p w14:paraId="52F7CFDB" w14:textId="77777777" w:rsidR="00EB5E9A" w:rsidRDefault="00434E56">
      <w:pPr>
        <w:pStyle w:val="ListParagraph"/>
        <w:numPr>
          <w:ilvl w:val="0"/>
          <w:numId w:val="3"/>
        </w:numPr>
        <w:spacing w:after="60"/>
      </w:pPr>
      <w:r>
        <w:rPr>
          <w:b/>
          <w:bCs/>
        </w:rPr>
        <w:t>A combined intervention.</w:t>
      </w:r>
      <w:r>
        <w:t xml:space="preserve"> Prompt, tool, correction and abstention were evaluated together. The stage decomposition (Section 8.3) locates the reduction at verification and release, but it is not an ablation, so the contribution of each component is not established.</w:t>
      </w:r>
    </w:p>
    <w:p w14:paraId="07EDE119" w14:textId="77777777" w:rsidR="00EB5E9A" w:rsidRDefault="00434E56">
      <w:pPr>
        <w:pStyle w:val="ListParagraph"/>
        <w:numPr>
          <w:ilvl w:val="0"/>
          <w:numId w:val="3"/>
        </w:numPr>
        <w:spacing w:after="60"/>
      </w:pPr>
      <w:r>
        <w:rPr>
          <w:b/>
          <w:bCs/>
        </w:rPr>
        <w:t>Independent samples per condition.</w:t>
      </w:r>
      <w:r>
        <w:t xml:space="preserve"> Each condition generated its own code, so answers differ by sampling as well as by treatment. Pairing by task, and effects far larger than the two-point run-to-run variation, limit this threat.</w:t>
      </w:r>
    </w:p>
    <w:p w14:paraId="4BE13C12" w14:textId="77777777" w:rsidR="00EB5E9A" w:rsidRDefault="00434E56">
      <w:pPr>
        <w:pStyle w:val="ListParagraph"/>
        <w:numPr>
          <w:ilvl w:val="0"/>
          <w:numId w:val="3"/>
        </w:numPr>
        <w:spacing w:after="60"/>
      </w:pPr>
      <w:r>
        <w:rPr>
          <w:b/>
          <w:bCs/>
        </w:rPr>
        <w:t>Model-controlled protocol.</w:t>
      </w:r>
      <w:r>
        <w:t xml:space="preserve"> The model deviated from the prescribed protocol in 46–47% of tasks, but the tool's decision on the last verified candidate determines what reaches the user and no unapproved code was ever shown, so deviations affect cost rather than the primary outcome.</w:t>
      </w:r>
    </w:p>
    <w:p w14:paraId="1ACA5D07" w14:textId="77777777" w:rsidR="00EB5E9A" w:rsidRDefault="00434E56">
      <w:pPr>
        <w:pStyle w:val="ListParagraph"/>
        <w:numPr>
          <w:ilvl w:val="0"/>
          <w:numId w:val="3"/>
        </w:numPr>
        <w:spacing w:after="60"/>
      </w:pPr>
      <w:r>
        <w:rPr>
          <w:b/>
          <w:bCs/>
        </w:rPr>
        <w:t>Related observations.</w:t>
      </w:r>
      <w:r>
        <w:t xml:space="preserve"> The same tasks appear in every run and related tasks share operation families; tests are therefore conducted within each run, intervals are also computed over families, and the runs are treated as a robustness check rather than as replications (Section 9.3).</w:t>
      </w:r>
    </w:p>
    <w:p w14:paraId="605F8AE4" w14:textId="77777777" w:rsidR="00EB5E9A" w:rsidRDefault="00434E56">
      <w:pPr>
        <w:pStyle w:val="Heading2"/>
      </w:pPr>
      <w:bookmarkStart w:id="77" w:name="_Toc243113616"/>
      <w:r>
        <w:t>10.7 Generalisability</w:t>
      </w:r>
      <w:bookmarkEnd w:id="77"/>
    </w:p>
    <w:p w14:paraId="4C603341" w14:textId="77777777" w:rsidR="00EB5E9A" w:rsidRDefault="00434E56">
      <w:pPr>
        <w:jc w:val="both"/>
      </w:pPr>
      <w:r>
        <w:t xml:space="preserve">The results come from one model family at one size (Qwen3.5-9B), six popular public APIs (two of them fake-data services that the model knows unusually well and one unusually new), Python with </w:t>
      </w:r>
      <w:r>
        <w:rPr>
          <w:rFonts w:ascii="Consolas" w:eastAsia="Consolas" w:hAnsi="Consolas" w:cs="Consolas"/>
          <w:sz w:val="20"/>
          <w:szCs w:val="20"/>
        </w:rPr>
        <w:t>requests</w:t>
      </w:r>
      <w:r>
        <w:t xml:space="preserve">, single-request tasks, one workstation and one electricity tariff. Larger models, which hallucinate less and follow tool protocols better, could shift both the baseline rate and the cost. Enterprise and private APIs, APIs without any specification, other languages and HTTP clients, sessions, </w:t>
      </w:r>
      <w:r>
        <w:lastRenderedPageBreak/>
        <w:t>asynchronous code and multi-step workflows are outside the scope of the toolbox, and for an unknown host the agent always abstains. The design itself is API-agnostic, but its benefit is conditional on frozen ev</w:t>
      </w:r>
      <w:r>
        <w:t>idence being available.</w:t>
      </w:r>
    </w:p>
    <w:p w14:paraId="219B2A12" w14:textId="77777777" w:rsidR="00EB5E9A" w:rsidRDefault="00434E56">
      <w:pPr>
        <w:pStyle w:val="Heading2"/>
      </w:pPr>
      <w:bookmarkStart w:id="78" w:name="_Toc243113617"/>
      <w:r>
        <w:t>10.8 Practical engineering trade-offs</w:t>
      </w:r>
      <w:bookmarkEnd w:id="78"/>
    </w:p>
    <w:p w14:paraId="58A9A5C4" w14:textId="77777777" w:rsidR="00EB5E9A" w:rsidRDefault="00434E56">
      <w:pPr>
        <w:jc w:val="both"/>
      </w:pPr>
      <w:r>
        <w:t>The improvement in trustworthiness is bought with latency, tokens, energy, abstention and complexity. Each prompt takes about six times as long (37–48 s against 6–7 s) and processes 40–46 times as many tokens; at local electricity prices this costs about one cent per verified prompt, but on a pay-per-token cloud model the token increase would dominate. The agent withholds code for 38–40% of requests, and for almost every REST Countries request, so a developer often receives "could not verify" instead of cod</w:t>
      </w:r>
      <w:r>
        <w:t>e. Operating the agent also requires frozen, maintained specifications for every API it supports, curated specifications where providers publish none, a type checker and a claim extractor. Whether the trade is worthwhile depends on the cost of a hallucinated integration reaching production, which in most settings far exceeds a minute of waiting.</w:t>
      </w:r>
    </w:p>
    <w:p w14:paraId="7F493700" w14:textId="77777777" w:rsidR="00EB5E9A" w:rsidRDefault="00434E56">
      <w:pPr>
        <w:pStyle w:val="Heading1"/>
      </w:pPr>
      <w:bookmarkStart w:id="79" w:name="_Toc243113618"/>
      <w:r>
        <w:t>11 Conclusion</w:t>
      </w:r>
      <w:bookmarkEnd w:id="79"/>
    </w:p>
    <w:p w14:paraId="36D0034C" w14:textId="77777777" w:rsidR="00EB5E9A" w:rsidRDefault="00434E56">
      <w:pPr>
        <w:pStyle w:val="Heading2"/>
      </w:pPr>
      <w:bookmarkStart w:id="80" w:name="_Toc243113619"/>
      <w:r>
        <w:t>11.1 Answer to the research question</w:t>
      </w:r>
      <w:bookmarkEnd w:id="80"/>
    </w:p>
    <w:p w14:paraId="651B3DAB" w14:textId="77777777" w:rsidR="00EB5E9A" w:rsidRDefault="00434E56">
      <w:pPr>
        <w:jc w:val="both"/>
      </w:pPr>
      <w:r>
        <w:t>This study asked whether an agent that verifies the REST API claims in its own code against frozen, authoritative specifications can stop API hallucinations from reaching the user, and at what cost. For the combined Confident Agent architecture of prompt, verification, one correction and abstention, judged by an independent evaluator on a frozen benchmark whose answer key and evaluator were both audited by group members, the answer is yes. In each of three runs on the same 990 tasks, hallucinated code reach</w:t>
      </w:r>
      <w:r>
        <w:t>ing the user fell from 50.8–55.2% to 1.6–2.3% (exact McNemar, Holm-adjusted p &lt; 10⁻¹²⁹), while correct code reaching the user rose from 24.9–36.9% to 50.4–51.5%. The scientific hypothesis of the project description is supported for this architecture, this model and these APIs.</w:t>
      </w:r>
    </w:p>
    <w:p w14:paraId="6119B8C3" w14:textId="77777777" w:rsidR="00EB5E9A" w:rsidRDefault="00434E56">
      <w:pPr>
        <w:pStyle w:val="Heading2"/>
      </w:pPr>
      <w:bookmarkStart w:id="81" w:name="_Toc243113620"/>
      <w:r>
        <w:t>11.2 Principal findings</w:t>
      </w:r>
      <w:bookmarkEnd w:id="81"/>
    </w:p>
    <w:p w14:paraId="32D20368" w14:textId="77777777" w:rsidR="00EB5E9A" w:rsidRDefault="00434E56">
      <w:pPr>
        <w:pStyle w:val="ListParagraph"/>
        <w:numPr>
          <w:ilvl w:val="0"/>
          <w:numId w:val="5"/>
        </w:numPr>
        <w:spacing w:after="60"/>
      </w:pPr>
      <w:r>
        <w:rPr>
          <w:b/>
          <w:bCs/>
        </w:rPr>
        <w:t>The model writes the API it was trained on.</w:t>
      </w:r>
      <w:r>
        <w:t xml:space="preserve"> Its hallucinations are dominated by retired and extrapolated versions and by confusion between similar services. These errors are invisible to the model and obvious to a pinned specification, which is why external evidence, rather than self-reflection, is the appropriate remedy.</w:t>
      </w:r>
    </w:p>
    <w:p w14:paraId="3DD97C35" w14:textId="77777777" w:rsidR="00EB5E9A" w:rsidRDefault="00434E56">
      <w:pPr>
        <w:pStyle w:val="ListParagraph"/>
        <w:numPr>
          <w:ilvl w:val="0"/>
          <w:numId w:val="5"/>
        </w:numPr>
        <w:spacing w:after="60"/>
      </w:pPr>
      <w:r>
        <w:rPr>
          <w:b/>
          <w:bCs/>
        </w:rPr>
        <w:t>The combined architecture works; its components were not separated.</w:t>
      </w:r>
      <w:r>
        <w:t xml:space="preserve"> The agent's first candidates, written under its prompt, hallucinated almost as often as the baseline (46.7–48.9% against 50.8–55.2%): naming the current hosts changed which hallucination the model made rather than whether it made one. The reduction coincides with verification and release, but without an ablation the separate contributions of prompting, verification, correction and abstention are not established.</w:t>
      </w:r>
    </w:p>
    <w:p w14:paraId="5B7EC569" w14:textId="77777777" w:rsidR="00EB5E9A" w:rsidRDefault="00434E56">
      <w:pPr>
        <w:pStyle w:val="ListParagraph"/>
        <w:numPr>
          <w:ilvl w:val="0"/>
          <w:numId w:val="5"/>
        </w:numPr>
        <w:spacing w:after="60"/>
      </w:pPr>
      <w:r>
        <w:rPr>
          <w:b/>
          <w:bCs/>
        </w:rPr>
        <w:t>Release is governed by explicit constraints, not by the confidence score.</w:t>
      </w:r>
      <w:r>
        <w:t xml:space="preserve"> The EWCS discriminates well (AUC 0.93–0.94) but measures evidence coverage, is not calibrated, and in this design decides only whether delivered code carries a flag. The safety constraint and the uncertainty gate decide what is withheld: every planned weighting scheme withheld the same </w:t>
      </w:r>
      <w:r>
        <w:lastRenderedPageBreak/>
        <w:t>code, and removing the gate would have let almost four times as many hallucinations through. The decision policy orders the two so that the score can never override a constraint.</w:t>
      </w:r>
    </w:p>
    <w:p w14:paraId="296823EA" w14:textId="77777777" w:rsidR="00EB5E9A" w:rsidRDefault="00434E56">
      <w:pPr>
        <w:pStyle w:val="ListParagraph"/>
        <w:numPr>
          <w:ilvl w:val="0"/>
          <w:numId w:val="5"/>
        </w:numPr>
        <w:spacing w:after="60"/>
      </w:pPr>
      <w:r>
        <w:rPr>
          <w:b/>
          <w:bCs/>
        </w:rPr>
        <w:t>Safe is not the same as useful, and conformant is not the same as correct.</w:t>
      </w:r>
      <w:r>
        <w:t xml:space="preserve"> The agent withheld code for 38–40% of tasks and for almost every REST Countries task, where it offers safety but no answer. Passing verification shows conformance to the API contract, not that the code does what the user intended: task-fidelity errors did not fall, and only about one task in ten received code that met every check.</w:t>
      </w:r>
    </w:p>
    <w:p w14:paraId="1B368886" w14:textId="77777777" w:rsidR="00EB5E9A" w:rsidRDefault="00434E56">
      <w:pPr>
        <w:pStyle w:val="ListParagraph"/>
        <w:numPr>
          <w:ilvl w:val="0"/>
          <w:numId w:val="5"/>
        </w:numPr>
        <w:spacing w:after="60"/>
      </w:pPr>
      <w:r>
        <w:rPr>
          <w:b/>
          <w:bCs/>
        </w:rPr>
        <w:t>Trust has a price.</w:t>
      </w:r>
      <w:r>
        <w:t xml:space="preserve"> The agent takes about six times as long and processes 40–46 times as many tokens; locally this is about one cent of electricity per prompt, while the real costs are latency and, on a paid service, tokens.</w:t>
      </w:r>
    </w:p>
    <w:p w14:paraId="16203F38" w14:textId="77777777" w:rsidR="00EB5E9A" w:rsidRDefault="00434E56">
      <w:pPr>
        <w:pStyle w:val="Heading2"/>
      </w:pPr>
      <w:bookmarkStart w:id="82" w:name="_Toc243113621"/>
      <w:r>
        <w:t>11.3 Limitations and future work</w:t>
      </w:r>
      <w:bookmarkEnd w:id="82"/>
    </w:p>
    <w:p w14:paraId="6E260635" w14:textId="77777777" w:rsidR="00EB5E9A" w:rsidRDefault="00434E56">
      <w:pPr>
        <w:jc w:val="both"/>
      </w:pPr>
      <w:r>
        <w:t>The residual hallucinations come from values known only at run time; the verifier does not check whether a valid call is the one the task wanted; the model repairs its own code only about a third of the time; and only APIs with frozen specifications can be verified. These limits point to the next steps: an ablation that runs the prompt without the tool and the tool with the baseline prompt; binding representative inputs during verification; task-level checks of the intended operation; a shorter conversation</w:t>
      </w:r>
      <w:r>
        <w:t xml:space="preserve"> and fewer correction rounds to reduce cost; checking the </w:t>
      </w:r>
      <w:r>
        <w:rPr>
          <w:rFonts w:ascii="Consolas" w:eastAsia="Consolas" w:hAnsi="Consolas" w:cs="Consolas"/>
          <w:sz w:val="20"/>
          <w:szCs w:val="20"/>
        </w:rPr>
        <w:t>Accept</w:t>
      </w:r>
      <w:r>
        <w:t xml:space="preserve"> media type in both the verifier and the evaluator, and accepting documented legacy names; extending the audits to more tasks, more reviewers and every run; repeating the experiment with seeded samples and other models; adding ambiguous and impossible tasks so that correct refusal can be measured; and monitoring frozen specifications for drift against their live versions.</w:t>
      </w:r>
    </w:p>
    <w:p w14:paraId="43C9084E" w14:textId="77777777" w:rsidR="00EB5E9A" w:rsidRDefault="00434E56">
      <w:pPr>
        <w:pStyle w:val="Heading2"/>
      </w:pPr>
      <w:bookmarkStart w:id="83" w:name="_Toc243113622"/>
      <w:r>
        <w:t>11.4 Closing remarks</w:t>
      </w:r>
      <w:bookmarkEnd w:id="83"/>
    </w:p>
    <w:p w14:paraId="1250654A" w14:textId="77777777" w:rsidR="00EB5E9A" w:rsidRDefault="00434E56">
      <w:pPr>
        <w:jc w:val="both"/>
      </w:pPr>
      <w:r>
        <w:t>A Confident Agent, the project description states, is not one that is always correct but one that knows when it should not be trusted. The agent studied here is wrong far less often than the model it wraps, and when it cannot establish that its code is right, it says so instead of handing the code over. That behaviour does not come from the model becoming more humble, nor from a well-chosen confidence threshold. It comes from explicit constraints in the architecture that decide what may be released: trust b</w:t>
      </w:r>
      <w:r>
        <w:t>y design rather than by declaration (Vorster, 2026b).</w:t>
      </w:r>
    </w:p>
    <w:p w14:paraId="314A9044" w14:textId="77777777" w:rsidR="00EB5E9A" w:rsidRDefault="00434E56">
      <w:pPr>
        <w:pStyle w:val="Heading1"/>
        <w:pageBreakBefore/>
      </w:pPr>
      <w:bookmarkStart w:id="84" w:name="_Toc243113623"/>
      <w:r>
        <w:lastRenderedPageBreak/>
        <w:t>AI Disclosure</w:t>
      </w:r>
      <w:bookmarkEnd w:id="84"/>
    </w:p>
    <w:p w14:paraId="148D4604" w14:textId="77777777" w:rsidR="00EB5E9A" w:rsidRDefault="00434E56">
      <w:pPr>
        <w:jc w:val="both"/>
      </w:pPr>
      <w:r>
        <w:t>In line with the academic-integrity requirements of the project description (University of KwaZulu-Natal, 2026, §A.4), the group acknowledges the following use of generative AI.</w:t>
      </w:r>
    </w:p>
    <w:p w14:paraId="0AC3BB9B" w14:textId="77777777" w:rsidR="00EB5E9A" w:rsidRDefault="00434E56">
      <w:pPr>
        <w:pStyle w:val="ListParagraph"/>
        <w:numPr>
          <w:ilvl w:val="0"/>
          <w:numId w:val="3"/>
        </w:numPr>
        <w:spacing w:after="60"/>
      </w:pPr>
      <w:r>
        <w:rPr>
          <w:b/>
          <w:bCs/>
        </w:rPr>
        <w:t>Design discussions.</w:t>
      </w:r>
      <w:r>
        <w:t xml:space="preserve"> DeepSeek and ChatGPT were used to explore the API domain and to discuss dataset and verifier designs. The conversation transcripts are retained.</w:t>
      </w:r>
    </w:p>
    <w:p w14:paraId="1200ECF9" w14:textId="77777777" w:rsidR="00EB5E9A" w:rsidRDefault="00434E56">
      <w:pPr>
        <w:pStyle w:val="ListParagraph"/>
        <w:numPr>
          <w:ilvl w:val="0"/>
          <w:numId w:val="3"/>
        </w:numPr>
        <w:spacing w:after="60"/>
      </w:pPr>
      <w:r>
        <w:rPr>
          <w:b/>
          <w:bCs/>
        </w:rPr>
        <w:t>Software.</w:t>
      </w:r>
      <w:r>
        <w:t xml:space="preserve"> Claude (Anthropic), used through Claude Code, assisted in writing, testing and debugging the dataset builder, the Confident Agent toolbox, the benchmark harness, the evaluator, the statistics compiler and the analysis and diagram scripts.</w:t>
      </w:r>
    </w:p>
    <w:p w14:paraId="488FC0C2" w14:textId="77777777" w:rsidR="00EB5E9A" w:rsidRDefault="00434E56">
      <w:pPr>
        <w:pStyle w:val="ListParagraph"/>
        <w:numPr>
          <w:ilvl w:val="0"/>
          <w:numId w:val="3"/>
        </w:numPr>
        <w:spacing w:after="60"/>
      </w:pPr>
      <w:r>
        <w:rPr>
          <w:b/>
          <w:bCs/>
        </w:rPr>
        <w:t>Review.</w:t>
      </w:r>
      <w:r>
        <w:t xml:space="preserve"> The first manual review of the 396 undetermined candidates was AI-assisted (Claude), with every rule and decision recorded; a group member independently reviewed the 46 decisive candidates (Section 7.5).</w:t>
      </w:r>
    </w:p>
    <w:p w14:paraId="4DE2A413" w14:textId="77777777" w:rsidR="00EB5E9A" w:rsidRDefault="00434E56">
      <w:pPr>
        <w:pStyle w:val="ListParagraph"/>
        <w:numPr>
          <w:ilvl w:val="0"/>
          <w:numId w:val="3"/>
        </w:numPr>
        <w:spacing w:after="60"/>
      </w:pPr>
      <w:r>
        <w:rPr>
          <w:b/>
          <w:bCs/>
        </w:rPr>
        <w:t>This report.</w:t>
      </w:r>
      <w:r>
        <w:t xml:space="preserve"> The report was drafted and revised with AI assistance (Claude) from the group's code, data and evaluation plan. Every number, table and chart is generated by scripts in the submission from the recorded experimental data.</w:t>
      </w:r>
    </w:p>
    <w:p w14:paraId="0ABD3F54" w14:textId="77777777" w:rsidR="00EB5E9A" w:rsidRDefault="00434E56">
      <w:pPr>
        <w:jc w:val="both"/>
      </w:pPr>
      <w:r>
        <w:t>All research decisions, including the domain, the hypotheses, the evaluation plan and its changes, were discussed and taken by the group, and the group takes responsibility for the content of this report.</w:t>
      </w:r>
    </w:p>
    <w:p w14:paraId="19332580" w14:textId="77777777" w:rsidR="00EB5E9A" w:rsidRDefault="00434E56">
      <w:pPr>
        <w:pStyle w:val="Heading1"/>
        <w:pageBreakBefore/>
      </w:pPr>
      <w:bookmarkStart w:id="85" w:name="_Toc243113624"/>
      <w:r>
        <w:lastRenderedPageBreak/>
        <w:t>References</w:t>
      </w:r>
      <w:bookmarkEnd w:id="85"/>
    </w:p>
    <w:p w14:paraId="5A326AE0" w14:textId="77777777" w:rsidR="00EB5E9A" w:rsidRDefault="00434E56">
      <w:pPr>
        <w:spacing w:after="100"/>
        <w:ind w:left="400" w:hanging="400"/>
      </w:pPr>
      <w:r>
        <w:t xml:space="preserve">Barron, F.H. and Barrett, B.E. (1996) 'Decision quality using ranked attribute weights', </w:t>
      </w:r>
      <w:r>
        <w:rPr>
          <w:i/>
          <w:iCs/>
        </w:rPr>
        <w:t>Management Science</w:t>
      </w:r>
      <w:r>
        <w:t>, 42(11), pp. 1515–1523.</w:t>
      </w:r>
    </w:p>
    <w:p w14:paraId="5B3B093C" w14:textId="77777777" w:rsidR="00EB5E9A" w:rsidRDefault="00434E56">
      <w:pPr>
        <w:spacing w:after="100"/>
        <w:ind w:left="400" w:hanging="400"/>
      </w:pPr>
      <w:r>
        <w:t xml:space="preserve">Cheng, J., Marone, M., Weller, O., Lawrie, D., Khashabi, D. and Van Durme, B. (2024) 'Dated data: Tracing knowledge cutoffs in large language models', </w:t>
      </w:r>
      <w:r>
        <w:rPr>
          <w:i/>
          <w:iCs/>
        </w:rPr>
        <w:t>Conference on Language Modeling (COLM)</w:t>
      </w:r>
      <w:r>
        <w:t>. arXiv:2403.12958.</w:t>
      </w:r>
    </w:p>
    <w:p w14:paraId="02DE384A" w14:textId="77777777" w:rsidR="00EB5E9A" w:rsidRDefault="00434E56">
      <w:pPr>
        <w:spacing w:after="100"/>
        <w:ind w:left="400" w:hanging="400"/>
      </w:pPr>
      <w:r>
        <w:t xml:space="preserve">Cohen, J. (1960) 'A coefficient of agreement for nominal scales', </w:t>
      </w:r>
      <w:r>
        <w:rPr>
          <w:i/>
          <w:iCs/>
        </w:rPr>
        <w:t>Educational and Psychological Measurement</w:t>
      </w:r>
      <w:r>
        <w:t>, 20(1), pp. 37–46.</w:t>
      </w:r>
    </w:p>
    <w:p w14:paraId="22221B2B" w14:textId="77777777" w:rsidR="00EB5E9A" w:rsidRDefault="00434E56">
      <w:pPr>
        <w:spacing w:after="100"/>
        <w:ind w:left="400" w:hanging="400"/>
      </w:pPr>
      <w:r>
        <w:t xml:space="preserve">DummyJSON (2026) </w:t>
      </w:r>
      <w:r>
        <w:rPr>
          <w:i/>
          <w:iCs/>
        </w:rPr>
        <w:t>DummyJSON documentation: products, users, posts, todos</w:t>
      </w:r>
      <w:r>
        <w:t>. Available at: https://dummyjson.com/docs (Accessed: 21 September 2026).</w:t>
      </w:r>
    </w:p>
    <w:p w14:paraId="11790184" w14:textId="77777777" w:rsidR="00EB5E9A" w:rsidRDefault="00434E56">
      <w:pPr>
        <w:spacing w:after="100"/>
        <w:ind w:left="400" w:hanging="400"/>
      </w:pPr>
      <w:r>
        <w:t xml:space="preserve">Efron, B. and Tibshirani, R.J. (1993) </w:t>
      </w:r>
      <w:r>
        <w:rPr>
          <w:i/>
          <w:iCs/>
        </w:rPr>
        <w:t>An Introduction to the Bootstrap</w:t>
      </w:r>
      <w:r>
        <w:t>. New York: Chapman &amp; Hall.</w:t>
      </w:r>
    </w:p>
    <w:p w14:paraId="6A3BD49B" w14:textId="77777777" w:rsidR="00EB5E9A" w:rsidRDefault="00434E56">
      <w:pPr>
        <w:spacing w:after="100"/>
        <w:ind w:left="400" w:hanging="400"/>
      </w:pPr>
      <w:r>
        <w:t xml:space="preserve">eThekwini Municipality (2026) </w:t>
      </w:r>
      <w:r>
        <w:rPr>
          <w:i/>
          <w:iCs/>
        </w:rPr>
        <w:t>Electricity account for the test site, Durban Central, September 2026: energy charge R3.5747 per kWh excluding VAT</w:t>
      </w:r>
      <w:r>
        <w:t>. Durban: eThekwini Municipality.</w:t>
      </w:r>
    </w:p>
    <w:p w14:paraId="14582C3B" w14:textId="77777777" w:rsidR="00EB5E9A" w:rsidRDefault="00434E56">
      <w:pPr>
        <w:spacing w:after="100"/>
        <w:ind w:left="400" w:hanging="400"/>
      </w:pPr>
      <w:r>
        <w:t xml:space="preserve">Fielding, R.T. (2000) </w:t>
      </w:r>
      <w:r>
        <w:rPr>
          <w:i/>
          <w:iCs/>
        </w:rPr>
        <w:t>Architectural Styles and the Design of Network-based Software Architectures</w:t>
      </w:r>
      <w:r>
        <w:t>. PhD thesis. University of California, Irvine.</w:t>
      </w:r>
    </w:p>
    <w:p w14:paraId="15A598D2" w14:textId="77777777" w:rsidR="00EB5E9A" w:rsidRDefault="00434E56">
      <w:pPr>
        <w:spacing w:after="100"/>
        <w:ind w:left="400" w:hanging="400"/>
      </w:pPr>
      <w:r>
        <w:t xml:space="preserve">GitHub (2026) </w:t>
      </w:r>
      <w:r>
        <w:rPr>
          <w:i/>
          <w:iCs/>
        </w:rPr>
        <w:t>GitHub REST API description (api.github.com OpenAPI document)</w:t>
      </w:r>
      <w:r>
        <w:t>. Available at: https://github.com/github/rest-api-description (Accessed: 21 September 2026).</w:t>
      </w:r>
    </w:p>
    <w:p w14:paraId="0CE46B69" w14:textId="77777777" w:rsidR="00EB5E9A" w:rsidRDefault="00434E56">
      <w:pPr>
        <w:spacing w:after="100"/>
        <w:ind w:left="400" w:hanging="400"/>
      </w:pPr>
      <w:r>
        <w:t xml:space="preserve">Holm, S. (1979) 'A simple sequentially rejective multiple test procedure', </w:t>
      </w:r>
      <w:r>
        <w:rPr>
          <w:i/>
          <w:iCs/>
        </w:rPr>
        <w:t>Scandinavian Journal of Statistics</w:t>
      </w:r>
      <w:r>
        <w:t>, 6(2), pp. 65–70.</w:t>
      </w:r>
    </w:p>
    <w:p w14:paraId="31F95AAF" w14:textId="77777777" w:rsidR="00EB5E9A" w:rsidRDefault="00434E56">
      <w:pPr>
        <w:spacing w:after="100"/>
        <w:ind w:left="400" w:hanging="400"/>
      </w:pPr>
      <w:r>
        <w:t xml:space="preserve">Huang, L. et al. (2025) 'A survey on hallucination in large language models: Principles, taxonomy, challenges, and open questions', </w:t>
      </w:r>
      <w:r>
        <w:rPr>
          <w:i/>
          <w:iCs/>
        </w:rPr>
        <w:t>ACM Transactions on Information Systems</w:t>
      </w:r>
      <w:r>
        <w:t>, 43(2). arXiv:2311.05232.</w:t>
      </w:r>
    </w:p>
    <w:p w14:paraId="4618C69D" w14:textId="77777777" w:rsidR="00EB5E9A" w:rsidRDefault="00434E56">
      <w:pPr>
        <w:spacing w:after="100"/>
        <w:ind w:left="400" w:hanging="400"/>
      </w:pPr>
      <w:r>
        <w:t xml:space="preserve">Ji, Z., Lee, N., Frieske, R., Yu, T., Su, D., Xu, Y., Ishii, E., Bang, Y.J., Madotto, A. and Fung, P. (2023) 'Survey of hallucination in natural language generation', </w:t>
      </w:r>
      <w:r>
        <w:rPr>
          <w:i/>
          <w:iCs/>
        </w:rPr>
        <w:t>ACM Computing Surveys</w:t>
      </w:r>
      <w:r>
        <w:t>, 55(12), Article 248.</w:t>
      </w:r>
    </w:p>
    <w:p w14:paraId="3F88431C" w14:textId="77777777" w:rsidR="00EB5E9A" w:rsidRDefault="00434E56">
      <w:pPr>
        <w:spacing w:after="100"/>
        <w:ind w:left="400" w:hanging="400"/>
      </w:pPr>
      <w:r>
        <w:t xml:space="preserve">JSONPlaceholder (2026) </w:t>
      </w:r>
      <w:r>
        <w:rPr>
          <w:i/>
          <w:iCs/>
        </w:rPr>
        <w:t>JSONPlaceholder guide</w:t>
      </w:r>
      <w:r>
        <w:t>. Available at: https://jsonplaceholder.typicode.com/guide/ (Accessed: 21 September 2026).</w:t>
      </w:r>
    </w:p>
    <w:p w14:paraId="69836D59" w14:textId="77777777" w:rsidR="00EB5E9A" w:rsidRDefault="00434E56">
      <w:pPr>
        <w:spacing w:after="100"/>
        <w:ind w:left="400" w:hanging="400"/>
      </w:pPr>
      <w:r>
        <w:t xml:space="preserve">Landis, J.R. and Koch, G.G. (1977) 'The measurement of observer agreement for categorical data', </w:t>
      </w:r>
      <w:r>
        <w:rPr>
          <w:i/>
          <w:iCs/>
        </w:rPr>
        <w:t>Biometrics</w:t>
      </w:r>
      <w:r>
        <w:t>, 33(1), pp. 159–174.</w:t>
      </w:r>
    </w:p>
    <w:p w14:paraId="7206E9E9" w14:textId="77777777" w:rsidR="00EB5E9A" w:rsidRDefault="00434E56">
      <w:pPr>
        <w:spacing w:after="100"/>
        <w:ind w:left="400" w:hanging="400"/>
      </w:pPr>
      <w:r>
        <w:t xml:space="preserve">LibreHardwareMonitor (2026) </w:t>
      </w:r>
      <w:r>
        <w:rPr>
          <w:i/>
          <w:iCs/>
        </w:rPr>
        <w:t>LibreHardwareMonitor: open-source hardware monitoring</w:t>
      </w:r>
      <w:r>
        <w:t>. Available at: https://github.com/LibreHardwareMonitor/LibreHardwareMonitor (Accessed: 27 September 2026).</w:t>
      </w:r>
    </w:p>
    <w:p w14:paraId="0E489625" w14:textId="77777777" w:rsidR="00EB5E9A" w:rsidRDefault="00434E56">
      <w:pPr>
        <w:spacing w:after="100"/>
        <w:ind w:left="400" w:hanging="400"/>
      </w:pPr>
      <w:r>
        <w:t>Liu, F. et al. (2024) 'Exploring and evaluating hallucinations in LLM-powered code generation'. arXiv:2404.00971.</w:t>
      </w:r>
    </w:p>
    <w:p w14:paraId="11B4BEB8" w14:textId="77777777" w:rsidR="00EB5E9A" w:rsidRDefault="00434E56">
      <w:pPr>
        <w:spacing w:after="100"/>
        <w:ind w:left="400" w:hanging="400"/>
      </w:pPr>
      <w:r>
        <w:t xml:space="preserve">LM Studio (2026) </w:t>
      </w:r>
      <w:r>
        <w:rPr>
          <w:i/>
          <w:iCs/>
        </w:rPr>
        <w:t>LM Studio: local large language model server</w:t>
      </w:r>
      <w:r>
        <w:t>. Available at: https://lmstudio.ai (Accessed: 30 September 2026).</w:t>
      </w:r>
    </w:p>
    <w:p w14:paraId="5E0551F0" w14:textId="77777777" w:rsidR="00EB5E9A" w:rsidRDefault="00434E56">
      <w:pPr>
        <w:spacing w:after="100"/>
        <w:ind w:left="400" w:hanging="400"/>
      </w:pPr>
      <w:r>
        <w:t xml:space="preserve">McNemar, Q. (1947) 'Note on the sampling error of the difference between correlated proportions or percentages', </w:t>
      </w:r>
      <w:r>
        <w:rPr>
          <w:i/>
          <w:iCs/>
        </w:rPr>
        <w:t>Psychometrika</w:t>
      </w:r>
      <w:r>
        <w:t>, 12(2), pp. 153–157.</w:t>
      </w:r>
    </w:p>
    <w:p w14:paraId="0D254DC4" w14:textId="77777777" w:rsidR="00EB5E9A" w:rsidRDefault="00434E56">
      <w:pPr>
        <w:spacing w:after="100"/>
        <w:ind w:left="400" w:hanging="400"/>
      </w:pPr>
      <w:r>
        <w:lastRenderedPageBreak/>
        <w:t xml:space="preserve">Microsoft (2026) </w:t>
      </w:r>
      <w:r>
        <w:rPr>
          <w:i/>
          <w:iCs/>
        </w:rPr>
        <w:t>Pyright: static type checker for Python</w:t>
      </w:r>
      <w:r>
        <w:t>, version 1.1.414. Available at: https://github.com/microsoft/pyright (Accessed: 25 September 2026).</w:t>
      </w:r>
    </w:p>
    <w:p w14:paraId="6B25090E" w14:textId="77777777" w:rsidR="00EB5E9A" w:rsidRDefault="00434E56">
      <w:pPr>
        <w:spacing w:after="100"/>
        <w:ind w:left="400" w:hanging="400"/>
      </w:pPr>
      <w:r>
        <w:t xml:space="preserve">Open-Meteo (2026) </w:t>
      </w:r>
      <w:r>
        <w:rPr>
          <w:i/>
          <w:iCs/>
        </w:rPr>
        <w:t>Open-Meteo OpenAPI specifications (forecast, air quality, marine)</w:t>
      </w:r>
      <w:r>
        <w:t>. Available at: https://github.com/open-meteo/open-meteo/tree/main/openapi (Accessed: 21 September 2026).</w:t>
      </w:r>
    </w:p>
    <w:p w14:paraId="06D9486A" w14:textId="77777777" w:rsidR="00EB5E9A" w:rsidRDefault="00434E56">
      <w:pPr>
        <w:spacing w:after="100"/>
        <w:ind w:left="400" w:hanging="400"/>
      </w:pPr>
      <w:r>
        <w:t xml:space="preserve">OpenAPI Initiative (2021) </w:t>
      </w:r>
      <w:r>
        <w:rPr>
          <w:i/>
          <w:iCs/>
        </w:rPr>
        <w:t>OpenAPI Specification, version 3.1.0</w:t>
      </w:r>
      <w:r>
        <w:t>. Available at: https://spec.openapis.org/oas/v3.1.0 (Accessed: 21 September 2026).</w:t>
      </w:r>
    </w:p>
    <w:p w14:paraId="58BBB464" w14:textId="77777777" w:rsidR="00EB5E9A" w:rsidRDefault="00434E56">
      <w:pPr>
        <w:spacing w:after="100"/>
        <w:ind w:left="400" w:hanging="400"/>
      </w:pPr>
      <w:r>
        <w:t>Patil, S.G., Zhang, T., Wang, X. and Gonzalez, J.E. (2023) 'Gorilla: Large language model connected with massive APIs'. arXiv:2305.15334.</w:t>
      </w:r>
    </w:p>
    <w:p w14:paraId="34044EC6" w14:textId="77777777" w:rsidR="00EB5E9A" w:rsidRDefault="00434E56">
      <w:pPr>
        <w:spacing w:after="100"/>
        <w:ind w:left="400" w:hanging="400"/>
      </w:pPr>
      <w:r>
        <w:t xml:space="preserve">Qwen Team (2026) </w:t>
      </w:r>
      <w:r>
        <w:rPr>
          <w:i/>
          <w:iCs/>
        </w:rPr>
        <w:t>Qwen3.5-9B</w:t>
      </w:r>
      <w:r>
        <w:t xml:space="preserve"> [GGUF model weights, quantizations Q4_K_M, Q6_K and Q8_0]. Distributed through LM Studio (Accessed: 30 September 2026).</w:t>
      </w:r>
    </w:p>
    <w:p w14:paraId="244ED1BB" w14:textId="77777777" w:rsidR="00EB5E9A" w:rsidRDefault="00434E56">
      <w:pPr>
        <w:spacing w:after="100"/>
        <w:ind w:left="400" w:hanging="400"/>
      </w:pPr>
      <w:r>
        <w:t xml:space="preserve">REST Countries (2026) </w:t>
      </w:r>
      <w:r>
        <w:rPr>
          <w:i/>
          <w:iCs/>
        </w:rPr>
        <w:t>Countries API v5 documentation</w:t>
      </w:r>
      <w:r>
        <w:t>. Available at: https://restcountries.com/docs/countries (Accessed: 21 September 2026).</w:t>
      </w:r>
    </w:p>
    <w:p w14:paraId="7ED0B790" w14:textId="77777777" w:rsidR="00EB5E9A" w:rsidRDefault="00434E56">
      <w:pPr>
        <w:spacing w:after="100"/>
        <w:ind w:left="400" w:hanging="400"/>
      </w:pPr>
      <w:r>
        <w:t xml:space="preserve">Spracklen, J. et al. (2025) 'We have a package for you! A comprehensive analysis of package hallucinations by code generating LLMs', </w:t>
      </w:r>
      <w:r>
        <w:rPr>
          <w:i/>
          <w:iCs/>
        </w:rPr>
        <w:t>34th USENIX Security Symposium</w:t>
      </w:r>
      <w:r>
        <w:t>. arXiv:2406.10279.</w:t>
      </w:r>
    </w:p>
    <w:p w14:paraId="281F1E34" w14:textId="77777777" w:rsidR="00EB5E9A" w:rsidRDefault="00434E56">
      <w:pPr>
        <w:spacing w:after="100"/>
        <w:ind w:left="400" w:hanging="400"/>
      </w:pPr>
      <w:r>
        <w:t xml:space="preserve">Stillwell, W.G., Seaver, D.A. and Edwards, W. (1981) 'A comparison of weight approximation techniques in multiattribute utility decision making', </w:t>
      </w:r>
      <w:r>
        <w:rPr>
          <w:i/>
          <w:iCs/>
        </w:rPr>
        <w:t>Organizational Behavior and Human Performance</w:t>
      </w:r>
      <w:r>
        <w:t>, 28(1), pp. 62–77.</w:t>
      </w:r>
    </w:p>
    <w:p w14:paraId="4CD6735A" w14:textId="77777777" w:rsidR="00EB5E9A" w:rsidRDefault="00434E56">
      <w:pPr>
        <w:spacing w:after="100"/>
        <w:ind w:left="400" w:hanging="400"/>
      </w:pPr>
      <w:r>
        <w:t xml:space="preserve">Swagger (2026) </w:t>
      </w:r>
      <w:r>
        <w:rPr>
          <w:i/>
          <w:iCs/>
        </w:rPr>
        <w:t>Swagger Petstore: OpenAPI 3 sample</w:t>
      </w:r>
      <w:r>
        <w:t>. Available at: https://petstore3.swagger.io/api/v3/openapi.json (Accessed: 21 September 2026).</w:t>
      </w:r>
    </w:p>
    <w:p w14:paraId="5A1421F4" w14:textId="77777777" w:rsidR="00EB5E9A" w:rsidRDefault="00434E56">
      <w:pPr>
        <w:spacing w:after="100"/>
        <w:ind w:left="400" w:hanging="400"/>
      </w:pPr>
      <w:r>
        <w:t xml:space="preserve">University of KwaZulu-Natal (2026) </w:t>
      </w:r>
      <w:r>
        <w:rPr>
          <w:i/>
          <w:iCs/>
        </w:rPr>
        <w:t>COMP301 (2026) Software Design. Confident Agent: Designing for Trust under Uncertainty</w:t>
      </w:r>
      <w:r>
        <w:t>. Group project assignment, version 1.0. School of Mathematics, Statistics and Computer Science.</w:t>
      </w:r>
    </w:p>
    <w:p w14:paraId="51677ACF" w14:textId="77777777" w:rsidR="00EB5E9A" w:rsidRDefault="00434E56">
      <w:pPr>
        <w:spacing w:after="100"/>
        <w:ind w:left="400" w:hanging="400"/>
      </w:pPr>
      <w:r>
        <w:t xml:space="preserve">Vorster, L. (2026a) </w:t>
      </w:r>
      <w:r>
        <w:rPr>
          <w:i/>
          <w:iCs/>
        </w:rPr>
        <w:t>Trust by Design: Architectural Patterns for Confident AI Agents</w:t>
      </w:r>
      <w:r>
        <w:t>. COMP301 course notes, University of KwaZulu-Natal.</w:t>
      </w:r>
    </w:p>
    <w:p w14:paraId="09DF49FE" w14:textId="77777777" w:rsidR="00EB5E9A" w:rsidRDefault="00434E56">
      <w:pPr>
        <w:spacing w:after="100"/>
        <w:ind w:left="400" w:hanging="400"/>
      </w:pPr>
      <w:r>
        <w:t xml:space="preserve">Vorster, L. (2026b) </w:t>
      </w:r>
      <w:r>
        <w:rPr>
          <w:i/>
          <w:iCs/>
        </w:rPr>
        <w:t>Trust by Design, not by Declaration</w:t>
      </w:r>
      <w:r>
        <w:t>. COMP301 executive presentation, University of KwaZulu-Natal, 1 October.</w:t>
      </w:r>
    </w:p>
    <w:p w14:paraId="5626533D" w14:textId="77777777" w:rsidR="00EB5E9A" w:rsidRDefault="00434E56">
      <w:pPr>
        <w:spacing w:after="100"/>
        <w:ind w:left="400" w:hanging="400"/>
      </w:pPr>
      <w:r>
        <w:t xml:space="preserve">Wilcoxon, F. (1945) 'Individual comparisons by ranking methods', </w:t>
      </w:r>
      <w:r>
        <w:rPr>
          <w:i/>
          <w:iCs/>
        </w:rPr>
        <w:t>Biometrics Bulletin</w:t>
      </w:r>
      <w:r>
        <w:t>, 1(6), pp. 80–83.</w:t>
      </w:r>
    </w:p>
    <w:p w14:paraId="17542D52" w14:textId="77777777" w:rsidR="00EB5E9A" w:rsidRDefault="00434E56">
      <w:pPr>
        <w:spacing w:after="100"/>
        <w:ind w:left="400" w:hanging="400"/>
      </w:pPr>
      <w:r>
        <w:t xml:space="preserve">Wilson, E.B. (1927) 'Probable inference, the law of succession, and statistical inference', </w:t>
      </w:r>
      <w:r>
        <w:rPr>
          <w:i/>
          <w:iCs/>
        </w:rPr>
        <w:t>Journal of the American Statistical Association</w:t>
      </w:r>
      <w:r>
        <w:t>, 22(158), pp. 209–212.</w:t>
      </w:r>
    </w:p>
    <w:p w14:paraId="135B5452" w14:textId="77777777" w:rsidR="00EB5E9A" w:rsidRDefault="00434E56">
      <w:pPr>
        <w:spacing w:after="100"/>
        <w:ind w:left="400" w:hanging="400"/>
        <w:sectPr w:rsidR="00EB5E9A">
          <w:headerReference w:type="default" r:id="rId15"/>
          <w:footerReference w:type="default" r:id="rId16"/>
          <w:pgSz w:w="11906" w:h="16838"/>
          <w:pgMar w:top="1440" w:right="1440" w:bottom="1440" w:left="1440" w:header="600" w:footer="600" w:gutter="0"/>
          <w:pgNumType w:start="1"/>
          <w:cols w:space="720"/>
          <w:docGrid w:linePitch="360"/>
        </w:sectPr>
      </w:pPr>
      <w:r>
        <w:t xml:space="preserve">Wohlin, C., Runeson, P., Höst, M., Ohlsson, M.C., Regnell, B. and Wesslén, A. (2012) </w:t>
      </w:r>
      <w:r>
        <w:rPr>
          <w:i/>
          <w:iCs/>
        </w:rPr>
        <w:t>Experimentation in Software Engineering</w:t>
      </w:r>
      <w:r>
        <w:t>. Berlin: Springer.</w:t>
      </w:r>
    </w:p>
    <w:p w14:paraId="31BE83BD" w14:textId="77777777" w:rsidR="00EB5E9A" w:rsidRDefault="00434E56">
      <w:pPr>
        <w:pStyle w:val="Heading1"/>
      </w:pPr>
      <w:bookmarkStart w:id="86" w:name="_Toc243113625"/>
      <w:r>
        <w:lastRenderedPageBreak/>
        <w:t>Appendix A: Summary of Results</w:t>
      </w:r>
      <w:bookmarkEnd w:id="86"/>
    </w:p>
    <w:p w14:paraId="74D0BB1B" w14:textId="77777777" w:rsidR="00EB5E9A" w:rsidRDefault="00434E56">
      <w:pPr>
        <w:jc w:val="both"/>
      </w:pPr>
      <w:r>
        <w:t>Supplementary charts generated from the unprocessed data (</w:t>
      </w:r>
      <w:r>
        <w:rPr>
          <w:rFonts w:ascii="Consolas" w:eastAsia="Consolas" w:hAnsi="Consolas" w:cs="Consolas"/>
          <w:sz w:val="20"/>
          <w:szCs w:val="20"/>
        </w:rPr>
        <w:t>Findings/Statistical Analysis</w:t>
      </w:r>
      <w:r>
        <w:t>). All panels use the 990 scored tasks per quantization (pilot excluded) and price electricity at R4.1109/kWh including VAT. In panels (a)–(k) the baseline is blue and the Confident Agent orange; panel (l) uses its own colours, with the baseline shown first in each pair.</w:t>
      </w:r>
    </w:p>
    <w:tbl>
      <w:tblPr>
        <w:tblW w:w="22111"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7371"/>
        <w:gridCol w:w="7370"/>
        <w:gridCol w:w="7370"/>
      </w:tblGrid>
      <w:tr w:rsidR="00EB5E9A" w14:paraId="55559555" w14:textId="77777777">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06A6E5A9" w14:textId="77777777" w:rsidR="00EB5E9A" w:rsidRDefault="00434E56">
            <w:pPr>
              <w:spacing w:after="0"/>
              <w:jc w:val="center"/>
            </w:pPr>
            <w:r>
              <w:rPr>
                <w:noProof/>
              </w:rPr>
              <w:drawing>
                <wp:inline distT="0" distB="0" distL="0" distR="0" wp14:anchorId="2377FF74" wp14:editId="4D8FBD09">
                  <wp:extent cx="4200525" cy="17335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200525" cy="1733550"/>
                          </a:xfrm>
                          <a:prstGeom prst="rect">
                            <a:avLst/>
                          </a:prstGeom>
                        </pic:spPr>
                      </pic:pic>
                    </a:graphicData>
                  </a:graphic>
                </wp:inline>
              </w:drawing>
            </w:r>
          </w:p>
          <w:p w14:paraId="4BC538C5" w14:textId="77777777" w:rsidR="00EB5E9A" w:rsidRDefault="00434E56">
            <w:pPr>
              <w:spacing w:after="40"/>
              <w:jc w:val="center"/>
            </w:pPr>
            <w:r>
              <w:rPr>
                <w:color w:val="52514E"/>
                <w:sz w:val="16"/>
                <w:szCs w:val="16"/>
              </w:rPr>
              <w:t>(a) What reaches the user, with paired repairs and regressions</w:t>
            </w:r>
          </w:p>
        </w:tc>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681FB621" w14:textId="77777777" w:rsidR="00EB5E9A" w:rsidRDefault="00434E56">
            <w:pPr>
              <w:spacing w:after="0"/>
              <w:jc w:val="center"/>
            </w:pPr>
            <w:r>
              <w:rPr>
                <w:noProof/>
              </w:rPr>
              <w:drawing>
                <wp:inline distT="0" distB="0" distL="0" distR="0" wp14:anchorId="1E53EF71" wp14:editId="15158E7B">
                  <wp:extent cx="3848100" cy="17335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848100" cy="1733550"/>
                          </a:xfrm>
                          <a:prstGeom prst="rect">
                            <a:avLst/>
                          </a:prstGeom>
                        </pic:spPr>
                      </pic:pic>
                    </a:graphicData>
                  </a:graphic>
                </wp:inline>
              </w:drawing>
            </w:r>
          </w:p>
          <w:p w14:paraId="239B04A7" w14:textId="77777777" w:rsidR="00EB5E9A" w:rsidRDefault="00434E56">
            <w:pPr>
              <w:spacing w:after="40"/>
              <w:jc w:val="center"/>
            </w:pPr>
            <w:r>
              <w:rPr>
                <w:color w:val="52514E"/>
                <w:sz w:val="16"/>
                <w:szCs w:val="16"/>
              </w:rPr>
              <w:t>(b) Effect sizes: cost ratios and outcome changes</w:t>
            </w:r>
          </w:p>
        </w:tc>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0D0E4D64" w14:textId="77777777" w:rsidR="00EB5E9A" w:rsidRDefault="00434E56">
            <w:pPr>
              <w:spacing w:after="0"/>
              <w:jc w:val="center"/>
            </w:pPr>
            <w:r>
              <w:rPr>
                <w:noProof/>
              </w:rPr>
              <w:drawing>
                <wp:inline distT="0" distB="0" distL="0" distR="0" wp14:anchorId="7707C2A5" wp14:editId="7FC33C75">
                  <wp:extent cx="2705100" cy="17335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2705100" cy="1733550"/>
                          </a:xfrm>
                          <a:prstGeom prst="rect">
                            <a:avLst/>
                          </a:prstGeom>
                        </pic:spPr>
                      </pic:pic>
                    </a:graphicData>
                  </a:graphic>
                </wp:inline>
              </w:drawing>
            </w:r>
          </w:p>
          <w:p w14:paraId="78BBBD2E" w14:textId="77777777" w:rsidR="00EB5E9A" w:rsidRDefault="00434E56">
            <w:pPr>
              <w:spacing w:after="40"/>
              <w:jc w:val="center"/>
            </w:pPr>
            <w:r>
              <w:rPr>
                <w:color w:val="52514E"/>
                <w:sz w:val="16"/>
                <w:szCs w:val="16"/>
              </w:rPr>
              <w:t>(c) Cost and quality by API</w:t>
            </w:r>
          </w:p>
        </w:tc>
      </w:tr>
      <w:tr w:rsidR="00EB5E9A" w14:paraId="2CFC472B" w14:textId="77777777">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4F4EAF07" w14:textId="77777777" w:rsidR="00EB5E9A" w:rsidRDefault="00434E56">
            <w:pPr>
              <w:spacing w:after="0"/>
              <w:jc w:val="center"/>
            </w:pPr>
            <w:r>
              <w:rPr>
                <w:noProof/>
              </w:rPr>
              <w:drawing>
                <wp:inline distT="0" distB="0" distL="0" distR="0" wp14:anchorId="7FF352E8" wp14:editId="34C0789B">
                  <wp:extent cx="3819525" cy="17335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819525" cy="1733550"/>
                          </a:xfrm>
                          <a:prstGeom prst="rect">
                            <a:avLst/>
                          </a:prstGeom>
                        </pic:spPr>
                      </pic:pic>
                    </a:graphicData>
                  </a:graphic>
                </wp:inline>
              </w:drawing>
            </w:r>
          </w:p>
          <w:p w14:paraId="189D6E85" w14:textId="77777777" w:rsidR="00EB5E9A" w:rsidRDefault="00434E56">
            <w:pPr>
              <w:spacing w:after="40"/>
              <w:jc w:val="center"/>
            </w:pPr>
            <w:r>
              <w:rPr>
                <w:color w:val="52514E"/>
                <w:sz w:val="16"/>
                <w:szCs w:val="16"/>
              </w:rPr>
              <w:t>(d) Cost versus quality frontier</w:t>
            </w:r>
          </w:p>
        </w:tc>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6AA5A906" w14:textId="77777777" w:rsidR="00EB5E9A" w:rsidRDefault="00434E56">
            <w:pPr>
              <w:spacing w:after="0"/>
              <w:jc w:val="center"/>
            </w:pPr>
            <w:r>
              <w:rPr>
                <w:noProof/>
              </w:rPr>
              <w:drawing>
                <wp:inline distT="0" distB="0" distL="0" distR="0" wp14:anchorId="56DFA28E" wp14:editId="5C6C1007">
                  <wp:extent cx="4333875" cy="17335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333875" cy="1733550"/>
                          </a:xfrm>
                          <a:prstGeom prst="rect">
                            <a:avLst/>
                          </a:prstGeom>
                        </pic:spPr>
                      </pic:pic>
                    </a:graphicData>
                  </a:graphic>
                </wp:inline>
              </w:drawing>
            </w:r>
          </w:p>
          <w:p w14:paraId="70523AAC" w14:textId="77777777" w:rsidR="00EB5E9A" w:rsidRDefault="00434E56">
            <w:pPr>
              <w:spacing w:after="40"/>
              <w:jc w:val="center"/>
            </w:pPr>
            <w:r>
              <w:rPr>
                <w:color w:val="52514E"/>
                <w:sz w:val="16"/>
                <w:szCs w:val="16"/>
              </w:rPr>
              <w:t>(e) Whole-benchmark time and electricity bill</w:t>
            </w:r>
          </w:p>
        </w:tc>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1DA1BD1E" w14:textId="77777777" w:rsidR="00EB5E9A" w:rsidRDefault="00434E56">
            <w:pPr>
              <w:spacing w:after="0"/>
              <w:jc w:val="center"/>
            </w:pPr>
            <w:r>
              <w:rPr>
                <w:noProof/>
              </w:rPr>
              <w:drawing>
                <wp:inline distT="0" distB="0" distL="0" distR="0" wp14:anchorId="38AFD2B5" wp14:editId="4C332E63">
                  <wp:extent cx="2676525" cy="17335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2676525" cy="1733550"/>
                          </a:xfrm>
                          <a:prstGeom prst="rect">
                            <a:avLst/>
                          </a:prstGeom>
                        </pic:spPr>
                      </pic:pic>
                    </a:graphicData>
                  </a:graphic>
                </wp:inline>
              </w:drawing>
            </w:r>
          </w:p>
          <w:p w14:paraId="60E0D946" w14:textId="77777777" w:rsidR="00EB5E9A" w:rsidRDefault="00434E56">
            <w:pPr>
              <w:spacing w:after="40"/>
              <w:jc w:val="center"/>
            </w:pPr>
            <w:r>
              <w:rPr>
                <w:color w:val="52514E"/>
                <w:sz w:val="16"/>
                <w:szCs w:val="16"/>
              </w:rPr>
              <w:t>(f) Throughput per hour and per Rand</w:t>
            </w:r>
          </w:p>
        </w:tc>
      </w:tr>
      <w:tr w:rsidR="00EB5E9A" w14:paraId="4EC49976" w14:textId="77777777">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6543164F" w14:textId="77777777" w:rsidR="00EB5E9A" w:rsidRDefault="00434E56">
            <w:pPr>
              <w:spacing w:after="0"/>
              <w:jc w:val="center"/>
            </w:pPr>
            <w:r>
              <w:rPr>
                <w:noProof/>
              </w:rPr>
              <w:drawing>
                <wp:inline distT="0" distB="0" distL="0" distR="0" wp14:anchorId="6287747D" wp14:editId="018CC82A">
                  <wp:extent cx="4476750" cy="17335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476750" cy="1733550"/>
                          </a:xfrm>
                          <a:prstGeom prst="rect">
                            <a:avLst/>
                          </a:prstGeom>
                        </pic:spPr>
                      </pic:pic>
                    </a:graphicData>
                  </a:graphic>
                </wp:inline>
              </w:drawing>
            </w:r>
          </w:p>
          <w:p w14:paraId="59BBBECC" w14:textId="77777777" w:rsidR="00EB5E9A" w:rsidRDefault="00434E56">
            <w:pPr>
              <w:spacing w:after="40"/>
              <w:jc w:val="center"/>
            </w:pPr>
            <w:r>
              <w:rPr>
                <w:color w:val="52514E"/>
                <w:sz w:val="16"/>
                <w:szCs w:val="16"/>
              </w:rPr>
              <w:t>(g) Where the extra time and tokens come from</w:t>
            </w:r>
          </w:p>
        </w:tc>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129379BE" w14:textId="77777777" w:rsidR="00EB5E9A" w:rsidRDefault="00434E56">
            <w:pPr>
              <w:spacing w:after="0"/>
              <w:jc w:val="center"/>
            </w:pPr>
            <w:r>
              <w:rPr>
                <w:noProof/>
              </w:rPr>
              <w:drawing>
                <wp:inline distT="0" distB="0" distL="0" distR="0" wp14:anchorId="10E7A430" wp14:editId="2192905F">
                  <wp:extent cx="2657475" cy="17335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2657475" cy="1733550"/>
                          </a:xfrm>
                          <a:prstGeom prst="rect">
                            <a:avLst/>
                          </a:prstGeom>
                        </pic:spPr>
                      </pic:pic>
                    </a:graphicData>
                  </a:graphic>
                </wp:inline>
              </w:drawing>
            </w:r>
          </w:p>
          <w:p w14:paraId="3EB23B80" w14:textId="77777777" w:rsidR="00EB5E9A" w:rsidRDefault="00434E56">
            <w:pPr>
              <w:spacing w:after="40"/>
              <w:jc w:val="center"/>
            </w:pPr>
            <w:r>
              <w:rPr>
                <w:color w:val="52514E"/>
                <w:sz w:val="16"/>
                <w:szCs w:val="16"/>
              </w:rPr>
              <w:t>(h) Energy and power anatomy</w:t>
            </w:r>
          </w:p>
        </w:tc>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56A1704B" w14:textId="77777777" w:rsidR="00EB5E9A" w:rsidRDefault="00434E56">
            <w:pPr>
              <w:spacing w:after="0"/>
              <w:jc w:val="center"/>
            </w:pPr>
            <w:r>
              <w:rPr>
                <w:noProof/>
              </w:rPr>
              <w:drawing>
                <wp:inline distT="0" distB="0" distL="0" distR="0" wp14:anchorId="0EB93DB5" wp14:editId="7380F286">
                  <wp:extent cx="4191000" cy="17335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191000" cy="1733550"/>
                          </a:xfrm>
                          <a:prstGeom prst="rect">
                            <a:avLst/>
                          </a:prstGeom>
                        </pic:spPr>
                      </pic:pic>
                    </a:graphicData>
                  </a:graphic>
                </wp:inline>
              </w:drawing>
            </w:r>
          </w:p>
          <w:p w14:paraId="0A5DE270" w14:textId="77777777" w:rsidR="00EB5E9A" w:rsidRDefault="00434E56">
            <w:pPr>
              <w:spacing w:after="40"/>
              <w:jc w:val="center"/>
            </w:pPr>
            <w:r>
              <w:rPr>
                <w:color w:val="52514E"/>
                <w:sz w:val="16"/>
                <w:szCs w:val="16"/>
              </w:rPr>
              <w:t>(i) Distribution of per-prompt cost</w:t>
            </w:r>
          </w:p>
        </w:tc>
      </w:tr>
      <w:tr w:rsidR="00EB5E9A" w14:paraId="301EED36" w14:textId="77777777">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6740153D" w14:textId="77777777" w:rsidR="00EB5E9A" w:rsidRDefault="00434E56">
            <w:pPr>
              <w:spacing w:after="0"/>
              <w:jc w:val="center"/>
            </w:pPr>
            <w:r>
              <w:rPr>
                <w:noProof/>
              </w:rPr>
              <w:drawing>
                <wp:inline distT="0" distB="0" distL="0" distR="0" wp14:anchorId="34E4F5DB" wp14:editId="4EB89578">
                  <wp:extent cx="2981325" cy="173355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2981325" cy="1733550"/>
                          </a:xfrm>
                          <a:prstGeom prst="rect">
                            <a:avLst/>
                          </a:prstGeom>
                        </pic:spPr>
                      </pic:pic>
                    </a:graphicData>
                  </a:graphic>
                </wp:inline>
              </w:drawing>
            </w:r>
          </w:p>
          <w:p w14:paraId="207BA90B" w14:textId="77777777" w:rsidR="00EB5E9A" w:rsidRDefault="00434E56">
            <w:pPr>
              <w:spacing w:after="40"/>
              <w:jc w:val="center"/>
            </w:pPr>
            <w:r>
              <w:rPr>
                <w:color w:val="52514E"/>
                <w:sz w:val="16"/>
                <w:szCs w:val="16"/>
              </w:rPr>
              <w:t>(j) Run profile: cost follows the task mix</w:t>
            </w:r>
          </w:p>
        </w:tc>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4310C358" w14:textId="77777777" w:rsidR="00EB5E9A" w:rsidRDefault="00434E56">
            <w:pPr>
              <w:spacing w:after="0"/>
              <w:jc w:val="center"/>
            </w:pPr>
            <w:r>
              <w:rPr>
                <w:noProof/>
              </w:rPr>
              <w:drawing>
                <wp:inline distT="0" distB="0" distL="0" distR="0" wp14:anchorId="1A4AFE4E" wp14:editId="4A0AA46B">
                  <wp:extent cx="4476750" cy="17335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476750" cy="1733550"/>
                          </a:xfrm>
                          <a:prstGeom prst="rect">
                            <a:avLst/>
                          </a:prstGeom>
                        </pic:spPr>
                      </pic:pic>
                    </a:graphicData>
                  </a:graphic>
                </wp:inline>
              </w:drawing>
            </w:r>
          </w:p>
          <w:p w14:paraId="7522D138" w14:textId="77777777" w:rsidR="00EB5E9A" w:rsidRDefault="00434E56">
            <w:pPr>
              <w:spacing w:after="40"/>
              <w:jc w:val="center"/>
            </w:pPr>
            <w:r>
              <w:rPr>
                <w:color w:val="52514E"/>
                <w:sz w:val="16"/>
                <w:szCs w:val="16"/>
              </w:rPr>
              <w:t>(k) Linear extrapolation to 10,000 and 100,000 prompts</w:t>
            </w:r>
          </w:p>
        </w:tc>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53C151C5" w14:textId="77777777" w:rsidR="00EB5E9A" w:rsidRDefault="00434E56">
            <w:pPr>
              <w:spacing w:after="0"/>
              <w:jc w:val="center"/>
            </w:pPr>
            <w:r>
              <w:rPr>
                <w:noProof/>
              </w:rPr>
              <w:drawing>
                <wp:inline distT="0" distB="0" distL="0" distR="0" wp14:anchorId="15526B8C" wp14:editId="15F4A910">
                  <wp:extent cx="4048125" cy="17335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048125" cy="1733550"/>
                          </a:xfrm>
                          <a:prstGeom prst="rect">
                            <a:avLst/>
                          </a:prstGeom>
                        </pic:spPr>
                      </pic:pic>
                    </a:graphicData>
                  </a:graphic>
                </wp:inline>
              </w:drawing>
            </w:r>
          </w:p>
          <w:p w14:paraId="3A6AD94B" w14:textId="77777777" w:rsidR="00EB5E9A" w:rsidRDefault="00434E56">
            <w:pPr>
              <w:spacing w:after="40"/>
              <w:jc w:val="center"/>
            </w:pPr>
            <w:r>
              <w:rPr>
                <w:color w:val="52514E"/>
                <w:sz w:val="16"/>
                <w:szCs w:val="16"/>
              </w:rPr>
              <w:t>(l) Hallucination and correctness by quantization</w:t>
            </w:r>
          </w:p>
        </w:tc>
      </w:tr>
    </w:tbl>
    <w:p w14:paraId="2D7EF7BA" w14:textId="40D4916D" w:rsidR="00EB5E9A" w:rsidRDefault="00434E56">
      <w:pPr>
        <w:pStyle w:val="Caption"/>
        <w:sectPr w:rsidR="00EB5E9A">
          <w:headerReference w:type="default" r:id="rId29"/>
          <w:footerReference w:type="default" r:id="rId30"/>
          <w:pgSz w:w="23811" w:h="16838" w:orient="landscape"/>
          <w:pgMar w:top="850" w:right="850" w:bottom="850" w:left="850" w:header="400" w:footer="400" w:gutter="0"/>
          <w:cols w:space="720"/>
          <w:docGrid w:linePitch="360"/>
        </w:sectPr>
      </w:pPr>
      <w:bookmarkStart w:id="87" w:name="_Toc243113671"/>
      <w:r>
        <w:rPr>
          <w:b/>
          <w:bCs/>
        </w:rPr>
        <w:t xml:space="preserve">Figure </w:t>
      </w:r>
      <w:r>
        <w:fldChar w:fldCharType="begin"/>
      </w:r>
      <w:r>
        <w:instrText>SEQ Figure</w:instrText>
      </w:r>
      <w:r>
        <w:fldChar w:fldCharType="separate"/>
      </w:r>
      <w:r>
        <w:rPr>
          <w:noProof/>
        </w:rPr>
        <w:t>7</w:t>
      </w:r>
      <w:r>
        <w:fldChar w:fldCharType="end"/>
      </w:r>
      <w:r>
        <w:rPr>
          <w:b/>
          <w:bCs/>
        </w:rPr>
        <w:t xml:space="preserve">: </w:t>
      </w:r>
      <w:r>
        <w:t>Summary of results: supplementary charts (a)–(l).</w:t>
      </w:r>
      <w:bookmarkEnd w:id="87"/>
    </w:p>
    <w:p w14:paraId="7AF25C81" w14:textId="77777777" w:rsidR="00EB5E9A" w:rsidRDefault="00434E56">
      <w:pPr>
        <w:pStyle w:val="Heading1"/>
      </w:pPr>
      <w:bookmarkStart w:id="88" w:name="_Toc243113626"/>
      <w:r>
        <w:lastRenderedPageBreak/>
        <w:t>Appendix B: Benchmark Details</w:t>
      </w:r>
      <w:bookmarkEnd w:id="88"/>
    </w:p>
    <w:p w14:paraId="3ED3BB12" w14:textId="77777777" w:rsidR="00EB5E9A" w:rsidRDefault="00434E56">
      <w:pPr>
        <w:jc w:val="both"/>
      </w:pPr>
      <w:r>
        <w:t>This appendix gives the detail behind Chapter 4.</w:t>
      </w:r>
    </w:p>
    <w:p w14:paraId="5BBC8544" w14:textId="77777777" w:rsidR="00EB5E9A" w:rsidRDefault="00434E56">
      <w:pPr>
        <w:pStyle w:val="Heading2"/>
      </w:pPr>
      <w:bookmarkStart w:id="89" w:name="_Toc243113627"/>
      <w:r>
        <w:t>B.1 Evidence and its provenance</w:t>
      </w:r>
      <w:bookmarkEnd w:id="89"/>
    </w:p>
    <w:p w14:paraId="6A5178D6" w14:textId="77777777" w:rsidR="00EB5E9A" w:rsidRDefault="00434E56">
      <w:pPr>
        <w:jc w:val="both"/>
      </w:pPr>
      <w:r>
        <w:t xml:space="preserve">GitHub's specification is large and evolves continuously. Rather than curating it down to the tested operations, the </w:t>
      </w:r>
      <w:r>
        <w:rPr>
          <w:b/>
          <w:bCs/>
        </w:rPr>
        <w:t>complete</w:t>
      </w:r>
      <w:r>
        <w:t xml:space="preserve"> official document was frozen (13 MB, 819 paths, SHA-256 </w:t>
      </w:r>
      <w:r>
        <w:rPr>
          <w:rFonts w:ascii="Consolas" w:eastAsia="Consolas" w:hAnsi="Consolas" w:cs="Consolas"/>
          <w:sz w:val="20"/>
          <w:szCs w:val="20"/>
        </w:rPr>
        <w:t>4fbdc7d0…</w:t>
      </w:r>
      <w:r>
        <w:t>): a hash freezes a large file as firmly as a small one, the full contract cannot omit an operation by curation error, and it lets the evaluator distinguish an invented path (class A) from a real GitHub operation that is simply not the one the task asked for (class B). GitHub prompts pin API version 2026-03-10. Open-Meteo's official specifications (forecast, air quality and marine) were converted from YAML to JSON.</w:t>
      </w:r>
    </w:p>
    <w:p w14:paraId="5295A29A" w14:textId="77777777" w:rsidR="00EB5E9A" w:rsidRDefault="00434E56">
      <w:pPr>
        <w:jc w:val="both"/>
      </w:pPr>
      <w:r>
        <w:t xml:space="preserve">For JSONPlaceholder, DummyJSON and REST Countries no adequate official OpenAPI document exists. Small project-owned specifications were built for the operations the benchmark uses; each cites the documentation pages it was built from, stored with their hashes, and is marked as a researcher-authored subset. REST Countries' authentication was verified against its official documentation, which requires a key sent as </w:t>
      </w:r>
      <w:r>
        <w:rPr>
          <w:rFonts w:ascii="Consolas" w:eastAsia="Consolas" w:hAnsi="Consolas" w:cs="Consolas"/>
          <w:sz w:val="20"/>
          <w:szCs w:val="20"/>
        </w:rPr>
        <w:t>Authorization: Bearer &lt;key&gt;</w:t>
      </w:r>
      <w:r>
        <w:t xml:space="preserve"> (or </w:t>
      </w:r>
      <w:r>
        <w:rPr>
          <w:rFonts w:ascii="Consolas" w:eastAsia="Consolas" w:hAnsi="Consolas" w:cs="Consolas"/>
          <w:sz w:val="20"/>
          <w:szCs w:val="20"/>
        </w:rPr>
        <w:t>?api-key=</w:t>
      </w:r>
      <w:r>
        <w:t>); the answer key records the Bearer form. The service moved to an authenticated v5 interface on a new host (</w:t>
      </w:r>
      <w:r>
        <w:rPr>
          <w:rFonts w:ascii="Consolas" w:eastAsia="Consolas" w:hAnsi="Consolas" w:cs="Consolas"/>
          <w:sz w:val="20"/>
          <w:szCs w:val="20"/>
        </w:rPr>
        <w:t>api.restcountries.com/countries/v5</w:t>
      </w:r>
      <w:r>
        <w:t>), and its older public versions are deprecated. Appendix G lists the hash of every frozen file.</w:t>
      </w:r>
    </w:p>
    <w:p w14:paraId="518BC742" w14:textId="77777777" w:rsidR="00EB5E9A" w:rsidRDefault="00434E56">
      <w:pPr>
        <w:pStyle w:val="Heading2"/>
      </w:pPr>
      <w:bookmarkStart w:id="90" w:name="_Toc243113628"/>
      <w:r>
        <w:t>B.2 Task construction and composition</w:t>
      </w:r>
      <w:bookmarkEnd w:id="90"/>
    </w:p>
    <w:p w14:paraId="7A681C98" w14:textId="77777777" w:rsidR="00EB5E9A" w:rsidRDefault="00434E56">
      <w:pPr>
        <w:jc w:val="both"/>
      </w:pPr>
      <w:r>
        <w:t>The dataset builder selects documented operations, varies supported optional parameters, request fields and requested response fields, and constructs each record with a checked Python template. Variants that differ only in an identifier or wording do not count as new scenarios. Every record has seven top-level fields (</w:t>
      </w:r>
      <w:r>
        <w:rPr>
          <w:rFonts w:ascii="Consolas" w:eastAsia="Consolas" w:hAnsi="Consolas" w:cs="Consolas"/>
          <w:sz w:val="20"/>
          <w:szCs w:val="20"/>
        </w:rPr>
        <w:t>task_id</w:t>
      </w:r>
      <w:r>
        <w:t xml:space="preserve">, </w:t>
      </w:r>
      <w:r>
        <w:rPr>
          <w:rFonts w:ascii="Consolas" w:eastAsia="Consolas" w:hAnsi="Consolas" w:cs="Consolas"/>
          <w:sz w:val="20"/>
          <w:szCs w:val="20"/>
        </w:rPr>
        <w:t>language</w:t>
      </w:r>
      <w:r>
        <w:t xml:space="preserve">, </w:t>
      </w:r>
      <w:r>
        <w:rPr>
          <w:rFonts w:ascii="Consolas" w:eastAsia="Consolas" w:hAnsi="Consolas" w:cs="Consolas"/>
          <w:sz w:val="20"/>
          <w:szCs w:val="20"/>
        </w:rPr>
        <w:t>natural_language_instruction</w:t>
      </w:r>
      <w:r>
        <w:t xml:space="preserve">, </w:t>
      </w:r>
      <w:r>
        <w:rPr>
          <w:rFonts w:ascii="Consolas" w:eastAsia="Consolas" w:hAnsi="Consolas" w:cs="Consolas"/>
          <w:sz w:val="20"/>
          <w:szCs w:val="20"/>
        </w:rPr>
        <w:t>api_specification</w:t>
      </w:r>
      <w:r>
        <w:t xml:space="preserve">, </w:t>
      </w:r>
      <w:r>
        <w:rPr>
          <w:rFonts w:ascii="Consolas" w:eastAsia="Consolas" w:hAnsi="Consolas" w:cs="Consolas"/>
          <w:sz w:val="20"/>
          <w:szCs w:val="20"/>
        </w:rPr>
        <w:t>ground_truth</w:t>
      </w:r>
      <w:r>
        <w:t xml:space="preserve">, </w:t>
      </w:r>
      <w:r>
        <w:rPr>
          <w:rFonts w:ascii="Consolas" w:eastAsia="Consolas" w:hAnsi="Consolas" w:cs="Consolas"/>
          <w:sz w:val="20"/>
          <w:szCs w:val="20"/>
        </w:rPr>
        <w:t>test_case</w:t>
      </w:r>
      <w:r>
        <w:t xml:space="preserve">, </w:t>
      </w:r>
      <w:r>
        <w:rPr>
          <w:rFonts w:ascii="Consolas" w:eastAsia="Consolas" w:hAnsi="Consolas" w:cs="Consolas"/>
          <w:sz w:val="20"/>
          <w:szCs w:val="20"/>
        </w:rPr>
        <w:t>metadata</w:t>
      </w:r>
      <w:r>
        <w:t>). Prompts are neutral: they name the API and describe the operation and its inputs, but never the URL, the method or the parameter names, and never warn the model about hallucination. A typical prompt reads:</w:t>
      </w:r>
    </w:p>
    <w:p w14:paraId="071DE976" w14:textId="77777777" w:rsidR="00EB5E9A" w:rsidRDefault="00434E56">
      <w:pPr>
        <w:pStyle w:val="Code"/>
        <w:spacing w:before="80" w:after="0"/>
      </w:pPr>
      <w:r>
        <w:t>Write a Python function solve(inputs) for REST Countries v5. Retrieve one page of countries.</w:t>
      </w:r>
    </w:p>
    <w:p w14:paraId="2191F942" w14:textId="77777777" w:rsidR="00EB5E9A" w:rsidRDefault="00434E56">
      <w:pPr>
        <w:pStyle w:val="Code"/>
        <w:spacing w:after="0"/>
      </w:pPr>
      <w:r>
        <w:t>Use the caller-supplied credential in inputs["credential"], assumed to have the necessary</w:t>
      </w:r>
    </w:p>
    <w:p w14:paraId="781424F3" w14:textId="77777777" w:rsidR="00EB5E9A" w:rsidRDefault="00434E56">
      <w:pPr>
        <w:pStyle w:val="Code"/>
        <w:spacing w:after="0"/>
      </w:pPr>
      <w:r>
        <w:t>permissions. Return the decoded JSON response. Return None for a successful empty response.</w:t>
      </w:r>
    </w:p>
    <w:p w14:paraId="37DA8586" w14:textId="77777777" w:rsidR="00EB5E9A" w:rsidRDefault="00434E56">
      <w:pPr>
        <w:pStyle w:val="Code"/>
        <w:spacing w:after="0"/>
      </w:pPr>
      <w:r>
        <w:t>Raise an exception for an unsuccessful HTTP response. Assume referenced resources and accounts</w:t>
      </w:r>
    </w:p>
    <w:p w14:paraId="55413A46" w14:textId="77777777" w:rsidR="00EB5E9A" w:rsidRDefault="00434E56">
      <w:pPr>
        <w:pStyle w:val="Code"/>
        <w:spacing w:after="160"/>
      </w:pPr>
      <w:r>
        <w:t>exist. Do not execute the function.</w:t>
      </w:r>
    </w:p>
    <w:p w14:paraId="42656C0B" w14:textId="77777777" w:rsidR="00EB5E9A" w:rsidRDefault="00434E56">
      <w:pPr>
        <w:jc w:val="both"/>
      </w:pPr>
      <w:r>
        <w:t xml:space="preserve">The </w:t>
      </w:r>
      <w:r>
        <w:rPr>
          <w:rFonts w:ascii="Consolas" w:eastAsia="Consolas" w:hAnsi="Consolas" w:cs="Consolas"/>
          <w:sz w:val="20"/>
          <w:szCs w:val="20"/>
        </w:rPr>
        <w:t>solve(inputs)</w:t>
      </w:r>
      <w:r>
        <w:t xml:space="preserve"> contract makes every candidate callable by the evaluator with the task's test inputs, and the three closing requirements give the behaviour checks. Table 13 gives the composition of the scored tasks.</w:t>
      </w:r>
    </w:p>
    <w:p w14:paraId="47EEA8F4" w14:textId="54ABB829" w:rsidR="00EB5E9A" w:rsidRDefault="00434E56">
      <w:pPr>
        <w:pStyle w:val="Caption"/>
        <w:keepNext/>
      </w:pPr>
      <w:bookmarkStart w:id="91" w:name="_Toc243113699"/>
      <w:r>
        <w:rPr>
          <w:b/>
          <w:bCs/>
        </w:rPr>
        <w:t xml:space="preserve">Table </w:t>
      </w:r>
      <w:r>
        <w:fldChar w:fldCharType="begin"/>
      </w:r>
      <w:r>
        <w:instrText>SEQ Table</w:instrText>
      </w:r>
      <w:r>
        <w:fldChar w:fldCharType="separate"/>
      </w:r>
      <w:r>
        <w:rPr>
          <w:noProof/>
        </w:rPr>
        <w:t>13</w:t>
      </w:r>
      <w:r>
        <w:fldChar w:fldCharType="end"/>
      </w:r>
      <w:r>
        <w:rPr>
          <w:b/>
          <w:bCs/>
        </w:rPr>
        <w:t xml:space="preserve">: </w:t>
      </w:r>
      <w:r>
        <w:t>Composition of the 990 scored tasks (the 10 pilot tasks are excluded from the analysis).</w:t>
      </w:r>
      <w:bookmarkEnd w:id="91"/>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474"/>
        <w:gridCol w:w="3408"/>
        <w:gridCol w:w="1474"/>
        <w:gridCol w:w="2670"/>
      </w:tblGrid>
      <w:tr w:rsidR="00EB5E9A" w14:paraId="041B25B4" w14:textId="77777777">
        <w:trPr>
          <w:tblHeader/>
        </w:trPr>
        <w:tc>
          <w:tcPr>
            <w:tcW w:w="1474" w:type="dxa"/>
            <w:shd w:val="clear" w:color="auto" w:fill="D9E2F3"/>
            <w:tcMar>
              <w:top w:w="50" w:type="dxa"/>
              <w:left w:w="90" w:type="dxa"/>
              <w:bottom w:w="50" w:type="dxa"/>
              <w:right w:w="90" w:type="dxa"/>
            </w:tcMar>
            <w:vAlign w:val="center"/>
          </w:tcPr>
          <w:p w14:paraId="29D47301" w14:textId="77777777" w:rsidR="00EB5E9A" w:rsidRDefault="00434E56">
            <w:pPr>
              <w:spacing w:after="0" w:line="240" w:lineRule="auto"/>
            </w:pPr>
            <w:r>
              <w:rPr>
                <w:b/>
                <w:bCs/>
                <w:sz w:val="18"/>
                <w:szCs w:val="18"/>
              </w:rPr>
              <w:t>Dimension</w:t>
            </w:r>
          </w:p>
        </w:tc>
        <w:tc>
          <w:tcPr>
            <w:tcW w:w="3408" w:type="dxa"/>
            <w:shd w:val="clear" w:color="auto" w:fill="D9E2F3"/>
            <w:tcMar>
              <w:top w:w="50" w:type="dxa"/>
              <w:left w:w="90" w:type="dxa"/>
              <w:bottom w:w="50" w:type="dxa"/>
              <w:right w:w="90" w:type="dxa"/>
            </w:tcMar>
            <w:vAlign w:val="center"/>
          </w:tcPr>
          <w:p w14:paraId="564CC973" w14:textId="77777777" w:rsidR="00EB5E9A" w:rsidRDefault="00434E56">
            <w:pPr>
              <w:spacing w:after="0" w:line="240" w:lineRule="auto"/>
            </w:pPr>
            <w:r>
              <w:rPr>
                <w:b/>
                <w:bCs/>
                <w:sz w:val="18"/>
                <w:szCs w:val="18"/>
              </w:rPr>
              <w:t>Groups (tasks)</w:t>
            </w:r>
          </w:p>
        </w:tc>
        <w:tc>
          <w:tcPr>
            <w:tcW w:w="1474" w:type="dxa"/>
            <w:shd w:val="clear" w:color="auto" w:fill="D9E2F3"/>
            <w:tcMar>
              <w:top w:w="50" w:type="dxa"/>
              <w:left w:w="90" w:type="dxa"/>
              <w:bottom w:w="50" w:type="dxa"/>
              <w:right w:w="90" w:type="dxa"/>
            </w:tcMar>
            <w:vAlign w:val="center"/>
          </w:tcPr>
          <w:p w14:paraId="5AD923AE" w14:textId="77777777" w:rsidR="00EB5E9A" w:rsidRDefault="00434E56">
            <w:pPr>
              <w:spacing w:after="0" w:line="240" w:lineRule="auto"/>
            </w:pPr>
            <w:r>
              <w:rPr>
                <w:b/>
                <w:bCs/>
                <w:sz w:val="18"/>
                <w:szCs w:val="18"/>
              </w:rPr>
              <w:t>Dimension</w:t>
            </w:r>
          </w:p>
        </w:tc>
        <w:tc>
          <w:tcPr>
            <w:tcW w:w="2670" w:type="dxa"/>
            <w:shd w:val="clear" w:color="auto" w:fill="D9E2F3"/>
            <w:tcMar>
              <w:top w:w="50" w:type="dxa"/>
              <w:left w:w="90" w:type="dxa"/>
              <w:bottom w:w="50" w:type="dxa"/>
              <w:right w:w="90" w:type="dxa"/>
            </w:tcMar>
            <w:vAlign w:val="center"/>
          </w:tcPr>
          <w:p w14:paraId="573AC16C" w14:textId="77777777" w:rsidR="00EB5E9A" w:rsidRDefault="00434E56">
            <w:pPr>
              <w:spacing w:after="0" w:line="240" w:lineRule="auto"/>
            </w:pPr>
            <w:r>
              <w:rPr>
                <w:b/>
                <w:bCs/>
                <w:sz w:val="18"/>
                <w:szCs w:val="18"/>
              </w:rPr>
              <w:t>Groups (tasks)</w:t>
            </w:r>
          </w:p>
        </w:tc>
      </w:tr>
      <w:tr w:rsidR="00EB5E9A" w14:paraId="645EDA0F" w14:textId="77777777">
        <w:trPr>
          <w:cantSplit/>
        </w:trPr>
        <w:tc>
          <w:tcPr>
            <w:tcW w:w="1474" w:type="dxa"/>
            <w:tcMar>
              <w:top w:w="50" w:type="dxa"/>
              <w:left w:w="90" w:type="dxa"/>
              <w:bottom w:w="50" w:type="dxa"/>
              <w:right w:w="90" w:type="dxa"/>
            </w:tcMar>
            <w:vAlign w:val="center"/>
          </w:tcPr>
          <w:p w14:paraId="20821939" w14:textId="77777777" w:rsidR="00EB5E9A" w:rsidRDefault="00434E56">
            <w:pPr>
              <w:spacing w:after="0" w:line="240" w:lineRule="auto"/>
            </w:pPr>
            <w:r>
              <w:rPr>
                <w:sz w:val="18"/>
                <w:szCs w:val="18"/>
              </w:rPr>
              <w:t>Operation</w:t>
            </w:r>
          </w:p>
        </w:tc>
        <w:tc>
          <w:tcPr>
            <w:tcW w:w="3408" w:type="dxa"/>
            <w:tcMar>
              <w:top w:w="50" w:type="dxa"/>
              <w:left w:w="90" w:type="dxa"/>
              <w:bottom w:w="50" w:type="dxa"/>
              <w:right w:w="90" w:type="dxa"/>
            </w:tcMar>
            <w:vAlign w:val="center"/>
          </w:tcPr>
          <w:p w14:paraId="3A0E6757" w14:textId="77777777" w:rsidR="00EB5E9A" w:rsidRDefault="00434E56">
            <w:pPr>
              <w:spacing w:after="0" w:line="240" w:lineRule="auto"/>
            </w:pPr>
            <w:r>
              <w:rPr>
                <w:sz w:val="18"/>
                <w:szCs w:val="18"/>
              </w:rPr>
              <w:t>read 494 · create 232 · update 197 · search/filter 37 · delete 30</w:t>
            </w:r>
          </w:p>
        </w:tc>
        <w:tc>
          <w:tcPr>
            <w:tcW w:w="1474" w:type="dxa"/>
            <w:tcMar>
              <w:top w:w="50" w:type="dxa"/>
              <w:left w:w="90" w:type="dxa"/>
              <w:bottom w:w="50" w:type="dxa"/>
              <w:right w:w="90" w:type="dxa"/>
            </w:tcMar>
            <w:vAlign w:val="center"/>
          </w:tcPr>
          <w:p w14:paraId="559F40F5" w14:textId="77777777" w:rsidR="00EB5E9A" w:rsidRDefault="00434E56">
            <w:pPr>
              <w:spacing w:after="0" w:line="240" w:lineRule="auto"/>
            </w:pPr>
            <w:r>
              <w:rPr>
                <w:sz w:val="18"/>
                <w:szCs w:val="18"/>
              </w:rPr>
              <w:t>Specification</w:t>
            </w:r>
          </w:p>
        </w:tc>
        <w:tc>
          <w:tcPr>
            <w:tcW w:w="2670" w:type="dxa"/>
            <w:tcMar>
              <w:top w:w="50" w:type="dxa"/>
              <w:left w:w="90" w:type="dxa"/>
              <w:bottom w:w="50" w:type="dxa"/>
              <w:right w:w="90" w:type="dxa"/>
            </w:tcMar>
            <w:vAlign w:val="center"/>
          </w:tcPr>
          <w:p w14:paraId="598BD45D" w14:textId="77777777" w:rsidR="00EB5E9A" w:rsidRDefault="00434E56">
            <w:pPr>
              <w:spacing w:after="0" w:line="240" w:lineRule="auto"/>
            </w:pPr>
            <w:r>
              <w:rPr>
                <w:sz w:val="18"/>
                <w:szCs w:val="18"/>
              </w:rPr>
              <w:t>official 545 · partial 445</w:t>
            </w:r>
          </w:p>
        </w:tc>
      </w:tr>
      <w:tr w:rsidR="00EB5E9A" w14:paraId="3D3134AD" w14:textId="77777777">
        <w:trPr>
          <w:cantSplit/>
        </w:trPr>
        <w:tc>
          <w:tcPr>
            <w:tcW w:w="1474" w:type="dxa"/>
            <w:tcMar>
              <w:top w:w="50" w:type="dxa"/>
              <w:left w:w="90" w:type="dxa"/>
              <w:bottom w:w="50" w:type="dxa"/>
              <w:right w:w="90" w:type="dxa"/>
            </w:tcMar>
            <w:vAlign w:val="center"/>
          </w:tcPr>
          <w:p w14:paraId="25E06F55" w14:textId="77777777" w:rsidR="00EB5E9A" w:rsidRDefault="00434E56">
            <w:pPr>
              <w:spacing w:after="0" w:line="240" w:lineRule="auto"/>
            </w:pPr>
            <w:r>
              <w:rPr>
                <w:sz w:val="18"/>
                <w:szCs w:val="18"/>
              </w:rPr>
              <w:t>Authentication</w:t>
            </w:r>
          </w:p>
        </w:tc>
        <w:tc>
          <w:tcPr>
            <w:tcW w:w="3408" w:type="dxa"/>
            <w:tcMar>
              <w:top w:w="50" w:type="dxa"/>
              <w:left w:w="90" w:type="dxa"/>
              <w:bottom w:w="50" w:type="dxa"/>
              <w:right w:w="90" w:type="dxa"/>
            </w:tcMar>
            <w:vAlign w:val="center"/>
          </w:tcPr>
          <w:p w14:paraId="2E1BC95A" w14:textId="77777777" w:rsidR="00EB5E9A" w:rsidRDefault="00434E56">
            <w:pPr>
              <w:spacing w:after="0" w:line="240" w:lineRule="auto"/>
            </w:pPr>
            <w:r>
              <w:rPr>
                <w:sz w:val="18"/>
                <w:szCs w:val="18"/>
              </w:rPr>
              <w:t>none 495 · Bearer 248 · API key 154 · OAuth2 93</w:t>
            </w:r>
          </w:p>
        </w:tc>
        <w:tc>
          <w:tcPr>
            <w:tcW w:w="1474" w:type="dxa"/>
            <w:tcMar>
              <w:top w:w="50" w:type="dxa"/>
              <w:left w:w="90" w:type="dxa"/>
              <w:bottom w:w="50" w:type="dxa"/>
              <w:right w:w="90" w:type="dxa"/>
            </w:tcMar>
            <w:vAlign w:val="center"/>
          </w:tcPr>
          <w:p w14:paraId="7B084162" w14:textId="77777777" w:rsidR="00EB5E9A" w:rsidRDefault="00434E56">
            <w:pPr>
              <w:spacing w:after="0" w:line="240" w:lineRule="auto"/>
            </w:pPr>
            <w:r>
              <w:rPr>
                <w:sz w:val="18"/>
                <w:szCs w:val="18"/>
              </w:rPr>
              <w:t>Difficulty (heuristic)</w:t>
            </w:r>
          </w:p>
        </w:tc>
        <w:tc>
          <w:tcPr>
            <w:tcW w:w="2670" w:type="dxa"/>
            <w:tcMar>
              <w:top w:w="50" w:type="dxa"/>
              <w:left w:w="90" w:type="dxa"/>
              <w:bottom w:w="50" w:type="dxa"/>
              <w:right w:w="90" w:type="dxa"/>
            </w:tcMar>
            <w:vAlign w:val="center"/>
          </w:tcPr>
          <w:p w14:paraId="06C13594" w14:textId="77777777" w:rsidR="00EB5E9A" w:rsidRDefault="00434E56">
            <w:pPr>
              <w:spacing w:after="0" w:line="240" w:lineRule="auto"/>
            </w:pPr>
            <w:r>
              <w:rPr>
                <w:sz w:val="18"/>
                <w:szCs w:val="18"/>
              </w:rPr>
              <w:t>easy 267 · medium 720 · hard 3</w:t>
            </w:r>
          </w:p>
        </w:tc>
      </w:tr>
    </w:tbl>
    <w:p w14:paraId="23BE9662" w14:textId="77777777" w:rsidR="00EB5E9A" w:rsidRDefault="00434E56">
      <w:pPr>
        <w:spacing w:before="40" w:after="160"/>
      </w:pPr>
      <w:r>
        <w:rPr>
          <w:color w:val="52514E"/>
          <w:sz w:val="17"/>
          <w:szCs w:val="17"/>
        </w:rPr>
        <w:lastRenderedPageBreak/>
        <w:t>Difficulty is the dataset's explicit heuristic (number of selected parameters and fields, and whether a credential is needed), not a measured difficulty; with three "hard" tasks it is reported only descriptively.</w:t>
      </w:r>
    </w:p>
    <w:p w14:paraId="619BF6A8" w14:textId="77777777" w:rsidR="00EB5E9A" w:rsidRDefault="00434E56">
      <w:pPr>
        <w:jc w:val="both"/>
      </w:pPr>
      <w:r>
        <w:t>Tasks were not relabelled to reach target proportions: the generator produces the operations each specification genuinely supports, and the dataset audit (</w:t>
      </w:r>
      <w:r>
        <w:rPr>
          <w:rFonts w:ascii="Consolas" w:eastAsia="Consolas" w:hAnsi="Consolas" w:cs="Consolas"/>
          <w:sz w:val="20"/>
          <w:szCs w:val="20"/>
        </w:rPr>
        <w:t>DATASET_AUDIT.md</w:t>
      </w:r>
      <w:r>
        <w:t>) documents the resulting composition. The ten pilot tasks overlap the main dataset; results including them are a robustness check (Section 9.4).</w:t>
      </w:r>
    </w:p>
    <w:p w14:paraId="375268B1" w14:textId="77777777" w:rsidR="00EB5E9A" w:rsidRDefault="00434E56">
      <w:pPr>
        <w:pStyle w:val="Heading1"/>
        <w:pageBreakBefore/>
      </w:pPr>
      <w:bookmarkStart w:id="92" w:name="_Toc243113629"/>
      <w:r>
        <w:lastRenderedPageBreak/>
        <w:t>Appendix C: Experimental Setup</w:t>
      </w:r>
      <w:bookmarkEnd w:id="92"/>
    </w:p>
    <w:p w14:paraId="6F872A16" w14:textId="77777777" w:rsidR="00EB5E9A" w:rsidRDefault="00434E56">
      <w:pPr>
        <w:jc w:val="both"/>
      </w:pPr>
      <w:r>
        <w:t>This appendix gives the detail behind Chapters 5 and 7.</w:t>
      </w:r>
    </w:p>
    <w:p w14:paraId="2F667B64" w14:textId="77777777" w:rsidR="00EB5E9A" w:rsidRDefault="00434E56">
      <w:pPr>
        <w:pStyle w:val="Heading2"/>
      </w:pPr>
      <w:bookmarkStart w:id="93" w:name="_Toc243113630"/>
      <w:r>
        <w:t>C.1 Model and run configuration</w:t>
      </w:r>
      <w:bookmarkEnd w:id="93"/>
    </w:p>
    <w:p w14:paraId="0998664D" w14:textId="7160E8DE" w:rsidR="00EB5E9A" w:rsidRDefault="00434E56">
      <w:pPr>
        <w:pStyle w:val="Caption"/>
        <w:keepNext/>
      </w:pPr>
      <w:bookmarkStart w:id="94" w:name="_Toc243113700"/>
      <w:r>
        <w:rPr>
          <w:b/>
          <w:bCs/>
        </w:rPr>
        <w:t xml:space="preserve">Table </w:t>
      </w:r>
      <w:r>
        <w:fldChar w:fldCharType="begin"/>
      </w:r>
      <w:r>
        <w:instrText>SEQ Table</w:instrText>
      </w:r>
      <w:r>
        <w:fldChar w:fldCharType="separate"/>
      </w:r>
      <w:r>
        <w:rPr>
          <w:noProof/>
        </w:rPr>
        <w:t>14</w:t>
      </w:r>
      <w:r>
        <w:fldChar w:fldCharType="end"/>
      </w:r>
      <w:r>
        <w:rPr>
          <w:b/>
          <w:bCs/>
        </w:rPr>
        <w:t xml:space="preserve">: </w:t>
      </w:r>
      <w:r>
        <w:t>The pinned model and run configuration (identical for baseline and intervention; read from the run manifests).</w:t>
      </w:r>
      <w:bookmarkEnd w:id="94"/>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683"/>
        <w:gridCol w:w="6343"/>
      </w:tblGrid>
      <w:tr w:rsidR="00EB5E9A" w14:paraId="25D159E7" w14:textId="77777777">
        <w:trPr>
          <w:tblHeader/>
        </w:trPr>
        <w:tc>
          <w:tcPr>
            <w:tcW w:w="2683" w:type="dxa"/>
            <w:shd w:val="clear" w:color="auto" w:fill="D9E2F3"/>
            <w:tcMar>
              <w:top w:w="50" w:type="dxa"/>
              <w:left w:w="90" w:type="dxa"/>
              <w:bottom w:w="50" w:type="dxa"/>
              <w:right w:w="90" w:type="dxa"/>
            </w:tcMar>
            <w:vAlign w:val="center"/>
          </w:tcPr>
          <w:p w14:paraId="36994993" w14:textId="77777777" w:rsidR="00EB5E9A" w:rsidRDefault="00434E56">
            <w:pPr>
              <w:spacing w:after="0" w:line="240" w:lineRule="auto"/>
            </w:pPr>
            <w:r>
              <w:rPr>
                <w:b/>
                <w:bCs/>
                <w:sz w:val="18"/>
                <w:szCs w:val="18"/>
              </w:rPr>
              <w:t>Setting</w:t>
            </w:r>
          </w:p>
        </w:tc>
        <w:tc>
          <w:tcPr>
            <w:tcW w:w="6343" w:type="dxa"/>
            <w:shd w:val="clear" w:color="auto" w:fill="D9E2F3"/>
            <w:tcMar>
              <w:top w:w="50" w:type="dxa"/>
              <w:left w:w="90" w:type="dxa"/>
              <w:bottom w:w="50" w:type="dxa"/>
              <w:right w:w="90" w:type="dxa"/>
            </w:tcMar>
            <w:vAlign w:val="center"/>
          </w:tcPr>
          <w:p w14:paraId="31A86FAF" w14:textId="77777777" w:rsidR="00EB5E9A" w:rsidRDefault="00434E56">
            <w:pPr>
              <w:spacing w:after="0" w:line="240" w:lineRule="auto"/>
            </w:pPr>
            <w:r>
              <w:rPr>
                <w:b/>
                <w:bCs/>
                <w:sz w:val="18"/>
                <w:szCs w:val="18"/>
              </w:rPr>
              <w:t>Value</w:t>
            </w:r>
          </w:p>
        </w:tc>
      </w:tr>
      <w:tr w:rsidR="00EB5E9A" w14:paraId="65DCB9F5" w14:textId="77777777">
        <w:trPr>
          <w:cantSplit/>
        </w:trPr>
        <w:tc>
          <w:tcPr>
            <w:tcW w:w="2683" w:type="dxa"/>
            <w:tcMar>
              <w:top w:w="50" w:type="dxa"/>
              <w:left w:w="90" w:type="dxa"/>
              <w:bottom w:w="50" w:type="dxa"/>
              <w:right w:w="90" w:type="dxa"/>
            </w:tcMar>
            <w:vAlign w:val="center"/>
          </w:tcPr>
          <w:p w14:paraId="6B72B7C6" w14:textId="77777777" w:rsidR="00EB5E9A" w:rsidRDefault="00434E56">
            <w:pPr>
              <w:spacing w:after="0" w:line="240" w:lineRule="auto"/>
            </w:pPr>
            <w:r>
              <w:rPr>
                <w:sz w:val="18"/>
                <w:szCs w:val="18"/>
              </w:rPr>
              <w:t>Model</w:t>
            </w:r>
          </w:p>
        </w:tc>
        <w:tc>
          <w:tcPr>
            <w:tcW w:w="6343" w:type="dxa"/>
            <w:tcMar>
              <w:top w:w="50" w:type="dxa"/>
              <w:left w:w="90" w:type="dxa"/>
              <w:bottom w:w="50" w:type="dxa"/>
              <w:right w:w="90" w:type="dxa"/>
            </w:tcMar>
            <w:vAlign w:val="center"/>
          </w:tcPr>
          <w:p w14:paraId="2B01245C" w14:textId="77777777" w:rsidR="00EB5E9A" w:rsidRDefault="00434E56">
            <w:pPr>
              <w:spacing w:after="0" w:line="240" w:lineRule="auto"/>
            </w:pPr>
            <w:r>
              <w:rPr>
                <w:sz w:val="18"/>
                <w:szCs w:val="18"/>
              </w:rPr>
              <w:t xml:space="preserve">Qwen3.5-9B (publisher qwen, architecture qwen35, GGUF), loaded in LM Studio as </w:t>
            </w:r>
            <w:r>
              <w:rPr>
                <w:rFonts w:ascii="Consolas" w:eastAsia="Consolas" w:hAnsi="Consolas" w:cs="Consolas"/>
                <w:sz w:val="17"/>
                <w:szCs w:val="17"/>
              </w:rPr>
              <w:t>qwen3.5-9b-q4</w:t>
            </w:r>
            <w:r>
              <w:rPr>
                <w:sz w:val="18"/>
                <w:szCs w:val="18"/>
              </w:rPr>
              <w:t xml:space="preserve">, </w:t>
            </w:r>
            <w:r>
              <w:rPr>
                <w:rFonts w:ascii="Consolas" w:eastAsia="Consolas" w:hAnsi="Consolas" w:cs="Consolas"/>
                <w:sz w:val="17"/>
                <w:szCs w:val="17"/>
              </w:rPr>
              <w:t>-q6</w:t>
            </w:r>
            <w:r>
              <w:rPr>
                <w:sz w:val="18"/>
                <w:szCs w:val="18"/>
              </w:rPr>
              <w:t xml:space="preserve">, </w:t>
            </w:r>
            <w:r>
              <w:rPr>
                <w:rFonts w:ascii="Consolas" w:eastAsia="Consolas" w:hAnsi="Consolas" w:cs="Consolas"/>
                <w:sz w:val="17"/>
                <w:szCs w:val="17"/>
              </w:rPr>
              <w:t>-q8</w:t>
            </w:r>
          </w:p>
        </w:tc>
      </w:tr>
      <w:tr w:rsidR="00EB5E9A" w14:paraId="699D6F35" w14:textId="77777777">
        <w:trPr>
          <w:cantSplit/>
        </w:trPr>
        <w:tc>
          <w:tcPr>
            <w:tcW w:w="2683" w:type="dxa"/>
            <w:tcMar>
              <w:top w:w="50" w:type="dxa"/>
              <w:left w:w="90" w:type="dxa"/>
              <w:bottom w:w="50" w:type="dxa"/>
              <w:right w:w="90" w:type="dxa"/>
            </w:tcMar>
            <w:vAlign w:val="center"/>
          </w:tcPr>
          <w:p w14:paraId="5FD6D25B" w14:textId="77777777" w:rsidR="00EB5E9A" w:rsidRDefault="00434E56">
            <w:pPr>
              <w:spacing w:after="0" w:line="240" w:lineRule="auto"/>
            </w:pPr>
            <w:r>
              <w:rPr>
                <w:sz w:val="18"/>
                <w:szCs w:val="18"/>
              </w:rPr>
              <w:t>Quantizations</w:t>
            </w:r>
          </w:p>
        </w:tc>
        <w:tc>
          <w:tcPr>
            <w:tcW w:w="6343" w:type="dxa"/>
            <w:tcMar>
              <w:top w:w="50" w:type="dxa"/>
              <w:left w:w="90" w:type="dxa"/>
              <w:bottom w:w="50" w:type="dxa"/>
              <w:right w:w="90" w:type="dxa"/>
            </w:tcMar>
            <w:vAlign w:val="center"/>
          </w:tcPr>
          <w:p w14:paraId="4F50CB8B" w14:textId="77777777" w:rsidR="00EB5E9A" w:rsidRDefault="00434E56">
            <w:pPr>
              <w:spacing w:after="0" w:line="240" w:lineRule="auto"/>
            </w:pPr>
            <w:r>
              <w:rPr>
                <w:sz w:val="18"/>
                <w:szCs w:val="18"/>
              </w:rPr>
              <w:t>Q4_K_M, Q6_K and Q8_0 (as reported by LM Studio for the loaded model)</w:t>
            </w:r>
          </w:p>
        </w:tc>
      </w:tr>
      <w:tr w:rsidR="00EB5E9A" w14:paraId="5C016359" w14:textId="77777777">
        <w:trPr>
          <w:cantSplit/>
        </w:trPr>
        <w:tc>
          <w:tcPr>
            <w:tcW w:w="2683" w:type="dxa"/>
            <w:tcMar>
              <w:top w:w="50" w:type="dxa"/>
              <w:left w:w="90" w:type="dxa"/>
              <w:bottom w:w="50" w:type="dxa"/>
              <w:right w:w="90" w:type="dxa"/>
            </w:tcMar>
            <w:vAlign w:val="center"/>
          </w:tcPr>
          <w:p w14:paraId="57C02AAE" w14:textId="77777777" w:rsidR="00EB5E9A" w:rsidRDefault="00434E56">
            <w:pPr>
              <w:spacing w:after="0" w:line="240" w:lineRule="auto"/>
            </w:pPr>
            <w:r>
              <w:rPr>
                <w:sz w:val="18"/>
                <w:szCs w:val="18"/>
              </w:rPr>
              <w:t>Serving software</w:t>
            </w:r>
          </w:p>
        </w:tc>
        <w:tc>
          <w:tcPr>
            <w:tcW w:w="6343" w:type="dxa"/>
            <w:tcMar>
              <w:top w:w="50" w:type="dxa"/>
              <w:left w:w="90" w:type="dxa"/>
              <w:bottom w:w="50" w:type="dxa"/>
              <w:right w:w="90" w:type="dxa"/>
            </w:tcMar>
            <w:vAlign w:val="center"/>
          </w:tcPr>
          <w:p w14:paraId="02323AAB" w14:textId="77777777" w:rsidR="00EB5E9A" w:rsidRDefault="00434E56">
            <w:pPr>
              <w:spacing w:after="0" w:line="240" w:lineRule="auto"/>
            </w:pPr>
            <w:r>
              <w:rPr>
                <w:sz w:val="18"/>
                <w:szCs w:val="18"/>
              </w:rPr>
              <w:t>LM Studio, OpenAI-compatible server on 127.0.0.1:1234; tool use enabled</w:t>
            </w:r>
          </w:p>
        </w:tc>
      </w:tr>
      <w:tr w:rsidR="00EB5E9A" w14:paraId="432FD1CD" w14:textId="77777777">
        <w:trPr>
          <w:cantSplit/>
        </w:trPr>
        <w:tc>
          <w:tcPr>
            <w:tcW w:w="2683" w:type="dxa"/>
            <w:tcMar>
              <w:top w:w="50" w:type="dxa"/>
              <w:left w:w="90" w:type="dxa"/>
              <w:bottom w:w="50" w:type="dxa"/>
              <w:right w:w="90" w:type="dxa"/>
            </w:tcMar>
            <w:vAlign w:val="center"/>
          </w:tcPr>
          <w:p w14:paraId="3C4D3423" w14:textId="77777777" w:rsidR="00EB5E9A" w:rsidRDefault="00434E56">
            <w:pPr>
              <w:spacing w:after="0" w:line="240" w:lineRule="auto"/>
            </w:pPr>
            <w:r>
              <w:rPr>
                <w:sz w:val="18"/>
                <w:szCs w:val="18"/>
              </w:rPr>
              <w:t>Context length</w:t>
            </w:r>
          </w:p>
        </w:tc>
        <w:tc>
          <w:tcPr>
            <w:tcW w:w="6343" w:type="dxa"/>
            <w:tcMar>
              <w:top w:w="50" w:type="dxa"/>
              <w:left w:w="90" w:type="dxa"/>
              <w:bottom w:w="50" w:type="dxa"/>
              <w:right w:w="90" w:type="dxa"/>
            </w:tcMar>
            <w:vAlign w:val="center"/>
          </w:tcPr>
          <w:p w14:paraId="78D5F548" w14:textId="77777777" w:rsidR="00EB5E9A" w:rsidRDefault="00434E56">
            <w:pPr>
              <w:spacing w:after="0" w:line="240" w:lineRule="auto"/>
            </w:pPr>
            <w:r>
              <w:rPr>
                <w:sz w:val="18"/>
                <w:szCs w:val="18"/>
              </w:rPr>
              <w:t>30,208 tokens loaded (model maximum 262,144)</w:t>
            </w:r>
          </w:p>
        </w:tc>
      </w:tr>
      <w:tr w:rsidR="00EB5E9A" w14:paraId="73B96FB9" w14:textId="77777777">
        <w:trPr>
          <w:cantSplit/>
        </w:trPr>
        <w:tc>
          <w:tcPr>
            <w:tcW w:w="2683" w:type="dxa"/>
            <w:tcMar>
              <w:top w:w="50" w:type="dxa"/>
              <w:left w:w="90" w:type="dxa"/>
              <w:bottom w:w="50" w:type="dxa"/>
              <w:right w:w="90" w:type="dxa"/>
            </w:tcMar>
            <w:vAlign w:val="center"/>
          </w:tcPr>
          <w:p w14:paraId="1C908F0D" w14:textId="77777777" w:rsidR="00EB5E9A" w:rsidRDefault="00434E56">
            <w:pPr>
              <w:spacing w:after="0" w:line="240" w:lineRule="auto"/>
            </w:pPr>
            <w:r>
              <w:rPr>
                <w:sz w:val="18"/>
                <w:szCs w:val="18"/>
              </w:rPr>
              <w:t>Sampling</w:t>
            </w:r>
          </w:p>
        </w:tc>
        <w:tc>
          <w:tcPr>
            <w:tcW w:w="6343" w:type="dxa"/>
            <w:tcMar>
              <w:top w:w="50" w:type="dxa"/>
              <w:left w:w="90" w:type="dxa"/>
              <w:bottom w:w="50" w:type="dxa"/>
              <w:right w:w="90" w:type="dxa"/>
            </w:tcMar>
            <w:vAlign w:val="center"/>
          </w:tcPr>
          <w:p w14:paraId="70CC9693" w14:textId="77777777" w:rsidR="00EB5E9A" w:rsidRDefault="00434E56">
            <w:pPr>
              <w:spacing w:after="0" w:line="240" w:lineRule="auto"/>
            </w:pPr>
            <w:r>
              <w:rPr>
                <w:sz w:val="18"/>
                <w:szCs w:val="18"/>
              </w:rPr>
              <w:t>temperature 0.2; no fixed seed (one sample per task per run); reasoning ("thinking") off</w:t>
            </w:r>
          </w:p>
        </w:tc>
      </w:tr>
      <w:tr w:rsidR="00EB5E9A" w14:paraId="172CBE2F" w14:textId="77777777">
        <w:trPr>
          <w:cantSplit/>
        </w:trPr>
        <w:tc>
          <w:tcPr>
            <w:tcW w:w="2683" w:type="dxa"/>
            <w:tcMar>
              <w:top w:w="50" w:type="dxa"/>
              <w:left w:w="90" w:type="dxa"/>
              <w:bottom w:w="50" w:type="dxa"/>
              <w:right w:w="90" w:type="dxa"/>
            </w:tcMar>
            <w:vAlign w:val="center"/>
          </w:tcPr>
          <w:p w14:paraId="2C0002D2" w14:textId="77777777" w:rsidR="00EB5E9A" w:rsidRDefault="00434E56">
            <w:pPr>
              <w:spacing w:after="0" w:line="240" w:lineRule="auto"/>
            </w:pPr>
            <w:r>
              <w:rPr>
                <w:sz w:val="18"/>
                <w:szCs w:val="18"/>
              </w:rPr>
              <w:t>Limits</w:t>
            </w:r>
          </w:p>
        </w:tc>
        <w:tc>
          <w:tcPr>
            <w:tcW w:w="6343" w:type="dxa"/>
            <w:tcMar>
              <w:top w:w="50" w:type="dxa"/>
              <w:left w:w="90" w:type="dxa"/>
              <w:bottom w:w="50" w:type="dxa"/>
              <w:right w:w="90" w:type="dxa"/>
            </w:tcMar>
            <w:vAlign w:val="center"/>
          </w:tcPr>
          <w:p w14:paraId="1778FA73" w14:textId="77777777" w:rsidR="00EB5E9A" w:rsidRDefault="00434E56">
            <w:pPr>
              <w:spacing w:after="0" w:line="240" w:lineRule="auto"/>
            </w:pPr>
            <w:r>
              <w:rPr>
                <w:sz w:val="18"/>
                <w:szCs w:val="18"/>
              </w:rPr>
              <w:t>max 4,096 completion tokens per reply; max 4 model turns per intervention task; 900 s request timeout</w:t>
            </w:r>
          </w:p>
        </w:tc>
      </w:tr>
      <w:tr w:rsidR="00EB5E9A" w14:paraId="0E61F18F" w14:textId="77777777">
        <w:trPr>
          <w:cantSplit/>
        </w:trPr>
        <w:tc>
          <w:tcPr>
            <w:tcW w:w="2683" w:type="dxa"/>
            <w:tcMar>
              <w:top w:w="50" w:type="dxa"/>
              <w:left w:w="90" w:type="dxa"/>
              <w:bottom w:w="50" w:type="dxa"/>
              <w:right w:w="90" w:type="dxa"/>
            </w:tcMar>
            <w:vAlign w:val="center"/>
          </w:tcPr>
          <w:p w14:paraId="2A88D197" w14:textId="77777777" w:rsidR="00EB5E9A" w:rsidRDefault="00434E56">
            <w:pPr>
              <w:spacing w:after="0" w:line="240" w:lineRule="auto"/>
            </w:pPr>
            <w:r>
              <w:rPr>
                <w:sz w:val="18"/>
                <w:szCs w:val="18"/>
              </w:rPr>
              <w:t>Baseline system prompt</w:t>
            </w:r>
          </w:p>
        </w:tc>
        <w:tc>
          <w:tcPr>
            <w:tcW w:w="6343" w:type="dxa"/>
            <w:tcMar>
              <w:top w:w="50" w:type="dxa"/>
              <w:left w:w="90" w:type="dxa"/>
              <w:bottom w:w="50" w:type="dxa"/>
              <w:right w:w="90" w:type="dxa"/>
            </w:tcMar>
            <w:vAlign w:val="center"/>
          </w:tcPr>
          <w:p w14:paraId="5DDD5064" w14:textId="77777777" w:rsidR="00EB5E9A" w:rsidRDefault="00434E56">
            <w:pPr>
              <w:spacing w:after="0" w:line="240" w:lineRule="auto"/>
            </w:pPr>
            <w:r>
              <w:rPr>
                <w:sz w:val="18"/>
                <w:szCs w:val="18"/>
              </w:rPr>
              <w:t xml:space="preserve">"You are an API coding assistant. Write the Python code the user asks for, using the </w:t>
            </w:r>
            <w:r>
              <w:rPr>
                <w:rFonts w:ascii="Consolas" w:eastAsia="Consolas" w:hAnsi="Consolas" w:cs="Consolas"/>
                <w:sz w:val="17"/>
                <w:szCs w:val="17"/>
              </w:rPr>
              <w:t>requests</w:t>
            </w:r>
            <w:r>
              <w:rPr>
                <w:sz w:val="18"/>
                <w:szCs w:val="18"/>
              </w:rPr>
              <w:t xml:space="preserve"> library. Reply with the complete code in a single fenced python code block."</w:t>
            </w:r>
          </w:p>
        </w:tc>
      </w:tr>
      <w:tr w:rsidR="00EB5E9A" w14:paraId="48A8F143" w14:textId="77777777">
        <w:trPr>
          <w:cantSplit/>
        </w:trPr>
        <w:tc>
          <w:tcPr>
            <w:tcW w:w="2683" w:type="dxa"/>
            <w:tcMar>
              <w:top w:w="50" w:type="dxa"/>
              <w:left w:w="90" w:type="dxa"/>
              <w:bottom w:w="50" w:type="dxa"/>
              <w:right w:w="90" w:type="dxa"/>
            </w:tcMar>
            <w:vAlign w:val="center"/>
          </w:tcPr>
          <w:p w14:paraId="5E7CBDA2" w14:textId="77777777" w:rsidR="00EB5E9A" w:rsidRDefault="00434E56">
            <w:pPr>
              <w:spacing w:after="0" w:line="240" w:lineRule="auto"/>
            </w:pPr>
            <w:r>
              <w:rPr>
                <w:sz w:val="18"/>
                <w:szCs w:val="18"/>
              </w:rPr>
              <w:t>Intervention system prompt</w:t>
            </w:r>
          </w:p>
        </w:tc>
        <w:tc>
          <w:tcPr>
            <w:tcW w:w="6343" w:type="dxa"/>
            <w:tcMar>
              <w:top w:w="50" w:type="dxa"/>
              <w:left w:w="90" w:type="dxa"/>
              <w:bottom w:w="50" w:type="dxa"/>
              <w:right w:w="90" w:type="dxa"/>
            </w:tcMar>
            <w:vAlign w:val="center"/>
          </w:tcPr>
          <w:p w14:paraId="7283E303" w14:textId="77777777" w:rsidR="00EB5E9A" w:rsidRDefault="00434E56">
            <w:pPr>
              <w:spacing w:after="0" w:line="240" w:lineRule="auto"/>
            </w:pPr>
            <w:r>
              <w:rPr>
                <w:sz w:val="18"/>
                <w:szCs w:val="18"/>
              </w:rPr>
              <w:t xml:space="preserve">Confident Agent prompt for toolbox 3.0.0 (SHA-256 </w:t>
            </w:r>
            <w:r>
              <w:rPr>
                <w:rFonts w:ascii="Consolas" w:eastAsia="Consolas" w:hAnsi="Consolas" w:cs="Consolas"/>
                <w:sz w:val="17"/>
                <w:szCs w:val="17"/>
              </w:rPr>
              <w:t>0ebc4dce…</w:t>
            </w:r>
            <w:r>
              <w:rPr>
                <w:sz w:val="18"/>
                <w:szCs w:val="18"/>
              </w:rPr>
              <w:t xml:space="preserve">), operator note removed; tool offered: </w:t>
            </w:r>
            <w:r>
              <w:rPr>
                <w:rFonts w:ascii="Consolas" w:eastAsia="Consolas" w:hAnsi="Consolas" w:cs="Consolas"/>
                <w:sz w:val="17"/>
                <w:szCs w:val="17"/>
              </w:rPr>
              <w:t>verify_candidate</w:t>
            </w:r>
            <w:r>
              <w:rPr>
                <w:sz w:val="18"/>
                <w:szCs w:val="18"/>
              </w:rPr>
              <w:t xml:space="preserve"> only</w:t>
            </w:r>
          </w:p>
        </w:tc>
      </w:tr>
      <w:tr w:rsidR="00EB5E9A" w14:paraId="0B0E89ED" w14:textId="77777777">
        <w:trPr>
          <w:cantSplit/>
        </w:trPr>
        <w:tc>
          <w:tcPr>
            <w:tcW w:w="2683" w:type="dxa"/>
            <w:tcMar>
              <w:top w:w="50" w:type="dxa"/>
              <w:left w:w="90" w:type="dxa"/>
              <w:bottom w:w="50" w:type="dxa"/>
              <w:right w:w="90" w:type="dxa"/>
            </w:tcMar>
            <w:vAlign w:val="center"/>
          </w:tcPr>
          <w:p w14:paraId="143C64E5" w14:textId="77777777" w:rsidR="00EB5E9A" w:rsidRDefault="00434E56">
            <w:pPr>
              <w:spacing w:after="0" w:line="240" w:lineRule="auto"/>
            </w:pPr>
            <w:r>
              <w:rPr>
                <w:sz w:val="18"/>
                <w:szCs w:val="18"/>
              </w:rPr>
              <w:t>Prompts sent</w:t>
            </w:r>
          </w:p>
        </w:tc>
        <w:tc>
          <w:tcPr>
            <w:tcW w:w="6343" w:type="dxa"/>
            <w:tcMar>
              <w:top w:w="50" w:type="dxa"/>
              <w:left w:w="90" w:type="dxa"/>
              <w:bottom w:w="50" w:type="dxa"/>
              <w:right w:w="90" w:type="dxa"/>
            </w:tcMar>
            <w:vAlign w:val="center"/>
          </w:tcPr>
          <w:p w14:paraId="6BF75897" w14:textId="77777777" w:rsidR="00EB5E9A" w:rsidRDefault="00434E56">
            <w:pPr>
              <w:spacing w:after="0" w:line="240" w:lineRule="auto"/>
            </w:pPr>
            <w:r>
              <w:rPr>
                <w:sz w:val="18"/>
                <w:szCs w:val="18"/>
              </w:rPr>
              <w:t xml:space="preserve">rest_api_prompts_v1_DRAFT.jsonl (SHA-256 </w:t>
            </w:r>
            <w:r>
              <w:rPr>
                <w:rFonts w:ascii="Consolas" w:eastAsia="Consolas" w:hAnsi="Consolas" w:cs="Consolas"/>
                <w:sz w:val="17"/>
                <w:szCs w:val="17"/>
              </w:rPr>
              <w:t>c4c68a64…</w:t>
            </w:r>
            <w:r>
              <w:rPr>
                <w:sz w:val="18"/>
                <w:szCs w:val="18"/>
              </w:rPr>
              <w:t>), identical in both conditions</w:t>
            </w:r>
          </w:p>
        </w:tc>
      </w:tr>
      <w:tr w:rsidR="00EB5E9A" w14:paraId="247611D4" w14:textId="77777777">
        <w:trPr>
          <w:cantSplit/>
        </w:trPr>
        <w:tc>
          <w:tcPr>
            <w:tcW w:w="2683" w:type="dxa"/>
            <w:tcMar>
              <w:top w:w="50" w:type="dxa"/>
              <w:left w:w="90" w:type="dxa"/>
              <w:bottom w:w="50" w:type="dxa"/>
              <w:right w:w="90" w:type="dxa"/>
            </w:tcMar>
            <w:vAlign w:val="center"/>
          </w:tcPr>
          <w:p w14:paraId="47CE0052" w14:textId="77777777" w:rsidR="00EB5E9A" w:rsidRDefault="00434E56">
            <w:pPr>
              <w:spacing w:after="0" w:line="240" w:lineRule="auto"/>
            </w:pPr>
            <w:r>
              <w:rPr>
                <w:sz w:val="18"/>
                <w:szCs w:val="18"/>
              </w:rPr>
              <w:t>Software versions</w:t>
            </w:r>
          </w:p>
        </w:tc>
        <w:tc>
          <w:tcPr>
            <w:tcW w:w="6343" w:type="dxa"/>
            <w:tcMar>
              <w:top w:w="50" w:type="dxa"/>
              <w:left w:w="90" w:type="dxa"/>
              <w:bottom w:w="50" w:type="dxa"/>
              <w:right w:w="90" w:type="dxa"/>
            </w:tcMar>
            <w:vAlign w:val="center"/>
          </w:tcPr>
          <w:p w14:paraId="44EF1E9C" w14:textId="77777777" w:rsidR="00EB5E9A" w:rsidRDefault="00434E56">
            <w:pPr>
              <w:spacing w:after="0" w:line="240" w:lineRule="auto"/>
            </w:pPr>
            <w:r>
              <w:rPr>
                <w:sz w:val="18"/>
                <w:szCs w:val="18"/>
              </w:rPr>
              <w:t>benchmark 2026-09-27.2; toolbox 3.0.0 (decision policy 2026-09-25.1); Pyright 1.1.414; harness Python 3.13.15; Node.js 24.15.0</w:t>
            </w:r>
          </w:p>
        </w:tc>
      </w:tr>
      <w:tr w:rsidR="00EB5E9A" w14:paraId="3F6DCE6B" w14:textId="77777777">
        <w:trPr>
          <w:cantSplit/>
        </w:trPr>
        <w:tc>
          <w:tcPr>
            <w:tcW w:w="2683" w:type="dxa"/>
            <w:tcMar>
              <w:top w:w="50" w:type="dxa"/>
              <w:left w:w="90" w:type="dxa"/>
              <w:bottom w:w="50" w:type="dxa"/>
              <w:right w:w="90" w:type="dxa"/>
            </w:tcMar>
            <w:vAlign w:val="center"/>
          </w:tcPr>
          <w:p w14:paraId="6096AC9C" w14:textId="77777777" w:rsidR="00EB5E9A" w:rsidRDefault="00434E56">
            <w:pPr>
              <w:spacing w:after="0" w:line="240" w:lineRule="auto"/>
            </w:pPr>
            <w:r>
              <w:rPr>
                <w:sz w:val="18"/>
                <w:szCs w:val="18"/>
              </w:rPr>
              <w:t>Machine</w:t>
            </w:r>
          </w:p>
        </w:tc>
        <w:tc>
          <w:tcPr>
            <w:tcW w:w="6343" w:type="dxa"/>
            <w:tcMar>
              <w:top w:w="50" w:type="dxa"/>
              <w:left w:w="90" w:type="dxa"/>
              <w:bottom w:w="50" w:type="dxa"/>
              <w:right w:w="90" w:type="dxa"/>
            </w:tcMar>
            <w:vAlign w:val="center"/>
          </w:tcPr>
          <w:p w14:paraId="0F68B82A" w14:textId="77777777" w:rsidR="00EB5E9A" w:rsidRDefault="00434E56">
            <w:pPr>
              <w:spacing w:after="0" w:line="240" w:lineRule="auto"/>
            </w:pPr>
            <w:r>
              <w:rPr>
                <w:sz w:val="18"/>
                <w:szCs w:val="18"/>
              </w:rPr>
              <w:t>Windows 11; AMD Ryzen 7 5700X3D (8 cores); 32 GB RAM; AMD Radeon RX 9070 XT; Durban Central</w:t>
            </w:r>
          </w:p>
        </w:tc>
      </w:tr>
      <w:tr w:rsidR="00EB5E9A" w14:paraId="41F286EA" w14:textId="77777777">
        <w:trPr>
          <w:cantSplit/>
        </w:trPr>
        <w:tc>
          <w:tcPr>
            <w:tcW w:w="2683" w:type="dxa"/>
            <w:tcMar>
              <w:top w:w="50" w:type="dxa"/>
              <w:left w:w="90" w:type="dxa"/>
              <w:bottom w:w="50" w:type="dxa"/>
              <w:right w:w="90" w:type="dxa"/>
            </w:tcMar>
            <w:vAlign w:val="center"/>
          </w:tcPr>
          <w:p w14:paraId="7294AA52" w14:textId="77777777" w:rsidR="00EB5E9A" w:rsidRDefault="00434E56">
            <w:pPr>
              <w:spacing w:after="0" w:line="240" w:lineRule="auto"/>
            </w:pPr>
            <w:r>
              <w:rPr>
                <w:sz w:val="18"/>
                <w:szCs w:val="18"/>
              </w:rPr>
              <w:t>Run dates (SAST)</w:t>
            </w:r>
          </w:p>
        </w:tc>
        <w:tc>
          <w:tcPr>
            <w:tcW w:w="6343" w:type="dxa"/>
            <w:tcMar>
              <w:top w:w="50" w:type="dxa"/>
              <w:left w:w="90" w:type="dxa"/>
              <w:bottom w:w="50" w:type="dxa"/>
              <w:right w:w="90" w:type="dxa"/>
            </w:tcMar>
            <w:vAlign w:val="center"/>
          </w:tcPr>
          <w:p w14:paraId="4C57089F" w14:textId="77777777" w:rsidR="00EB5E9A" w:rsidRDefault="00434E56">
            <w:pPr>
              <w:spacing w:after="0" w:line="240" w:lineRule="auto"/>
            </w:pPr>
            <w:r>
              <w:rPr>
                <w:sz w:val="18"/>
                <w:szCs w:val="18"/>
              </w:rPr>
              <w:t>Q6_K 30 Sep–1 Oct; Q8_0 1–2 Oct; Q4_K_M 2–3 Oct 2026</w:t>
            </w:r>
          </w:p>
        </w:tc>
      </w:tr>
    </w:tbl>
    <w:p w14:paraId="102E9FF8" w14:textId="77777777" w:rsidR="00EB5E9A" w:rsidRDefault="00EB5E9A">
      <w:pPr>
        <w:spacing w:after="80"/>
      </w:pPr>
    </w:p>
    <w:p w14:paraId="67BBA237" w14:textId="77777777" w:rsidR="00EB5E9A" w:rsidRDefault="00434E56">
      <w:pPr>
        <w:pStyle w:val="Heading2"/>
      </w:pPr>
      <w:bookmarkStart w:id="95" w:name="_Toc243113631"/>
      <w:r>
        <w:t>C.2 Procedure details</w:t>
      </w:r>
      <w:bookmarkEnd w:id="95"/>
    </w:p>
    <w:p w14:paraId="244B0FDE" w14:textId="77777777" w:rsidR="00EB5E9A" w:rsidRDefault="00434E56">
      <w:pPr>
        <w:jc w:val="both"/>
      </w:pPr>
      <w:r>
        <w:t>The harness resolves the code that reaches the user in a fixed order: the code the tool delivered on the last verified candidate or, if the model's reply contains code the tool did not approve, that code, recorded as unapproved (this never occurred). Every reply, tool call, verified candidate and verification result is stored, together with a run manifest recording the settings, LM Studio's model information, the machine and the power sensors, and tasks are resumable after an interruption.</w:t>
      </w:r>
    </w:p>
    <w:p w14:paraId="6EAC8319" w14:textId="77777777" w:rsidR="00EB5E9A" w:rsidRDefault="00434E56">
      <w:pPr>
        <w:pStyle w:val="Heading2"/>
      </w:pPr>
      <w:bookmarkStart w:id="96" w:name="_Toc243113632"/>
      <w:r>
        <w:t>C.3 Measurements</w:t>
      </w:r>
      <w:bookmarkEnd w:id="96"/>
    </w:p>
    <w:p w14:paraId="6B2E52E9" w14:textId="29AFE250" w:rsidR="00EB5E9A" w:rsidRDefault="00434E56">
      <w:pPr>
        <w:pStyle w:val="Caption"/>
        <w:keepNext/>
      </w:pPr>
      <w:bookmarkStart w:id="97" w:name="_Toc243113701"/>
      <w:r>
        <w:rPr>
          <w:b/>
          <w:bCs/>
        </w:rPr>
        <w:t xml:space="preserve">Table </w:t>
      </w:r>
      <w:r>
        <w:fldChar w:fldCharType="begin"/>
      </w:r>
      <w:r>
        <w:instrText>SEQ Table</w:instrText>
      </w:r>
      <w:r>
        <w:fldChar w:fldCharType="separate"/>
      </w:r>
      <w:r>
        <w:rPr>
          <w:noProof/>
        </w:rPr>
        <w:t>15</w:t>
      </w:r>
      <w:r>
        <w:fldChar w:fldCharType="end"/>
      </w:r>
      <w:r>
        <w:rPr>
          <w:b/>
          <w:bCs/>
        </w:rPr>
        <w:t xml:space="preserve">: </w:t>
      </w:r>
      <w:r>
        <w:t>What was measured for every task and condition.</w:t>
      </w:r>
      <w:bookmarkEnd w:id="97"/>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124"/>
        <w:gridCol w:w="6902"/>
      </w:tblGrid>
      <w:tr w:rsidR="00EB5E9A" w14:paraId="73CE8DA0" w14:textId="77777777">
        <w:trPr>
          <w:tblHeader/>
        </w:trPr>
        <w:tc>
          <w:tcPr>
            <w:tcW w:w="2124" w:type="dxa"/>
            <w:shd w:val="clear" w:color="auto" w:fill="D9E2F3"/>
            <w:tcMar>
              <w:top w:w="50" w:type="dxa"/>
              <w:left w:w="90" w:type="dxa"/>
              <w:bottom w:w="50" w:type="dxa"/>
              <w:right w:w="90" w:type="dxa"/>
            </w:tcMar>
            <w:vAlign w:val="center"/>
          </w:tcPr>
          <w:p w14:paraId="6B2FA629" w14:textId="77777777" w:rsidR="00EB5E9A" w:rsidRDefault="00434E56">
            <w:pPr>
              <w:spacing w:after="0" w:line="240" w:lineRule="auto"/>
            </w:pPr>
            <w:r>
              <w:rPr>
                <w:b/>
                <w:bCs/>
                <w:sz w:val="18"/>
                <w:szCs w:val="18"/>
              </w:rPr>
              <w:t>Measure</w:t>
            </w:r>
          </w:p>
        </w:tc>
        <w:tc>
          <w:tcPr>
            <w:tcW w:w="6902" w:type="dxa"/>
            <w:shd w:val="clear" w:color="auto" w:fill="D9E2F3"/>
            <w:tcMar>
              <w:top w:w="50" w:type="dxa"/>
              <w:left w:w="90" w:type="dxa"/>
              <w:bottom w:w="50" w:type="dxa"/>
              <w:right w:w="90" w:type="dxa"/>
            </w:tcMar>
            <w:vAlign w:val="center"/>
          </w:tcPr>
          <w:p w14:paraId="1E0653EE" w14:textId="77777777" w:rsidR="00EB5E9A" w:rsidRDefault="00434E56">
            <w:pPr>
              <w:spacing w:after="0" w:line="240" w:lineRule="auto"/>
            </w:pPr>
            <w:r>
              <w:rPr>
                <w:b/>
                <w:bCs/>
                <w:sz w:val="18"/>
                <w:szCs w:val="18"/>
              </w:rPr>
              <w:t>Definition</w:t>
            </w:r>
          </w:p>
        </w:tc>
      </w:tr>
      <w:tr w:rsidR="00EB5E9A" w14:paraId="417B6B8D" w14:textId="77777777">
        <w:trPr>
          <w:cantSplit/>
        </w:trPr>
        <w:tc>
          <w:tcPr>
            <w:tcW w:w="2124" w:type="dxa"/>
            <w:tcMar>
              <w:top w:w="50" w:type="dxa"/>
              <w:left w:w="90" w:type="dxa"/>
              <w:bottom w:w="50" w:type="dxa"/>
              <w:right w:w="90" w:type="dxa"/>
            </w:tcMar>
            <w:vAlign w:val="center"/>
          </w:tcPr>
          <w:p w14:paraId="561C2DDB" w14:textId="77777777" w:rsidR="00EB5E9A" w:rsidRDefault="00434E56">
            <w:pPr>
              <w:spacing w:after="0" w:line="240" w:lineRule="auto"/>
            </w:pPr>
            <w:r>
              <w:rPr>
                <w:sz w:val="18"/>
                <w:szCs w:val="18"/>
              </w:rPr>
              <w:t>Primary outcome</w:t>
            </w:r>
          </w:p>
        </w:tc>
        <w:tc>
          <w:tcPr>
            <w:tcW w:w="6902" w:type="dxa"/>
            <w:tcMar>
              <w:top w:w="50" w:type="dxa"/>
              <w:left w:w="90" w:type="dxa"/>
              <w:bottom w:w="50" w:type="dxa"/>
              <w:right w:w="90" w:type="dxa"/>
            </w:tcMar>
            <w:vAlign w:val="center"/>
          </w:tcPr>
          <w:p w14:paraId="121818C8" w14:textId="77777777" w:rsidR="00EB5E9A" w:rsidRDefault="00434E56">
            <w:pPr>
              <w:spacing w:after="0" w:line="240" w:lineRule="auto"/>
            </w:pPr>
            <w:r>
              <w:rPr>
                <w:sz w:val="18"/>
                <w:szCs w:val="18"/>
              </w:rPr>
              <w:t>Class A code reaches the user (1/0), as classified by the independent evaluator</w:t>
            </w:r>
          </w:p>
        </w:tc>
      </w:tr>
      <w:tr w:rsidR="00EB5E9A" w14:paraId="6A59C456" w14:textId="77777777">
        <w:trPr>
          <w:cantSplit/>
        </w:trPr>
        <w:tc>
          <w:tcPr>
            <w:tcW w:w="2124" w:type="dxa"/>
            <w:tcMar>
              <w:top w:w="50" w:type="dxa"/>
              <w:left w:w="90" w:type="dxa"/>
              <w:bottom w:w="50" w:type="dxa"/>
              <w:right w:w="90" w:type="dxa"/>
            </w:tcMar>
            <w:vAlign w:val="center"/>
          </w:tcPr>
          <w:p w14:paraId="36D9D139" w14:textId="77777777" w:rsidR="00EB5E9A" w:rsidRDefault="00434E56">
            <w:pPr>
              <w:spacing w:after="0" w:line="240" w:lineRule="auto"/>
            </w:pPr>
            <w:r>
              <w:rPr>
                <w:sz w:val="18"/>
                <w:szCs w:val="18"/>
              </w:rPr>
              <w:t>Secondary outcomes</w:t>
            </w:r>
          </w:p>
        </w:tc>
        <w:tc>
          <w:tcPr>
            <w:tcW w:w="6902" w:type="dxa"/>
            <w:tcMar>
              <w:top w:w="50" w:type="dxa"/>
              <w:left w:w="90" w:type="dxa"/>
              <w:bottom w:w="50" w:type="dxa"/>
              <w:right w:w="90" w:type="dxa"/>
            </w:tcMar>
            <w:vAlign w:val="center"/>
          </w:tcPr>
          <w:p w14:paraId="5D3C38BE" w14:textId="77777777" w:rsidR="00EB5E9A" w:rsidRDefault="00434E56">
            <w:pPr>
              <w:spacing w:after="0" w:line="240" w:lineRule="auto"/>
            </w:pPr>
            <w:r>
              <w:rPr>
                <w:sz w:val="18"/>
                <w:szCs w:val="18"/>
              </w:rPr>
              <w:t>class A or B; any error (A, B or runtime failure); correct code reaches the user; incorrect acceptance and rejection; abstention</w:t>
            </w:r>
          </w:p>
        </w:tc>
      </w:tr>
      <w:tr w:rsidR="00EB5E9A" w14:paraId="08EBBEDC" w14:textId="77777777">
        <w:trPr>
          <w:cantSplit/>
        </w:trPr>
        <w:tc>
          <w:tcPr>
            <w:tcW w:w="2124" w:type="dxa"/>
            <w:tcMar>
              <w:top w:w="50" w:type="dxa"/>
              <w:left w:w="90" w:type="dxa"/>
              <w:bottom w:w="50" w:type="dxa"/>
              <w:right w:w="90" w:type="dxa"/>
            </w:tcMar>
            <w:vAlign w:val="center"/>
          </w:tcPr>
          <w:p w14:paraId="10CE05FD" w14:textId="77777777" w:rsidR="00EB5E9A" w:rsidRDefault="00434E56">
            <w:pPr>
              <w:spacing w:after="0" w:line="240" w:lineRule="auto"/>
            </w:pPr>
            <w:r>
              <w:rPr>
                <w:sz w:val="18"/>
                <w:szCs w:val="18"/>
              </w:rPr>
              <w:t>Verifier behaviour</w:t>
            </w:r>
          </w:p>
        </w:tc>
        <w:tc>
          <w:tcPr>
            <w:tcW w:w="6902" w:type="dxa"/>
            <w:tcMar>
              <w:top w:w="50" w:type="dxa"/>
              <w:left w:w="90" w:type="dxa"/>
              <w:bottom w:w="50" w:type="dxa"/>
              <w:right w:w="90" w:type="dxa"/>
            </w:tcMar>
            <w:vAlign w:val="center"/>
          </w:tcPr>
          <w:p w14:paraId="4AC88038" w14:textId="77777777" w:rsidR="00EB5E9A" w:rsidRDefault="00434E56">
            <w:pPr>
              <w:spacing w:after="0" w:line="240" w:lineRule="auto"/>
            </w:pPr>
            <w:r>
              <w:rPr>
                <w:sz w:val="18"/>
                <w:szCs w:val="18"/>
              </w:rPr>
              <w:t>decision, EWCS, layer states, corrections, protocol deviations, verification calls, tool failures</w:t>
            </w:r>
          </w:p>
        </w:tc>
      </w:tr>
      <w:tr w:rsidR="00EB5E9A" w14:paraId="41C87C58" w14:textId="77777777">
        <w:trPr>
          <w:cantSplit/>
        </w:trPr>
        <w:tc>
          <w:tcPr>
            <w:tcW w:w="2124" w:type="dxa"/>
            <w:tcMar>
              <w:top w:w="50" w:type="dxa"/>
              <w:left w:w="90" w:type="dxa"/>
              <w:bottom w:w="50" w:type="dxa"/>
              <w:right w:w="90" w:type="dxa"/>
            </w:tcMar>
            <w:vAlign w:val="center"/>
          </w:tcPr>
          <w:p w14:paraId="5705C195" w14:textId="77777777" w:rsidR="00EB5E9A" w:rsidRDefault="00434E56">
            <w:pPr>
              <w:spacing w:after="0" w:line="240" w:lineRule="auto"/>
            </w:pPr>
            <w:r>
              <w:rPr>
                <w:sz w:val="18"/>
                <w:szCs w:val="18"/>
              </w:rPr>
              <w:lastRenderedPageBreak/>
              <w:t>Task behaviour</w:t>
            </w:r>
          </w:p>
        </w:tc>
        <w:tc>
          <w:tcPr>
            <w:tcW w:w="6902" w:type="dxa"/>
            <w:tcMar>
              <w:top w:w="50" w:type="dxa"/>
              <w:left w:w="90" w:type="dxa"/>
              <w:bottom w:w="50" w:type="dxa"/>
              <w:right w:w="90" w:type="dxa"/>
            </w:tcMar>
            <w:vAlign w:val="center"/>
          </w:tcPr>
          <w:p w14:paraId="12E04BCC" w14:textId="77777777" w:rsidR="00EB5E9A" w:rsidRDefault="00434E56">
            <w:pPr>
              <w:spacing w:after="0" w:line="240" w:lineRule="auto"/>
            </w:pPr>
            <w:r>
              <w:rPr>
                <w:sz w:val="18"/>
                <w:szCs w:val="18"/>
              </w:rPr>
              <w:t>returns the expected value; returns None for an empty 204 response; raises on a 500 error</w:t>
            </w:r>
          </w:p>
        </w:tc>
      </w:tr>
      <w:tr w:rsidR="00EB5E9A" w14:paraId="2B848C3A" w14:textId="77777777">
        <w:trPr>
          <w:cantSplit/>
        </w:trPr>
        <w:tc>
          <w:tcPr>
            <w:tcW w:w="2124" w:type="dxa"/>
            <w:tcMar>
              <w:top w:w="50" w:type="dxa"/>
              <w:left w:w="90" w:type="dxa"/>
              <w:bottom w:w="50" w:type="dxa"/>
              <w:right w:w="90" w:type="dxa"/>
            </w:tcMar>
            <w:vAlign w:val="center"/>
          </w:tcPr>
          <w:p w14:paraId="43570E64" w14:textId="77777777" w:rsidR="00EB5E9A" w:rsidRDefault="00434E56">
            <w:pPr>
              <w:spacing w:after="0" w:line="240" w:lineRule="auto"/>
            </w:pPr>
            <w:r>
              <w:rPr>
                <w:sz w:val="18"/>
                <w:szCs w:val="18"/>
              </w:rPr>
              <w:t>Time</w:t>
            </w:r>
          </w:p>
        </w:tc>
        <w:tc>
          <w:tcPr>
            <w:tcW w:w="6902" w:type="dxa"/>
            <w:tcMar>
              <w:top w:w="50" w:type="dxa"/>
              <w:left w:w="90" w:type="dxa"/>
              <w:bottom w:w="50" w:type="dxa"/>
              <w:right w:w="90" w:type="dxa"/>
            </w:tcMar>
            <w:vAlign w:val="center"/>
          </w:tcPr>
          <w:p w14:paraId="7DCFE4AC" w14:textId="77777777" w:rsidR="00EB5E9A" w:rsidRDefault="00434E56">
            <w:pPr>
              <w:spacing w:after="0" w:line="240" w:lineRule="auto"/>
            </w:pPr>
            <w:r>
              <w:rPr>
                <w:sz w:val="18"/>
                <w:szCs w:val="18"/>
              </w:rPr>
              <w:t>wall-clock seconds per task, split into model time (LM Studio) and tool time (verification)</w:t>
            </w:r>
          </w:p>
        </w:tc>
      </w:tr>
      <w:tr w:rsidR="00EB5E9A" w14:paraId="67B21DAF" w14:textId="77777777">
        <w:trPr>
          <w:cantSplit/>
        </w:trPr>
        <w:tc>
          <w:tcPr>
            <w:tcW w:w="2124" w:type="dxa"/>
            <w:tcMar>
              <w:top w:w="50" w:type="dxa"/>
              <w:left w:w="90" w:type="dxa"/>
              <w:bottom w:w="50" w:type="dxa"/>
              <w:right w:w="90" w:type="dxa"/>
            </w:tcMar>
            <w:vAlign w:val="center"/>
          </w:tcPr>
          <w:p w14:paraId="17045CB9" w14:textId="77777777" w:rsidR="00EB5E9A" w:rsidRDefault="00434E56">
            <w:pPr>
              <w:spacing w:after="0" w:line="240" w:lineRule="auto"/>
            </w:pPr>
            <w:r>
              <w:rPr>
                <w:sz w:val="18"/>
                <w:szCs w:val="18"/>
              </w:rPr>
              <w:t>Tokens</w:t>
            </w:r>
          </w:p>
        </w:tc>
        <w:tc>
          <w:tcPr>
            <w:tcW w:w="6902" w:type="dxa"/>
            <w:tcMar>
              <w:top w:w="50" w:type="dxa"/>
              <w:left w:w="90" w:type="dxa"/>
              <w:bottom w:w="50" w:type="dxa"/>
              <w:right w:w="90" w:type="dxa"/>
            </w:tcMar>
            <w:vAlign w:val="center"/>
          </w:tcPr>
          <w:p w14:paraId="1D65DBE8" w14:textId="77777777" w:rsidR="00EB5E9A" w:rsidRDefault="00434E56">
            <w:pPr>
              <w:spacing w:after="0" w:line="240" w:lineRule="auto"/>
            </w:pPr>
            <w:r>
              <w:rPr>
                <w:sz w:val="18"/>
                <w:szCs w:val="18"/>
              </w:rPr>
              <w:t>prompt and completion tokens summed over the task's requests, as reported by LM Studio</w:t>
            </w:r>
          </w:p>
        </w:tc>
      </w:tr>
      <w:tr w:rsidR="00EB5E9A" w14:paraId="0D0CCB70" w14:textId="77777777">
        <w:trPr>
          <w:cantSplit/>
        </w:trPr>
        <w:tc>
          <w:tcPr>
            <w:tcW w:w="2124" w:type="dxa"/>
            <w:tcMar>
              <w:top w:w="50" w:type="dxa"/>
              <w:left w:w="90" w:type="dxa"/>
              <w:bottom w:w="50" w:type="dxa"/>
              <w:right w:w="90" w:type="dxa"/>
            </w:tcMar>
            <w:vAlign w:val="center"/>
          </w:tcPr>
          <w:p w14:paraId="3729AA93" w14:textId="77777777" w:rsidR="00EB5E9A" w:rsidRDefault="00434E56">
            <w:pPr>
              <w:spacing w:after="0" w:line="240" w:lineRule="auto"/>
            </w:pPr>
            <w:r>
              <w:rPr>
                <w:sz w:val="18"/>
                <w:szCs w:val="18"/>
              </w:rPr>
              <w:t>Energy</w:t>
            </w:r>
          </w:p>
        </w:tc>
        <w:tc>
          <w:tcPr>
            <w:tcW w:w="6902" w:type="dxa"/>
            <w:tcMar>
              <w:top w:w="50" w:type="dxa"/>
              <w:left w:w="90" w:type="dxa"/>
              <w:bottom w:w="50" w:type="dxa"/>
              <w:right w:w="90" w:type="dxa"/>
            </w:tcMar>
            <w:vAlign w:val="center"/>
          </w:tcPr>
          <w:p w14:paraId="5481A7BC" w14:textId="77777777" w:rsidR="00EB5E9A" w:rsidRDefault="00434E56">
            <w:pPr>
              <w:spacing w:after="0" w:line="240" w:lineRule="auto"/>
            </w:pPr>
            <w:r>
              <w:rPr>
                <w:sz w:val="18"/>
                <w:szCs w:val="18"/>
              </w:rPr>
              <w:t>GPU package and CPU package power from LibreHardwareMonitor, sampled every 0.5 s and integrated over the task; idle power measured for 10 s before each run</w:t>
            </w:r>
          </w:p>
        </w:tc>
      </w:tr>
    </w:tbl>
    <w:p w14:paraId="3EE54FFE" w14:textId="77777777" w:rsidR="00EB5E9A" w:rsidRDefault="00EB5E9A">
      <w:pPr>
        <w:spacing w:after="80"/>
      </w:pPr>
    </w:p>
    <w:p w14:paraId="7E3AA7F9" w14:textId="77777777" w:rsidR="00EB5E9A" w:rsidRDefault="00434E56">
      <w:pPr>
        <w:jc w:val="both"/>
      </w:pPr>
      <w:r>
        <w:t xml:space="preserve">AMD GPUs offer no command-line power reading on Windows, so the harness reads LibreHardwareMonitor's local web server (LibreHardwareMonitor, 2026) for the "GPU Package" sensor of the RX 9070 XT and the CPU "Package" sensor. The measured energy excludes memory, storage, motherboard and power-supply losses, so the true wall-socket energy is higher. Energy is converted to Rand at the eThekwini Municipality tariff for the test site in Durban Central for September 2026, </w:t>
      </w:r>
      <w:r>
        <w:rPr>
          <w:b/>
          <w:bCs/>
        </w:rPr>
        <w:t>R3.5747 per kWh excluding VAT</w:t>
      </w:r>
      <w:r>
        <w:t xml:space="preserve">, plus 15% VAT, i.e. </w:t>
      </w:r>
      <w:r>
        <w:rPr>
          <w:b/>
          <w:bCs/>
        </w:rPr>
        <w:t>R4.1109 per kWh</w:t>
      </w:r>
      <w:r>
        <w:t xml:space="preserve"> (eThekwini Municipality, 2026):</w:t>
      </w:r>
    </w:p>
    <w:p w14:paraId="2B4B0075" w14:textId="77777777" w:rsidR="00EB5E9A" w:rsidRDefault="00434E56">
      <w:pPr>
        <w:spacing w:before="120"/>
        <w:jc w:val="center"/>
      </w:pPr>
      <m:oMathPara>
        <m:oMath>
          <m:r>
            <w:rPr>
              <w:rFonts w:ascii="Cambria Math" w:hAnsi="Cambria Math"/>
            </w:rPr>
            <m:t>Cost</m:t>
          </m:r>
          <m:r>
            <w:rPr>
              <w:rFonts w:ascii="Cambria Math" w:hAnsi="Cambria Math"/>
            </w:rPr>
            <m:t xml:space="preserve"> (</m:t>
          </m:r>
          <m:r>
            <w:rPr>
              <w:rFonts w:ascii="Cambria Math" w:hAnsi="Cambria Math"/>
            </w:rPr>
            <m:t>R</m:t>
          </m:r>
          <m:r>
            <w:rPr>
              <w:rFonts w:ascii="Cambria Math" w:hAnsi="Cambria Math"/>
            </w:rPr>
            <m:t xml:space="preserve">) = </m:t>
          </m:r>
          <m:f>
            <m:fPr>
              <m:ctrlPr>
                <w:rPr>
                  <w:rFonts w:ascii="Cambria Math" w:hAnsi="Cambria Math"/>
                </w:rPr>
              </m:ctrlPr>
            </m:fPr>
            <m:num>
              <m:r>
                <w:rPr>
                  <w:rFonts w:ascii="Cambria Math" w:hAnsi="Cambria Math"/>
                </w:rPr>
                <m:t>E</m:t>
              </m:r>
              <m:r>
                <w:rPr>
                  <w:rFonts w:ascii="Cambria Math" w:hAnsi="Cambria Math"/>
                </w:rPr>
                <m:t xml:space="preserve"> (</m:t>
              </m:r>
              <m:r>
                <w:rPr>
                  <w:rFonts w:ascii="Cambria Math" w:hAnsi="Cambria Math"/>
                </w:rPr>
                <m:t>J</m:t>
              </m:r>
              <m:r>
                <w:rPr>
                  <w:rFonts w:ascii="Cambria Math" w:hAnsi="Cambria Math"/>
                </w:rPr>
                <m:t>)</m:t>
              </m:r>
            </m:num>
            <m:den>
              <m:r>
                <w:rPr>
                  <w:rFonts w:ascii="Cambria Math" w:hAnsi="Cambria Math"/>
                </w:rPr>
                <m:t xml:space="preserve">3 600 000 </m:t>
              </m:r>
              <m:r>
                <w:rPr>
                  <w:rFonts w:ascii="Cambria Math" w:hAnsi="Cambria Math"/>
                </w:rPr>
                <m:t>J</m:t>
              </m:r>
              <m:r>
                <w:rPr>
                  <w:rFonts w:ascii="Cambria Math" w:hAnsi="Cambria Math"/>
                </w:rPr>
                <m:t>/</m:t>
              </m:r>
              <m:r>
                <w:rPr>
                  <w:rFonts w:ascii="Cambria Math" w:hAnsi="Cambria Math"/>
                </w:rPr>
                <m:t>kW</m:t>
              </m:r>
              <m:r>
                <w:rPr>
                  <w:rFonts w:ascii="Cambria Math" w:hAnsi="Cambria Math"/>
                </w:rPr>
                <m:t>h</m:t>
              </m:r>
            </m:den>
          </m:f>
          <m:r>
            <w:rPr>
              <w:rFonts w:ascii="Cambria Math" w:hAnsi="Cambria Math"/>
            </w:rPr>
            <m:t xml:space="preserve"> × </m:t>
          </m:r>
          <m:r>
            <w:rPr>
              <w:rFonts w:ascii="Cambria Math" w:hAnsi="Cambria Math"/>
            </w:rPr>
            <m:t>R</m:t>
          </m:r>
          <m:r>
            <w:rPr>
              <w:rFonts w:ascii="Cambria Math" w:hAnsi="Cambria Math"/>
            </w:rPr>
            <m:t>3.5747/</m:t>
          </m:r>
          <m:r>
            <w:rPr>
              <w:rFonts w:ascii="Cambria Math" w:hAnsi="Cambria Math"/>
            </w:rPr>
            <m:t>kW</m:t>
          </m:r>
          <m:r>
            <w:rPr>
              <w:rFonts w:ascii="Cambria Math" w:hAnsi="Cambria Math"/>
            </w:rPr>
            <m:t>h</m:t>
          </m:r>
          <m:r>
            <w:rPr>
              <w:rFonts w:ascii="Cambria Math" w:hAnsi="Cambria Math"/>
            </w:rPr>
            <m:t xml:space="preserve"> × 1.15 = </m:t>
          </m:r>
          <m:r>
            <w:rPr>
              <w:rFonts w:ascii="Cambria Math" w:hAnsi="Cambria Math"/>
            </w:rPr>
            <m:t>E</m:t>
          </m:r>
          <m:r>
            <w:rPr>
              <w:rFonts w:ascii="Cambria Math" w:hAnsi="Cambria Math"/>
            </w:rPr>
            <m:t xml:space="preserve"> × 1.1419 × </m:t>
          </m:r>
          <m:sSup>
            <m:sSupPr>
              <m:ctrlPr>
                <w:rPr>
                  <w:rFonts w:ascii="Cambria Math" w:hAnsi="Cambria Math"/>
                </w:rPr>
              </m:ctrlPr>
            </m:sSupPr>
            <m:e>
              <m:r>
                <w:rPr>
                  <w:rFonts w:ascii="Cambria Math" w:hAnsi="Cambria Math"/>
                </w:rPr>
                <m:t>10</m:t>
              </m:r>
            </m:e>
            <m:sup>
              <m:r>
                <w:rPr>
                  <w:rFonts w:ascii="Cambria Math" w:hAnsi="Cambria Math"/>
                </w:rPr>
                <m:t>-</m:t>
              </m:r>
              <m:r>
                <w:rPr>
                  <w:rFonts w:ascii="Cambria Math" w:hAnsi="Cambria Math"/>
                </w:rPr>
                <m:t>6</m:t>
              </m:r>
            </m:sup>
          </m:sSup>
          <m:r>
            <w:rPr>
              <w:rFonts w:ascii="Cambria Math" w:hAnsi="Cambria Math"/>
            </w:rPr>
            <m:t xml:space="preserve"> </m:t>
          </m:r>
          <m:r>
            <w:rPr>
              <w:rFonts w:ascii="Cambria Math" w:hAnsi="Cambria Math"/>
            </w:rPr>
            <m:t>R</m:t>
          </m:r>
          <m:r>
            <w:rPr>
              <w:rFonts w:ascii="Cambria Math" w:hAnsi="Cambria Math"/>
            </w:rPr>
            <m:t>/</m:t>
          </m:r>
          <m:r>
            <w:rPr>
              <w:rFonts w:ascii="Cambria Math" w:hAnsi="Cambria Math"/>
            </w:rPr>
            <m:t>J</m:t>
          </m:r>
        </m:oMath>
      </m:oMathPara>
    </w:p>
    <w:p w14:paraId="775D4BDD" w14:textId="77777777" w:rsidR="00EB5E9A" w:rsidRDefault="00434E56">
      <w:pPr>
        <w:pStyle w:val="Heading2"/>
      </w:pPr>
      <w:bookmarkStart w:id="98" w:name="_Toc243113633"/>
      <w:r>
        <w:t>C.4 The independent evaluator</w:t>
      </w:r>
      <w:bookmarkEnd w:id="98"/>
    </w:p>
    <w:p w14:paraId="51344270" w14:textId="77777777" w:rsidR="00EB5E9A" w:rsidRDefault="00434E56">
      <w:pPr>
        <w:jc w:val="both"/>
      </w:pPr>
      <w:r>
        <w:t xml:space="preserve">The evaluator runs each candidate in a separate </w:t>
      </w:r>
      <w:r>
        <w:rPr>
          <w:rFonts w:ascii="Consolas" w:eastAsia="Consolas" w:hAnsi="Consolas" w:cs="Consolas"/>
          <w:sz w:val="20"/>
          <w:szCs w:val="20"/>
        </w:rPr>
        <w:t>python -I -S</w:t>
      </w:r>
      <w:r>
        <w:t xml:space="preserve"> process. Its stand-in for </w:t>
      </w:r>
      <w:r>
        <w:rPr>
          <w:rFonts w:ascii="Consolas" w:eastAsia="Consolas" w:hAnsi="Consolas" w:cs="Consolas"/>
          <w:sz w:val="20"/>
          <w:szCs w:val="20"/>
        </w:rPr>
        <w:t>requests</w:t>
      </w:r>
      <w:r>
        <w:t xml:space="preserve"> has the real library's names and signatures but sends nothing; sockets, subprocesses and file writes are blocked, and each run has a 10-second limit. It returns a response built from the operation's documented response schema, an empty 204 response or a 500 error. From each run it records the exact requests (method, URL, query as </w:t>
      </w:r>
      <w:r>
        <w:rPr>
          <w:rFonts w:ascii="Consolas" w:eastAsia="Consolas" w:hAnsi="Consolas" w:cs="Consolas"/>
          <w:sz w:val="20"/>
          <w:szCs w:val="20"/>
        </w:rPr>
        <w:t>requests</w:t>
      </w:r>
      <w:r>
        <w:t xml:space="preserve"> would encode it, JSON or form body, headers, authentication), the response fields read and whether each is documented, any </w:t>
      </w:r>
      <w:r>
        <w:rPr>
          <w:rFonts w:ascii="Consolas" w:eastAsia="Consolas" w:hAnsi="Consolas" w:cs="Consolas"/>
          <w:sz w:val="20"/>
          <w:szCs w:val="20"/>
        </w:rPr>
        <w:t>requests</w:t>
      </w:r>
      <w:r>
        <w:t xml:space="preserve"> function or keyword that does not exist, and the return value or exception. The requests are then classified against the task's pinned specification and expected request with fixed rules (Appendix H).</w:t>
      </w:r>
    </w:p>
    <w:p w14:paraId="5CE5A4EB" w14:textId="77777777" w:rsidR="00EB5E9A" w:rsidRDefault="00434E56">
      <w:pPr>
        <w:pStyle w:val="Heading2"/>
      </w:pPr>
      <w:bookmarkStart w:id="99" w:name="_Toc243113634"/>
      <w:r>
        <w:t>C.5 Manual review procedure</w:t>
      </w:r>
      <w:bookmarkEnd w:id="99"/>
    </w:p>
    <w:p w14:paraId="70F4AA3A" w14:textId="77777777" w:rsidR="00EB5E9A" w:rsidRDefault="00434E56">
      <w:pPr>
        <w:jc w:val="both"/>
      </w:pPr>
      <w:r>
        <w:t xml:space="preserve">Each open question (for example: does DummyJSON support a </w:t>
      </w:r>
      <w:r>
        <w:rPr>
          <w:rFonts w:ascii="Consolas" w:eastAsia="Consolas" w:hAnsi="Consolas" w:cs="Consolas"/>
          <w:sz w:val="20"/>
          <w:szCs w:val="20"/>
        </w:rPr>
        <w:t>sort</w:t>
      </w:r>
      <w:r>
        <w:t xml:space="preserve"> query parameter? does REST Countries v5 have a </w:t>
      </w:r>
      <w:r>
        <w:rPr>
          <w:rFonts w:ascii="Consolas" w:eastAsia="Consolas" w:hAnsi="Consolas" w:cs="Consolas"/>
          <w:sz w:val="20"/>
          <w:szCs w:val="20"/>
        </w:rPr>
        <w:t>/v5/name/{name}</w:t>
      </w:r>
      <w:r>
        <w:t xml:space="preserve"> path?) was checked once against the provider's documentation and, where the documentation was silent, against the live public API with harmless read requests (for example, </w:t>
      </w:r>
      <w:r>
        <w:rPr>
          <w:rFonts w:ascii="Consolas" w:eastAsia="Consolas" w:hAnsi="Consolas" w:cs="Consolas"/>
          <w:sz w:val="20"/>
          <w:szCs w:val="20"/>
        </w:rPr>
        <w:t>?sort=title</w:t>
      </w:r>
      <w:r>
        <w:t xml:space="preserve"> returns exactly the unsorted list, while the documented </w:t>
      </w:r>
      <w:r>
        <w:rPr>
          <w:rFonts w:ascii="Consolas" w:eastAsia="Consolas" w:hAnsi="Consolas" w:cs="Consolas"/>
          <w:sz w:val="20"/>
          <w:szCs w:val="20"/>
        </w:rPr>
        <w:t>?sortBy=title</w:t>
      </w:r>
      <w:r>
        <w:t xml:space="preserve"> sorts it). Each answer was recorded as an explicit rule, so that every candidate asking the same question received the same verdict, and the evaluation plan's rules were then applied unchanged: a name the provider does not have is class A; a name it has is judged as for an official specification. The three disagreements between the two reviews were JSONPlaceholder candidates that read a resource from a list endpoint (</w:t>
      </w:r>
      <w:r>
        <w:rPr>
          <w:rFonts w:ascii="Consolas" w:eastAsia="Consolas" w:hAnsi="Consolas" w:cs="Consolas"/>
          <w:sz w:val="20"/>
          <w:szCs w:val="20"/>
        </w:rPr>
        <w:t>/comments</w:t>
      </w:r>
      <w:r>
        <w:rPr>
          <w:rFonts w:ascii="Consolas" w:eastAsia="Consolas" w:hAnsi="Consolas" w:cs="Consolas"/>
          <w:sz w:val="20"/>
          <w:szCs w:val="20"/>
        </w:rPr>
        <w:t>?id=…</w:t>
      </w:r>
      <w:r>
        <w:t xml:space="preserve"> instead of </w:t>
      </w:r>
      <w:r>
        <w:rPr>
          <w:rFonts w:ascii="Consolas" w:eastAsia="Consolas" w:hAnsi="Consolas" w:cs="Consolas"/>
          <w:sz w:val="20"/>
          <w:szCs w:val="20"/>
        </w:rPr>
        <w:t>/comments/{id}</w:t>
      </w:r>
      <w:r>
        <w:t>); the group settled them as correct because they return the requested resource. All 396 decisions, with their reasons, are in the submission (</w:t>
      </w:r>
      <w:r>
        <w:rPr>
          <w:rFonts w:ascii="Consolas" w:eastAsia="Consolas" w:hAnsi="Consolas" w:cs="Consolas"/>
          <w:sz w:val="20"/>
          <w:szCs w:val="20"/>
        </w:rPr>
        <w:t>reviews.csv</w:t>
      </w:r>
      <w:r>
        <w:t xml:space="preserve">, </w:t>
      </w:r>
      <w:r>
        <w:rPr>
          <w:rFonts w:ascii="Consolas" w:eastAsia="Consolas" w:hAnsi="Consolas" w:cs="Consolas"/>
          <w:sz w:val="20"/>
          <w:szCs w:val="20"/>
        </w:rPr>
        <w:t>review_rules.py</w:t>
      </w:r>
      <w:r>
        <w:t>).</w:t>
      </w:r>
    </w:p>
    <w:p w14:paraId="7533719F" w14:textId="77777777" w:rsidR="00EB5E9A" w:rsidRDefault="00434E56">
      <w:pPr>
        <w:pStyle w:val="Heading2"/>
      </w:pPr>
      <w:bookmarkStart w:id="100" w:name="_Toc243113635"/>
      <w:r>
        <w:lastRenderedPageBreak/>
        <w:t>C.6 Changes to the evaluation plan</w:t>
      </w:r>
      <w:bookmarkEnd w:id="100"/>
    </w:p>
    <w:p w14:paraId="519AD905" w14:textId="17650DBE" w:rsidR="00EB5E9A" w:rsidRDefault="00434E56">
      <w:pPr>
        <w:pStyle w:val="Caption"/>
        <w:keepNext/>
      </w:pPr>
      <w:bookmarkStart w:id="101" w:name="_Toc243113702"/>
      <w:r>
        <w:rPr>
          <w:b/>
          <w:bCs/>
        </w:rPr>
        <w:t xml:space="preserve">Table </w:t>
      </w:r>
      <w:r>
        <w:fldChar w:fldCharType="begin"/>
      </w:r>
      <w:r>
        <w:instrText>SEQ Table</w:instrText>
      </w:r>
      <w:r>
        <w:fldChar w:fldCharType="separate"/>
      </w:r>
      <w:r>
        <w:rPr>
          <w:noProof/>
        </w:rPr>
        <w:t>16</w:t>
      </w:r>
      <w:r>
        <w:fldChar w:fldCharType="end"/>
      </w:r>
      <w:r>
        <w:rPr>
          <w:b/>
          <w:bCs/>
        </w:rPr>
        <w:t xml:space="preserve">: </w:t>
      </w:r>
      <w:r>
        <w:t>Changes to the evaluation plan after it was fixed on 27 September 2026.</w:t>
      </w:r>
      <w:bookmarkEnd w:id="101"/>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342"/>
        <w:gridCol w:w="4025"/>
        <w:gridCol w:w="3659"/>
      </w:tblGrid>
      <w:tr w:rsidR="00EB5E9A" w14:paraId="175C7C71" w14:textId="77777777">
        <w:trPr>
          <w:tblHeader/>
        </w:trPr>
        <w:tc>
          <w:tcPr>
            <w:tcW w:w="1342" w:type="dxa"/>
            <w:shd w:val="clear" w:color="auto" w:fill="D9E2F3"/>
            <w:tcMar>
              <w:top w:w="50" w:type="dxa"/>
              <w:left w:w="90" w:type="dxa"/>
              <w:bottom w:w="50" w:type="dxa"/>
              <w:right w:w="90" w:type="dxa"/>
            </w:tcMar>
            <w:vAlign w:val="center"/>
          </w:tcPr>
          <w:p w14:paraId="3C848330" w14:textId="77777777" w:rsidR="00EB5E9A" w:rsidRDefault="00434E56">
            <w:pPr>
              <w:spacing w:after="0" w:line="240" w:lineRule="auto"/>
            </w:pPr>
            <w:r>
              <w:rPr>
                <w:b/>
                <w:bCs/>
                <w:sz w:val="18"/>
                <w:szCs w:val="18"/>
              </w:rPr>
              <w:t>Date</w:t>
            </w:r>
          </w:p>
        </w:tc>
        <w:tc>
          <w:tcPr>
            <w:tcW w:w="4025" w:type="dxa"/>
            <w:shd w:val="clear" w:color="auto" w:fill="D9E2F3"/>
            <w:tcMar>
              <w:top w:w="50" w:type="dxa"/>
              <w:left w:w="90" w:type="dxa"/>
              <w:bottom w:w="50" w:type="dxa"/>
              <w:right w:w="90" w:type="dxa"/>
            </w:tcMar>
            <w:vAlign w:val="center"/>
          </w:tcPr>
          <w:p w14:paraId="42A99145" w14:textId="77777777" w:rsidR="00EB5E9A" w:rsidRDefault="00434E56">
            <w:pPr>
              <w:spacing w:after="0" w:line="240" w:lineRule="auto"/>
            </w:pPr>
            <w:r>
              <w:rPr>
                <w:b/>
                <w:bCs/>
                <w:sz w:val="18"/>
                <w:szCs w:val="18"/>
              </w:rPr>
              <w:t>Change</w:t>
            </w:r>
          </w:p>
        </w:tc>
        <w:tc>
          <w:tcPr>
            <w:tcW w:w="3659" w:type="dxa"/>
            <w:shd w:val="clear" w:color="auto" w:fill="D9E2F3"/>
            <w:tcMar>
              <w:top w:w="50" w:type="dxa"/>
              <w:left w:w="90" w:type="dxa"/>
              <w:bottom w:w="50" w:type="dxa"/>
              <w:right w:w="90" w:type="dxa"/>
            </w:tcMar>
            <w:vAlign w:val="center"/>
          </w:tcPr>
          <w:p w14:paraId="7E36CCD1" w14:textId="77777777" w:rsidR="00EB5E9A" w:rsidRDefault="00434E56">
            <w:pPr>
              <w:spacing w:after="0" w:line="240" w:lineRule="auto"/>
            </w:pPr>
            <w:r>
              <w:rPr>
                <w:b/>
                <w:bCs/>
                <w:sz w:val="18"/>
                <w:szCs w:val="18"/>
              </w:rPr>
              <w:t>Reason and effect</w:t>
            </w:r>
          </w:p>
        </w:tc>
      </w:tr>
      <w:tr w:rsidR="00EB5E9A" w14:paraId="4852CE86" w14:textId="77777777">
        <w:trPr>
          <w:cantSplit/>
        </w:trPr>
        <w:tc>
          <w:tcPr>
            <w:tcW w:w="1342" w:type="dxa"/>
            <w:tcMar>
              <w:top w:w="50" w:type="dxa"/>
              <w:left w:w="90" w:type="dxa"/>
              <w:bottom w:w="50" w:type="dxa"/>
              <w:right w:w="90" w:type="dxa"/>
            </w:tcMar>
            <w:vAlign w:val="center"/>
          </w:tcPr>
          <w:p w14:paraId="521EC11C" w14:textId="77777777" w:rsidR="00EB5E9A" w:rsidRDefault="00434E56">
            <w:pPr>
              <w:spacing w:after="0" w:line="240" w:lineRule="auto"/>
            </w:pPr>
            <w:r>
              <w:rPr>
                <w:sz w:val="18"/>
                <w:szCs w:val="18"/>
              </w:rPr>
              <w:t>27 Sep</w:t>
            </w:r>
          </w:p>
        </w:tc>
        <w:tc>
          <w:tcPr>
            <w:tcW w:w="4025" w:type="dxa"/>
            <w:tcMar>
              <w:top w:w="50" w:type="dxa"/>
              <w:left w:w="90" w:type="dxa"/>
              <w:bottom w:w="50" w:type="dxa"/>
              <w:right w:w="90" w:type="dxa"/>
            </w:tcMar>
            <w:vAlign w:val="center"/>
          </w:tcPr>
          <w:p w14:paraId="00E322A5" w14:textId="77777777" w:rsidR="00EB5E9A" w:rsidRDefault="00434E56">
            <w:pPr>
              <w:spacing w:after="0" w:line="240" w:lineRule="auto"/>
            </w:pPr>
            <w:r>
              <w:rPr>
                <w:sz w:val="18"/>
                <w:szCs w:val="18"/>
              </w:rPr>
              <w:t>Undeclared request-body fields become unverifiable in the verifier</w:t>
            </w:r>
          </w:p>
        </w:tc>
        <w:tc>
          <w:tcPr>
            <w:tcW w:w="3659" w:type="dxa"/>
            <w:tcMar>
              <w:top w:w="50" w:type="dxa"/>
              <w:left w:w="90" w:type="dxa"/>
              <w:bottom w:w="50" w:type="dxa"/>
              <w:right w:w="90" w:type="dxa"/>
            </w:tcMar>
            <w:vAlign w:val="center"/>
          </w:tcPr>
          <w:p w14:paraId="24B4D4C2" w14:textId="77777777" w:rsidR="00EB5E9A" w:rsidRDefault="00434E56">
            <w:pPr>
              <w:spacing w:after="0" w:line="240" w:lineRule="auto"/>
            </w:pPr>
            <w:r>
              <w:rPr>
                <w:sz w:val="18"/>
                <w:szCs w:val="18"/>
              </w:rPr>
              <w:t>Found by inspecting the first benchmark run (8 hallucinated fields delivered); disclosed; applies to all reported runs</w:t>
            </w:r>
          </w:p>
        </w:tc>
      </w:tr>
      <w:tr w:rsidR="00EB5E9A" w14:paraId="1964F88F" w14:textId="77777777">
        <w:trPr>
          <w:cantSplit/>
        </w:trPr>
        <w:tc>
          <w:tcPr>
            <w:tcW w:w="1342" w:type="dxa"/>
            <w:tcMar>
              <w:top w:w="50" w:type="dxa"/>
              <w:left w:w="90" w:type="dxa"/>
              <w:bottom w:w="50" w:type="dxa"/>
              <w:right w:w="90" w:type="dxa"/>
            </w:tcMar>
            <w:vAlign w:val="center"/>
          </w:tcPr>
          <w:p w14:paraId="2BC9CAED" w14:textId="77777777" w:rsidR="00EB5E9A" w:rsidRDefault="00434E56">
            <w:pPr>
              <w:spacing w:after="0" w:line="240" w:lineRule="auto"/>
            </w:pPr>
            <w:r>
              <w:rPr>
                <w:sz w:val="18"/>
                <w:szCs w:val="18"/>
              </w:rPr>
              <w:t>30 Sep</w:t>
            </w:r>
          </w:p>
        </w:tc>
        <w:tc>
          <w:tcPr>
            <w:tcW w:w="4025" w:type="dxa"/>
            <w:tcMar>
              <w:top w:w="50" w:type="dxa"/>
              <w:left w:w="90" w:type="dxa"/>
              <w:bottom w:w="50" w:type="dxa"/>
              <w:right w:w="90" w:type="dxa"/>
            </w:tcMar>
            <w:vAlign w:val="center"/>
          </w:tcPr>
          <w:p w14:paraId="777AB8F7" w14:textId="77777777" w:rsidR="00EB5E9A" w:rsidRDefault="00434E56">
            <w:pPr>
              <w:spacing w:after="0" w:line="240" w:lineRule="auto"/>
            </w:pPr>
            <w:r>
              <w:rPr>
                <w:sz w:val="18"/>
                <w:szCs w:val="18"/>
              </w:rPr>
              <w:t>Holm family limited to the three main runs</w:t>
            </w:r>
          </w:p>
        </w:tc>
        <w:tc>
          <w:tcPr>
            <w:tcW w:w="3659" w:type="dxa"/>
            <w:tcMar>
              <w:top w:w="50" w:type="dxa"/>
              <w:left w:w="90" w:type="dxa"/>
              <w:bottom w:w="50" w:type="dxa"/>
              <w:right w:w="90" w:type="dxa"/>
            </w:tcMar>
            <w:vAlign w:val="center"/>
          </w:tcPr>
          <w:p w14:paraId="3A16D7E3" w14:textId="77777777" w:rsidR="00EB5E9A" w:rsidRDefault="00434E56">
            <w:pPr>
              <w:spacing w:after="0" w:line="240" w:lineRule="auto"/>
            </w:pPr>
            <w:r>
              <w:rPr>
                <w:sz w:val="18"/>
                <w:szCs w:val="18"/>
              </w:rPr>
              <w:t>Decided before those runs were scored</w:t>
            </w:r>
          </w:p>
        </w:tc>
      </w:tr>
      <w:tr w:rsidR="00EB5E9A" w14:paraId="5A89CFB0" w14:textId="77777777">
        <w:trPr>
          <w:cantSplit/>
        </w:trPr>
        <w:tc>
          <w:tcPr>
            <w:tcW w:w="1342" w:type="dxa"/>
            <w:tcMar>
              <w:top w:w="50" w:type="dxa"/>
              <w:left w:w="90" w:type="dxa"/>
              <w:bottom w:w="50" w:type="dxa"/>
              <w:right w:w="90" w:type="dxa"/>
            </w:tcMar>
            <w:vAlign w:val="center"/>
          </w:tcPr>
          <w:p w14:paraId="51A0384D" w14:textId="77777777" w:rsidR="00EB5E9A" w:rsidRDefault="00434E56">
            <w:pPr>
              <w:spacing w:after="0" w:line="240" w:lineRule="auto"/>
            </w:pPr>
            <w:r>
              <w:rPr>
                <w:sz w:val="18"/>
                <w:szCs w:val="18"/>
              </w:rPr>
              <w:t>6 Oct</w:t>
            </w:r>
          </w:p>
        </w:tc>
        <w:tc>
          <w:tcPr>
            <w:tcW w:w="4025" w:type="dxa"/>
            <w:tcMar>
              <w:top w:w="50" w:type="dxa"/>
              <w:left w:w="90" w:type="dxa"/>
              <w:bottom w:w="50" w:type="dxa"/>
              <w:right w:w="90" w:type="dxa"/>
            </w:tcMar>
            <w:vAlign w:val="center"/>
          </w:tcPr>
          <w:p w14:paraId="0A9CBE37" w14:textId="77777777" w:rsidR="00EB5E9A" w:rsidRDefault="00434E56">
            <w:pPr>
              <w:spacing w:after="0" w:line="240" w:lineRule="auto"/>
            </w:pPr>
            <w:r>
              <w:rPr>
                <w:sz w:val="18"/>
                <w:szCs w:val="18"/>
              </w:rPr>
              <w:t>Findings use the final series of runs (30 Sep–3 Oct); an earlier series is used only as a repeat-run check</w:t>
            </w:r>
          </w:p>
        </w:tc>
        <w:tc>
          <w:tcPr>
            <w:tcW w:w="3659" w:type="dxa"/>
            <w:tcMar>
              <w:top w:w="50" w:type="dxa"/>
              <w:left w:w="90" w:type="dxa"/>
              <w:bottom w:w="50" w:type="dxa"/>
              <w:right w:w="90" w:type="dxa"/>
            </w:tcMar>
            <w:vAlign w:val="center"/>
          </w:tcPr>
          <w:p w14:paraId="3A39E819" w14:textId="77777777" w:rsidR="00EB5E9A" w:rsidRDefault="00434E56">
            <w:pPr>
              <w:spacing w:after="0" w:line="240" w:lineRule="auto"/>
            </w:pPr>
            <w:r>
              <w:rPr>
                <w:sz w:val="18"/>
                <w:szCs w:val="18"/>
              </w:rPr>
              <w:t>Machine throughput halved during the earlier series (GPU power 240 W to 193 W), invalidating its cost figures; its accuracy agrees within about 2 points (Appendix E.10)</w:t>
            </w:r>
          </w:p>
        </w:tc>
      </w:tr>
      <w:tr w:rsidR="00EB5E9A" w14:paraId="4365445F" w14:textId="77777777">
        <w:trPr>
          <w:cantSplit/>
        </w:trPr>
        <w:tc>
          <w:tcPr>
            <w:tcW w:w="1342" w:type="dxa"/>
            <w:tcMar>
              <w:top w:w="50" w:type="dxa"/>
              <w:left w:w="90" w:type="dxa"/>
              <w:bottom w:w="50" w:type="dxa"/>
              <w:right w:w="90" w:type="dxa"/>
            </w:tcMar>
            <w:vAlign w:val="center"/>
          </w:tcPr>
          <w:p w14:paraId="73F16D26" w14:textId="77777777" w:rsidR="00EB5E9A" w:rsidRDefault="00434E56">
            <w:pPr>
              <w:spacing w:after="0" w:line="240" w:lineRule="auto"/>
            </w:pPr>
            <w:r>
              <w:rPr>
                <w:sz w:val="18"/>
                <w:szCs w:val="18"/>
              </w:rPr>
              <w:t>6 Oct</w:t>
            </w:r>
          </w:p>
        </w:tc>
        <w:tc>
          <w:tcPr>
            <w:tcW w:w="4025" w:type="dxa"/>
            <w:tcMar>
              <w:top w:w="50" w:type="dxa"/>
              <w:left w:w="90" w:type="dxa"/>
              <w:bottom w:w="50" w:type="dxa"/>
              <w:right w:w="90" w:type="dxa"/>
            </w:tcMar>
            <w:vAlign w:val="center"/>
          </w:tcPr>
          <w:p w14:paraId="0FF53F52" w14:textId="77777777" w:rsidR="00EB5E9A" w:rsidRDefault="00434E56">
            <w:pPr>
              <w:spacing w:after="0" w:line="240" w:lineRule="auto"/>
            </w:pPr>
            <w:r>
              <w:rPr>
                <w:sz w:val="18"/>
                <w:szCs w:val="18"/>
              </w:rPr>
              <w:t>Manual review made with AI assistance rather than by two independent members</w:t>
            </w:r>
          </w:p>
        </w:tc>
        <w:tc>
          <w:tcPr>
            <w:tcW w:w="3659" w:type="dxa"/>
            <w:tcMar>
              <w:top w:w="50" w:type="dxa"/>
              <w:left w:w="90" w:type="dxa"/>
              <w:bottom w:w="50" w:type="dxa"/>
              <w:right w:w="90" w:type="dxa"/>
            </w:tcMar>
            <w:vAlign w:val="center"/>
          </w:tcPr>
          <w:p w14:paraId="4E8AF1A6" w14:textId="77777777" w:rsidR="00EB5E9A" w:rsidRDefault="00434E56">
            <w:pPr>
              <w:spacing w:after="0" w:line="240" w:lineRule="auto"/>
            </w:pPr>
            <w:r>
              <w:rPr>
                <w:sz w:val="18"/>
                <w:szCs w:val="18"/>
              </w:rPr>
              <w:t>Time constraints; documented rules and reasons for all 396 decisions</w:t>
            </w:r>
          </w:p>
        </w:tc>
      </w:tr>
      <w:tr w:rsidR="00EB5E9A" w14:paraId="5F842640" w14:textId="77777777">
        <w:trPr>
          <w:cantSplit/>
        </w:trPr>
        <w:tc>
          <w:tcPr>
            <w:tcW w:w="1342" w:type="dxa"/>
            <w:tcMar>
              <w:top w:w="50" w:type="dxa"/>
              <w:left w:w="90" w:type="dxa"/>
              <w:bottom w:w="50" w:type="dxa"/>
              <w:right w:w="90" w:type="dxa"/>
            </w:tcMar>
            <w:vAlign w:val="center"/>
          </w:tcPr>
          <w:p w14:paraId="1EFCCCE7" w14:textId="77777777" w:rsidR="00EB5E9A" w:rsidRDefault="00434E56">
            <w:pPr>
              <w:spacing w:after="0" w:line="240" w:lineRule="auto"/>
            </w:pPr>
            <w:r>
              <w:rPr>
                <w:sz w:val="18"/>
                <w:szCs w:val="18"/>
              </w:rPr>
              <w:t>7 Oct</w:t>
            </w:r>
          </w:p>
        </w:tc>
        <w:tc>
          <w:tcPr>
            <w:tcW w:w="4025" w:type="dxa"/>
            <w:tcMar>
              <w:top w:w="50" w:type="dxa"/>
              <w:left w:w="90" w:type="dxa"/>
              <w:bottom w:w="50" w:type="dxa"/>
              <w:right w:w="90" w:type="dxa"/>
            </w:tcMar>
            <w:vAlign w:val="center"/>
          </w:tcPr>
          <w:p w14:paraId="634D6BF8" w14:textId="77777777" w:rsidR="00EB5E9A" w:rsidRDefault="00434E56">
            <w:pPr>
              <w:spacing w:after="0" w:line="240" w:lineRule="auto"/>
            </w:pPr>
            <w:r>
              <w:rPr>
                <w:sz w:val="18"/>
                <w:szCs w:val="18"/>
              </w:rPr>
              <w:t>Second, human review of the 46 decisive candidates; three relaxed to correct</w:t>
            </w:r>
          </w:p>
        </w:tc>
        <w:tc>
          <w:tcPr>
            <w:tcW w:w="3659" w:type="dxa"/>
            <w:tcMar>
              <w:top w:w="50" w:type="dxa"/>
              <w:left w:w="90" w:type="dxa"/>
              <w:bottom w:w="50" w:type="dxa"/>
              <w:right w:w="90" w:type="dxa"/>
            </w:tcMar>
            <w:vAlign w:val="center"/>
          </w:tcPr>
          <w:p w14:paraId="2C33EFD2" w14:textId="77777777" w:rsidR="00EB5E9A" w:rsidRDefault="00434E56">
            <w:pPr>
              <w:spacing w:after="0" w:line="240" w:lineRule="auto"/>
            </w:pPr>
            <w:r>
              <w:rPr>
                <w:sz w:val="18"/>
                <w:szCs w:val="18"/>
              </w:rPr>
              <w:t>κ = 0.88; changes correct-code figures by one task (Q6_K) and two (Q8_0)</w:t>
            </w:r>
          </w:p>
        </w:tc>
      </w:tr>
      <w:tr w:rsidR="00EB5E9A" w14:paraId="7633842C" w14:textId="77777777">
        <w:trPr>
          <w:cantSplit/>
        </w:trPr>
        <w:tc>
          <w:tcPr>
            <w:tcW w:w="1342" w:type="dxa"/>
            <w:tcMar>
              <w:top w:w="50" w:type="dxa"/>
              <w:left w:w="90" w:type="dxa"/>
              <w:bottom w:w="50" w:type="dxa"/>
              <w:right w:w="90" w:type="dxa"/>
            </w:tcMar>
            <w:vAlign w:val="center"/>
          </w:tcPr>
          <w:p w14:paraId="6BBC52B8" w14:textId="77777777" w:rsidR="00EB5E9A" w:rsidRDefault="00434E56">
            <w:pPr>
              <w:spacing w:after="0" w:line="240" w:lineRule="auto"/>
            </w:pPr>
            <w:r>
              <w:rPr>
                <w:sz w:val="18"/>
                <w:szCs w:val="18"/>
              </w:rPr>
              <w:t>16 Oct</w:t>
            </w:r>
          </w:p>
        </w:tc>
        <w:tc>
          <w:tcPr>
            <w:tcW w:w="4025" w:type="dxa"/>
            <w:tcMar>
              <w:top w:w="50" w:type="dxa"/>
              <w:left w:w="90" w:type="dxa"/>
              <w:bottom w:w="50" w:type="dxa"/>
              <w:right w:w="90" w:type="dxa"/>
            </w:tcMar>
            <w:vAlign w:val="center"/>
          </w:tcPr>
          <w:p w14:paraId="32BE4525" w14:textId="77777777" w:rsidR="00EB5E9A" w:rsidRDefault="00434E56">
            <w:pPr>
              <w:spacing w:after="0" w:line="240" w:lineRule="auto"/>
            </w:pPr>
            <w:r>
              <w:rPr>
                <w:sz w:val="18"/>
                <w:szCs w:val="18"/>
              </w:rPr>
              <w:t>Answer-key audit made by one reviewer rather than two; evaluator audit drawn from the Q6_K run only; both completed after the main analysis</w:t>
            </w:r>
          </w:p>
        </w:tc>
        <w:tc>
          <w:tcPr>
            <w:tcW w:w="3659" w:type="dxa"/>
            <w:tcMar>
              <w:top w:w="50" w:type="dxa"/>
              <w:left w:w="90" w:type="dxa"/>
              <w:bottom w:w="50" w:type="dxa"/>
              <w:right w:w="90" w:type="dxa"/>
            </w:tcMar>
            <w:vAlign w:val="center"/>
          </w:tcPr>
          <w:p w14:paraId="486F7049" w14:textId="77777777" w:rsidR="00EB5E9A" w:rsidRDefault="00434E56">
            <w:pPr>
              <w:spacing w:after="0" w:line="240" w:lineRule="auto"/>
            </w:pPr>
            <w:r>
              <w:rPr>
                <w:sz w:val="18"/>
                <w:szCs w:val="18"/>
              </w:rPr>
              <w:t>Time constraints; the group adjudicated all 18 reviewer disagreements on 17 Oct. Two scoring rules found by the adjudication are applied as a re-scoring check (Section 9.4), not to the pre-registered analysis</w:t>
            </w:r>
          </w:p>
        </w:tc>
      </w:tr>
    </w:tbl>
    <w:p w14:paraId="31627C27" w14:textId="77777777" w:rsidR="00EB5E9A" w:rsidRDefault="00EB5E9A">
      <w:pPr>
        <w:spacing w:after="80"/>
      </w:pPr>
    </w:p>
    <w:p w14:paraId="2A41BADD" w14:textId="77777777" w:rsidR="00EB5E9A" w:rsidRDefault="00434E56">
      <w:pPr>
        <w:pStyle w:val="Heading2"/>
      </w:pPr>
      <w:bookmarkStart w:id="102" w:name="_Toc243113636"/>
      <w:r>
        <w:t>C.7 Statistical methods</w:t>
      </w:r>
      <w:bookmarkEnd w:id="102"/>
    </w:p>
    <w:p w14:paraId="36AA69D5" w14:textId="64844F8E" w:rsidR="00EB5E9A" w:rsidRDefault="00434E56">
      <w:pPr>
        <w:pStyle w:val="Caption"/>
        <w:keepNext/>
      </w:pPr>
      <w:bookmarkStart w:id="103" w:name="_Toc243113703"/>
      <w:r>
        <w:rPr>
          <w:b/>
          <w:bCs/>
        </w:rPr>
        <w:t xml:space="preserve">Table </w:t>
      </w:r>
      <w:r>
        <w:fldChar w:fldCharType="begin"/>
      </w:r>
      <w:r>
        <w:instrText>SEQ Table</w:instrText>
      </w:r>
      <w:r>
        <w:fldChar w:fldCharType="separate"/>
      </w:r>
      <w:r>
        <w:rPr>
          <w:noProof/>
        </w:rPr>
        <w:t>17</w:t>
      </w:r>
      <w:r>
        <w:fldChar w:fldCharType="end"/>
      </w:r>
      <w:r>
        <w:rPr>
          <w:b/>
          <w:bCs/>
        </w:rPr>
        <w:t xml:space="preserve">: </w:t>
      </w:r>
      <w:r>
        <w:t>Statistical methods (evaluation plan §6).</w:t>
      </w:r>
      <w:bookmarkEnd w:id="103"/>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920"/>
        <w:gridCol w:w="6106"/>
      </w:tblGrid>
      <w:tr w:rsidR="00EB5E9A" w14:paraId="6E4FE6D5" w14:textId="77777777">
        <w:trPr>
          <w:tblHeader/>
        </w:trPr>
        <w:tc>
          <w:tcPr>
            <w:tcW w:w="2920" w:type="dxa"/>
            <w:shd w:val="clear" w:color="auto" w:fill="D9E2F3"/>
            <w:tcMar>
              <w:top w:w="50" w:type="dxa"/>
              <w:left w:w="90" w:type="dxa"/>
              <w:bottom w:w="50" w:type="dxa"/>
              <w:right w:w="90" w:type="dxa"/>
            </w:tcMar>
            <w:vAlign w:val="center"/>
          </w:tcPr>
          <w:p w14:paraId="42AAD709" w14:textId="77777777" w:rsidR="00EB5E9A" w:rsidRDefault="00434E56">
            <w:pPr>
              <w:spacing w:after="0" w:line="240" w:lineRule="auto"/>
            </w:pPr>
            <w:r>
              <w:rPr>
                <w:b/>
                <w:bCs/>
                <w:sz w:val="18"/>
                <w:szCs w:val="18"/>
              </w:rPr>
              <w:t>Question</w:t>
            </w:r>
          </w:p>
        </w:tc>
        <w:tc>
          <w:tcPr>
            <w:tcW w:w="6106" w:type="dxa"/>
            <w:shd w:val="clear" w:color="auto" w:fill="D9E2F3"/>
            <w:tcMar>
              <w:top w:w="50" w:type="dxa"/>
              <w:left w:w="90" w:type="dxa"/>
              <w:bottom w:w="50" w:type="dxa"/>
              <w:right w:w="90" w:type="dxa"/>
            </w:tcMar>
            <w:vAlign w:val="center"/>
          </w:tcPr>
          <w:p w14:paraId="2F085920" w14:textId="77777777" w:rsidR="00EB5E9A" w:rsidRDefault="00434E56">
            <w:pPr>
              <w:spacing w:after="0" w:line="240" w:lineRule="auto"/>
            </w:pPr>
            <w:r>
              <w:rPr>
                <w:b/>
                <w:bCs/>
                <w:sz w:val="18"/>
                <w:szCs w:val="18"/>
              </w:rPr>
              <w:t>Method</w:t>
            </w:r>
          </w:p>
        </w:tc>
      </w:tr>
      <w:tr w:rsidR="00EB5E9A" w14:paraId="1D6502CD" w14:textId="77777777">
        <w:trPr>
          <w:cantSplit/>
        </w:trPr>
        <w:tc>
          <w:tcPr>
            <w:tcW w:w="2920" w:type="dxa"/>
            <w:tcMar>
              <w:top w:w="50" w:type="dxa"/>
              <w:left w:w="90" w:type="dxa"/>
              <w:bottom w:w="50" w:type="dxa"/>
              <w:right w:w="90" w:type="dxa"/>
            </w:tcMar>
            <w:vAlign w:val="center"/>
          </w:tcPr>
          <w:p w14:paraId="0A575ACA" w14:textId="77777777" w:rsidR="00EB5E9A" w:rsidRDefault="00434E56">
            <w:pPr>
              <w:spacing w:after="0" w:line="240" w:lineRule="auto"/>
            </w:pPr>
            <w:r>
              <w:rPr>
                <w:sz w:val="18"/>
                <w:szCs w:val="18"/>
              </w:rPr>
              <w:t>Does the intervention change the primary outcome?</w:t>
            </w:r>
          </w:p>
        </w:tc>
        <w:tc>
          <w:tcPr>
            <w:tcW w:w="6106" w:type="dxa"/>
            <w:tcMar>
              <w:top w:w="50" w:type="dxa"/>
              <w:left w:w="90" w:type="dxa"/>
              <w:bottom w:w="50" w:type="dxa"/>
              <w:right w:w="90" w:type="dxa"/>
            </w:tcMar>
            <w:vAlign w:val="center"/>
          </w:tcPr>
          <w:p w14:paraId="5442AFF4" w14:textId="77777777" w:rsidR="00EB5E9A" w:rsidRDefault="00434E56">
            <w:pPr>
              <w:spacing w:after="0" w:line="240" w:lineRule="auto"/>
            </w:pPr>
            <w:r>
              <w:rPr>
                <w:sz w:val="18"/>
                <w:szCs w:val="18"/>
              </w:rPr>
              <w:t>Exact two-sided McNemar test on the paired binary outcome within each run (McNemar, 1947); α = 0.05</w:t>
            </w:r>
          </w:p>
        </w:tc>
      </w:tr>
      <w:tr w:rsidR="00EB5E9A" w14:paraId="69B98566" w14:textId="77777777">
        <w:trPr>
          <w:cantSplit/>
        </w:trPr>
        <w:tc>
          <w:tcPr>
            <w:tcW w:w="2920" w:type="dxa"/>
            <w:tcMar>
              <w:top w:w="50" w:type="dxa"/>
              <w:left w:w="90" w:type="dxa"/>
              <w:bottom w:w="50" w:type="dxa"/>
              <w:right w:w="90" w:type="dxa"/>
            </w:tcMar>
            <w:vAlign w:val="center"/>
          </w:tcPr>
          <w:p w14:paraId="4729402C" w14:textId="77777777" w:rsidR="00EB5E9A" w:rsidRDefault="00434E56">
            <w:pPr>
              <w:spacing w:after="0" w:line="240" w:lineRule="auto"/>
            </w:pPr>
            <w:r>
              <w:rPr>
                <w:sz w:val="18"/>
                <w:szCs w:val="18"/>
              </w:rPr>
              <w:t>How large is the change?</w:t>
            </w:r>
          </w:p>
        </w:tc>
        <w:tc>
          <w:tcPr>
            <w:tcW w:w="6106" w:type="dxa"/>
            <w:tcMar>
              <w:top w:w="50" w:type="dxa"/>
              <w:left w:w="90" w:type="dxa"/>
              <w:bottom w:w="50" w:type="dxa"/>
              <w:right w:w="90" w:type="dxa"/>
            </w:tcMar>
            <w:vAlign w:val="center"/>
          </w:tcPr>
          <w:p w14:paraId="148FBFB0" w14:textId="77777777" w:rsidR="00EB5E9A" w:rsidRDefault="00434E56">
            <w:pPr>
              <w:spacing w:after="0" w:line="240" w:lineRule="auto"/>
            </w:pPr>
            <w:r>
              <w:rPr>
                <w:sz w:val="18"/>
                <w:szCs w:val="18"/>
              </w:rPr>
              <w:t>Difference in proportions with 95% percentile bootstrap intervals (10,000 resamples) over tasks and, to allow for related prompts, over the 141 operation families (Efron and Tibshirani, 1993)</w:t>
            </w:r>
          </w:p>
        </w:tc>
      </w:tr>
      <w:tr w:rsidR="00EB5E9A" w14:paraId="704C0439" w14:textId="77777777">
        <w:trPr>
          <w:cantSplit/>
        </w:trPr>
        <w:tc>
          <w:tcPr>
            <w:tcW w:w="2920" w:type="dxa"/>
            <w:tcMar>
              <w:top w:w="50" w:type="dxa"/>
              <w:left w:w="90" w:type="dxa"/>
              <w:bottom w:w="50" w:type="dxa"/>
              <w:right w:w="90" w:type="dxa"/>
            </w:tcMar>
            <w:vAlign w:val="center"/>
          </w:tcPr>
          <w:p w14:paraId="0D3F7851" w14:textId="77777777" w:rsidR="00EB5E9A" w:rsidRDefault="00434E56">
            <w:pPr>
              <w:spacing w:after="0" w:line="240" w:lineRule="auto"/>
            </w:pPr>
            <w:r>
              <w:rPr>
                <w:sz w:val="18"/>
                <w:szCs w:val="18"/>
              </w:rPr>
              <w:t>Three runs, one hypothesis</w:t>
            </w:r>
          </w:p>
        </w:tc>
        <w:tc>
          <w:tcPr>
            <w:tcW w:w="6106" w:type="dxa"/>
            <w:tcMar>
              <w:top w:w="50" w:type="dxa"/>
              <w:left w:w="90" w:type="dxa"/>
              <w:bottom w:w="50" w:type="dxa"/>
              <w:right w:w="90" w:type="dxa"/>
            </w:tcMar>
            <w:vAlign w:val="center"/>
          </w:tcPr>
          <w:p w14:paraId="56F7823B" w14:textId="77777777" w:rsidR="00EB5E9A" w:rsidRDefault="00434E56">
            <w:pPr>
              <w:spacing w:after="0" w:line="240" w:lineRule="auto"/>
            </w:pPr>
            <w:r>
              <w:rPr>
                <w:sz w:val="18"/>
                <w:szCs w:val="18"/>
              </w:rPr>
              <w:t>Holm's step-down correction across the three runs (Holm, 1979); the runs repeat the same tasks and are not independent replications</w:t>
            </w:r>
          </w:p>
        </w:tc>
      </w:tr>
      <w:tr w:rsidR="00EB5E9A" w14:paraId="5470B75C" w14:textId="77777777">
        <w:trPr>
          <w:cantSplit/>
        </w:trPr>
        <w:tc>
          <w:tcPr>
            <w:tcW w:w="2920" w:type="dxa"/>
            <w:tcMar>
              <w:top w:w="50" w:type="dxa"/>
              <w:left w:w="90" w:type="dxa"/>
              <w:bottom w:w="50" w:type="dxa"/>
              <w:right w:w="90" w:type="dxa"/>
            </w:tcMar>
            <w:vAlign w:val="center"/>
          </w:tcPr>
          <w:p w14:paraId="2F4AE30A" w14:textId="77777777" w:rsidR="00EB5E9A" w:rsidRDefault="00434E56">
            <w:pPr>
              <w:spacing w:after="0" w:line="240" w:lineRule="auto"/>
            </w:pPr>
            <w:r>
              <w:rPr>
                <w:sz w:val="18"/>
                <w:szCs w:val="18"/>
              </w:rPr>
              <w:t>Per-group rates</w:t>
            </w:r>
          </w:p>
        </w:tc>
        <w:tc>
          <w:tcPr>
            <w:tcW w:w="6106" w:type="dxa"/>
            <w:tcMar>
              <w:top w:w="50" w:type="dxa"/>
              <w:left w:w="90" w:type="dxa"/>
              <w:bottom w:w="50" w:type="dxa"/>
              <w:right w:w="90" w:type="dxa"/>
            </w:tcMar>
            <w:vAlign w:val="center"/>
          </w:tcPr>
          <w:p w14:paraId="66F4B280" w14:textId="77777777" w:rsidR="00EB5E9A" w:rsidRDefault="00434E56">
            <w:pPr>
              <w:spacing w:after="0" w:line="240" w:lineRule="auto"/>
            </w:pPr>
            <w:r>
              <w:rPr>
                <w:sz w:val="18"/>
                <w:szCs w:val="18"/>
              </w:rPr>
              <w:t>Wilson 95% intervals (Wilson, 1927); subgroup tests are descriptive</w:t>
            </w:r>
          </w:p>
        </w:tc>
      </w:tr>
      <w:tr w:rsidR="00EB5E9A" w14:paraId="7662ACE2" w14:textId="77777777">
        <w:trPr>
          <w:cantSplit/>
        </w:trPr>
        <w:tc>
          <w:tcPr>
            <w:tcW w:w="2920" w:type="dxa"/>
            <w:tcMar>
              <w:top w:w="50" w:type="dxa"/>
              <w:left w:w="90" w:type="dxa"/>
              <w:bottom w:w="50" w:type="dxa"/>
              <w:right w:w="90" w:type="dxa"/>
            </w:tcMar>
            <w:vAlign w:val="center"/>
          </w:tcPr>
          <w:p w14:paraId="03371C9E" w14:textId="77777777" w:rsidR="00EB5E9A" w:rsidRDefault="00434E56">
            <w:pPr>
              <w:spacing w:after="0" w:line="240" w:lineRule="auto"/>
            </w:pPr>
            <w:r>
              <w:rPr>
                <w:sz w:val="18"/>
                <w:szCs w:val="18"/>
              </w:rPr>
              <w:t>Cost</w:t>
            </w:r>
          </w:p>
        </w:tc>
        <w:tc>
          <w:tcPr>
            <w:tcW w:w="6106" w:type="dxa"/>
            <w:tcMar>
              <w:top w:w="50" w:type="dxa"/>
              <w:left w:w="90" w:type="dxa"/>
              <w:bottom w:w="50" w:type="dxa"/>
              <w:right w:w="90" w:type="dxa"/>
            </w:tcMar>
            <w:vAlign w:val="center"/>
          </w:tcPr>
          <w:p w14:paraId="745184DB" w14:textId="77777777" w:rsidR="00EB5E9A" w:rsidRDefault="00434E56">
            <w:pPr>
              <w:spacing w:after="0" w:line="240" w:lineRule="auto"/>
            </w:pPr>
            <w:r>
              <w:rPr>
                <w:sz w:val="18"/>
                <w:szCs w:val="18"/>
              </w:rPr>
              <w:t>Wilcoxon signed-rank test on paired per-task costs (Wilcoxon, 1945) with rank-biserial effect size; Kruskal–Wallis across quantizations</w:t>
            </w:r>
          </w:p>
        </w:tc>
      </w:tr>
      <w:tr w:rsidR="00EB5E9A" w14:paraId="6BD04964" w14:textId="77777777">
        <w:trPr>
          <w:cantSplit/>
        </w:trPr>
        <w:tc>
          <w:tcPr>
            <w:tcW w:w="2920" w:type="dxa"/>
            <w:tcMar>
              <w:top w:w="50" w:type="dxa"/>
              <w:left w:w="90" w:type="dxa"/>
              <w:bottom w:w="50" w:type="dxa"/>
              <w:right w:w="90" w:type="dxa"/>
            </w:tcMar>
            <w:vAlign w:val="center"/>
          </w:tcPr>
          <w:p w14:paraId="428F5D73" w14:textId="77777777" w:rsidR="00EB5E9A" w:rsidRDefault="00434E56">
            <w:pPr>
              <w:spacing w:after="0" w:line="240" w:lineRule="auto"/>
            </w:pPr>
            <w:r>
              <w:rPr>
                <w:sz w:val="18"/>
                <w:szCs w:val="18"/>
              </w:rPr>
              <w:t>Confidence metric</w:t>
            </w:r>
          </w:p>
        </w:tc>
        <w:tc>
          <w:tcPr>
            <w:tcW w:w="6106" w:type="dxa"/>
            <w:tcMar>
              <w:top w:w="50" w:type="dxa"/>
              <w:left w:w="90" w:type="dxa"/>
              <w:bottom w:w="50" w:type="dxa"/>
              <w:right w:w="90" w:type="dxa"/>
            </w:tcMar>
            <w:vAlign w:val="center"/>
          </w:tcPr>
          <w:p w14:paraId="1100EEA7" w14:textId="77777777" w:rsidR="00EB5E9A" w:rsidRDefault="00434E56">
            <w:pPr>
              <w:spacing w:after="0" w:line="240" w:lineRule="auto"/>
            </w:pPr>
            <w:r>
              <w:rPr>
                <w:sz w:val="18"/>
                <w:szCs w:val="18"/>
              </w:rPr>
              <w:t>Area under the ROC curve, correct versus class A final candidates; share correct per EWCS band</w:t>
            </w:r>
          </w:p>
        </w:tc>
      </w:tr>
      <w:tr w:rsidR="00EB5E9A" w14:paraId="58D28886" w14:textId="77777777">
        <w:trPr>
          <w:cantSplit/>
        </w:trPr>
        <w:tc>
          <w:tcPr>
            <w:tcW w:w="2920" w:type="dxa"/>
            <w:tcMar>
              <w:top w:w="50" w:type="dxa"/>
              <w:left w:w="90" w:type="dxa"/>
              <w:bottom w:w="50" w:type="dxa"/>
              <w:right w:w="90" w:type="dxa"/>
            </w:tcMar>
            <w:vAlign w:val="center"/>
          </w:tcPr>
          <w:p w14:paraId="309C8188" w14:textId="77777777" w:rsidR="00EB5E9A" w:rsidRDefault="00434E56">
            <w:pPr>
              <w:spacing w:after="0" w:line="240" w:lineRule="auto"/>
            </w:pPr>
            <w:r>
              <w:rPr>
                <w:sz w:val="18"/>
                <w:szCs w:val="18"/>
              </w:rPr>
              <w:t>Agreement</w:t>
            </w:r>
          </w:p>
        </w:tc>
        <w:tc>
          <w:tcPr>
            <w:tcW w:w="6106" w:type="dxa"/>
            <w:tcMar>
              <w:top w:w="50" w:type="dxa"/>
              <w:left w:w="90" w:type="dxa"/>
              <w:bottom w:w="50" w:type="dxa"/>
              <w:right w:w="90" w:type="dxa"/>
            </w:tcMar>
            <w:vAlign w:val="center"/>
          </w:tcPr>
          <w:p w14:paraId="7F221026" w14:textId="77777777" w:rsidR="00EB5E9A" w:rsidRDefault="00434E56">
            <w:pPr>
              <w:spacing w:after="0" w:line="240" w:lineRule="auto"/>
            </w:pPr>
            <w:r>
              <w:rPr>
                <w:sz w:val="18"/>
                <w:szCs w:val="18"/>
              </w:rPr>
              <w:t>Cohen's κ for the manual review, the evaluator audit (each reviewer against the evaluator and against each other), between repeated runs and between quantization runs (Cohen, 1960)</w:t>
            </w:r>
          </w:p>
        </w:tc>
      </w:tr>
      <w:tr w:rsidR="00EB5E9A" w14:paraId="42FD6B10" w14:textId="77777777">
        <w:trPr>
          <w:cantSplit/>
        </w:trPr>
        <w:tc>
          <w:tcPr>
            <w:tcW w:w="2920" w:type="dxa"/>
            <w:tcMar>
              <w:top w:w="50" w:type="dxa"/>
              <w:left w:w="90" w:type="dxa"/>
              <w:bottom w:w="50" w:type="dxa"/>
              <w:right w:w="90" w:type="dxa"/>
            </w:tcMar>
            <w:vAlign w:val="center"/>
          </w:tcPr>
          <w:p w14:paraId="1FCC6D4D" w14:textId="77777777" w:rsidR="00EB5E9A" w:rsidRDefault="00434E56">
            <w:pPr>
              <w:spacing w:after="0" w:line="240" w:lineRule="auto"/>
            </w:pPr>
            <w:r>
              <w:rPr>
                <w:sz w:val="18"/>
                <w:szCs w:val="18"/>
              </w:rPr>
              <w:t>Robustness</w:t>
            </w:r>
          </w:p>
        </w:tc>
        <w:tc>
          <w:tcPr>
            <w:tcW w:w="6106" w:type="dxa"/>
            <w:tcMar>
              <w:top w:w="50" w:type="dxa"/>
              <w:left w:w="90" w:type="dxa"/>
              <w:bottom w:w="50" w:type="dxa"/>
              <w:right w:w="90" w:type="dxa"/>
            </w:tcMar>
            <w:vAlign w:val="center"/>
          </w:tcPr>
          <w:p w14:paraId="0089D6AD" w14:textId="77777777" w:rsidR="00EB5E9A" w:rsidRDefault="00434E56">
            <w:pPr>
              <w:spacing w:after="0" w:line="240" w:lineRule="auto"/>
            </w:pPr>
            <w:r>
              <w:rPr>
                <w:sz w:val="18"/>
                <w:szCs w:val="18"/>
              </w:rPr>
              <w:t>Pilot tasks included; undetermined counted as A and as correct; hallucinations other than a wrong host; the five planned weighting schemes</w:t>
            </w:r>
          </w:p>
        </w:tc>
      </w:tr>
    </w:tbl>
    <w:p w14:paraId="0F0111D8" w14:textId="77777777" w:rsidR="00EB5E9A" w:rsidRDefault="00EB5E9A">
      <w:pPr>
        <w:spacing w:after="80"/>
      </w:pPr>
    </w:p>
    <w:p w14:paraId="37163FEB" w14:textId="77777777" w:rsidR="00EB5E9A" w:rsidRDefault="00434E56">
      <w:pPr>
        <w:pStyle w:val="Heading2"/>
      </w:pPr>
      <w:bookmarkStart w:id="104" w:name="_Toc243113637"/>
      <w:r>
        <w:lastRenderedPageBreak/>
        <w:t>C.8 Summary of threats to validity</w:t>
      </w:r>
      <w:bookmarkEnd w:id="104"/>
    </w:p>
    <w:p w14:paraId="6B9EF9E7" w14:textId="0BE0559F" w:rsidR="00EB5E9A" w:rsidRDefault="00434E56">
      <w:pPr>
        <w:pStyle w:val="Caption"/>
        <w:keepNext/>
      </w:pPr>
      <w:bookmarkStart w:id="105" w:name="_Toc243113704"/>
      <w:r>
        <w:rPr>
          <w:b/>
          <w:bCs/>
        </w:rPr>
        <w:t xml:space="preserve">Table </w:t>
      </w:r>
      <w:r>
        <w:fldChar w:fldCharType="begin"/>
      </w:r>
      <w:r>
        <w:instrText>SEQ Table</w:instrText>
      </w:r>
      <w:r>
        <w:fldChar w:fldCharType="separate"/>
      </w:r>
      <w:r>
        <w:rPr>
          <w:noProof/>
        </w:rPr>
        <w:t>18</w:t>
      </w:r>
      <w:r>
        <w:fldChar w:fldCharType="end"/>
      </w:r>
      <w:r>
        <w:rPr>
          <w:b/>
          <w:bCs/>
        </w:rPr>
        <w:t xml:space="preserve">: </w:t>
      </w:r>
      <w:r>
        <w:t>Summary of the main threats to validity and their mitigation.</w:t>
      </w:r>
      <w:bookmarkEnd w:id="105"/>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063"/>
        <w:gridCol w:w="3481"/>
        <w:gridCol w:w="3482"/>
      </w:tblGrid>
      <w:tr w:rsidR="00EB5E9A" w14:paraId="77682C9B" w14:textId="77777777">
        <w:trPr>
          <w:tblHeader/>
        </w:trPr>
        <w:tc>
          <w:tcPr>
            <w:tcW w:w="2063" w:type="dxa"/>
            <w:shd w:val="clear" w:color="auto" w:fill="D9E2F3"/>
            <w:tcMar>
              <w:top w:w="50" w:type="dxa"/>
              <w:left w:w="90" w:type="dxa"/>
              <w:bottom w:w="50" w:type="dxa"/>
              <w:right w:w="90" w:type="dxa"/>
            </w:tcMar>
            <w:vAlign w:val="center"/>
          </w:tcPr>
          <w:p w14:paraId="4CE60376" w14:textId="77777777" w:rsidR="00EB5E9A" w:rsidRDefault="00434E56">
            <w:pPr>
              <w:spacing w:after="0" w:line="240" w:lineRule="auto"/>
            </w:pPr>
            <w:r>
              <w:rPr>
                <w:b/>
                <w:bCs/>
                <w:sz w:val="18"/>
                <w:szCs w:val="18"/>
              </w:rPr>
              <w:t>Threat</w:t>
            </w:r>
          </w:p>
        </w:tc>
        <w:tc>
          <w:tcPr>
            <w:tcW w:w="3481" w:type="dxa"/>
            <w:shd w:val="clear" w:color="auto" w:fill="D9E2F3"/>
            <w:tcMar>
              <w:top w:w="50" w:type="dxa"/>
              <w:left w:w="90" w:type="dxa"/>
              <w:bottom w:w="50" w:type="dxa"/>
              <w:right w:w="90" w:type="dxa"/>
            </w:tcMar>
            <w:vAlign w:val="center"/>
          </w:tcPr>
          <w:p w14:paraId="2F1F991D" w14:textId="77777777" w:rsidR="00EB5E9A" w:rsidRDefault="00434E56">
            <w:pPr>
              <w:spacing w:after="0" w:line="240" w:lineRule="auto"/>
            </w:pPr>
            <w:r>
              <w:rPr>
                <w:b/>
                <w:bCs/>
                <w:sz w:val="18"/>
                <w:szCs w:val="18"/>
              </w:rPr>
              <w:t>Risk</w:t>
            </w:r>
          </w:p>
        </w:tc>
        <w:tc>
          <w:tcPr>
            <w:tcW w:w="3482" w:type="dxa"/>
            <w:shd w:val="clear" w:color="auto" w:fill="D9E2F3"/>
            <w:tcMar>
              <w:top w:w="50" w:type="dxa"/>
              <w:left w:w="90" w:type="dxa"/>
              <w:bottom w:w="50" w:type="dxa"/>
              <w:right w:w="90" w:type="dxa"/>
            </w:tcMar>
            <w:vAlign w:val="center"/>
          </w:tcPr>
          <w:p w14:paraId="6A41BFCE" w14:textId="77777777" w:rsidR="00EB5E9A" w:rsidRDefault="00434E56">
            <w:pPr>
              <w:spacing w:after="0" w:line="240" w:lineRule="auto"/>
            </w:pPr>
            <w:r>
              <w:rPr>
                <w:b/>
                <w:bCs/>
                <w:sz w:val="18"/>
                <w:szCs w:val="18"/>
              </w:rPr>
              <w:t>Mitigation</w:t>
            </w:r>
          </w:p>
        </w:tc>
      </w:tr>
      <w:tr w:rsidR="00EB5E9A" w14:paraId="5D968333" w14:textId="77777777">
        <w:trPr>
          <w:cantSplit/>
        </w:trPr>
        <w:tc>
          <w:tcPr>
            <w:tcW w:w="2063" w:type="dxa"/>
            <w:tcMar>
              <w:top w:w="50" w:type="dxa"/>
              <w:left w:w="90" w:type="dxa"/>
              <w:bottom w:w="50" w:type="dxa"/>
              <w:right w:w="90" w:type="dxa"/>
            </w:tcMar>
            <w:vAlign w:val="center"/>
          </w:tcPr>
          <w:p w14:paraId="7284304A" w14:textId="77777777" w:rsidR="00EB5E9A" w:rsidRDefault="00434E56">
            <w:pPr>
              <w:spacing w:after="0" w:line="240" w:lineRule="auto"/>
            </w:pPr>
            <w:r>
              <w:rPr>
                <w:sz w:val="18"/>
                <w:szCs w:val="18"/>
              </w:rPr>
              <w:t>Curated partial specifications</w:t>
            </w:r>
          </w:p>
        </w:tc>
        <w:tc>
          <w:tcPr>
            <w:tcW w:w="3481" w:type="dxa"/>
            <w:tcMar>
              <w:top w:w="50" w:type="dxa"/>
              <w:left w:w="90" w:type="dxa"/>
              <w:bottom w:w="50" w:type="dxa"/>
              <w:right w:w="90" w:type="dxa"/>
            </w:tcMar>
            <w:vAlign w:val="center"/>
          </w:tcPr>
          <w:p w14:paraId="543D7BFF" w14:textId="77777777" w:rsidR="00EB5E9A" w:rsidRDefault="00434E56">
            <w:pPr>
              <w:spacing w:after="0" w:line="240" w:lineRule="auto"/>
            </w:pPr>
            <w:r>
              <w:rPr>
                <w:sz w:val="18"/>
                <w:szCs w:val="18"/>
              </w:rPr>
              <w:t>Ground-truth errors</w:t>
            </w:r>
          </w:p>
        </w:tc>
        <w:tc>
          <w:tcPr>
            <w:tcW w:w="3482" w:type="dxa"/>
            <w:tcMar>
              <w:top w:w="50" w:type="dxa"/>
              <w:left w:w="90" w:type="dxa"/>
              <w:bottom w:w="50" w:type="dxa"/>
              <w:right w:w="90" w:type="dxa"/>
            </w:tcMar>
            <w:vAlign w:val="center"/>
          </w:tcPr>
          <w:p w14:paraId="55CABBE1" w14:textId="77777777" w:rsidR="00EB5E9A" w:rsidRDefault="00434E56">
            <w:pPr>
              <w:spacing w:after="0" w:line="240" w:lineRule="auto"/>
            </w:pPr>
            <w:r>
              <w:rPr>
                <w:sz w:val="18"/>
                <w:szCs w:val="18"/>
              </w:rPr>
              <w:t>Labelled; undetermined cases reviewed against documentation and live APIs; κ = 0.88</w:t>
            </w:r>
          </w:p>
        </w:tc>
      </w:tr>
      <w:tr w:rsidR="00EB5E9A" w14:paraId="3A6C4571" w14:textId="77777777">
        <w:trPr>
          <w:cantSplit/>
        </w:trPr>
        <w:tc>
          <w:tcPr>
            <w:tcW w:w="2063" w:type="dxa"/>
            <w:tcMar>
              <w:top w:w="50" w:type="dxa"/>
              <w:left w:w="90" w:type="dxa"/>
              <w:bottom w:w="50" w:type="dxa"/>
              <w:right w:w="90" w:type="dxa"/>
            </w:tcMar>
            <w:vAlign w:val="center"/>
          </w:tcPr>
          <w:p w14:paraId="72341AE9" w14:textId="77777777" w:rsidR="00EB5E9A" w:rsidRDefault="00434E56">
            <w:pPr>
              <w:spacing w:after="0" w:line="240" w:lineRule="auto"/>
            </w:pPr>
            <w:r>
              <w:rPr>
                <w:sz w:val="18"/>
                <w:szCs w:val="18"/>
              </w:rPr>
              <w:t>Answer-key errors</w:t>
            </w:r>
          </w:p>
        </w:tc>
        <w:tc>
          <w:tcPr>
            <w:tcW w:w="3481" w:type="dxa"/>
            <w:tcMar>
              <w:top w:w="50" w:type="dxa"/>
              <w:left w:w="90" w:type="dxa"/>
              <w:bottom w:w="50" w:type="dxa"/>
              <w:right w:w="90" w:type="dxa"/>
            </w:tcMar>
            <w:vAlign w:val="center"/>
          </w:tcPr>
          <w:p w14:paraId="53F93F40" w14:textId="77777777" w:rsidR="00EB5E9A" w:rsidRDefault="00434E56">
            <w:pPr>
              <w:spacing w:after="0" w:line="240" w:lineRule="auto"/>
            </w:pPr>
            <w:r>
              <w:rPr>
                <w:sz w:val="18"/>
                <w:szCs w:val="18"/>
              </w:rPr>
              <w:t>Systematic errors in the expected requests</w:t>
            </w:r>
          </w:p>
        </w:tc>
        <w:tc>
          <w:tcPr>
            <w:tcW w:w="3482" w:type="dxa"/>
            <w:tcMar>
              <w:top w:w="50" w:type="dxa"/>
              <w:left w:w="90" w:type="dxa"/>
              <w:bottom w:w="50" w:type="dxa"/>
              <w:right w:w="90" w:type="dxa"/>
            </w:tcMar>
            <w:vAlign w:val="center"/>
          </w:tcPr>
          <w:p w14:paraId="1BFC5597" w14:textId="77777777" w:rsidR="00EB5E9A" w:rsidRDefault="00434E56">
            <w:pPr>
              <w:spacing w:after="0" w:line="240" w:lineRule="auto"/>
            </w:pPr>
            <w:r>
              <w:rPr>
                <w:sz w:val="18"/>
                <w:szCs w:val="18"/>
              </w:rPr>
              <w:t>Self-check on 1,000 references; 100-task human audit, all passed; review of open cases</w:t>
            </w:r>
          </w:p>
        </w:tc>
      </w:tr>
      <w:tr w:rsidR="00EB5E9A" w14:paraId="3A55EC6D" w14:textId="77777777">
        <w:trPr>
          <w:cantSplit/>
        </w:trPr>
        <w:tc>
          <w:tcPr>
            <w:tcW w:w="2063" w:type="dxa"/>
            <w:tcMar>
              <w:top w:w="50" w:type="dxa"/>
              <w:left w:w="90" w:type="dxa"/>
              <w:bottom w:w="50" w:type="dxa"/>
              <w:right w:w="90" w:type="dxa"/>
            </w:tcMar>
            <w:vAlign w:val="center"/>
          </w:tcPr>
          <w:p w14:paraId="66B0D3BE" w14:textId="77777777" w:rsidR="00EB5E9A" w:rsidRDefault="00434E56">
            <w:pPr>
              <w:spacing w:after="0" w:line="240" w:lineRule="auto"/>
            </w:pPr>
            <w:r>
              <w:rPr>
                <w:sz w:val="18"/>
                <w:szCs w:val="18"/>
              </w:rPr>
              <w:t>Evaluator built by the same team</w:t>
            </w:r>
          </w:p>
        </w:tc>
        <w:tc>
          <w:tcPr>
            <w:tcW w:w="3481" w:type="dxa"/>
            <w:tcMar>
              <w:top w:w="50" w:type="dxa"/>
              <w:left w:w="90" w:type="dxa"/>
              <w:bottom w:w="50" w:type="dxa"/>
              <w:right w:w="90" w:type="dxa"/>
            </w:tcMar>
            <w:vAlign w:val="center"/>
          </w:tcPr>
          <w:p w14:paraId="28B81C1B" w14:textId="77777777" w:rsidR="00EB5E9A" w:rsidRDefault="00434E56">
            <w:pPr>
              <w:spacing w:after="0" w:line="240" w:lineRule="auto"/>
            </w:pPr>
            <w:r>
              <w:rPr>
                <w:sz w:val="18"/>
                <w:szCs w:val="18"/>
              </w:rPr>
              <w:t>Correlated blind spots</w:t>
            </w:r>
          </w:p>
        </w:tc>
        <w:tc>
          <w:tcPr>
            <w:tcW w:w="3482" w:type="dxa"/>
            <w:tcMar>
              <w:top w:w="50" w:type="dxa"/>
              <w:left w:w="90" w:type="dxa"/>
              <w:bottom w:w="50" w:type="dxa"/>
              <w:right w:w="90" w:type="dxa"/>
            </w:tcMar>
            <w:vAlign w:val="center"/>
          </w:tcPr>
          <w:p w14:paraId="3A1B09DB" w14:textId="77777777" w:rsidR="00EB5E9A" w:rsidRDefault="00434E56">
            <w:pPr>
              <w:spacing w:after="0" w:line="240" w:lineRule="auto"/>
            </w:pPr>
            <w:r>
              <w:rPr>
                <w:sz w:val="18"/>
                <w:szCs w:val="18"/>
              </w:rPr>
              <w:t>Separate code, method and data; sandboxed execution; self-check; two-reviewer audit of 102 decisions</w:t>
            </w:r>
          </w:p>
        </w:tc>
      </w:tr>
      <w:tr w:rsidR="00EB5E9A" w14:paraId="44AA056A" w14:textId="77777777">
        <w:trPr>
          <w:cantSplit/>
        </w:trPr>
        <w:tc>
          <w:tcPr>
            <w:tcW w:w="2063" w:type="dxa"/>
            <w:tcMar>
              <w:top w:w="50" w:type="dxa"/>
              <w:left w:w="90" w:type="dxa"/>
              <w:bottom w:w="50" w:type="dxa"/>
              <w:right w:w="90" w:type="dxa"/>
            </w:tcMar>
            <w:vAlign w:val="center"/>
          </w:tcPr>
          <w:p w14:paraId="0D5BF196" w14:textId="77777777" w:rsidR="00EB5E9A" w:rsidRDefault="00434E56">
            <w:pPr>
              <w:spacing w:after="0" w:line="240" w:lineRule="auto"/>
            </w:pPr>
            <w:r>
              <w:rPr>
                <w:sz w:val="18"/>
                <w:szCs w:val="18"/>
              </w:rPr>
              <w:t>Overfitting to the benchmark</w:t>
            </w:r>
          </w:p>
        </w:tc>
        <w:tc>
          <w:tcPr>
            <w:tcW w:w="3481" w:type="dxa"/>
            <w:tcMar>
              <w:top w:w="50" w:type="dxa"/>
              <w:left w:w="90" w:type="dxa"/>
              <w:bottom w:w="50" w:type="dxa"/>
              <w:right w:w="90" w:type="dxa"/>
            </w:tcMar>
            <w:vAlign w:val="center"/>
          </w:tcPr>
          <w:p w14:paraId="1B4FAEC2" w14:textId="77777777" w:rsidR="00EB5E9A" w:rsidRDefault="00434E56">
            <w:pPr>
              <w:spacing w:after="0" w:line="240" w:lineRule="auto"/>
            </w:pPr>
            <w:r>
              <w:rPr>
                <w:sz w:val="18"/>
                <w:szCs w:val="18"/>
              </w:rPr>
              <w:t>Design tuned to the test set</w:t>
            </w:r>
          </w:p>
        </w:tc>
        <w:tc>
          <w:tcPr>
            <w:tcW w:w="3482" w:type="dxa"/>
            <w:tcMar>
              <w:top w:w="50" w:type="dxa"/>
              <w:left w:w="90" w:type="dxa"/>
              <w:bottom w:w="50" w:type="dxa"/>
              <w:right w:w="90" w:type="dxa"/>
            </w:tcMar>
            <w:vAlign w:val="center"/>
          </w:tcPr>
          <w:p w14:paraId="5AF002D8" w14:textId="77777777" w:rsidR="00EB5E9A" w:rsidRDefault="00434E56">
            <w:pPr>
              <w:spacing w:after="0" w:line="240" w:lineRule="auto"/>
            </w:pPr>
            <w:r>
              <w:rPr>
                <w:sz w:val="18"/>
                <w:szCs w:val="18"/>
              </w:rPr>
              <w:t>Pilot tasks excluded; parameters fixed in advance; sensitivity analysis; rule change disclosed</w:t>
            </w:r>
          </w:p>
        </w:tc>
      </w:tr>
      <w:tr w:rsidR="00EB5E9A" w14:paraId="0327714B" w14:textId="77777777">
        <w:trPr>
          <w:cantSplit/>
        </w:trPr>
        <w:tc>
          <w:tcPr>
            <w:tcW w:w="2063" w:type="dxa"/>
            <w:tcMar>
              <w:top w:w="50" w:type="dxa"/>
              <w:left w:w="90" w:type="dxa"/>
              <w:bottom w:w="50" w:type="dxa"/>
              <w:right w:w="90" w:type="dxa"/>
            </w:tcMar>
            <w:vAlign w:val="center"/>
          </w:tcPr>
          <w:p w14:paraId="499E9165" w14:textId="77777777" w:rsidR="00EB5E9A" w:rsidRDefault="00434E56">
            <w:pPr>
              <w:spacing w:after="0" w:line="240" w:lineRule="auto"/>
            </w:pPr>
            <w:r>
              <w:rPr>
                <w:sz w:val="18"/>
                <w:szCs w:val="18"/>
              </w:rPr>
              <w:t>Runtime and sampling drift</w:t>
            </w:r>
          </w:p>
        </w:tc>
        <w:tc>
          <w:tcPr>
            <w:tcW w:w="3481" w:type="dxa"/>
            <w:tcMar>
              <w:top w:w="50" w:type="dxa"/>
              <w:left w:w="90" w:type="dxa"/>
              <w:bottom w:w="50" w:type="dxa"/>
              <w:right w:w="90" w:type="dxa"/>
            </w:tcMar>
            <w:vAlign w:val="center"/>
          </w:tcPr>
          <w:p w14:paraId="633C9A05" w14:textId="77777777" w:rsidR="00EB5E9A" w:rsidRDefault="00434E56">
            <w:pPr>
              <w:spacing w:after="0" w:line="240" w:lineRule="auto"/>
            </w:pPr>
            <w:r>
              <w:rPr>
                <w:sz w:val="18"/>
                <w:szCs w:val="18"/>
              </w:rPr>
              <w:t>Unequal conditions between runs</w:t>
            </w:r>
          </w:p>
        </w:tc>
        <w:tc>
          <w:tcPr>
            <w:tcW w:w="3482" w:type="dxa"/>
            <w:tcMar>
              <w:top w:w="50" w:type="dxa"/>
              <w:left w:w="90" w:type="dxa"/>
              <w:bottom w:w="50" w:type="dxa"/>
              <w:right w:w="90" w:type="dxa"/>
            </w:tcMar>
            <w:vAlign w:val="center"/>
          </w:tcPr>
          <w:p w14:paraId="26ED92DA" w14:textId="77777777" w:rsidR="00EB5E9A" w:rsidRDefault="00434E56">
            <w:pPr>
              <w:spacing w:after="0" w:line="240" w:lineRule="auto"/>
            </w:pPr>
            <w:r>
              <w:rPr>
                <w:sz w:val="18"/>
                <w:szCs w:val="18"/>
              </w:rPr>
              <w:t>Pinned model; repeat runs reproduce within about 2 points; aggregate tests only</w:t>
            </w:r>
          </w:p>
        </w:tc>
      </w:tr>
      <w:tr w:rsidR="00EB5E9A" w14:paraId="17D12EDB" w14:textId="77777777">
        <w:trPr>
          <w:cantSplit/>
        </w:trPr>
        <w:tc>
          <w:tcPr>
            <w:tcW w:w="2063" w:type="dxa"/>
            <w:tcMar>
              <w:top w:w="50" w:type="dxa"/>
              <w:left w:w="90" w:type="dxa"/>
              <w:bottom w:w="50" w:type="dxa"/>
              <w:right w:w="90" w:type="dxa"/>
            </w:tcMar>
            <w:vAlign w:val="center"/>
          </w:tcPr>
          <w:p w14:paraId="1B31F149" w14:textId="77777777" w:rsidR="00EB5E9A" w:rsidRDefault="00434E56">
            <w:pPr>
              <w:spacing w:after="0" w:line="240" w:lineRule="auto"/>
            </w:pPr>
            <w:r>
              <w:rPr>
                <w:sz w:val="18"/>
                <w:szCs w:val="18"/>
              </w:rPr>
              <w:t>Weights and thresholds chosen by the group</w:t>
            </w:r>
          </w:p>
        </w:tc>
        <w:tc>
          <w:tcPr>
            <w:tcW w:w="3481" w:type="dxa"/>
            <w:tcMar>
              <w:top w:w="50" w:type="dxa"/>
              <w:left w:w="90" w:type="dxa"/>
              <w:bottom w:w="50" w:type="dxa"/>
              <w:right w:w="90" w:type="dxa"/>
            </w:tcMar>
            <w:vAlign w:val="center"/>
          </w:tcPr>
          <w:p w14:paraId="66024959" w14:textId="77777777" w:rsidR="00EB5E9A" w:rsidRDefault="00434E56">
            <w:pPr>
              <w:spacing w:after="0" w:line="240" w:lineRule="auto"/>
            </w:pPr>
            <w:r>
              <w:rPr>
                <w:sz w:val="18"/>
                <w:szCs w:val="18"/>
              </w:rPr>
              <w:t>Result depends on arbitrary numbers</w:t>
            </w:r>
          </w:p>
        </w:tc>
        <w:tc>
          <w:tcPr>
            <w:tcW w:w="3482" w:type="dxa"/>
            <w:tcMar>
              <w:top w:w="50" w:type="dxa"/>
              <w:left w:w="90" w:type="dxa"/>
              <w:bottom w:w="50" w:type="dxa"/>
              <w:right w:w="90" w:type="dxa"/>
            </w:tcMar>
            <w:vAlign w:val="center"/>
          </w:tcPr>
          <w:p w14:paraId="00C4C549" w14:textId="77777777" w:rsidR="00EB5E9A" w:rsidRDefault="00434E56">
            <w:pPr>
              <w:spacing w:after="0" w:line="240" w:lineRule="auto"/>
            </w:pPr>
            <w:r>
              <w:rPr>
                <w:sz w:val="18"/>
                <w:szCs w:val="18"/>
              </w:rPr>
              <w:t>Five pre-planned schemes: no change to withheld or delivered outcomes</w:t>
            </w:r>
          </w:p>
        </w:tc>
      </w:tr>
      <w:tr w:rsidR="00EB5E9A" w14:paraId="45881DC7" w14:textId="77777777">
        <w:trPr>
          <w:cantSplit/>
        </w:trPr>
        <w:tc>
          <w:tcPr>
            <w:tcW w:w="2063" w:type="dxa"/>
            <w:tcMar>
              <w:top w:w="50" w:type="dxa"/>
              <w:left w:w="90" w:type="dxa"/>
              <w:bottom w:w="50" w:type="dxa"/>
              <w:right w:w="90" w:type="dxa"/>
            </w:tcMar>
            <w:vAlign w:val="center"/>
          </w:tcPr>
          <w:p w14:paraId="4EFF36EA" w14:textId="77777777" w:rsidR="00EB5E9A" w:rsidRDefault="00434E56">
            <w:pPr>
              <w:spacing w:after="0" w:line="240" w:lineRule="auto"/>
            </w:pPr>
            <w:r>
              <w:rPr>
                <w:sz w:val="18"/>
                <w:szCs w:val="18"/>
              </w:rPr>
              <w:t>Combined intervention</w:t>
            </w:r>
          </w:p>
        </w:tc>
        <w:tc>
          <w:tcPr>
            <w:tcW w:w="3481" w:type="dxa"/>
            <w:tcMar>
              <w:top w:w="50" w:type="dxa"/>
              <w:left w:w="90" w:type="dxa"/>
              <w:bottom w:w="50" w:type="dxa"/>
              <w:right w:w="90" w:type="dxa"/>
            </w:tcMar>
            <w:vAlign w:val="center"/>
          </w:tcPr>
          <w:p w14:paraId="2FEA8C8F" w14:textId="77777777" w:rsidR="00EB5E9A" w:rsidRDefault="00434E56">
            <w:pPr>
              <w:spacing w:after="0" w:line="240" w:lineRule="auto"/>
            </w:pPr>
            <w:r>
              <w:rPr>
                <w:sz w:val="18"/>
                <w:szCs w:val="18"/>
              </w:rPr>
              <w:t>Effect attributed to verification is partly prompting</w:t>
            </w:r>
          </w:p>
        </w:tc>
        <w:tc>
          <w:tcPr>
            <w:tcW w:w="3482" w:type="dxa"/>
            <w:tcMar>
              <w:top w:w="50" w:type="dxa"/>
              <w:left w:w="90" w:type="dxa"/>
              <w:bottom w:w="50" w:type="dxa"/>
              <w:right w:w="90" w:type="dxa"/>
            </w:tcMar>
            <w:vAlign w:val="center"/>
          </w:tcPr>
          <w:p w14:paraId="541F0824" w14:textId="77777777" w:rsidR="00EB5E9A" w:rsidRDefault="00434E56">
            <w:pPr>
              <w:spacing w:after="0" w:line="240" w:lineRule="auto"/>
            </w:pPr>
            <w:r>
              <w:rPr>
                <w:sz w:val="18"/>
                <w:szCs w:val="18"/>
              </w:rPr>
              <w:t>Stage decomposition (Section 8.3); stated as not an ablation</w:t>
            </w:r>
          </w:p>
        </w:tc>
      </w:tr>
      <w:tr w:rsidR="00EB5E9A" w14:paraId="5E5DFE89" w14:textId="77777777">
        <w:trPr>
          <w:cantSplit/>
        </w:trPr>
        <w:tc>
          <w:tcPr>
            <w:tcW w:w="2063" w:type="dxa"/>
            <w:tcMar>
              <w:top w:w="50" w:type="dxa"/>
              <w:left w:w="90" w:type="dxa"/>
              <w:bottom w:w="50" w:type="dxa"/>
              <w:right w:w="90" w:type="dxa"/>
            </w:tcMar>
            <w:vAlign w:val="center"/>
          </w:tcPr>
          <w:p w14:paraId="11EB26D3" w14:textId="77777777" w:rsidR="00EB5E9A" w:rsidRDefault="00434E56">
            <w:pPr>
              <w:spacing w:after="0" w:line="240" w:lineRule="auto"/>
            </w:pPr>
            <w:r>
              <w:rPr>
                <w:sz w:val="18"/>
                <w:szCs w:val="18"/>
              </w:rPr>
              <w:t>Related observations</w:t>
            </w:r>
          </w:p>
        </w:tc>
        <w:tc>
          <w:tcPr>
            <w:tcW w:w="3481" w:type="dxa"/>
            <w:tcMar>
              <w:top w:w="50" w:type="dxa"/>
              <w:left w:w="90" w:type="dxa"/>
              <w:bottom w:w="50" w:type="dxa"/>
              <w:right w:w="90" w:type="dxa"/>
            </w:tcMar>
            <w:vAlign w:val="center"/>
          </w:tcPr>
          <w:p w14:paraId="053D23BB" w14:textId="77777777" w:rsidR="00EB5E9A" w:rsidRDefault="00434E56">
            <w:pPr>
              <w:spacing w:after="0" w:line="240" w:lineRule="auto"/>
            </w:pPr>
            <w:r>
              <w:rPr>
                <w:sz w:val="18"/>
                <w:szCs w:val="18"/>
              </w:rPr>
              <w:t>Overstated precision or independence</w:t>
            </w:r>
          </w:p>
        </w:tc>
        <w:tc>
          <w:tcPr>
            <w:tcW w:w="3482" w:type="dxa"/>
            <w:tcMar>
              <w:top w:w="50" w:type="dxa"/>
              <w:left w:w="90" w:type="dxa"/>
              <w:bottom w:w="50" w:type="dxa"/>
              <w:right w:w="90" w:type="dxa"/>
            </w:tcMar>
            <w:vAlign w:val="center"/>
          </w:tcPr>
          <w:p w14:paraId="15905D75" w14:textId="77777777" w:rsidR="00EB5E9A" w:rsidRDefault="00434E56">
            <w:pPr>
              <w:spacing w:after="0" w:line="240" w:lineRule="auto"/>
            </w:pPr>
            <w:r>
              <w:rPr>
                <w:sz w:val="18"/>
                <w:szCs w:val="18"/>
              </w:rPr>
              <w:t>Tests within each run; cluster bootstrap over families; runs treated as robustness</w:t>
            </w:r>
          </w:p>
        </w:tc>
      </w:tr>
      <w:tr w:rsidR="00EB5E9A" w14:paraId="69EF02E1" w14:textId="77777777">
        <w:trPr>
          <w:cantSplit/>
        </w:trPr>
        <w:tc>
          <w:tcPr>
            <w:tcW w:w="2063" w:type="dxa"/>
            <w:tcMar>
              <w:top w:w="50" w:type="dxa"/>
              <w:left w:w="90" w:type="dxa"/>
              <w:bottom w:w="50" w:type="dxa"/>
              <w:right w:w="90" w:type="dxa"/>
            </w:tcMar>
            <w:vAlign w:val="center"/>
          </w:tcPr>
          <w:p w14:paraId="56FAADFA" w14:textId="77777777" w:rsidR="00EB5E9A" w:rsidRDefault="00434E56">
            <w:pPr>
              <w:spacing w:after="0" w:line="240" w:lineRule="auto"/>
            </w:pPr>
            <w:r>
              <w:rPr>
                <w:sz w:val="18"/>
                <w:szCs w:val="18"/>
              </w:rPr>
              <w:t>One model, six APIs, Python</w:t>
            </w:r>
          </w:p>
        </w:tc>
        <w:tc>
          <w:tcPr>
            <w:tcW w:w="3481" w:type="dxa"/>
            <w:tcMar>
              <w:top w:w="50" w:type="dxa"/>
              <w:left w:w="90" w:type="dxa"/>
              <w:bottom w:w="50" w:type="dxa"/>
              <w:right w:w="90" w:type="dxa"/>
            </w:tcMar>
            <w:vAlign w:val="center"/>
          </w:tcPr>
          <w:p w14:paraId="69F13259" w14:textId="77777777" w:rsidR="00EB5E9A" w:rsidRDefault="00434E56">
            <w:pPr>
              <w:spacing w:after="0" w:line="240" w:lineRule="auto"/>
            </w:pPr>
            <w:r>
              <w:rPr>
                <w:sz w:val="18"/>
                <w:szCs w:val="18"/>
              </w:rPr>
              <w:t>Limited generality</w:t>
            </w:r>
          </w:p>
        </w:tc>
        <w:tc>
          <w:tcPr>
            <w:tcW w:w="3482" w:type="dxa"/>
            <w:tcMar>
              <w:top w:w="50" w:type="dxa"/>
              <w:left w:w="90" w:type="dxa"/>
              <w:bottom w:w="50" w:type="dxa"/>
              <w:right w:w="90" w:type="dxa"/>
            </w:tcMar>
            <w:vAlign w:val="center"/>
          </w:tcPr>
          <w:p w14:paraId="65257B10" w14:textId="77777777" w:rsidR="00EB5E9A" w:rsidRDefault="00434E56">
            <w:pPr>
              <w:spacing w:after="0" w:line="240" w:lineRule="auto"/>
            </w:pPr>
            <w:r>
              <w:rPr>
                <w:sz w:val="18"/>
                <w:szCs w:val="18"/>
              </w:rPr>
              <w:t>Stated scope; design is API-agnostic but evidence-dependent</w:t>
            </w:r>
          </w:p>
        </w:tc>
      </w:tr>
    </w:tbl>
    <w:p w14:paraId="114E6B6D" w14:textId="77777777" w:rsidR="00EB5E9A" w:rsidRDefault="00EB5E9A">
      <w:pPr>
        <w:spacing w:after="80"/>
      </w:pPr>
    </w:p>
    <w:p w14:paraId="087BE77A" w14:textId="77777777" w:rsidR="00EB5E9A" w:rsidRDefault="00434E56">
      <w:pPr>
        <w:pStyle w:val="Heading1"/>
        <w:pageBreakBefore/>
      </w:pPr>
      <w:bookmarkStart w:id="106" w:name="_Toc243113638"/>
      <w:r>
        <w:lastRenderedPageBreak/>
        <w:t>Appendix D: Confident Agent Implementation</w:t>
      </w:r>
      <w:bookmarkEnd w:id="106"/>
    </w:p>
    <w:p w14:paraId="146BF39D" w14:textId="77777777" w:rsidR="00EB5E9A" w:rsidRDefault="00434E56">
      <w:pPr>
        <w:jc w:val="both"/>
      </w:pPr>
      <w:r>
        <w:t>This appendix gives the implementation detail behind Chapter 6.</w:t>
      </w:r>
    </w:p>
    <w:p w14:paraId="0C6D7BAC" w14:textId="77777777" w:rsidR="00EB5E9A" w:rsidRDefault="00434E56">
      <w:pPr>
        <w:pStyle w:val="Heading2"/>
      </w:pPr>
      <w:bookmarkStart w:id="107" w:name="_Toc243113639"/>
      <w:r>
        <w:t>D.1 The Trust-by-Design patterns</w:t>
      </w:r>
      <w:bookmarkEnd w:id="107"/>
    </w:p>
    <w:p w14:paraId="5F2E1A59" w14:textId="4EB08467" w:rsidR="00EB5E9A" w:rsidRDefault="00434E56">
      <w:pPr>
        <w:pStyle w:val="Caption"/>
        <w:keepNext/>
      </w:pPr>
      <w:bookmarkStart w:id="108" w:name="_Toc243113705"/>
      <w:r>
        <w:rPr>
          <w:b/>
          <w:bCs/>
        </w:rPr>
        <w:t xml:space="preserve">Table </w:t>
      </w:r>
      <w:r>
        <w:fldChar w:fldCharType="begin"/>
      </w:r>
      <w:r>
        <w:instrText>SEQ Table</w:instrText>
      </w:r>
      <w:r>
        <w:fldChar w:fldCharType="separate"/>
      </w:r>
      <w:r>
        <w:rPr>
          <w:noProof/>
        </w:rPr>
        <w:t>19</w:t>
      </w:r>
      <w:r>
        <w:fldChar w:fldCharType="end"/>
      </w:r>
      <w:r>
        <w:rPr>
          <w:b/>
          <w:bCs/>
        </w:rPr>
        <w:t xml:space="preserve">: </w:t>
      </w:r>
      <w:r>
        <w:t>How the Confident Agent realises the Trust-by-Design patterns (Vorster, 2026a).</w:t>
      </w:r>
      <w:bookmarkEnd w:id="108"/>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515"/>
        <w:gridCol w:w="6511"/>
      </w:tblGrid>
      <w:tr w:rsidR="00EB5E9A" w14:paraId="09B520DE" w14:textId="77777777">
        <w:trPr>
          <w:tblHeader/>
        </w:trPr>
        <w:tc>
          <w:tcPr>
            <w:tcW w:w="2515" w:type="dxa"/>
            <w:shd w:val="clear" w:color="auto" w:fill="D9E2F3"/>
            <w:tcMar>
              <w:top w:w="50" w:type="dxa"/>
              <w:left w:w="90" w:type="dxa"/>
              <w:bottom w:w="50" w:type="dxa"/>
              <w:right w:w="90" w:type="dxa"/>
            </w:tcMar>
            <w:vAlign w:val="center"/>
          </w:tcPr>
          <w:p w14:paraId="06B5B043" w14:textId="77777777" w:rsidR="00EB5E9A" w:rsidRDefault="00434E56">
            <w:pPr>
              <w:spacing w:after="0" w:line="240" w:lineRule="auto"/>
            </w:pPr>
            <w:r>
              <w:rPr>
                <w:b/>
                <w:bCs/>
                <w:sz w:val="18"/>
                <w:szCs w:val="18"/>
              </w:rPr>
              <w:t>Pattern</w:t>
            </w:r>
          </w:p>
        </w:tc>
        <w:tc>
          <w:tcPr>
            <w:tcW w:w="6511" w:type="dxa"/>
            <w:shd w:val="clear" w:color="auto" w:fill="D9E2F3"/>
            <w:tcMar>
              <w:top w:w="50" w:type="dxa"/>
              <w:left w:w="90" w:type="dxa"/>
              <w:bottom w:w="50" w:type="dxa"/>
              <w:right w:w="90" w:type="dxa"/>
            </w:tcMar>
            <w:vAlign w:val="center"/>
          </w:tcPr>
          <w:p w14:paraId="0337AB59" w14:textId="77777777" w:rsidR="00EB5E9A" w:rsidRDefault="00434E56">
            <w:pPr>
              <w:spacing w:after="0" w:line="240" w:lineRule="auto"/>
            </w:pPr>
            <w:r>
              <w:rPr>
                <w:b/>
                <w:bCs/>
                <w:sz w:val="18"/>
                <w:szCs w:val="18"/>
              </w:rPr>
              <w:t>Realisation in the Confident Agent</w:t>
            </w:r>
          </w:p>
        </w:tc>
      </w:tr>
      <w:tr w:rsidR="00EB5E9A" w14:paraId="0B0EA677" w14:textId="77777777">
        <w:trPr>
          <w:cantSplit/>
        </w:trPr>
        <w:tc>
          <w:tcPr>
            <w:tcW w:w="2515" w:type="dxa"/>
            <w:tcMar>
              <w:top w:w="50" w:type="dxa"/>
              <w:left w:w="90" w:type="dxa"/>
              <w:bottom w:w="50" w:type="dxa"/>
              <w:right w:w="90" w:type="dxa"/>
            </w:tcMar>
            <w:vAlign w:val="center"/>
          </w:tcPr>
          <w:p w14:paraId="04BAAC96" w14:textId="77777777" w:rsidR="00EB5E9A" w:rsidRDefault="00434E56">
            <w:pPr>
              <w:spacing w:after="0" w:line="240" w:lineRule="auto"/>
            </w:pPr>
            <w:r>
              <w:rPr>
                <w:sz w:val="18"/>
                <w:szCs w:val="18"/>
              </w:rPr>
              <w:t>Independent Verification</w:t>
            </w:r>
          </w:p>
        </w:tc>
        <w:tc>
          <w:tcPr>
            <w:tcW w:w="6511" w:type="dxa"/>
            <w:tcMar>
              <w:top w:w="50" w:type="dxa"/>
              <w:left w:w="90" w:type="dxa"/>
              <w:bottom w:w="50" w:type="dxa"/>
              <w:right w:w="90" w:type="dxa"/>
            </w:tcMar>
            <w:vAlign w:val="center"/>
          </w:tcPr>
          <w:p w14:paraId="087BA8FD" w14:textId="77777777" w:rsidR="00EB5E9A" w:rsidRDefault="00434E56">
            <w:pPr>
              <w:spacing w:after="0" w:line="240" w:lineRule="auto"/>
            </w:pPr>
            <w:r>
              <w:rPr>
                <w:sz w:val="18"/>
                <w:szCs w:val="18"/>
              </w:rPr>
              <w:t>The model proposes code; a deterministic tool (claim extractor, Pyright, OpenAPI matcher) judges it. The verifier never asks the model whether it is right.</w:t>
            </w:r>
          </w:p>
        </w:tc>
      </w:tr>
      <w:tr w:rsidR="00EB5E9A" w14:paraId="12ADCF76" w14:textId="77777777">
        <w:trPr>
          <w:cantSplit/>
        </w:trPr>
        <w:tc>
          <w:tcPr>
            <w:tcW w:w="2515" w:type="dxa"/>
            <w:tcMar>
              <w:top w:w="50" w:type="dxa"/>
              <w:left w:w="90" w:type="dxa"/>
              <w:bottom w:w="50" w:type="dxa"/>
              <w:right w:w="90" w:type="dxa"/>
            </w:tcMar>
            <w:vAlign w:val="center"/>
          </w:tcPr>
          <w:p w14:paraId="4C14EAC7" w14:textId="77777777" w:rsidR="00EB5E9A" w:rsidRDefault="00434E56">
            <w:pPr>
              <w:spacing w:after="0" w:line="240" w:lineRule="auto"/>
            </w:pPr>
            <w:r>
              <w:rPr>
                <w:sz w:val="18"/>
                <w:szCs w:val="18"/>
              </w:rPr>
              <w:t>Domain-Specific Validation</w:t>
            </w:r>
          </w:p>
        </w:tc>
        <w:tc>
          <w:tcPr>
            <w:tcW w:w="6511" w:type="dxa"/>
            <w:tcMar>
              <w:top w:w="50" w:type="dxa"/>
              <w:left w:w="90" w:type="dxa"/>
              <w:bottom w:w="50" w:type="dxa"/>
              <w:right w:w="90" w:type="dxa"/>
            </w:tcMar>
            <w:vAlign w:val="center"/>
          </w:tcPr>
          <w:p w14:paraId="597FB0C8" w14:textId="77777777" w:rsidR="00EB5E9A" w:rsidRDefault="00434E56">
            <w:pPr>
              <w:spacing w:after="0" w:line="240" w:lineRule="auto"/>
            </w:pPr>
            <w:r>
              <w:rPr>
                <w:sz w:val="18"/>
                <w:szCs w:val="18"/>
              </w:rPr>
              <w:t>Evidence is the API's own contract: OpenAPI paths, parameters, schemas and security schemes, plus the Python package registry and type checker.</w:t>
            </w:r>
          </w:p>
        </w:tc>
      </w:tr>
      <w:tr w:rsidR="00EB5E9A" w14:paraId="70C47328" w14:textId="77777777">
        <w:trPr>
          <w:cantSplit/>
        </w:trPr>
        <w:tc>
          <w:tcPr>
            <w:tcW w:w="2515" w:type="dxa"/>
            <w:tcMar>
              <w:top w:w="50" w:type="dxa"/>
              <w:left w:w="90" w:type="dxa"/>
              <w:bottom w:w="50" w:type="dxa"/>
              <w:right w:w="90" w:type="dxa"/>
            </w:tcMar>
            <w:vAlign w:val="center"/>
          </w:tcPr>
          <w:p w14:paraId="30FC9D70" w14:textId="77777777" w:rsidR="00EB5E9A" w:rsidRDefault="00434E56">
            <w:pPr>
              <w:spacing w:after="0" w:line="240" w:lineRule="auto"/>
            </w:pPr>
            <w:r>
              <w:rPr>
                <w:sz w:val="18"/>
                <w:szCs w:val="18"/>
              </w:rPr>
              <w:t>Evidence Fusion</w:t>
            </w:r>
          </w:p>
        </w:tc>
        <w:tc>
          <w:tcPr>
            <w:tcW w:w="6511" w:type="dxa"/>
            <w:tcMar>
              <w:top w:w="50" w:type="dxa"/>
              <w:left w:w="90" w:type="dxa"/>
              <w:bottom w:w="50" w:type="dxa"/>
              <w:right w:w="90" w:type="dxa"/>
            </w:tcMar>
            <w:vAlign w:val="center"/>
          </w:tcPr>
          <w:p w14:paraId="663094AC" w14:textId="77777777" w:rsidR="00EB5E9A" w:rsidRDefault="00434E56">
            <w:pPr>
              <w:spacing w:after="0" w:line="240" w:lineRule="auto"/>
            </w:pPr>
            <w:r>
              <w:rPr>
                <w:sz w:val="18"/>
                <w:szCs w:val="18"/>
              </w:rPr>
              <w:t>Six layer verdicts, each with an evidence tier, are combined by the EWCS; missing and contradictory evidence are kept apart (unverifiable versus verified incorrect).</w:t>
            </w:r>
          </w:p>
        </w:tc>
      </w:tr>
      <w:tr w:rsidR="00EB5E9A" w14:paraId="19D3115F" w14:textId="77777777">
        <w:trPr>
          <w:cantSplit/>
        </w:trPr>
        <w:tc>
          <w:tcPr>
            <w:tcW w:w="2515" w:type="dxa"/>
            <w:tcMar>
              <w:top w:w="50" w:type="dxa"/>
              <w:left w:w="90" w:type="dxa"/>
              <w:bottom w:w="50" w:type="dxa"/>
              <w:right w:w="90" w:type="dxa"/>
            </w:tcMar>
            <w:vAlign w:val="center"/>
          </w:tcPr>
          <w:p w14:paraId="3B82BC38" w14:textId="77777777" w:rsidR="00EB5E9A" w:rsidRDefault="00434E56">
            <w:pPr>
              <w:spacing w:after="0" w:line="240" w:lineRule="auto"/>
            </w:pPr>
            <w:r>
              <w:rPr>
                <w:sz w:val="18"/>
                <w:szCs w:val="18"/>
              </w:rPr>
              <w:t>Confidence Gating</w:t>
            </w:r>
          </w:p>
        </w:tc>
        <w:tc>
          <w:tcPr>
            <w:tcW w:w="6511" w:type="dxa"/>
            <w:tcMar>
              <w:top w:w="50" w:type="dxa"/>
              <w:left w:w="90" w:type="dxa"/>
              <w:bottom w:w="50" w:type="dxa"/>
              <w:right w:w="90" w:type="dxa"/>
            </w:tcMar>
            <w:vAlign w:val="center"/>
          </w:tcPr>
          <w:p w14:paraId="217B7F65" w14:textId="77777777" w:rsidR="00EB5E9A" w:rsidRDefault="00434E56">
            <w:pPr>
              <w:spacing w:after="0" w:line="240" w:lineRule="auto"/>
            </w:pPr>
            <w:r>
              <w:rPr>
                <w:sz w:val="18"/>
                <w:szCs w:val="18"/>
              </w:rPr>
              <w:t>The decision policy releases code only if no layer is contradicted, no critical check is unresolved, and the EWCS clears a threshold; it can deliver, flag, request a correction, or abstain.</w:t>
            </w:r>
          </w:p>
        </w:tc>
      </w:tr>
      <w:tr w:rsidR="00EB5E9A" w14:paraId="35AFE2EF" w14:textId="77777777">
        <w:trPr>
          <w:cantSplit/>
        </w:trPr>
        <w:tc>
          <w:tcPr>
            <w:tcW w:w="2515" w:type="dxa"/>
            <w:tcMar>
              <w:top w:w="50" w:type="dxa"/>
              <w:left w:w="90" w:type="dxa"/>
              <w:bottom w:w="50" w:type="dxa"/>
              <w:right w:w="90" w:type="dxa"/>
            </w:tcMar>
            <w:vAlign w:val="center"/>
          </w:tcPr>
          <w:p w14:paraId="514E2E85" w14:textId="77777777" w:rsidR="00EB5E9A" w:rsidRDefault="00434E56">
            <w:pPr>
              <w:spacing w:after="0" w:line="240" w:lineRule="auto"/>
            </w:pPr>
            <w:r>
              <w:rPr>
                <w:sz w:val="18"/>
                <w:szCs w:val="18"/>
              </w:rPr>
              <w:t>Deferred Commitment</w:t>
            </w:r>
          </w:p>
        </w:tc>
        <w:tc>
          <w:tcPr>
            <w:tcW w:w="6511" w:type="dxa"/>
            <w:tcMar>
              <w:top w:w="50" w:type="dxa"/>
              <w:left w:w="90" w:type="dxa"/>
              <w:bottom w:w="50" w:type="dxa"/>
              <w:right w:w="90" w:type="dxa"/>
            </w:tcMar>
            <w:vAlign w:val="center"/>
          </w:tcPr>
          <w:p w14:paraId="3F5B8952" w14:textId="77777777" w:rsidR="00EB5E9A" w:rsidRDefault="00434E56">
            <w:pPr>
              <w:spacing w:after="0" w:line="240" w:lineRule="auto"/>
            </w:pPr>
            <w:r>
              <w:rPr>
                <w:sz w:val="18"/>
                <w:szCs w:val="18"/>
              </w:rPr>
              <w:t>A contradicted candidate is not released; the agent may rewrite it once and must have the new code verified. An abstention without a contradiction is final.</w:t>
            </w:r>
          </w:p>
        </w:tc>
      </w:tr>
      <w:tr w:rsidR="00EB5E9A" w14:paraId="1E65BF56" w14:textId="77777777">
        <w:trPr>
          <w:cantSplit/>
        </w:trPr>
        <w:tc>
          <w:tcPr>
            <w:tcW w:w="2515" w:type="dxa"/>
            <w:tcMar>
              <w:top w:w="50" w:type="dxa"/>
              <w:left w:w="90" w:type="dxa"/>
              <w:bottom w:w="50" w:type="dxa"/>
              <w:right w:w="90" w:type="dxa"/>
            </w:tcMar>
            <w:vAlign w:val="center"/>
          </w:tcPr>
          <w:p w14:paraId="37A1C3FD" w14:textId="77777777" w:rsidR="00EB5E9A" w:rsidRDefault="00434E56">
            <w:pPr>
              <w:spacing w:after="0" w:line="240" w:lineRule="auto"/>
            </w:pPr>
            <w:r>
              <w:rPr>
                <w:sz w:val="18"/>
                <w:szCs w:val="18"/>
              </w:rPr>
              <w:t>Provenance Preservation</w:t>
            </w:r>
          </w:p>
        </w:tc>
        <w:tc>
          <w:tcPr>
            <w:tcW w:w="6511" w:type="dxa"/>
            <w:tcMar>
              <w:top w:w="50" w:type="dxa"/>
              <w:left w:w="90" w:type="dxa"/>
              <w:bottom w:w="50" w:type="dxa"/>
              <w:right w:w="90" w:type="dxa"/>
            </w:tcMar>
            <w:vAlign w:val="center"/>
          </w:tcPr>
          <w:p w14:paraId="53E8A098" w14:textId="77777777" w:rsidR="00EB5E9A" w:rsidRDefault="00434E56">
            <w:pPr>
              <w:spacing w:after="0" w:line="240" w:lineRule="auto"/>
            </w:pPr>
            <w:r>
              <w:rPr>
                <w:sz w:val="18"/>
                <w:szCs w:val="18"/>
              </w:rPr>
              <w:t>Every verification records the candidate's SHA-256, the evidence file and its hash, per-layer evidence details and the decision; the report renderer refuses code whose hash differs from the verified candidate.</w:t>
            </w:r>
          </w:p>
        </w:tc>
      </w:tr>
    </w:tbl>
    <w:p w14:paraId="406A1119" w14:textId="77777777" w:rsidR="00EB5E9A" w:rsidRDefault="00EB5E9A">
      <w:pPr>
        <w:spacing w:after="80"/>
      </w:pPr>
    </w:p>
    <w:p w14:paraId="401EB12B" w14:textId="77777777" w:rsidR="00EB5E9A" w:rsidRDefault="00434E56">
      <w:pPr>
        <w:pStyle w:val="Heading2"/>
      </w:pPr>
      <w:bookmarkStart w:id="109" w:name="_Toc243113640"/>
      <w:r>
        <w:t>D.2 Where the tool attaches, and why</w:t>
      </w:r>
      <w:bookmarkEnd w:id="109"/>
    </w:p>
    <w:p w14:paraId="747F843A" w14:textId="68D4189B" w:rsidR="00EB5E9A" w:rsidRDefault="00434E56">
      <w:pPr>
        <w:pStyle w:val="Caption"/>
        <w:keepNext/>
      </w:pPr>
      <w:bookmarkStart w:id="110" w:name="_Toc243113706"/>
      <w:r>
        <w:rPr>
          <w:b/>
          <w:bCs/>
        </w:rPr>
        <w:t xml:space="preserve">Table </w:t>
      </w:r>
      <w:r>
        <w:fldChar w:fldCharType="begin"/>
      </w:r>
      <w:r>
        <w:instrText>SEQ Table</w:instrText>
      </w:r>
      <w:r>
        <w:fldChar w:fldCharType="separate"/>
      </w:r>
      <w:r>
        <w:rPr>
          <w:noProof/>
        </w:rPr>
        <w:t>20</w:t>
      </w:r>
      <w:r>
        <w:fldChar w:fldCharType="end"/>
      </w:r>
      <w:r>
        <w:rPr>
          <w:b/>
          <w:bCs/>
        </w:rPr>
        <w:t xml:space="preserve">: </w:t>
      </w:r>
      <w:r>
        <w:t>Options for attaching verification to the model.</w:t>
      </w:r>
      <w:bookmarkEnd w:id="110"/>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224"/>
        <w:gridCol w:w="3401"/>
        <w:gridCol w:w="3401"/>
      </w:tblGrid>
      <w:tr w:rsidR="00EB5E9A" w14:paraId="6EF41B67" w14:textId="77777777">
        <w:trPr>
          <w:tblHeader/>
        </w:trPr>
        <w:tc>
          <w:tcPr>
            <w:tcW w:w="2224" w:type="dxa"/>
            <w:shd w:val="clear" w:color="auto" w:fill="D9E2F3"/>
            <w:tcMar>
              <w:top w:w="50" w:type="dxa"/>
              <w:left w:w="90" w:type="dxa"/>
              <w:bottom w:w="50" w:type="dxa"/>
              <w:right w:w="90" w:type="dxa"/>
            </w:tcMar>
            <w:vAlign w:val="center"/>
          </w:tcPr>
          <w:p w14:paraId="5B009B75" w14:textId="77777777" w:rsidR="00EB5E9A" w:rsidRDefault="00434E56">
            <w:pPr>
              <w:spacing w:after="0" w:line="240" w:lineRule="auto"/>
            </w:pPr>
            <w:r>
              <w:rPr>
                <w:b/>
                <w:bCs/>
                <w:sz w:val="18"/>
                <w:szCs w:val="18"/>
              </w:rPr>
              <w:t>Option</w:t>
            </w:r>
          </w:p>
        </w:tc>
        <w:tc>
          <w:tcPr>
            <w:tcW w:w="3401" w:type="dxa"/>
            <w:shd w:val="clear" w:color="auto" w:fill="D9E2F3"/>
            <w:tcMar>
              <w:top w:w="50" w:type="dxa"/>
              <w:left w:w="90" w:type="dxa"/>
              <w:bottom w:w="50" w:type="dxa"/>
              <w:right w:w="90" w:type="dxa"/>
            </w:tcMar>
            <w:vAlign w:val="center"/>
          </w:tcPr>
          <w:p w14:paraId="4158B10B" w14:textId="77777777" w:rsidR="00EB5E9A" w:rsidRDefault="00434E56">
            <w:pPr>
              <w:spacing w:after="0" w:line="240" w:lineRule="auto"/>
            </w:pPr>
            <w:r>
              <w:rPr>
                <w:b/>
                <w:bCs/>
                <w:sz w:val="18"/>
                <w:szCs w:val="18"/>
              </w:rPr>
              <w:t>Advantages</w:t>
            </w:r>
          </w:p>
        </w:tc>
        <w:tc>
          <w:tcPr>
            <w:tcW w:w="3401" w:type="dxa"/>
            <w:shd w:val="clear" w:color="auto" w:fill="D9E2F3"/>
            <w:tcMar>
              <w:top w:w="50" w:type="dxa"/>
              <w:left w:w="90" w:type="dxa"/>
              <w:bottom w:w="50" w:type="dxa"/>
              <w:right w:w="90" w:type="dxa"/>
            </w:tcMar>
            <w:vAlign w:val="center"/>
          </w:tcPr>
          <w:p w14:paraId="028CCF29" w14:textId="77777777" w:rsidR="00EB5E9A" w:rsidRDefault="00434E56">
            <w:pPr>
              <w:spacing w:after="0" w:line="240" w:lineRule="auto"/>
            </w:pPr>
            <w:r>
              <w:rPr>
                <w:b/>
                <w:bCs/>
                <w:sz w:val="18"/>
                <w:szCs w:val="18"/>
              </w:rPr>
              <w:t>Disadvantages</w:t>
            </w:r>
          </w:p>
        </w:tc>
      </w:tr>
      <w:tr w:rsidR="00EB5E9A" w14:paraId="20B03F8C" w14:textId="77777777">
        <w:trPr>
          <w:cantSplit/>
        </w:trPr>
        <w:tc>
          <w:tcPr>
            <w:tcW w:w="2224" w:type="dxa"/>
            <w:tcMar>
              <w:top w:w="50" w:type="dxa"/>
              <w:left w:w="90" w:type="dxa"/>
              <w:bottom w:w="50" w:type="dxa"/>
              <w:right w:w="90" w:type="dxa"/>
            </w:tcMar>
            <w:vAlign w:val="center"/>
          </w:tcPr>
          <w:p w14:paraId="25CC3183" w14:textId="77777777" w:rsidR="00EB5E9A" w:rsidRDefault="00434E56">
            <w:pPr>
              <w:spacing w:after="0" w:line="240" w:lineRule="auto"/>
            </w:pPr>
            <w:r>
              <w:rPr>
                <w:sz w:val="18"/>
                <w:szCs w:val="18"/>
              </w:rPr>
              <w:t>A. External post-hoc controller (CLI): generate, then verify and correct outside the model</w:t>
            </w:r>
          </w:p>
        </w:tc>
        <w:tc>
          <w:tcPr>
            <w:tcW w:w="3401" w:type="dxa"/>
            <w:tcMar>
              <w:top w:w="50" w:type="dxa"/>
              <w:left w:w="90" w:type="dxa"/>
              <w:bottom w:w="50" w:type="dxa"/>
              <w:right w:w="90" w:type="dxa"/>
            </w:tcMar>
            <w:vAlign w:val="center"/>
          </w:tcPr>
          <w:p w14:paraId="25943925" w14:textId="77777777" w:rsidR="00EB5E9A" w:rsidRDefault="00434E56">
            <w:pPr>
              <w:spacing w:after="0" w:line="240" w:lineRule="auto"/>
            </w:pPr>
            <w:r>
              <w:rPr>
                <w:sz w:val="18"/>
                <w:szCs w:val="18"/>
              </w:rPr>
              <w:t>Full enforcement; deterministic; the model cannot skip a step</w:t>
            </w:r>
          </w:p>
        </w:tc>
        <w:tc>
          <w:tcPr>
            <w:tcW w:w="3401" w:type="dxa"/>
            <w:tcMar>
              <w:top w:w="50" w:type="dxa"/>
              <w:left w:w="90" w:type="dxa"/>
              <w:bottom w:w="50" w:type="dxa"/>
              <w:right w:w="90" w:type="dxa"/>
            </w:tcMar>
            <w:vAlign w:val="center"/>
          </w:tcPr>
          <w:p w14:paraId="42611004" w14:textId="77777777" w:rsidR="00EB5E9A" w:rsidRDefault="00434E56">
            <w:pPr>
              <w:spacing w:after="0" w:line="240" w:lineRule="auto"/>
            </w:pPr>
            <w:r>
              <w:rPr>
                <w:sz w:val="18"/>
                <w:szCs w:val="18"/>
              </w:rPr>
              <w:t>Not how developers use assistants; corrections need a second prompt the model did not plan for</w:t>
            </w:r>
          </w:p>
        </w:tc>
      </w:tr>
      <w:tr w:rsidR="00EB5E9A" w14:paraId="06C45B7B" w14:textId="77777777">
        <w:trPr>
          <w:cantSplit/>
        </w:trPr>
        <w:tc>
          <w:tcPr>
            <w:tcW w:w="2224" w:type="dxa"/>
            <w:tcMar>
              <w:top w:w="50" w:type="dxa"/>
              <w:left w:w="90" w:type="dxa"/>
              <w:bottom w:w="50" w:type="dxa"/>
              <w:right w:w="90" w:type="dxa"/>
            </w:tcMar>
            <w:vAlign w:val="center"/>
          </w:tcPr>
          <w:p w14:paraId="2482AC63" w14:textId="77777777" w:rsidR="00EB5E9A" w:rsidRDefault="00434E56">
            <w:pPr>
              <w:spacing w:after="0" w:line="240" w:lineRule="auto"/>
            </w:pPr>
            <w:r>
              <w:rPr>
                <w:b/>
                <w:bCs/>
                <w:sz w:val="18"/>
                <w:szCs w:val="18"/>
              </w:rPr>
              <w:t>B. In-loop tool via function calling (chosen)</w:t>
            </w:r>
          </w:p>
        </w:tc>
        <w:tc>
          <w:tcPr>
            <w:tcW w:w="3401" w:type="dxa"/>
            <w:tcMar>
              <w:top w:w="50" w:type="dxa"/>
              <w:left w:w="90" w:type="dxa"/>
              <w:bottom w:w="50" w:type="dxa"/>
              <w:right w:w="90" w:type="dxa"/>
            </w:tcMar>
            <w:vAlign w:val="center"/>
          </w:tcPr>
          <w:p w14:paraId="441C133A" w14:textId="77777777" w:rsidR="00EB5E9A" w:rsidRDefault="00434E56">
            <w:pPr>
              <w:spacing w:after="0" w:line="240" w:lineRule="auto"/>
            </w:pPr>
            <w:r>
              <w:rPr>
                <w:sz w:val="18"/>
                <w:szCs w:val="18"/>
              </w:rPr>
              <w:t>The deployable artefact: a model with a prompt and a tool, as in LM Studio; the model sees the evidence and can correct itself</w:t>
            </w:r>
          </w:p>
        </w:tc>
        <w:tc>
          <w:tcPr>
            <w:tcW w:w="3401" w:type="dxa"/>
            <w:tcMar>
              <w:top w:w="50" w:type="dxa"/>
              <w:left w:w="90" w:type="dxa"/>
              <w:bottom w:w="50" w:type="dxa"/>
              <w:right w:w="90" w:type="dxa"/>
            </w:tcMar>
            <w:vAlign w:val="center"/>
          </w:tcPr>
          <w:p w14:paraId="041A79EE" w14:textId="77777777" w:rsidR="00EB5E9A" w:rsidRDefault="00434E56">
            <w:pPr>
              <w:spacing w:after="0" w:line="240" w:lineRule="auto"/>
            </w:pPr>
            <w:r>
              <w:rPr>
                <w:sz w:val="18"/>
                <w:szCs w:val="18"/>
              </w:rPr>
              <w:t>The model controls the protocol and may deviate; deviations must be measured</w:t>
            </w:r>
          </w:p>
        </w:tc>
      </w:tr>
      <w:tr w:rsidR="00EB5E9A" w14:paraId="6D9A7CB3" w14:textId="77777777">
        <w:trPr>
          <w:cantSplit/>
        </w:trPr>
        <w:tc>
          <w:tcPr>
            <w:tcW w:w="2224" w:type="dxa"/>
            <w:tcMar>
              <w:top w:w="50" w:type="dxa"/>
              <w:left w:w="90" w:type="dxa"/>
              <w:bottom w:w="50" w:type="dxa"/>
              <w:right w:w="90" w:type="dxa"/>
            </w:tcMar>
            <w:vAlign w:val="center"/>
          </w:tcPr>
          <w:p w14:paraId="35F6441E" w14:textId="77777777" w:rsidR="00EB5E9A" w:rsidRDefault="00434E56">
            <w:pPr>
              <w:spacing w:after="0" w:line="240" w:lineRule="auto"/>
            </w:pPr>
            <w:r>
              <w:rPr>
                <w:sz w:val="18"/>
                <w:szCs w:val="18"/>
              </w:rPr>
              <w:t>C. MCP server</w:t>
            </w:r>
          </w:p>
        </w:tc>
        <w:tc>
          <w:tcPr>
            <w:tcW w:w="3401" w:type="dxa"/>
            <w:tcMar>
              <w:top w:w="50" w:type="dxa"/>
              <w:left w:w="90" w:type="dxa"/>
              <w:bottom w:w="50" w:type="dxa"/>
              <w:right w:w="90" w:type="dxa"/>
            </w:tcMar>
            <w:vAlign w:val="center"/>
          </w:tcPr>
          <w:p w14:paraId="43A002D9" w14:textId="77777777" w:rsidR="00EB5E9A" w:rsidRDefault="00434E56">
            <w:pPr>
              <w:spacing w:after="0" w:line="240" w:lineRule="auto"/>
            </w:pPr>
            <w:r>
              <w:rPr>
                <w:sz w:val="18"/>
                <w:szCs w:val="18"/>
              </w:rPr>
              <w:t>Portable across MCP clients</w:t>
            </w:r>
          </w:p>
        </w:tc>
        <w:tc>
          <w:tcPr>
            <w:tcW w:w="3401" w:type="dxa"/>
            <w:tcMar>
              <w:top w:w="50" w:type="dxa"/>
              <w:left w:w="90" w:type="dxa"/>
              <w:bottom w:w="50" w:type="dxa"/>
              <w:right w:w="90" w:type="dxa"/>
            </w:tcMar>
            <w:vAlign w:val="center"/>
          </w:tcPr>
          <w:p w14:paraId="6C9A1167" w14:textId="77777777" w:rsidR="00EB5E9A" w:rsidRDefault="00434E56">
            <w:pPr>
              <w:spacing w:after="0" w:line="240" w:lineRule="auto"/>
            </w:pPr>
            <w:r>
              <w:rPr>
                <w:sz w:val="18"/>
                <w:szCs w:val="18"/>
              </w:rPr>
              <w:t>Adds a server process; LM Studio's tools-provider SDK gives the same function-calling interface natively</w:t>
            </w:r>
          </w:p>
        </w:tc>
      </w:tr>
      <w:tr w:rsidR="00EB5E9A" w14:paraId="05DE7C69" w14:textId="77777777">
        <w:trPr>
          <w:cantSplit/>
        </w:trPr>
        <w:tc>
          <w:tcPr>
            <w:tcW w:w="2224" w:type="dxa"/>
            <w:tcMar>
              <w:top w:w="50" w:type="dxa"/>
              <w:left w:w="90" w:type="dxa"/>
              <w:bottom w:w="50" w:type="dxa"/>
              <w:right w:w="90" w:type="dxa"/>
            </w:tcMar>
            <w:vAlign w:val="center"/>
          </w:tcPr>
          <w:p w14:paraId="5AAEC89A" w14:textId="77777777" w:rsidR="00EB5E9A" w:rsidRDefault="00434E56">
            <w:pPr>
              <w:spacing w:after="0" w:line="240" w:lineRule="auto"/>
            </w:pPr>
            <w:r>
              <w:rPr>
                <w:sz w:val="18"/>
                <w:szCs w:val="18"/>
              </w:rPr>
              <w:t>D. Multi-agent pipeline (chief agent with specialist LLM agents)</w:t>
            </w:r>
          </w:p>
        </w:tc>
        <w:tc>
          <w:tcPr>
            <w:tcW w:w="3401" w:type="dxa"/>
            <w:tcMar>
              <w:top w:w="50" w:type="dxa"/>
              <w:left w:w="90" w:type="dxa"/>
              <w:bottom w:w="50" w:type="dxa"/>
              <w:right w:w="90" w:type="dxa"/>
            </w:tcMar>
            <w:vAlign w:val="center"/>
          </w:tcPr>
          <w:p w14:paraId="7E52933C" w14:textId="77777777" w:rsidR="00EB5E9A" w:rsidRDefault="00434E56">
            <w:pPr>
              <w:spacing w:after="0" w:line="240" w:lineRule="auto"/>
            </w:pPr>
            <w:r>
              <w:rPr>
                <w:sz w:val="18"/>
                <w:szCs w:val="18"/>
              </w:rPr>
              <w:t>Specialist agents per check</w:t>
            </w:r>
          </w:p>
        </w:tc>
        <w:tc>
          <w:tcPr>
            <w:tcW w:w="3401" w:type="dxa"/>
            <w:tcMar>
              <w:top w:w="50" w:type="dxa"/>
              <w:left w:w="90" w:type="dxa"/>
              <w:bottom w:w="50" w:type="dxa"/>
              <w:right w:w="90" w:type="dxa"/>
            </w:tcMar>
            <w:vAlign w:val="center"/>
          </w:tcPr>
          <w:p w14:paraId="40E75617" w14:textId="77777777" w:rsidR="00EB5E9A" w:rsidRDefault="00434E56">
            <w:pPr>
              <w:spacing w:after="0" w:line="240" w:lineRule="auto"/>
            </w:pPr>
            <w:r>
              <w:rPr>
                <w:sz w:val="18"/>
                <w:szCs w:val="18"/>
              </w:rPr>
              <w:t>Each agent is another model that can hallucinate; deterministic checks are cheaper and stronger evidence</w:t>
            </w:r>
          </w:p>
        </w:tc>
      </w:tr>
    </w:tbl>
    <w:p w14:paraId="435789A2" w14:textId="77777777" w:rsidR="00EB5E9A" w:rsidRDefault="00EB5E9A">
      <w:pPr>
        <w:spacing w:after="80"/>
      </w:pPr>
    </w:p>
    <w:p w14:paraId="1047DC41" w14:textId="77777777" w:rsidR="00EB5E9A" w:rsidRDefault="00434E56">
      <w:pPr>
        <w:jc w:val="both"/>
      </w:pPr>
      <w:r>
        <w:t>Option B was chosen because it evaluates the package a developer would actually run. Option A is retained as the toolbox's external controller, used for the checks of the verifier (Section 6.6). Option C would be a packaging change rather than a design change. Option D was rejected on evidence grounds: each specialist agent would be another model that can hallucinate, whereas a deterministic checker cannot (Vorster, 2026a).</w:t>
      </w:r>
    </w:p>
    <w:p w14:paraId="2FD95945" w14:textId="77777777" w:rsidR="00EB5E9A" w:rsidRDefault="00434E56">
      <w:pPr>
        <w:pStyle w:val="Heading2"/>
      </w:pPr>
      <w:bookmarkStart w:id="111" w:name="_Toc243113641"/>
      <w:r>
        <w:lastRenderedPageBreak/>
        <w:t>D.3 Claim extraction</w:t>
      </w:r>
      <w:bookmarkEnd w:id="111"/>
    </w:p>
    <w:p w14:paraId="404273A0" w14:textId="77777777" w:rsidR="00EB5E9A" w:rsidRDefault="00434E56">
      <w:pPr>
        <w:jc w:val="both"/>
      </w:pPr>
      <w:r>
        <w:t xml:space="preserve">The extractor follows variables, f-strings, concatenation, dictionaries built key by key, </w:t>
      </w:r>
      <w:r>
        <w:rPr>
          <w:rFonts w:ascii="Consolas" w:eastAsia="Consolas" w:hAnsi="Consolas" w:cs="Consolas"/>
          <w:sz w:val="20"/>
          <w:szCs w:val="20"/>
        </w:rPr>
        <w:t>if</w:t>
      </w:r>
      <w:r>
        <w:t>/</w:t>
      </w:r>
      <w:r>
        <w:rPr>
          <w:rFonts w:ascii="Consolas" w:eastAsia="Consolas" w:hAnsi="Consolas" w:cs="Consolas"/>
          <w:sz w:val="20"/>
          <w:szCs w:val="20"/>
        </w:rPr>
        <w:t>try</w:t>
      </w:r>
      <w:r>
        <w:t xml:space="preserve"> branches and helper functions that return </w:t>
      </w:r>
      <w:r>
        <w:rPr>
          <w:rFonts w:ascii="Consolas" w:eastAsia="Consolas" w:hAnsi="Consolas" w:cs="Consolas"/>
          <w:sz w:val="20"/>
          <w:szCs w:val="20"/>
        </w:rPr>
        <w:t>response.json()</w:t>
      </w:r>
      <w:r>
        <w:t xml:space="preserve">. Each claim records its type (import, method call, endpoint, input field, output field), its line and its provenance. When the extractor meets a construct it cannot follow (a </w:t>
      </w:r>
      <w:r>
        <w:rPr>
          <w:rFonts w:ascii="Consolas" w:eastAsia="Consolas" w:hAnsi="Consolas" w:cs="Consolas"/>
          <w:sz w:val="20"/>
          <w:szCs w:val="20"/>
        </w:rPr>
        <w:t>requests.Session</w:t>
      </w:r>
      <w:r>
        <w:t>, another HTTP client, a class, async code), it reports an issue that names the layers it affects, and only those layers are downgraded to unverifiable, so that one unsupported construct cannot make every layer unverifiable.</w:t>
      </w:r>
    </w:p>
    <w:p w14:paraId="505A8682" w14:textId="77777777" w:rsidR="00EB5E9A" w:rsidRDefault="00434E56">
      <w:pPr>
        <w:pStyle w:val="Heading2"/>
      </w:pPr>
      <w:bookmarkStart w:id="112" w:name="_Toc243113642"/>
      <w:r>
        <w:t>D.4 The six layers in detail</w:t>
      </w:r>
      <w:bookmarkEnd w:id="112"/>
    </w:p>
    <w:p w14:paraId="3BE70AB5" w14:textId="77777777" w:rsidR="00EB5E9A" w:rsidRDefault="00434E56">
      <w:pPr>
        <w:keepNext/>
        <w:spacing w:before="120" w:after="40"/>
        <w:jc w:val="center"/>
      </w:pPr>
      <w:r>
        <w:rPr>
          <w:noProof/>
        </w:rPr>
        <w:drawing>
          <wp:inline distT="0" distB="0" distL="0" distR="0" wp14:anchorId="66067E10" wp14:editId="221F0EF2">
            <wp:extent cx="5715000" cy="28194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15000" cy="2819400"/>
                    </a:xfrm>
                    <a:prstGeom prst="rect">
                      <a:avLst/>
                    </a:prstGeom>
                  </pic:spPr>
                </pic:pic>
              </a:graphicData>
            </a:graphic>
          </wp:inline>
        </w:drawing>
      </w:r>
    </w:p>
    <w:p w14:paraId="2992A7A8" w14:textId="64A9C1AD" w:rsidR="00EB5E9A" w:rsidRDefault="00434E56">
      <w:pPr>
        <w:pStyle w:val="Caption"/>
      </w:pPr>
      <w:bookmarkStart w:id="113" w:name="_Toc243113672"/>
      <w:r>
        <w:rPr>
          <w:b/>
          <w:bCs/>
        </w:rPr>
        <w:t xml:space="preserve">Figure </w:t>
      </w:r>
      <w:r>
        <w:fldChar w:fldCharType="begin"/>
      </w:r>
      <w:r>
        <w:instrText>SEQ Figure</w:instrText>
      </w:r>
      <w:r>
        <w:fldChar w:fldCharType="separate"/>
      </w:r>
      <w:r>
        <w:rPr>
          <w:noProof/>
        </w:rPr>
        <w:t>8</w:t>
      </w:r>
      <w:r>
        <w:fldChar w:fldCharType="end"/>
      </w:r>
      <w:r>
        <w:rPr>
          <w:b/>
          <w:bCs/>
        </w:rPr>
        <w:t xml:space="preserve">: </w:t>
      </w:r>
      <w:r>
        <w:t>How the six layers read one candidate: each claim is checked by one layer against one kind of evidence.</w:t>
      </w:r>
      <w:bookmarkEnd w:id="113"/>
    </w:p>
    <w:p w14:paraId="7A36B311" w14:textId="77777777" w:rsidR="00EB5E9A" w:rsidRDefault="00434E56">
      <w:pPr>
        <w:pStyle w:val="ListParagraph"/>
        <w:numPr>
          <w:ilvl w:val="0"/>
          <w:numId w:val="3"/>
        </w:numPr>
        <w:spacing w:after="60"/>
      </w:pPr>
      <w:r>
        <w:rPr>
          <w:b/>
          <w:bCs/>
        </w:rPr>
        <w:t>L1 Interface.</w:t>
      </w:r>
      <w:r>
        <w:t xml:space="preserve"> Every imported module must exist: standard-library modules against the pinned interpreter's module list, third-party packages against a PyPI record (frozen for </w:t>
      </w:r>
      <w:r>
        <w:rPr>
          <w:rFonts w:ascii="Consolas" w:eastAsia="Consolas" w:hAnsi="Consolas" w:cs="Consolas"/>
          <w:sz w:val="20"/>
          <w:szCs w:val="20"/>
        </w:rPr>
        <w:t>requests</w:t>
      </w:r>
      <w:r>
        <w:t xml:space="preserve"> in the experiment so that a network timeout cannot change a verdict).</w:t>
      </w:r>
    </w:p>
    <w:p w14:paraId="1F80879E" w14:textId="77777777" w:rsidR="00EB5E9A" w:rsidRDefault="00434E56">
      <w:pPr>
        <w:pStyle w:val="ListParagraph"/>
        <w:numPr>
          <w:ilvl w:val="0"/>
          <w:numId w:val="3"/>
        </w:numPr>
        <w:spacing w:after="60"/>
      </w:pPr>
      <w:r>
        <w:rPr>
          <w:b/>
          <w:bCs/>
        </w:rPr>
        <w:t>L2 Identifier.</w:t>
      </w:r>
      <w:r>
        <w:t xml:space="preserve"> Pyright 1.1.414 in standard mode type-checks the exact candidate. An undefined name, attribute or call is a contradiction; argument-type errors count only on API lines. Absence of an error is weak evidence (tier 4).</w:t>
      </w:r>
    </w:p>
    <w:p w14:paraId="20DF765E" w14:textId="77777777" w:rsidR="00EB5E9A" w:rsidRDefault="00434E56">
      <w:pPr>
        <w:pStyle w:val="ListParagraph"/>
        <w:numPr>
          <w:ilvl w:val="0"/>
          <w:numId w:val="3"/>
        </w:numPr>
        <w:spacing w:after="60"/>
      </w:pPr>
      <w:r>
        <w:rPr>
          <w:b/>
          <w:bCs/>
        </w:rPr>
        <w:t>L3 Access point.</w:t>
      </w:r>
      <w:r>
        <w:t xml:space="preserve"> The host and base path must match a server of the frozen specification, and the path template and HTTP method must match a declared operation. A mismatch is a contradiction whose evidence names the closest declared operations, which the agent can use to correct. An unknown host has no evidence and makes the layer unverifiable.</w:t>
      </w:r>
    </w:p>
    <w:p w14:paraId="37CCAFF1" w14:textId="77777777" w:rsidR="00EB5E9A" w:rsidRDefault="00434E56">
      <w:pPr>
        <w:pStyle w:val="ListParagraph"/>
        <w:numPr>
          <w:ilvl w:val="0"/>
          <w:numId w:val="3"/>
        </w:numPr>
        <w:spacing w:after="60"/>
      </w:pPr>
      <w:r>
        <w:rPr>
          <w:b/>
          <w:bCs/>
        </w:rPr>
        <w:t>L4 Input contract.</w:t>
      </w:r>
      <w:r>
        <w:t xml:space="preserve"> Required parameters, their locations (path, query, header, body), types and request-body properties are checked against the matched operation. Runtime values are not guessed; an undeclared query parameter or body field is unverifiable unless the schema explicitly allows or forbids extra properties.</w:t>
      </w:r>
    </w:p>
    <w:p w14:paraId="42868871" w14:textId="77777777" w:rsidR="00EB5E9A" w:rsidRDefault="00434E56">
      <w:pPr>
        <w:pStyle w:val="ListParagraph"/>
        <w:numPr>
          <w:ilvl w:val="0"/>
          <w:numId w:val="3"/>
        </w:numPr>
        <w:spacing w:after="60"/>
      </w:pPr>
      <w:r>
        <w:rPr>
          <w:b/>
          <w:bCs/>
        </w:rPr>
        <w:t>L5 Output contract.</w:t>
      </w:r>
      <w:r>
        <w:t xml:space="preserve"> Every response field the code reads is followed through the success-response schema. A field the schema documents verifies; a field it does not document cannot be verified, and contradicts a schema that excludes it.</w:t>
      </w:r>
    </w:p>
    <w:p w14:paraId="3E2D335D" w14:textId="77777777" w:rsidR="00EB5E9A" w:rsidRDefault="00434E56">
      <w:pPr>
        <w:pStyle w:val="ListParagraph"/>
        <w:numPr>
          <w:ilvl w:val="0"/>
          <w:numId w:val="3"/>
        </w:numPr>
        <w:spacing w:after="60"/>
      </w:pPr>
      <w:r>
        <w:rPr>
          <w:b/>
          <w:bCs/>
        </w:rPr>
        <w:lastRenderedPageBreak/>
        <w:t>L6 Contextual.</w:t>
      </w:r>
      <w:r>
        <w:t xml:space="preserve"> The operation's security requirements are checked against the actual request: a missing credential or a wrong scheme is a contradiction; OAuth2 scopes, which are granted to a token rather than expressed in code, are reported as a note.</w:t>
      </w:r>
    </w:p>
    <w:p w14:paraId="6718483B" w14:textId="77777777" w:rsidR="00EB5E9A" w:rsidRDefault="00434E56">
      <w:pPr>
        <w:jc w:val="both"/>
      </w:pPr>
      <w:r>
        <w:t>A layer aggregates its claims by taking the most severe verdict, so one contradicted parameter contradicts the layer.</w:t>
      </w:r>
    </w:p>
    <w:p w14:paraId="2997EA48" w14:textId="77777777" w:rsidR="00EB5E9A" w:rsidRDefault="00434E56">
      <w:pPr>
        <w:pStyle w:val="Heading2"/>
      </w:pPr>
      <w:bookmarkStart w:id="114" w:name="_Toc243113643"/>
      <w:r>
        <w:t>D.5 Frozen evidence, selected by host</w:t>
      </w:r>
      <w:bookmarkEnd w:id="114"/>
    </w:p>
    <w:p w14:paraId="4403A6BF" w14:textId="77777777" w:rsidR="00EB5E9A" w:rsidRDefault="00434E56">
      <w:pPr>
        <w:jc w:val="both"/>
      </w:pPr>
      <w:r>
        <w:t xml:space="preserve">Specifications could in principle be discovered at run time, by probing well-known paths or searching the web. The toolbox does not do so, for two reasons: a live specification can change between the baseline and agent runs, which would destroy the comparison, and four of the six benchmark APIs publish no discoverable specification, so a dynamic resolver would measure discovery rather than verification. The toolbox instead bundles the same frozen snapshots as the dataset, each with its provenance and hash, </w:t>
      </w:r>
      <w:r>
        <w:t>and a registry maps each host to its snapshot.</w:t>
      </w:r>
    </w:p>
    <w:p w14:paraId="5B20B804" w14:textId="77777777" w:rsidR="00EB5E9A" w:rsidRDefault="00434E56">
      <w:pPr>
        <w:pStyle w:val="Heading2"/>
      </w:pPr>
      <w:bookmarkStart w:id="115" w:name="_Toc243113644"/>
      <w:r>
        <w:t>D.6 The EWCS: signed score, weights, tiers and ceilings</w:t>
      </w:r>
      <w:bookmarkEnd w:id="115"/>
    </w:p>
    <w:p w14:paraId="11404800" w14:textId="77777777" w:rsidR="00EB5E9A" w:rsidRDefault="00434E56">
      <w:pPr>
        <w:jc w:val="both"/>
      </w:pPr>
      <w:r>
        <w:t xml:space="preserve">The EWCS lies in [0, 1]. It is 1 only when every applicable layer is verified by authoritative (tier 1) evidence, and it falls both when evidence is weaker and when layers are unverifiable or contradicted. Not-applicable layers leave the denominator, so a candidate is not penalised for having no response fields to read. A diagnostic </w:t>
      </w:r>
      <w:r>
        <w:rPr>
          <w:b/>
          <w:bCs/>
        </w:rPr>
        <w:t>signed score</w:t>
      </w:r>
      <w:r>
        <w:t xml:space="preserve"> S keeps contradictions visible by using σ_l = +1 (verified correct), −1 (verified incorrect) or 0 (otherwise), so that S lies in [−1, 1]:</w:t>
      </w:r>
    </w:p>
    <w:p w14:paraId="6A16D39B" w14:textId="77777777" w:rsidR="00EB5E9A" w:rsidRDefault="00434E56">
      <w:pPr>
        <w:spacing w:before="120"/>
        <w:jc w:val="center"/>
      </w:pPr>
      <m:oMathPara>
        <m:oMath>
          <m:r>
            <w:rPr>
              <w:rFonts w:ascii="Cambria Math" w:hAnsi="Cambria Math"/>
            </w:rPr>
            <m:t>S</m:t>
          </m:r>
          <m:r>
            <w:rPr>
              <w:rFonts w:ascii="Cambria Math" w:hAnsi="Cambria Math"/>
            </w:rPr>
            <m:t xml:space="preserve"> = </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l</m:t>
                  </m:r>
                  <m:r>
                    <w:rPr>
                      <w:rFonts w:ascii="Cambria Math" w:hAnsi="Cambria Math"/>
                    </w:rPr>
                    <m:t xml:space="preserve"> ∈ </m:t>
                  </m:r>
                  <m:r>
                    <w:rPr>
                      <w:rFonts w:ascii="Cambria Math" w:hAnsi="Cambria Math"/>
                    </w:rPr>
                    <m:t>A</m:t>
                  </m:r>
                </m:sub>
                <m:sup/>
                <m:e>
                  <m:sSub>
                    <m:sSubPr>
                      <m:ctrlPr>
                        <w:rPr>
                          <w:rFonts w:ascii="Cambria Math" w:hAnsi="Cambria Math"/>
                        </w:rPr>
                      </m:ctrlPr>
                    </m:sSubPr>
                    <m:e>
                      <m:r>
                        <w:rPr>
                          <w:rFonts w:ascii="Cambria Math" w:hAnsi="Cambria Math"/>
                        </w:rPr>
                        <m:t>w</m:t>
                      </m:r>
                    </m:e>
                    <m:sub>
                      <m:r>
                        <w:rPr>
                          <w:rFonts w:ascii="Cambria Math" w:hAnsi="Cambria Math"/>
                        </w:rPr>
                        <m:t>l</m:t>
                      </m:r>
                    </m:sub>
                  </m:sSub>
                  <m:r>
                    <w:rPr>
                      <w:rFonts w:ascii="Cambria Math" w:hAnsi="Cambria Math"/>
                    </w:rPr>
                    <m:t xml:space="preserve"> · </m:t>
                  </m:r>
                  <m:sSub>
                    <m:sSubPr>
                      <m:ctrlPr>
                        <w:rPr>
                          <w:rFonts w:ascii="Cambria Math" w:hAnsi="Cambria Math"/>
                        </w:rPr>
                      </m:ctrlPr>
                    </m:sSubPr>
                    <m:e>
                      <m:r>
                        <w:rPr>
                          <w:rFonts w:ascii="Cambria Math" w:hAnsi="Cambria Math"/>
                        </w:rPr>
                        <m:t>t</m:t>
                      </m:r>
                    </m:e>
                    <m:sub>
                      <m:r>
                        <w:rPr>
                          <w:rFonts w:ascii="Cambria Math" w:hAnsi="Cambria Math"/>
                        </w:rPr>
                        <m:t>l</m:t>
                      </m:r>
                    </m:sub>
                  </m:sSub>
                  <m:r>
                    <w:rPr>
                      <w:rFonts w:ascii="Cambria Math" w:hAnsi="Cambria Math"/>
                    </w:rPr>
                    <m:t xml:space="preserve"> · </m:t>
                  </m:r>
                  <m:sSub>
                    <m:sSubPr>
                      <m:ctrlPr>
                        <w:rPr>
                          <w:rFonts w:ascii="Cambria Math" w:hAnsi="Cambria Math"/>
                        </w:rPr>
                      </m:ctrlPr>
                    </m:sSubPr>
                    <m:e>
                      <m:r>
                        <w:rPr>
                          <w:rFonts w:ascii="Cambria Math" w:hAnsi="Cambria Math"/>
                        </w:rPr>
                        <m:t>σ</m:t>
                      </m:r>
                    </m:e>
                    <m:sub>
                      <m:r>
                        <w:rPr>
                          <w:rFonts w:ascii="Cambria Math" w:hAnsi="Cambria Math"/>
                        </w:rPr>
                        <m:t>l</m:t>
                      </m:r>
                    </m:sub>
                  </m:sSub>
                </m:e>
              </m:nary>
            </m:num>
            <m:den>
              <m:nary>
                <m:naryPr>
                  <m:chr m:val="∑"/>
                  <m:limLoc m:val="undOvr"/>
                  <m:supHide m:val="1"/>
                  <m:ctrlPr>
                    <w:rPr>
                      <w:rFonts w:ascii="Cambria Math" w:hAnsi="Cambria Math"/>
                    </w:rPr>
                  </m:ctrlPr>
                </m:naryPr>
                <m:sub>
                  <m:r>
                    <w:rPr>
                      <w:rFonts w:ascii="Cambria Math" w:hAnsi="Cambria Math"/>
                    </w:rPr>
                    <m:t>l</m:t>
                  </m:r>
                  <m:r>
                    <w:rPr>
                      <w:rFonts w:ascii="Cambria Math" w:hAnsi="Cambria Math"/>
                    </w:rPr>
                    <m:t xml:space="preserve"> ∈ </m:t>
                  </m:r>
                  <m:r>
                    <w:rPr>
                      <w:rFonts w:ascii="Cambria Math" w:hAnsi="Cambria Math"/>
                    </w:rPr>
                    <m:t>A</m:t>
                  </m:r>
                </m:sub>
                <m:sup/>
                <m:e>
                  <m:sSub>
                    <m:sSubPr>
                      <m:ctrlPr>
                        <w:rPr>
                          <w:rFonts w:ascii="Cambria Math" w:hAnsi="Cambria Math"/>
                        </w:rPr>
                      </m:ctrlPr>
                    </m:sSubPr>
                    <m:e>
                      <m:r>
                        <w:rPr>
                          <w:rFonts w:ascii="Cambria Math" w:hAnsi="Cambria Math"/>
                        </w:rPr>
                        <m:t>w</m:t>
                      </m:r>
                    </m:e>
                    <m:sub>
                      <m:r>
                        <w:rPr>
                          <w:rFonts w:ascii="Cambria Math" w:hAnsi="Cambria Math"/>
                        </w:rPr>
                        <m:t>l</m:t>
                      </m:r>
                    </m:sub>
                  </m:sSub>
                </m:e>
              </m:nary>
            </m:den>
          </m:f>
        </m:oMath>
      </m:oMathPara>
    </w:p>
    <w:p w14:paraId="08C0D693" w14:textId="77777777" w:rsidR="00EB5E9A" w:rsidRDefault="00434E56">
      <w:pPr>
        <w:jc w:val="both"/>
      </w:pPr>
      <w:r>
        <w:t xml:space="preserve">The weights are a design hypothesis, fixed before the main runs and then tested (Section 8.5). They come from a two-step procedure that is standard in multi-criteria decision analysis when only the </w:t>
      </w:r>
      <w:r>
        <w:rPr>
          <w:i/>
          <w:iCs/>
        </w:rPr>
        <w:t>order</w:t>
      </w:r>
      <w:r>
        <w:t xml:space="preserve"> of importance can be justified: rank the criteria, then convert ranks to weights with the </w:t>
      </w:r>
      <w:r>
        <w:rPr>
          <w:b/>
          <w:bCs/>
        </w:rPr>
        <w:t>rank-sum rule</w:t>
      </w:r>
      <w:r>
        <w:t xml:space="preserve"> (Stillwell, Seaver and Edwards, 1981; Barron and Barrett, 1996):</w:t>
      </w:r>
    </w:p>
    <w:p w14:paraId="68F48324" w14:textId="77777777" w:rsidR="00EB5E9A" w:rsidRDefault="00434E56">
      <w:pPr>
        <w:spacing w:before="120"/>
        <w:jc w:val="center"/>
      </w:pPr>
      <m:oMathPara>
        <m:oMath>
          <m:sSub>
            <m:sSubPr>
              <m:ctrlPr>
                <w:rPr>
                  <w:rFonts w:ascii="Cambria Math" w:hAnsi="Cambria Math"/>
                </w:rPr>
              </m:ctrlPr>
            </m:sSubPr>
            <m:e>
              <m:r>
                <w:rPr>
                  <w:rFonts w:ascii="Cambria Math" w:hAnsi="Cambria Math"/>
                </w:rPr>
                <m:t>w</m:t>
              </m:r>
            </m:e>
            <m:sub>
              <m:r>
                <w:rPr>
                  <w:rFonts w:ascii="Cambria Math" w:hAnsi="Cambria Math"/>
                </w:rPr>
                <m:t>k</m:t>
              </m:r>
            </m:sub>
          </m:sSub>
          <m:r>
            <w:rPr>
              <w:rFonts w:ascii="Cambria Math" w:hAnsi="Cambria Math"/>
            </w:rPr>
            <m:t xml:space="preserve"> ∝ </m:t>
          </m:r>
          <m:r>
            <w:rPr>
              <w:rFonts w:ascii="Cambria Math" w:hAnsi="Cambria Math"/>
            </w:rPr>
            <m:t>n</m:t>
          </m:r>
          <m:r>
            <w:rPr>
              <w:rFonts w:ascii="Cambria Math" w:hAnsi="Cambria Math"/>
            </w:rPr>
            <m:t xml:space="preserve"> - </m:t>
          </m:r>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 xml:space="preserve"> + 1,   </m:t>
          </m:r>
          <m:r>
            <w:rPr>
              <w:rFonts w:ascii="Cambria Math" w:hAnsi="Cambria Math"/>
            </w:rPr>
            <m:t>n</m:t>
          </m:r>
          <m:r>
            <w:rPr>
              <w:rFonts w:ascii="Cambria Math" w:hAnsi="Cambria Math"/>
            </w:rPr>
            <m:t xml:space="preserve"> = 4 </m:t>
          </m:r>
          <m:r>
            <w:rPr>
              <w:rFonts w:ascii="Cambria Math" w:hAnsi="Cambria Math"/>
            </w:rPr>
            <m:t>severity</m:t>
          </m:r>
          <m:r>
            <w:rPr>
              <w:rFonts w:ascii="Cambria Math" w:hAnsi="Cambria Math"/>
            </w:rPr>
            <m:t xml:space="preserve"> </m:t>
          </m:r>
          <m:r>
            <w:rPr>
              <w:rFonts w:ascii="Cambria Math" w:hAnsi="Cambria Math"/>
            </w:rPr>
            <m:t>ranks</m:t>
          </m:r>
          <m:r>
            <w:rPr>
              <w:rFonts w:ascii="Cambria Math" w:hAnsi="Cambria Math"/>
            </w:rPr>
            <m:t xml:space="preserve">  ⇒  4 : 3 : 2 : 1</m:t>
          </m:r>
        </m:oMath>
      </m:oMathPara>
    </w:p>
    <w:p w14:paraId="0757EFB2" w14:textId="77777777" w:rsidR="00EB5E9A" w:rsidRDefault="00434E56">
      <w:pPr>
        <w:jc w:val="both"/>
      </w:pPr>
      <w:r>
        <w:t>We ranked the layers by the consequence of a hallucination in that layer for the user, judged on two criteria: whether the call can still do anything useful, and whether the failure is silent or loud (Table 21).</w:t>
      </w:r>
    </w:p>
    <w:p w14:paraId="53933D8E" w14:textId="106621AF" w:rsidR="00EB5E9A" w:rsidRDefault="00434E56">
      <w:pPr>
        <w:pStyle w:val="Caption"/>
        <w:keepNext/>
      </w:pPr>
      <w:bookmarkStart w:id="116" w:name="_Toc243113707"/>
      <w:r>
        <w:rPr>
          <w:b/>
          <w:bCs/>
        </w:rPr>
        <w:t xml:space="preserve">Table </w:t>
      </w:r>
      <w:r>
        <w:fldChar w:fldCharType="begin"/>
      </w:r>
      <w:r>
        <w:instrText>SEQ Table</w:instrText>
      </w:r>
      <w:r>
        <w:fldChar w:fldCharType="separate"/>
      </w:r>
      <w:r>
        <w:rPr>
          <w:noProof/>
        </w:rPr>
        <w:t>21</w:t>
      </w:r>
      <w:r>
        <w:fldChar w:fldCharType="end"/>
      </w:r>
      <w:r>
        <w:rPr>
          <w:b/>
          <w:bCs/>
        </w:rPr>
        <w:t xml:space="preserve">: </w:t>
      </w:r>
      <w:r>
        <w:t>Severity ranking of the layers and the rank-sum weights (total 15).</w:t>
      </w:r>
      <w:bookmarkEnd w:id="116"/>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722"/>
        <w:gridCol w:w="2166"/>
        <w:gridCol w:w="963"/>
        <w:gridCol w:w="5175"/>
      </w:tblGrid>
      <w:tr w:rsidR="00EB5E9A" w14:paraId="0C2F1155" w14:textId="77777777">
        <w:trPr>
          <w:tblHeader/>
        </w:trPr>
        <w:tc>
          <w:tcPr>
            <w:tcW w:w="722" w:type="dxa"/>
            <w:shd w:val="clear" w:color="auto" w:fill="D9E2F3"/>
            <w:tcMar>
              <w:top w:w="50" w:type="dxa"/>
              <w:left w:w="90" w:type="dxa"/>
              <w:bottom w:w="50" w:type="dxa"/>
              <w:right w:w="90" w:type="dxa"/>
            </w:tcMar>
            <w:vAlign w:val="center"/>
          </w:tcPr>
          <w:p w14:paraId="52AD4BC6" w14:textId="77777777" w:rsidR="00EB5E9A" w:rsidRDefault="00434E56">
            <w:pPr>
              <w:spacing w:after="0" w:line="240" w:lineRule="auto"/>
              <w:jc w:val="center"/>
            </w:pPr>
            <w:r>
              <w:rPr>
                <w:b/>
                <w:bCs/>
                <w:sz w:val="18"/>
                <w:szCs w:val="18"/>
              </w:rPr>
              <w:t>Rank</w:t>
            </w:r>
          </w:p>
        </w:tc>
        <w:tc>
          <w:tcPr>
            <w:tcW w:w="2166" w:type="dxa"/>
            <w:shd w:val="clear" w:color="auto" w:fill="D9E2F3"/>
            <w:tcMar>
              <w:top w:w="50" w:type="dxa"/>
              <w:left w:w="90" w:type="dxa"/>
              <w:bottom w:w="50" w:type="dxa"/>
              <w:right w:w="90" w:type="dxa"/>
            </w:tcMar>
            <w:vAlign w:val="center"/>
          </w:tcPr>
          <w:p w14:paraId="5D40C6F1" w14:textId="77777777" w:rsidR="00EB5E9A" w:rsidRDefault="00434E56">
            <w:pPr>
              <w:spacing w:after="0" w:line="240" w:lineRule="auto"/>
            </w:pPr>
            <w:r>
              <w:rPr>
                <w:b/>
                <w:bCs/>
                <w:sz w:val="18"/>
                <w:szCs w:val="18"/>
              </w:rPr>
              <w:t>Layer</w:t>
            </w:r>
          </w:p>
        </w:tc>
        <w:tc>
          <w:tcPr>
            <w:tcW w:w="963" w:type="dxa"/>
            <w:shd w:val="clear" w:color="auto" w:fill="D9E2F3"/>
            <w:tcMar>
              <w:top w:w="50" w:type="dxa"/>
              <w:left w:w="90" w:type="dxa"/>
              <w:bottom w:w="50" w:type="dxa"/>
              <w:right w:w="90" w:type="dxa"/>
            </w:tcMar>
            <w:vAlign w:val="center"/>
          </w:tcPr>
          <w:p w14:paraId="191CE77E" w14:textId="77777777" w:rsidR="00EB5E9A" w:rsidRDefault="00434E56">
            <w:pPr>
              <w:spacing w:after="0" w:line="240" w:lineRule="auto"/>
              <w:jc w:val="center"/>
            </w:pPr>
            <w:r>
              <w:rPr>
                <w:b/>
                <w:bCs/>
                <w:sz w:val="18"/>
                <w:szCs w:val="18"/>
              </w:rPr>
              <w:t>Weight</w:t>
            </w:r>
          </w:p>
        </w:tc>
        <w:tc>
          <w:tcPr>
            <w:tcW w:w="5175" w:type="dxa"/>
            <w:shd w:val="clear" w:color="auto" w:fill="D9E2F3"/>
            <w:tcMar>
              <w:top w:w="50" w:type="dxa"/>
              <w:left w:w="90" w:type="dxa"/>
              <w:bottom w:w="50" w:type="dxa"/>
              <w:right w:w="90" w:type="dxa"/>
            </w:tcMar>
            <w:vAlign w:val="center"/>
          </w:tcPr>
          <w:p w14:paraId="04E97B62" w14:textId="77777777" w:rsidR="00EB5E9A" w:rsidRDefault="00434E56">
            <w:pPr>
              <w:spacing w:after="0" w:line="240" w:lineRule="auto"/>
            </w:pPr>
            <w:r>
              <w:rPr>
                <w:b/>
                <w:bCs/>
                <w:sz w:val="18"/>
                <w:szCs w:val="18"/>
              </w:rPr>
              <w:t>Why</w:t>
            </w:r>
          </w:p>
        </w:tc>
      </w:tr>
      <w:tr w:rsidR="00EB5E9A" w14:paraId="3FCFC475" w14:textId="77777777">
        <w:trPr>
          <w:cantSplit/>
        </w:trPr>
        <w:tc>
          <w:tcPr>
            <w:tcW w:w="722" w:type="dxa"/>
            <w:tcMar>
              <w:top w:w="50" w:type="dxa"/>
              <w:left w:w="90" w:type="dxa"/>
              <w:bottom w:w="50" w:type="dxa"/>
              <w:right w:w="90" w:type="dxa"/>
            </w:tcMar>
            <w:vAlign w:val="center"/>
          </w:tcPr>
          <w:p w14:paraId="04B89C3C" w14:textId="77777777" w:rsidR="00EB5E9A" w:rsidRDefault="00434E56">
            <w:pPr>
              <w:spacing w:after="0" w:line="240" w:lineRule="auto"/>
              <w:jc w:val="center"/>
            </w:pPr>
            <w:r>
              <w:rPr>
                <w:sz w:val="18"/>
                <w:szCs w:val="18"/>
              </w:rPr>
              <w:t>1</w:t>
            </w:r>
          </w:p>
        </w:tc>
        <w:tc>
          <w:tcPr>
            <w:tcW w:w="2166" w:type="dxa"/>
            <w:tcMar>
              <w:top w:w="50" w:type="dxa"/>
              <w:left w:w="90" w:type="dxa"/>
              <w:bottom w:w="50" w:type="dxa"/>
              <w:right w:w="90" w:type="dxa"/>
            </w:tcMar>
            <w:vAlign w:val="center"/>
          </w:tcPr>
          <w:p w14:paraId="394E5FAC" w14:textId="77777777" w:rsidR="00EB5E9A" w:rsidRDefault="00434E56">
            <w:pPr>
              <w:spacing w:after="0" w:line="240" w:lineRule="auto"/>
            </w:pPr>
            <w:r>
              <w:rPr>
                <w:sz w:val="18"/>
                <w:szCs w:val="18"/>
              </w:rPr>
              <w:t>L3 Access point</w:t>
            </w:r>
          </w:p>
        </w:tc>
        <w:tc>
          <w:tcPr>
            <w:tcW w:w="963" w:type="dxa"/>
            <w:tcMar>
              <w:top w:w="50" w:type="dxa"/>
              <w:left w:w="90" w:type="dxa"/>
              <w:bottom w:w="50" w:type="dxa"/>
              <w:right w:w="90" w:type="dxa"/>
            </w:tcMar>
            <w:vAlign w:val="center"/>
          </w:tcPr>
          <w:p w14:paraId="0EB913F7" w14:textId="77777777" w:rsidR="00EB5E9A" w:rsidRDefault="00434E56">
            <w:pPr>
              <w:spacing w:after="0" w:line="240" w:lineRule="auto"/>
              <w:jc w:val="center"/>
            </w:pPr>
            <w:r>
              <w:rPr>
                <w:sz w:val="18"/>
                <w:szCs w:val="18"/>
              </w:rPr>
              <w:t>4</w:t>
            </w:r>
          </w:p>
        </w:tc>
        <w:tc>
          <w:tcPr>
            <w:tcW w:w="5175" w:type="dxa"/>
            <w:tcMar>
              <w:top w:w="50" w:type="dxa"/>
              <w:left w:w="90" w:type="dxa"/>
              <w:bottom w:w="50" w:type="dxa"/>
              <w:right w:w="90" w:type="dxa"/>
            </w:tcMar>
            <w:vAlign w:val="center"/>
          </w:tcPr>
          <w:p w14:paraId="6D3FB355" w14:textId="77777777" w:rsidR="00EB5E9A" w:rsidRDefault="00434E56">
            <w:pPr>
              <w:spacing w:after="0" w:line="240" w:lineRule="auto"/>
            </w:pPr>
            <w:r>
              <w:rPr>
                <w:sz w:val="18"/>
                <w:szCs w:val="18"/>
              </w:rPr>
              <w:t>A wrong host, path or method sends the request to a resource that does not exist or to the wrong one; nothing downstream can be right. It is the dominant hallucination kind in the baseline, and layers 4–6 are only defined relative to the matched operation.</w:t>
            </w:r>
          </w:p>
        </w:tc>
      </w:tr>
      <w:tr w:rsidR="00EB5E9A" w14:paraId="09F936FB" w14:textId="77777777">
        <w:trPr>
          <w:cantSplit/>
        </w:trPr>
        <w:tc>
          <w:tcPr>
            <w:tcW w:w="722" w:type="dxa"/>
            <w:tcMar>
              <w:top w:w="50" w:type="dxa"/>
              <w:left w:w="90" w:type="dxa"/>
              <w:bottom w:w="50" w:type="dxa"/>
              <w:right w:w="90" w:type="dxa"/>
            </w:tcMar>
            <w:vAlign w:val="center"/>
          </w:tcPr>
          <w:p w14:paraId="20B08AA8" w14:textId="77777777" w:rsidR="00EB5E9A" w:rsidRDefault="00434E56">
            <w:pPr>
              <w:spacing w:after="0" w:line="240" w:lineRule="auto"/>
              <w:jc w:val="center"/>
            </w:pPr>
            <w:r>
              <w:rPr>
                <w:sz w:val="18"/>
                <w:szCs w:val="18"/>
              </w:rPr>
              <w:t>2</w:t>
            </w:r>
          </w:p>
        </w:tc>
        <w:tc>
          <w:tcPr>
            <w:tcW w:w="2166" w:type="dxa"/>
            <w:tcMar>
              <w:top w:w="50" w:type="dxa"/>
              <w:left w:w="90" w:type="dxa"/>
              <w:bottom w:w="50" w:type="dxa"/>
              <w:right w:w="90" w:type="dxa"/>
            </w:tcMar>
            <w:vAlign w:val="center"/>
          </w:tcPr>
          <w:p w14:paraId="2FC413D1" w14:textId="77777777" w:rsidR="00EB5E9A" w:rsidRDefault="00434E56">
            <w:pPr>
              <w:spacing w:after="0" w:line="240" w:lineRule="auto"/>
            </w:pPr>
            <w:r>
              <w:rPr>
                <w:sz w:val="18"/>
                <w:szCs w:val="18"/>
              </w:rPr>
              <w:t>L1 Interface, L2 Identifier</w:t>
            </w:r>
          </w:p>
        </w:tc>
        <w:tc>
          <w:tcPr>
            <w:tcW w:w="963" w:type="dxa"/>
            <w:tcMar>
              <w:top w:w="50" w:type="dxa"/>
              <w:left w:w="90" w:type="dxa"/>
              <w:bottom w:w="50" w:type="dxa"/>
              <w:right w:w="90" w:type="dxa"/>
            </w:tcMar>
            <w:vAlign w:val="center"/>
          </w:tcPr>
          <w:p w14:paraId="10390907" w14:textId="77777777" w:rsidR="00EB5E9A" w:rsidRDefault="00434E56">
            <w:pPr>
              <w:spacing w:after="0" w:line="240" w:lineRule="auto"/>
              <w:jc w:val="center"/>
            </w:pPr>
            <w:r>
              <w:rPr>
                <w:sz w:val="18"/>
                <w:szCs w:val="18"/>
              </w:rPr>
              <w:t>3</w:t>
            </w:r>
          </w:p>
        </w:tc>
        <w:tc>
          <w:tcPr>
            <w:tcW w:w="5175" w:type="dxa"/>
            <w:tcMar>
              <w:top w:w="50" w:type="dxa"/>
              <w:left w:w="90" w:type="dxa"/>
              <w:bottom w:w="50" w:type="dxa"/>
              <w:right w:w="90" w:type="dxa"/>
            </w:tcMar>
            <w:vAlign w:val="center"/>
          </w:tcPr>
          <w:p w14:paraId="771C0BAF" w14:textId="77777777" w:rsidR="00EB5E9A" w:rsidRDefault="00434E56">
            <w:pPr>
              <w:spacing w:after="0" w:line="240" w:lineRule="auto"/>
            </w:pPr>
            <w:r>
              <w:rPr>
                <w:sz w:val="18"/>
                <w:szCs w:val="18"/>
              </w:rPr>
              <w:t>A non-existent module or function makes the program fail outright. Fatal, but loud: the developer sees an error at once.</w:t>
            </w:r>
          </w:p>
        </w:tc>
      </w:tr>
      <w:tr w:rsidR="00EB5E9A" w14:paraId="7A143AD9" w14:textId="77777777">
        <w:trPr>
          <w:cantSplit/>
        </w:trPr>
        <w:tc>
          <w:tcPr>
            <w:tcW w:w="722" w:type="dxa"/>
            <w:tcMar>
              <w:top w:w="50" w:type="dxa"/>
              <w:left w:w="90" w:type="dxa"/>
              <w:bottom w:w="50" w:type="dxa"/>
              <w:right w:w="90" w:type="dxa"/>
            </w:tcMar>
            <w:vAlign w:val="center"/>
          </w:tcPr>
          <w:p w14:paraId="38BEFF25" w14:textId="77777777" w:rsidR="00EB5E9A" w:rsidRDefault="00434E56">
            <w:pPr>
              <w:spacing w:after="0" w:line="240" w:lineRule="auto"/>
              <w:jc w:val="center"/>
            </w:pPr>
            <w:r>
              <w:rPr>
                <w:sz w:val="18"/>
                <w:szCs w:val="18"/>
              </w:rPr>
              <w:t>3</w:t>
            </w:r>
          </w:p>
        </w:tc>
        <w:tc>
          <w:tcPr>
            <w:tcW w:w="2166" w:type="dxa"/>
            <w:tcMar>
              <w:top w:w="50" w:type="dxa"/>
              <w:left w:w="90" w:type="dxa"/>
              <w:bottom w:w="50" w:type="dxa"/>
              <w:right w:w="90" w:type="dxa"/>
            </w:tcMar>
            <w:vAlign w:val="center"/>
          </w:tcPr>
          <w:p w14:paraId="124EFE9E" w14:textId="77777777" w:rsidR="00EB5E9A" w:rsidRDefault="00434E56">
            <w:pPr>
              <w:spacing w:after="0" w:line="240" w:lineRule="auto"/>
            </w:pPr>
            <w:r>
              <w:rPr>
                <w:sz w:val="18"/>
                <w:szCs w:val="18"/>
              </w:rPr>
              <w:t>L4 Input contract, L6 Contextual</w:t>
            </w:r>
          </w:p>
        </w:tc>
        <w:tc>
          <w:tcPr>
            <w:tcW w:w="963" w:type="dxa"/>
            <w:tcMar>
              <w:top w:w="50" w:type="dxa"/>
              <w:left w:w="90" w:type="dxa"/>
              <w:bottom w:w="50" w:type="dxa"/>
              <w:right w:w="90" w:type="dxa"/>
            </w:tcMar>
            <w:vAlign w:val="center"/>
          </w:tcPr>
          <w:p w14:paraId="7B8AB482" w14:textId="77777777" w:rsidR="00EB5E9A" w:rsidRDefault="00434E56">
            <w:pPr>
              <w:spacing w:after="0" w:line="240" w:lineRule="auto"/>
              <w:jc w:val="center"/>
            </w:pPr>
            <w:r>
              <w:rPr>
                <w:sz w:val="18"/>
                <w:szCs w:val="18"/>
              </w:rPr>
              <w:t>2</w:t>
            </w:r>
          </w:p>
        </w:tc>
        <w:tc>
          <w:tcPr>
            <w:tcW w:w="5175" w:type="dxa"/>
            <w:tcMar>
              <w:top w:w="50" w:type="dxa"/>
              <w:left w:w="90" w:type="dxa"/>
              <w:bottom w:w="50" w:type="dxa"/>
              <w:right w:w="90" w:type="dxa"/>
            </w:tcMar>
            <w:vAlign w:val="center"/>
          </w:tcPr>
          <w:p w14:paraId="133BD983" w14:textId="77777777" w:rsidR="00EB5E9A" w:rsidRDefault="00434E56">
            <w:pPr>
              <w:spacing w:after="0" w:line="240" w:lineRule="auto"/>
            </w:pPr>
            <w:r>
              <w:rPr>
                <w:sz w:val="18"/>
                <w:szCs w:val="18"/>
              </w:rPr>
              <w:t>A wrong parameter or credential usually produces an HTTP error or a partial result. Serious but situational, and frequently loud (4xx responses).</w:t>
            </w:r>
          </w:p>
        </w:tc>
      </w:tr>
      <w:tr w:rsidR="00EB5E9A" w14:paraId="67D2F814" w14:textId="77777777">
        <w:trPr>
          <w:cantSplit/>
        </w:trPr>
        <w:tc>
          <w:tcPr>
            <w:tcW w:w="722" w:type="dxa"/>
            <w:tcMar>
              <w:top w:w="50" w:type="dxa"/>
              <w:left w:w="90" w:type="dxa"/>
              <w:bottom w:w="50" w:type="dxa"/>
              <w:right w:w="90" w:type="dxa"/>
            </w:tcMar>
            <w:vAlign w:val="center"/>
          </w:tcPr>
          <w:p w14:paraId="752282E0" w14:textId="77777777" w:rsidR="00EB5E9A" w:rsidRDefault="00434E56">
            <w:pPr>
              <w:spacing w:after="0" w:line="240" w:lineRule="auto"/>
              <w:jc w:val="center"/>
            </w:pPr>
            <w:r>
              <w:rPr>
                <w:sz w:val="18"/>
                <w:szCs w:val="18"/>
              </w:rPr>
              <w:t>4</w:t>
            </w:r>
          </w:p>
        </w:tc>
        <w:tc>
          <w:tcPr>
            <w:tcW w:w="2166" w:type="dxa"/>
            <w:tcMar>
              <w:top w:w="50" w:type="dxa"/>
              <w:left w:w="90" w:type="dxa"/>
              <w:bottom w:w="50" w:type="dxa"/>
              <w:right w:w="90" w:type="dxa"/>
            </w:tcMar>
            <w:vAlign w:val="center"/>
          </w:tcPr>
          <w:p w14:paraId="4803C8E1" w14:textId="77777777" w:rsidR="00EB5E9A" w:rsidRDefault="00434E56">
            <w:pPr>
              <w:spacing w:after="0" w:line="240" w:lineRule="auto"/>
            </w:pPr>
            <w:r>
              <w:rPr>
                <w:sz w:val="18"/>
                <w:szCs w:val="18"/>
              </w:rPr>
              <w:t>L5 Output contract</w:t>
            </w:r>
          </w:p>
        </w:tc>
        <w:tc>
          <w:tcPr>
            <w:tcW w:w="963" w:type="dxa"/>
            <w:tcMar>
              <w:top w:w="50" w:type="dxa"/>
              <w:left w:w="90" w:type="dxa"/>
              <w:bottom w:w="50" w:type="dxa"/>
              <w:right w:w="90" w:type="dxa"/>
            </w:tcMar>
            <w:vAlign w:val="center"/>
          </w:tcPr>
          <w:p w14:paraId="543E432B" w14:textId="77777777" w:rsidR="00EB5E9A" w:rsidRDefault="00434E56">
            <w:pPr>
              <w:spacing w:after="0" w:line="240" w:lineRule="auto"/>
              <w:jc w:val="center"/>
            </w:pPr>
            <w:r>
              <w:rPr>
                <w:sz w:val="18"/>
                <w:szCs w:val="18"/>
              </w:rPr>
              <w:t>1</w:t>
            </w:r>
          </w:p>
        </w:tc>
        <w:tc>
          <w:tcPr>
            <w:tcW w:w="5175" w:type="dxa"/>
            <w:tcMar>
              <w:top w:w="50" w:type="dxa"/>
              <w:left w:w="90" w:type="dxa"/>
              <w:bottom w:w="50" w:type="dxa"/>
              <w:right w:w="90" w:type="dxa"/>
            </w:tcMar>
            <w:vAlign w:val="center"/>
          </w:tcPr>
          <w:p w14:paraId="73A3A3E2" w14:textId="77777777" w:rsidR="00EB5E9A" w:rsidRDefault="00434E56">
            <w:pPr>
              <w:spacing w:after="0" w:line="240" w:lineRule="auto"/>
            </w:pPr>
            <w:r>
              <w:rPr>
                <w:sz w:val="18"/>
                <w:szCs w:val="18"/>
              </w:rPr>
              <w:t>Reading an undocumented field is a downstream data bug; the request itself succeeds.</w:t>
            </w:r>
          </w:p>
        </w:tc>
      </w:tr>
    </w:tbl>
    <w:p w14:paraId="23841586" w14:textId="77777777" w:rsidR="00EB5E9A" w:rsidRDefault="00EB5E9A">
      <w:pPr>
        <w:spacing w:after="80"/>
      </w:pPr>
    </w:p>
    <w:p w14:paraId="1D3A6BA1" w14:textId="77777777" w:rsidR="00EB5E9A" w:rsidRDefault="00434E56">
      <w:pPr>
        <w:jc w:val="both"/>
      </w:pPr>
      <w:r>
        <w:t>The tier factor discounts a verdict by the strength of the evidence behind it, on the familiar principle of evidence hierarchies that primary, authoritative sources outrank derived ones and that an absence of contrary evidence is weaker than positive evidence (Table 22).</w:t>
      </w:r>
    </w:p>
    <w:p w14:paraId="653FD0EF" w14:textId="517F9176" w:rsidR="00EB5E9A" w:rsidRDefault="00434E56">
      <w:pPr>
        <w:pStyle w:val="Caption"/>
        <w:keepNext/>
      </w:pPr>
      <w:bookmarkStart w:id="117" w:name="_Toc243113708"/>
      <w:r>
        <w:rPr>
          <w:b/>
          <w:bCs/>
        </w:rPr>
        <w:t xml:space="preserve">Table </w:t>
      </w:r>
      <w:r>
        <w:fldChar w:fldCharType="begin"/>
      </w:r>
      <w:r>
        <w:instrText>SEQ Table</w:instrText>
      </w:r>
      <w:r>
        <w:fldChar w:fldCharType="separate"/>
      </w:r>
      <w:r>
        <w:rPr>
          <w:noProof/>
        </w:rPr>
        <w:t>22</w:t>
      </w:r>
      <w:r>
        <w:fldChar w:fldCharType="end"/>
      </w:r>
      <w:r>
        <w:rPr>
          <w:b/>
          <w:bCs/>
        </w:rPr>
        <w:t xml:space="preserve">: </w:t>
      </w:r>
      <w:r>
        <w:t>Evidence tiers and factors.</w:t>
      </w:r>
      <w:bookmarkEnd w:id="117"/>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028"/>
        <w:gridCol w:w="914"/>
        <w:gridCol w:w="2971"/>
        <w:gridCol w:w="4113"/>
      </w:tblGrid>
      <w:tr w:rsidR="00EB5E9A" w14:paraId="5B6CA940" w14:textId="77777777">
        <w:trPr>
          <w:tblHeader/>
        </w:trPr>
        <w:tc>
          <w:tcPr>
            <w:tcW w:w="1028" w:type="dxa"/>
            <w:shd w:val="clear" w:color="auto" w:fill="D9E2F3"/>
            <w:tcMar>
              <w:top w:w="50" w:type="dxa"/>
              <w:left w:w="90" w:type="dxa"/>
              <w:bottom w:w="50" w:type="dxa"/>
              <w:right w:w="90" w:type="dxa"/>
            </w:tcMar>
            <w:vAlign w:val="center"/>
          </w:tcPr>
          <w:p w14:paraId="5C3F4BAC" w14:textId="77777777" w:rsidR="00EB5E9A" w:rsidRDefault="00434E56">
            <w:pPr>
              <w:spacing w:after="0" w:line="240" w:lineRule="auto"/>
              <w:jc w:val="center"/>
            </w:pPr>
            <w:r>
              <w:rPr>
                <w:b/>
                <w:bCs/>
                <w:sz w:val="18"/>
                <w:szCs w:val="18"/>
              </w:rPr>
              <w:t>Tier</w:t>
            </w:r>
          </w:p>
        </w:tc>
        <w:tc>
          <w:tcPr>
            <w:tcW w:w="914" w:type="dxa"/>
            <w:shd w:val="clear" w:color="auto" w:fill="D9E2F3"/>
            <w:tcMar>
              <w:top w:w="50" w:type="dxa"/>
              <w:left w:w="90" w:type="dxa"/>
              <w:bottom w:w="50" w:type="dxa"/>
              <w:right w:w="90" w:type="dxa"/>
            </w:tcMar>
            <w:vAlign w:val="center"/>
          </w:tcPr>
          <w:p w14:paraId="0346E014" w14:textId="77777777" w:rsidR="00EB5E9A" w:rsidRDefault="00434E56">
            <w:pPr>
              <w:spacing w:after="0" w:line="240" w:lineRule="auto"/>
              <w:jc w:val="center"/>
            </w:pPr>
            <w:r>
              <w:rPr>
                <w:b/>
                <w:bCs/>
                <w:sz w:val="18"/>
                <w:szCs w:val="18"/>
              </w:rPr>
              <w:t>Factor</w:t>
            </w:r>
          </w:p>
        </w:tc>
        <w:tc>
          <w:tcPr>
            <w:tcW w:w="2971" w:type="dxa"/>
            <w:shd w:val="clear" w:color="auto" w:fill="D9E2F3"/>
            <w:tcMar>
              <w:top w:w="50" w:type="dxa"/>
              <w:left w:w="90" w:type="dxa"/>
              <w:bottom w:w="50" w:type="dxa"/>
              <w:right w:w="90" w:type="dxa"/>
            </w:tcMar>
            <w:vAlign w:val="center"/>
          </w:tcPr>
          <w:p w14:paraId="510F0388" w14:textId="77777777" w:rsidR="00EB5E9A" w:rsidRDefault="00434E56">
            <w:pPr>
              <w:spacing w:after="0" w:line="240" w:lineRule="auto"/>
            </w:pPr>
            <w:r>
              <w:rPr>
                <w:b/>
                <w:bCs/>
                <w:sz w:val="18"/>
                <w:szCs w:val="18"/>
              </w:rPr>
              <w:t>Sources</w:t>
            </w:r>
          </w:p>
        </w:tc>
        <w:tc>
          <w:tcPr>
            <w:tcW w:w="4113" w:type="dxa"/>
            <w:shd w:val="clear" w:color="auto" w:fill="D9E2F3"/>
            <w:tcMar>
              <w:top w:w="50" w:type="dxa"/>
              <w:left w:w="90" w:type="dxa"/>
              <w:bottom w:w="50" w:type="dxa"/>
              <w:right w:w="90" w:type="dxa"/>
            </w:tcMar>
            <w:vAlign w:val="center"/>
          </w:tcPr>
          <w:p w14:paraId="48074EF3" w14:textId="77777777" w:rsidR="00EB5E9A" w:rsidRDefault="00434E56">
            <w:pPr>
              <w:spacing w:after="0" w:line="240" w:lineRule="auto"/>
            </w:pPr>
            <w:r>
              <w:rPr>
                <w:b/>
                <w:bCs/>
                <w:sz w:val="18"/>
                <w:szCs w:val="18"/>
              </w:rPr>
              <w:t>Rationale</w:t>
            </w:r>
          </w:p>
        </w:tc>
      </w:tr>
      <w:tr w:rsidR="00EB5E9A" w14:paraId="2F6FDFC6" w14:textId="77777777">
        <w:trPr>
          <w:cantSplit/>
        </w:trPr>
        <w:tc>
          <w:tcPr>
            <w:tcW w:w="1028" w:type="dxa"/>
            <w:tcMar>
              <w:top w:w="50" w:type="dxa"/>
              <w:left w:w="90" w:type="dxa"/>
              <w:bottom w:w="50" w:type="dxa"/>
              <w:right w:w="90" w:type="dxa"/>
            </w:tcMar>
            <w:vAlign w:val="center"/>
          </w:tcPr>
          <w:p w14:paraId="72A5E872" w14:textId="77777777" w:rsidR="00EB5E9A" w:rsidRDefault="00434E56">
            <w:pPr>
              <w:spacing w:after="0" w:line="240" w:lineRule="auto"/>
              <w:jc w:val="center"/>
            </w:pPr>
            <w:r>
              <w:rPr>
                <w:sz w:val="18"/>
                <w:szCs w:val="18"/>
              </w:rPr>
              <w:t>1</w:t>
            </w:r>
          </w:p>
        </w:tc>
        <w:tc>
          <w:tcPr>
            <w:tcW w:w="914" w:type="dxa"/>
            <w:tcMar>
              <w:top w:w="50" w:type="dxa"/>
              <w:left w:w="90" w:type="dxa"/>
              <w:bottom w:w="50" w:type="dxa"/>
              <w:right w:w="90" w:type="dxa"/>
            </w:tcMar>
            <w:vAlign w:val="center"/>
          </w:tcPr>
          <w:p w14:paraId="61D34257" w14:textId="77777777" w:rsidR="00EB5E9A" w:rsidRDefault="00434E56">
            <w:pPr>
              <w:spacing w:after="0" w:line="240" w:lineRule="auto"/>
              <w:jc w:val="center"/>
            </w:pPr>
            <w:r>
              <w:rPr>
                <w:sz w:val="18"/>
                <w:szCs w:val="18"/>
              </w:rPr>
              <w:t>1.0</w:t>
            </w:r>
          </w:p>
        </w:tc>
        <w:tc>
          <w:tcPr>
            <w:tcW w:w="2971" w:type="dxa"/>
            <w:tcMar>
              <w:top w:w="50" w:type="dxa"/>
              <w:left w:w="90" w:type="dxa"/>
              <w:bottom w:w="50" w:type="dxa"/>
              <w:right w:w="90" w:type="dxa"/>
            </w:tcMar>
            <w:vAlign w:val="center"/>
          </w:tcPr>
          <w:p w14:paraId="00A4F739" w14:textId="77777777" w:rsidR="00EB5E9A" w:rsidRDefault="00434E56">
            <w:pPr>
              <w:spacing w:after="0" w:line="240" w:lineRule="auto"/>
            </w:pPr>
            <w:r>
              <w:rPr>
                <w:sz w:val="18"/>
                <w:szCs w:val="18"/>
              </w:rPr>
              <w:t>Provider-published OpenAPI (GitHub, Petstore, Open-Meteo)</w:t>
            </w:r>
          </w:p>
        </w:tc>
        <w:tc>
          <w:tcPr>
            <w:tcW w:w="4113" w:type="dxa"/>
            <w:tcMar>
              <w:top w:w="50" w:type="dxa"/>
              <w:left w:w="90" w:type="dxa"/>
              <w:bottom w:w="50" w:type="dxa"/>
              <w:right w:w="90" w:type="dxa"/>
            </w:tcMar>
            <w:vAlign w:val="center"/>
          </w:tcPr>
          <w:p w14:paraId="53AD0399" w14:textId="77777777" w:rsidR="00EB5E9A" w:rsidRDefault="00434E56">
            <w:pPr>
              <w:spacing w:after="0" w:line="240" w:lineRule="auto"/>
            </w:pPr>
            <w:r>
              <w:rPr>
                <w:sz w:val="18"/>
                <w:szCs w:val="18"/>
              </w:rPr>
              <w:t>The provider's own contract: the strongest evidence available without calling the service.</w:t>
            </w:r>
          </w:p>
        </w:tc>
      </w:tr>
      <w:tr w:rsidR="00EB5E9A" w14:paraId="16007AA3" w14:textId="77777777">
        <w:trPr>
          <w:cantSplit/>
        </w:trPr>
        <w:tc>
          <w:tcPr>
            <w:tcW w:w="1028" w:type="dxa"/>
            <w:tcMar>
              <w:top w:w="50" w:type="dxa"/>
              <w:left w:w="90" w:type="dxa"/>
              <w:bottom w:w="50" w:type="dxa"/>
              <w:right w:w="90" w:type="dxa"/>
            </w:tcMar>
            <w:vAlign w:val="center"/>
          </w:tcPr>
          <w:p w14:paraId="71E8700A" w14:textId="77777777" w:rsidR="00EB5E9A" w:rsidRDefault="00434E56">
            <w:pPr>
              <w:spacing w:after="0" w:line="240" w:lineRule="auto"/>
              <w:jc w:val="center"/>
            </w:pPr>
            <w:r>
              <w:rPr>
                <w:sz w:val="18"/>
                <w:szCs w:val="18"/>
              </w:rPr>
              <w:t>2</w:t>
            </w:r>
          </w:p>
        </w:tc>
        <w:tc>
          <w:tcPr>
            <w:tcW w:w="914" w:type="dxa"/>
            <w:tcMar>
              <w:top w:w="50" w:type="dxa"/>
              <w:left w:w="90" w:type="dxa"/>
              <w:bottom w:w="50" w:type="dxa"/>
              <w:right w:w="90" w:type="dxa"/>
            </w:tcMar>
            <w:vAlign w:val="center"/>
          </w:tcPr>
          <w:p w14:paraId="7D1F29EA" w14:textId="77777777" w:rsidR="00EB5E9A" w:rsidRDefault="00434E56">
            <w:pPr>
              <w:spacing w:after="0" w:line="240" w:lineRule="auto"/>
              <w:jc w:val="center"/>
            </w:pPr>
            <w:r>
              <w:rPr>
                <w:sz w:val="18"/>
                <w:szCs w:val="18"/>
              </w:rPr>
              <w:t>0.8</w:t>
            </w:r>
          </w:p>
        </w:tc>
        <w:tc>
          <w:tcPr>
            <w:tcW w:w="2971" w:type="dxa"/>
            <w:tcMar>
              <w:top w:w="50" w:type="dxa"/>
              <w:left w:w="90" w:type="dxa"/>
              <w:bottom w:w="50" w:type="dxa"/>
              <w:right w:w="90" w:type="dxa"/>
            </w:tcMar>
            <w:vAlign w:val="center"/>
          </w:tcPr>
          <w:p w14:paraId="2F97E0A2" w14:textId="77777777" w:rsidR="00EB5E9A" w:rsidRDefault="00434E56">
            <w:pPr>
              <w:spacing w:after="0" w:line="240" w:lineRule="auto"/>
            </w:pPr>
            <w:r>
              <w:rPr>
                <w:sz w:val="18"/>
                <w:szCs w:val="18"/>
              </w:rPr>
              <w:t>Curated partial specifications; PyPI record; interpreter module list</w:t>
            </w:r>
          </w:p>
        </w:tc>
        <w:tc>
          <w:tcPr>
            <w:tcW w:w="4113" w:type="dxa"/>
            <w:tcMar>
              <w:top w:w="50" w:type="dxa"/>
              <w:left w:w="90" w:type="dxa"/>
              <w:bottom w:w="50" w:type="dxa"/>
              <w:right w:w="90" w:type="dxa"/>
            </w:tcMar>
            <w:vAlign w:val="center"/>
          </w:tcPr>
          <w:p w14:paraId="70916C9B" w14:textId="77777777" w:rsidR="00EB5E9A" w:rsidRDefault="00434E56">
            <w:pPr>
              <w:spacing w:after="0" w:line="240" w:lineRule="auto"/>
            </w:pPr>
            <w:r>
              <w:rPr>
                <w:sz w:val="18"/>
                <w:szCs w:val="18"/>
              </w:rPr>
              <w:t>One step removed from the authority (transcribed from documentation, or registry metadata); a 20% discount reflects transcription and coverage risk.</w:t>
            </w:r>
          </w:p>
        </w:tc>
      </w:tr>
      <w:tr w:rsidR="00EB5E9A" w14:paraId="7E15EEDF" w14:textId="77777777">
        <w:trPr>
          <w:cantSplit/>
        </w:trPr>
        <w:tc>
          <w:tcPr>
            <w:tcW w:w="1028" w:type="dxa"/>
            <w:tcMar>
              <w:top w:w="50" w:type="dxa"/>
              <w:left w:w="90" w:type="dxa"/>
              <w:bottom w:w="50" w:type="dxa"/>
              <w:right w:w="90" w:type="dxa"/>
            </w:tcMar>
            <w:vAlign w:val="center"/>
          </w:tcPr>
          <w:p w14:paraId="2B6D6A4D" w14:textId="77777777" w:rsidR="00EB5E9A" w:rsidRDefault="00434E56">
            <w:pPr>
              <w:spacing w:after="0" w:line="240" w:lineRule="auto"/>
              <w:jc w:val="center"/>
            </w:pPr>
            <w:r>
              <w:rPr>
                <w:sz w:val="18"/>
                <w:szCs w:val="18"/>
              </w:rPr>
              <w:t>3</w:t>
            </w:r>
          </w:p>
        </w:tc>
        <w:tc>
          <w:tcPr>
            <w:tcW w:w="914" w:type="dxa"/>
            <w:tcMar>
              <w:top w:w="50" w:type="dxa"/>
              <w:left w:w="90" w:type="dxa"/>
              <w:bottom w:w="50" w:type="dxa"/>
              <w:right w:w="90" w:type="dxa"/>
            </w:tcMar>
            <w:vAlign w:val="center"/>
          </w:tcPr>
          <w:p w14:paraId="1F93D076" w14:textId="77777777" w:rsidR="00EB5E9A" w:rsidRDefault="00434E56">
            <w:pPr>
              <w:spacing w:after="0" w:line="240" w:lineRule="auto"/>
              <w:jc w:val="center"/>
            </w:pPr>
            <w:r>
              <w:rPr>
                <w:sz w:val="18"/>
                <w:szCs w:val="18"/>
              </w:rPr>
              <w:t>0.9</w:t>
            </w:r>
          </w:p>
        </w:tc>
        <w:tc>
          <w:tcPr>
            <w:tcW w:w="2971" w:type="dxa"/>
            <w:tcMar>
              <w:top w:w="50" w:type="dxa"/>
              <w:left w:w="90" w:type="dxa"/>
              <w:bottom w:w="50" w:type="dxa"/>
              <w:right w:w="90" w:type="dxa"/>
            </w:tcMar>
            <w:vAlign w:val="center"/>
          </w:tcPr>
          <w:p w14:paraId="04B0F319" w14:textId="77777777" w:rsidR="00EB5E9A" w:rsidRDefault="00434E56">
            <w:pPr>
              <w:spacing w:after="0" w:line="240" w:lineRule="auto"/>
            </w:pPr>
            <w:r>
              <w:rPr>
                <w:sz w:val="18"/>
                <w:szCs w:val="18"/>
              </w:rPr>
              <w:t>Runtime execution (reserved, not used)</w:t>
            </w:r>
          </w:p>
        </w:tc>
        <w:tc>
          <w:tcPr>
            <w:tcW w:w="4113" w:type="dxa"/>
            <w:tcMar>
              <w:top w:w="50" w:type="dxa"/>
              <w:left w:w="90" w:type="dxa"/>
              <w:bottom w:w="50" w:type="dxa"/>
              <w:right w:w="90" w:type="dxa"/>
            </w:tcMar>
            <w:vAlign w:val="center"/>
          </w:tcPr>
          <w:p w14:paraId="136AAA5A" w14:textId="77777777" w:rsidR="00EB5E9A" w:rsidRDefault="00434E56">
            <w:pPr>
              <w:spacing w:after="0" w:line="240" w:lineRule="auto"/>
            </w:pPr>
            <w:r>
              <w:rPr>
                <w:sz w:val="18"/>
                <w:szCs w:val="18"/>
              </w:rPr>
              <w:t>Observed behaviour would be stronger than metadata but weaker than the contract it may not exercise. The agent never executes code, so tier 3 never occurs.</w:t>
            </w:r>
          </w:p>
        </w:tc>
      </w:tr>
      <w:tr w:rsidR="00EB5E9A" w14:paraId="10729844" w14:textId="77777777">
        <w:trPr>
          <w:cantSplit/>
        </w:trPr>
        <w:tc>
          <w:tcPr>
            <w:tcW w:w="1028" w:type="dxa"/>
            <w:tcMar>
              <w:top w:w="50" w:type="dxa"/>
              <w:left w:w="90" w:type="dxa"/>
              <w:bottom w:w="50" w:type="dxa"/>
              <w:right w:w="90" w:type="dxa"/>
            </w:tcMar>
            <w:vAlign w:val="center"/>
          </w:tcPr>
          <w:p w14:paraId="2A79D959" w14:textId="77777777" w:rsidR="00EB5E9A" w:rsidRDefault="00434E56">
            <w:pPr>
              <w:spacing w:after="0" w:line="240" w:lineRule="auto"/>
              <w:jc w:val="center"/>
            </w:pPr>
            <w:r>
              <w:rPr>
                <w:sz w:val="18"/>
                <w:szCs w:val="18"/>
              </w:rPr>
              <w:t>4</w:t>
            </w:r>
          </w:p>
        </w:tc>
        <w:tc>
          <w:tcPr>
            <w:tcW w:w="914" w:type="dxa"/>
            <w:tcMar>
              <w:top w:w="50" w:type="dxa"/>
              <w:left w:w="90" w:type="dxa"/>
              <w:bottom w:w="50" w:type="dxa"/>
              <w:right w:w="90" w:type="dxa"/>
            </w:tcMar>
            <w:vAlign w:val="center"/>
          </w:tcPr>
          <w:p w14:paraId="1F93FA62" w14:textId="77777777" w:rsidR="00EB5E9A" w:rsidRDefault="00434E56">
            <w:pPr>
              <w:spacing w:after="0" w:line="240" w:lineRule="auto"/>
              <w:jc w:val="center"/>
            </w:pPr>
            <w:r>
              <w:rPr>
                <w:sz w:val="18"/>
                <w:szCs w:val="18"/>
              </w:rPr>
              <w:t>0.5</w:t>
            </w:r>
          </w:p>
        </w:tc>
        <w:tc>
          <w:tcPr>
            <w:tcW w:w="2971" w:type="dxa"/>
            <w:tcMar>
              <w:top w:w="50" w:type="dxa"/>
              <w:left w:w="90" w:type="dxa"/>
              <w:bottom w:w="50" w:type="dxa"/>
              <w:right w:w="90" w:type="dxa"/>
            </w:tcMar>
            <w:vAlign w:val="center"/>
          </w:tcPr>
          <w:p w14:paraId="0AF94D48" w14:textId="77777777" w:rsidR="00EB5E9A" w:rsidRDefault="00434E56">
            <w:pPr>
              <w:spacing w:after="0" w:line="240" w:lineRule="auto"/>
            </w:pPr>
            <w:r>
              <w:rPr>
                <w:sz w:val="18"/>
                <w:szCs w:val="18"/>
              </w:rPr>
              <w:t>Pyright found no error</w:t>
            </w:r>
          </w:p>
        </w:tc>
        <w:tc>
          <w:tcPr>
            <w:tcW w:w="4113" w:type="dxa"/>
            <w:tcMar>
              <w:top w:w="50" w:type="dxa"/>
              <w:left w:w="90" w:type="dxa"/>
              <w:bottom w:w="50" w:type="dxa"/>
              <w:right w:w="90" w:type="dxa"/>
            </w:tcMar>
            <w:vAlign w:val="center"/>
          </w:tcPr>
          <w:p w14:paraId="1916882B" w14:textId="77777777" w:rsidR="00EB5E9A" w:rsidRDefault="00434E56">
            <w:pPr>
              <w:spacing w:after="0" w:line="240" w:lineRule="auto"/>
            </w:pPr>
            <w:r>
              <w:rPr>
                <w:sz w:val="18"/>
                <w:szCs w:val="18"/>
              </w:rPr>
              <w:t>Absence of a type error is "no evidence against", not evidence for: half credit, the point of indifference.</w:t>
            </w:r>
          </w:p>
        </w:tc>
      </w:tr>
      <w:tr w:rsidR="00EB5E9A" w14:paraId="1A89E236" w14:textId="77777777">
        <w:trPr>
          <w:cantSplit/>
        </w:trPr>
        <w:tc>
          <w:tcPr>
            <w:tcW w:w="1028" w:type="dxa"/>
            <w:tcMar>
              <w:top w:w="50" w:type="dxa"/>
              <w:left w:w="90" w:type="dxa"/>
              <w:bottom w:w="50" w:type="dxa"/>
              <w:right w:w="90" w:type="dxa"/>
            </w:tcMar>
            <w:vAlign w:val="center"/>
          </w:tcPr>
          <w:p w14:paraId="1748167D" w14:textId="77777777" w:rsidR="00EB5E9A" w:rsidRDefault="00434E56">
            <w:pPr>
              <w:spacing w:after="0" w:line="240" w:lineRule="auto"/>
              <w:jc w:val="center"/>
            </w:pPr>
            <w:r>
              <w:rPr>
                <w:sz w:val="18"/>
                <w:szCs w:val="18"/>
              </w:rPr>
              <w:t>none</w:t>
            </w:r>
          </w:p>
        </w:tc>
        <w:tc>
          <w:tcPr>
            <w:tcW w:w="914" w:type="dxa"/>
            <w:tcMar>
              <w:top w:w="50" w:type="dxa"/>
              <w:left w:w="90" w:type="dxa"/>
              <w:bottom w:w="50" w:type="dxa"/>
              <w:right w:w="90" w:type="dxa"/>
            </w:tcMar>
            <w:vAlign w:val="center"/>
          </w:tcPr>
          <w:p w14:paraId="43936C36" w14:textId="77777777" w:rsidR="00EB5E9A" w:rsidRDefault="00434E56">
            <w:pPr>
              <w:spacing w:after="0" w:line="240" w:lineRule="auto"/>
              <w:jc w:val="center"/>
            </w:pPr>
            <w:r>
              <w:rPr>
                <w:sz w:val="18"/>
                <w:szCs w:val="18"/>
              </w:rPr>
              <w:t>0</w:t>
            </w:r>
          </w:p>
        </w:tc>
        <w:tc>
          <w:tcPr>
            <w:tcW w:w="2971" w:type="dxa"/>
            <w:tcMar>
              <w:top w:w="50" w:type="dxa"/>
              <w:left w:w="90" w:type="dxa"/>
              <w:bottom w:w="50" w:type="dxa"/>
              <w:right w:w="90" w:type="dxa"/>
            </w:tcMar>
            <w:vAlign w:val="center"/>
          </w:tcPr>
          <w:p w14:paraId="09AB334E" w14:textId="77777777" w:rsidR="00EB5E9A" w:rsidRDefault="00434E56">
            <w:pPr>
              <w:spacing w:after="0" w:line="240" w:lineRule="auto"/>
            </w:pPr>
            <w:r>
              <w:rPr>
                <w:sz w:val="18"/>
                <w:szCs w:val="18"/>
              </w:rPr>
              <w:t>No evidence</w:t>
            </w:r>
          </w:p>
        </w:tc>
        <w:tc>
          <w:tcPr>
            <w:tcW w:w="4113" w:type="dxa"/>
            <w:tcMar>
              <w:top w:w="50" w:type="dxa"/>
              <w:left w:w="90" w:type="dxa"/>
              <w:bottom w:w="50" w:type="dxa"/>
              <w:right w:w="90" w:type="dxa"/>
            </w:tcMar>
            <w:vAlign w:val="center"/>
          </w:tcPr>
          <w:p w14:paraId="07DBE918" w14:textId="77777777" w:rsidR="00EB5E9A" w:rsidRDefault="00434E56">
            <w:pPr>
              <w:spacing w:after="0" w:line="240" w:lineRule="auto"/>
            </w:pPr>
            <w:r>
              <w:rPr>
                <w:sz w:val="18"/>
                <w:szCs w:val="18"/>
              </w:rPr>
              <w:t>No evidence earns no credit.</w:t>
            </w:r>
          </w:p>
        </w:tc>
      </w:tr>
    </w:tbl>
    <w:p w14:paraId="36B7F6B4" w14:textId="77777777" w:rsidR="00EB5E9A" w:rsidRDefault="00EB5E9A">
      <w:pPr>
        <w:spacing w:after="80"/>
      </w:pPr>
    </w:p>
    <w:p w14:paraId="4A801D00" w14:textId="77777777" w:rsidR="00EB5E9A" w:rsidRDefault="00434E56">
      <w:pPr>
        <w:jc w:val="both"/>
      </w:pPr>
      <w:r>
        <w:rPr>
          <w:b/>
          <w:bCs/>
        </w:rPr>
        <w:t>Worked example.</w:t>
      </w:r>
      <w:r>
        <w:t xml:space="preserve"> For the GitHub candidate of Figure 8, assume all claims verify: L1 by the PyPI record (tier 2: 3 × 0.8 = 2.4), L2 by a clean Pyright run (tier 4: 3 × 0.5 = 1.5), L3, L4 and L5 by GitHub's official specification (tier 1: 4 + 2 + 1 = 7). GitHub's OpenAPI document does not model authentication, so L6 is not applicable and the denominator is 3 + 3 + 4 + 2 + 1 = 13. Hence EWCS = 10.9 / 13 = </w:t>
      </w:r>
      <w:r>
        <w:rPr>
          <w:b/>
          <w:bCs/>
        </w:rPr>
        <w:t>0.838</w:t>
      </w:r>
      <w:r>
        <w:t xml:space="preserve">, and the decision is </w:t>
      </w:r>
      <w:r>
        <w:rPr>
          <w:i/>
          <w:iCs/>
        </w:rPr>
        <w:t>deliver with flag</w:t>
      </w:r>
      <w:r>
        <w:t xml:space="preserve">. If the same code had called the invented path </w:t>
      </w:r>
      <w:r>
        <w:rPr>
          <w:rFonts w:ascii="Consolas" w:eastAsia="Consolas" w:hAnsi="Consolas" w:cs="Consolas"/>
          <w:sz w:val="20"/>
          <w:szCs w:val="20"/>
        </w:rPr>
        <w:t>/organizations/{org}</w:t>
      </w:r>
      <w:r>
        <w:t xml:space="preserve">, L3 would be verified incorrect, L4 and L5 could not be matched to an operation (unverifiable), and EWCS = 3.9 / 13 = </w:t>
      </w:r>
      <w:r>
        <w:rPr>
          <w:b/>
          <w:bCs/>
        </w:rPr>
        <w:t>0.30</w:t>
      </w:r>
      <w:r>
        <w:t>; the score is irrelevant, however, because the contradiction triggers the safety constraint. This is why hallucinated candidates cluster at an EWCS of about 0.3 in Figure 15.</w:t>
      </w:r>
    </w:p>
    <w:p w14:paraId="2FE55906" w14:textId="77777777" w:rsidR="00EB5E9A" w:rsidRDefault="00434E56">
      <w:pPr>
        <w:jc w:val="both"/>
      </w:pPr>
      <w:r>
        <w:t xml:space="preserve">Because the weights and tiers are fixed, the highest EWCS each kind of evidence can reach is known in advance (Table 23). The </w:t>
      </w:r>
      <w:r>
        <w:rPr>
          <w:i/>
          <w:iCs/>
        </w:rPr>
        <w:t>deliver</w:t>
      </w:r>
      <w:r>
        <w:t xml:space="preserve"> threshold of 0.85 was set at the point that requires authoritative evidence for every API layer </w:t>
      </w:r>
      <w:r>
        <w:rPr>
          <w:i/>
          <w:iCs/>
        </w:rPr>
        <w:t>including</w:t>
      </w:r>
      <w:r>
        <w:t xml:space="preserve"> authentication: only fully modelled official specifications can reach it. Every candidate checked against a curated specification can at most be </w:t>
      </w:r>
      <w:r>
        <w:rPr>
          <w:i/>
          <w:iCs/>
        </w:rPr>
        <w:t>delivered with a flag</w:t>
      </w:r>
      <w:r>
        <w:t>, which is the honest outcome for researcher-authored evidence. Since a candidate that passes the uncertainty gate has every applicable layer verified, its EWCS is at least that of the weakest row, 0.65, which is why the 0.60 thresh</w:t>
      </w:r>
      <w:r>
        <w:t>old never binds.</w:t>
      </w:r>
    </w:p>
    <w:p w14:paraId="0C9514B9" w14:textId="6177A376" w:rsidR="00EB5E9A" w:rsidRDefault="00434E56">
      <w:pPr>
        <w:pStyle w:val="Caption"/>
        <w:keepNext/>
      </w:pPr>
      <w:bookmarkStart w:id="118" w:name="_Toc243113709"/>
      <w:r>
        <w:rPr>
          <w:b/>
          <w:bCs/>
        </w:rPr>
        <w:t xml:space="preserve">Table </w:t>
      </w:r>
      <w:r>
        <w:fldChar w:fldCharType="begin"/>
      </w:r>
      <w:r>
        <w:instrText>SEQ Table</w:instrText>
      </w:r>
      <w:r>
        <w:fldChar w:fldCharType="separate"/>
      </w:r>
      <w:r>
        <w:rPr>
          <w:noProof/>
        </w:rPr>
        <w:t>23</w:t>
      </w:r>
      <w:r>
        <w:fldChar w:fldCharType="end"/>
      </w:r>
      <w:r>
        <w:rPr>
          <w:b/>
          <w:bCs/>
        </w:rPr>
        <w:t xml:space="preserve">: </w:t>
      </w:r>
      <w:r>
        <w:t>Maximum attainable EWCS when every applicable layer verifies (L1 tier 2, L2 tier 4).</w:t>
      </w:r>
      <w:bookmarkEnd w:id="118"/>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4012"/>
        <w:gridCol w:w="1630"/>
        <w:gridCol w:w="1379"/>
        <w:gridCol w:w="2005"/>
      </w:tblGrid>
      <w:tr w:rsidR="00EB5E9A" w14:paraId="6B9D0B01" w14:textId="77777777">
        <w:trPr>
          <w:tblHeader/>
        </w:trPr>
        <w:tc>
          <w:tcPr>
            <w:tcW w:w="4012" w:type="dxa"/>
            <w:shd w:val="clear" w:color="auto" w:fill="D9E2F3"/>
            <w:tcMar>
              <w:top w:w="50" w:type="dxa"/>
              <w:left w:w="90" w:type="dxa"/>
              <w:bottom w:w="50" w:type="dxa"/>
              <w:right w:w="90" w:type="dxa"/>
            </w:tcMar>
            <w:vAlign w:val="center"/>
          </w:tcPr>
          <w:p w14:paraId="4E48B301" w14:textId="77777777" w:rsidR="00EB5E9A" w:rsidRDefault="00434E56">
            <w:pPr>
              <w:spacing w:after="0" w:line="240" w:lineRule="auto"/>
            </w:pPr>
            <w:r>
              <w:rPr>
                <w:b/>
                <w:bCs/>
                <w:sz w:val="18"/>
                <w:szCs w:val="18"/>
              </w:rPr>
              <w:t>Evidence for layers 3–6</w:t>
            </w:r>
          </w:p>
        </w:tc>
        <w:tc>
          <w:tcPr>
            <w:tcW w:w="1630" w:type="dxa"/>
            <w:shd w:val="clear" w:color="auto" w:fill="D9E2F3"/>
            <w:tcMar>
              <w:top w:w="50" w:type="dxa"/>
              <w:left w:w="90" w:type="dxa"/>
              <w:bottom w:w="50" w:type="dxa"/>
              <w:right w:w="90" w:type="dxa"/>
            </w:tcMar>
            <w:vAlign w:val="center"/>
          </w:tcPr>
          <w:p w14:paraId="5608173C" w14:textId="77777777" w:rsidR="00EB5E9A" w:rsidRDefault="00434E56">
            <w:pPr>
              <w:spacing w:after="0" w:line="240" w:lineRule="auto"/>
              <w:jc w:val="center"/>
            </w:pPr>
            <w:r>
              <w:rPr>
                <w:b/>
                <w:bCs/>
                <w:sz w:val="18"/>
                <w:szCs w:val="18"/>
              </w:rPr>
              <w:t>Applicable weight</w:t>
            </w:r>
          </w:p>
        </w:tc>
        <w:tc>
          <w:tcPr>
            <w:tcW w:w="1379" w:type="dxa"/>
            <w:shd w:val="clear" w:color="auto" w:fill="D9E2F3"/>
            <w:tcMar>
              <w:top w:w="50" w:type="dxa"/>
              <w:left w:w="90" w:type="dxa"/>
              <w:bottom w:w="50" w:type="dxa"/>
              <w:right w:w="90" w:type="dxa"/>
            </w:tcMar>
            <w:vAlign w:val="center"/>
          </w:tcPr>
          <w:p w14:paraId="0F704BE4" w14:textId="77777777" w:rsidR="00EB5E9A" w:rsidRDefault="00434E56">
            <w:pPr>
              <w:spacing w:after="0" w:line="240" w:lineRule="auto"/>
              <w:jc w:val="center"/>
            </w:pPr>
            <w:r>
              <w:rPr>
                <w:b/>
                <w:bCs/>
                <w:sz w:val="18"/>
                <w:szCs w:val="18"/>
              </w:rPr>
              <w:t>Max EWCS</w:t>
            </w:r>
          </w:p>
        </w:tc>
        <w:tc>
          <w:tcPr>
            <w:tcW w:w="2005" w:type="dxa"/>
            <w:shd w:val="clear" w:color="auto" w:fill="D9E2F3"/>
            <w:tcMar>
              <w:top w:w="50" w:type="dxa"/>
              <w:left w:w="90" w:type="dxa"/>
              <w:bottom w:w="50" w:type="dxa"/>
              <w:right w:w="90" w:type="dxa"/>
            </w:tcMar>
            <w:vAlign w:val="center"/>
          </w:tcPr>
          <w:p w14:paraId="621C1D4D" w14:textId="77777777" w:rsidR="00EB5E9A" w:rsidRDefault="00434E56">
            <w:pPr>
              <w:spacing w:after="0" w:line="240" w:lineRule="auto"/>
            </w:pPr>
            <w:r>
              <w:rPr>
                <w:b/>
                <w:bCs/>
                <w:sz w:val="18"/>
                <w:szCs w:val="18"/>
              </w:rPr>
              <w:t>Best decision</w:t>
            </w:r>
          </w:p>
        </w:tc>
      </w:tr>
      <w:tr w:rsidR="00EB5E9A" w14:paraId="00A5B164" w14:textId="77777777">
        <w:trPr>
          <w:cantSplit/>
        </w:trPr>
        <w:tc>
          <w:tcPr>
            <w:tcW w:w="4012" w:type="dxa"/>
            <w:tcMar>
              <w:top w:w="50" w:type="dxa"/>
              <w:left w:w="90" w:type="dxa"/>
              <w:bottom w:w="50" w:type="dxa"/>
              <w:right w:w="90" w:type="dxa"/>
            </w:tcMar>
            <w:vAlign w:val="center"/>
          </w:tcPr>
          <w:p w14:paraId="02BC251F" w14:textId="77777777" w:rsidR="00EB5E9A" w:rsidRDefault="00434E56">
            <w:pPr>
              <w:spacing w:after="0" w:line="240" w:lineRule="auto"/>
            </w:pPr>
            <w:r>
              <w:rPr>
                <w:sz w:val="18"/>
                <w:szCs w:val="18"/>
              </w:rPr>
              <w:t>Official, all of L3–L6 applicable (e.g. Petstore with security)</w:t>
            </w:r>
          </w:p>
        </w:tc>
        <w:tc>
          <w:tcPr>
            <w:tcW w:w="1630" w:type="dxa"/>
            <w:tcMar>
              <w:top w:w="50" w:type="dxa"/>
              <w:left w:w="90" w:type="dxa"/>
              <w:bottom w:w="50" w:type="dxa"/>
              <w:right w:w="90" w:type="dxa"/>
            </w:tcMar>
            <w:vAlign w:val="center"/>
          </w:tcPr>
          <w:p w14:paraId="06E8BE34" w14:textId="77777777" w:rsidR="00EB5E9A" w:rsidRDefault="00434E56">
            <w:pPr>
              <w:spacing w:after="0" w:line="240" w:lineRule="auto"/>
              <w:jc w:val="center"/>
            </w:pPr>
            <w:r>
              <w:rPr>
                <w:sz w:val="18"/>
                <w:szCs w:val="18"/>
              </w:rPr>
              <w:t>15</w:t>
            </w:r>
          </w:p>
        </w:tc>
        <w:tc>
          <w:tcPr>
            <w:tcW w:w="1379" w:type="dxa"/>
            <w:tcMar>
              <w:top w:w="50" w:type="dxa"/>
              <w:left w:w="90" w:type="dxa"/>
              <w:bottom w:w="50" w:type="dxa"/>
              <w:right w:w="90" w:type="dxa"/>
            </w:tcMar>
            <w:vAlign w:val="center"/>
          </w:tcPr>
          <w:p w14:paraId="29D57D41" w14:textId="77777777" w:rsidR="00EB5E9A" w:rsidRDefault="00434E56">
            <w:pPr>
              <w:spacing w:after="0" w:line="240" w:lineRule="auto"/>
              <w:jc w:val="center"/>
            </w:pPr>
            <w:r>
              <w:rPr>
                <w:sz w:val="18"/>
                <w:szCs w:val="18"/>
              </w:rPr>
              <w:t>0.860</w:t>
            </w:r>
          </w:p>
        </w:tc>
        <w:tc>
          <w:tcPr>
            <w:tcW w:w="2005" w:type="dxa"/>
            <w:tcMar>
              <w:top w:w="50" w:type="dxa"/>
              <w:left w:w="90" w:type="dxa"/>
              <w:bottom w:w="50" w:type="dxa"/>
              <w:right w:w="90" w:type="dxa"/>
            </w:tcMar>
            <w:vAlign w:val="center"/>
          </w:tcPr>
          <w:p w14:paraId="7E32DF19" w14:textId="77777777" w:rsidR="00EB5E9A" w:rsidRDefault="00434E56">
            <w:pPr>
              <w:spacing w:after="0" w:line="240" w:lineRule="auto"/>
            </w:pPr>
            <w:r>
              <w:rPr>
                <w:sz w:val="18"/>
                <w:szCs w:val="18"/>
              </w:rPr>
              <w:t>deliver</w:t>
            </w:r>
          </w:p>
        </w:tc>
      </w:tr>
      <w:tr w:rsidR="00EB5E9A" w14:paraId="5BB77DFA" w14:textId="77777777">
        <w:trPr>
          <w:cantSplit/>
        </w:trPr>
        <w:tc>
          <w:tcPr>
            <w:tcW w:w="4012" w:type="dxa"/>
            <w:tcMar>
              <w:top w:w="50" w:type="dxa"/>
              <w:left w:w="90" w:type="dxa"/>
              <w:bottom w:w="50" w:type="dxa"/>
              <w:right w:w="90" w:type="dxa"/>
            </w:tcMar>
            <w:vAlign w:val="center"/>
          </w:tcPr>
          <w:p w14:paraId="6F930964" w14:textId="77777777" w:rsidR="00EB5E9A" w:rsidRDefault="00434E56">
            <w:pPr>
              <w:spacing w:after="0" w:line="240" w:lineRule="auto"/>
            </w:pPr>
            <w:r>
              <w:rPr>
                <w:sz w:val="18"/>
                <w:szCs w:val="18"/>
              </w:rPr>
              <w:t>Official, no response fields read (L5 n/a)</w:t>
            </w:r>
          </w:p>
        </w:tc>
        <w:tc>
          <w:tcPr>
            <w:tcW w:w="1630" w:type="dxa"/>
            <w:tcMar>
              <w:top w:w="50" w:type="dxa"/>
              <w:left w:w="90" w:type="dxa"/>
              <w:bottom w:w="50" w:type="dxa"/>
              <w:right w:w="90" w:type="dxa"/>
            </w:tcMar>
            <w:vAlign w:val="center"/>
          </w:tcPr>
          <w:p w14:paraId="76DC26C7" w14:textId="77777777" w:rsidR="00EB5E9A" w:rsidRDefault="00434E56">
            <w:pPr>
              <w:spacing w:after="0" w:line="240" w:lineRule="auto"/>
              <w:jc w:val="center"/>
            </w:pPr>
            <w:r>
              <w:rPr>
                <w:sz w:val="18"/>
                <w:szCs w:val="18"/>
              </w:rPr>
              <w:t>14</w:t>
            </w:r>
          </w:p>
        </w:tc>
        <w:tc>
          <w:tcPr>
            <w:tcW w:w="1379" w:type="dxa"/>
            <w:tcMar>
              <w:top w:w="50" w:type="dxa"/>
              <w:left w:w="90" w:type="dxa"/>
              <w:bottom w:w="50" w:type="dxa"/>
              <w:right w:w="90" w:type="dxa"/>
            </w:tcMar>
            <w:vAlign w:val="center"/>
          </w:tcPr>
          <w:p w14:paraId="76C8A9C9" w14:textId="77777777" w:rsidR="00EB5E9A" w:rsidRDefault="00434E56">
            <w:pPr>
              <w:spacing w:after="0" w:line="240" w:lineRule="auto"/>
              <w:jc w:val="center"/>
            </w:pPr>
            <w:r>
              <w:rPr>
                <w:sz w:val="18"/>
                <w:szCs w:val="18"/>
              </w:rPr>
              <w:t>0.850</w:t>
            </w:r>
          </w:p>
        </w:tc>
        <w:tc>
          <w:tcPr>
            <w:tcW w:w="2005" w:type="dxa"/>
            <w:tcMar>
              <w:top w:w="50" w:type="dxa"/>
              <w:left w:w="90" w:type="dxa"/>
              <w:bottom w:w="50" w:type="dxa"/>
              <w:right w:w="90" w:type="dxa"/>
            </w:tcMar>
            <w:vAlign w:val="center"/>
          </w:tcPr>
          <w:p w14:paraId="0B2669DA" w14:textId="77777777" w:rsidR="00EB5E9A" w:rsidRDefault="00434E56">
            <w:pPr>
              <w:spacing w:after="0" w:line="240" w:lineRule="auto"/>
            </w:pPr>
            <w:r>
              <w:rPr>
                <w:sz w:val="18"/>
                <w:szCs w:val="18"/>
              </w:rPr>
              <w:t>deliver</w:t>
            </w:r>
          </w:p>
        </w:tc>
      </w:tr>
      <w:tr w:rsidR="00EB5E9A" w14:paraId="377F4E5A" w14:textId="77777777">
        <w:trPr>
          <w:cantSplit/>
        </w:trPr>
        <w:tc>
          <w:tcPr>
            <w:tcW w:w="4012" w:type="dxa"/>
            <w:tcMar>
              <w:top w:w="50" w:type="dxa"/>
              <w:left w:w="90" w:type="dxa"/>
              <w:bottom w:w="50" w:type="dxa"/>
              <w:right w:w="90" w:type="dxa"/>
            </w:tcMar>
            <w:vAlign w:val="center"/>
          </w:tcPr>
          <w:p w14:paraId="2968B8FD" w14:textId="77777777" w:rsidR="00EB5E9A" w:rsidRDefault="00434E56">
            <w:pPr>
              <w:spacing w:after="0" w:line="240" w:lineRule="auto"/>
            </w:pPr>
            <w:r>
              <w:rPr>
                <w:sz w:val="18"/>
                <w:szCs w:val="18"/>
              </w:rPr>
              <w:t>Official, authentication not modelled (GitHub, Open-Meteo)</w:t>
            </w:r>
          </w:p>
        </w:tc>
        <w:tc>
          <w:tcPr>
            <w:tcW w:w="1630" w:type="dxa"/>
            <w:tcMar>
              <w:top w:w="50" w:type="dxa"/>
              <w:left w:w="90" w:type="dxa"/>
              <w:bottom w:w="50" w:type="dxa"/>
              <w:right w:w="90" w:type="dxa"/>
            </w:tcMar>
            <w:vAlign w:val="center"/>
          </w:tcPr>
          <w:p w14:paraId="318D7B3B" w14:textId="77777777" w:rsidR="00EB5E9A" w:rsidRDefault="00434E56">
            <w:pPr>
              <w:spacing w:after="0" w:line="240" w:lineRule="auto"/>
              <w:jc w:val="center"/>
            </w:pPr>
            <w:r>
              <w:rPr>
                <w:sz w:val="18"/>
                <w:szCs w:val="18"/>
              </w:rPr>
              <w:t>13</w:t>
            </w:r>
          </w:p>
        </w:tc>
        <w:tc>
          <w:tcPr>
            <w:tcW w:w="1379" w:type="dxa"/>
            <w:tcMar>
              <w:top w:w="50" w:type="dxa"/>
              <w:left w:w="90" w:type="dxa"/>
              <w:bottom w:w="50" w:type="dxa"/>
              <w:right w:w="90" w:type="dxa"/>
            </w:tcMar>
            <w:vAlign w:val="center"/>
          </w:tcPr>
          <w:p w14:paraId="1BBD5E8D" w14:textId="77777777" w:rsidR="00EB5E9A" w:rsidRDefault="00434E56">
            <w:pPr>
              <w:spacing w:after="0" w:line="240" w:lineRule="auto"/>
              <w:jc w:val="center"/>
            </w:pPr>
            <w:r>
              <w:rPr>
                <w:sz w:val="18"/>
                <w:szCs w:val="18"/>
              </w:rPr>
              <w:t>0.838</w:t>
            </w:r>
          </w:p>
        </w:tc>
        <w:tc>
          <w:tcPr>
            <w:tcW w:w="2005" w:type="dxa"/>
            <w:tcMar>
              <w:top w:w="50" w:type="dxa"/>
              <w:left w:w="90" w:type="dxa"/>
              <w:bottom w:w="50" w:type="dxa"/>
              <w:right w:w="90" w:type="dxa"/>
            </w:tcMar>
            <w:vAlign w:val="center"/>
          </w:tcPr>
          <w:p w14:paraId="4AE11213" w14:textId="77777777" w:rsidR="00EB5E9A" w:rsidRDefault="00434E56">
            <w:pPr>
              <w:spacing w:after="0" w:line="240" w:lineRule="auto"/>
            </w:pPr>
            <w:r>
              <w:rPr>
                <w:sz w:val="18"/>
                <w:szCs w:val="18"/>
              </w:rPr>
              <w:t>deliver with flag</w:t>
            </w:r>
          </w:p>
        </w:tc>
      </w:tr>
      <w:tr w:rsidR="00EB5E9A" w14:paraId="2BC623EB" w14:textId="77777777">
        <w:trPr>
          <w:cantSplit/>
        </w:trPr>
        <w:tc>
          <w:tcPr>
            <w:tcW w:w="4012" w:type="dxa"/>
            <w:tcMar>
              <w:top w:w="50" w:type="dxa"/>
              <w:left w:w="90" w:type="dxa"/>
              <w:bottom w:w="50" w:type="dxa"/>
              <w:right w:w="90" w:type="dxa"/>
            </w:tcMar>
            <w:vAlign w:val="center"/>
          </w:tcPr>
          <w:p w14:paraId="29ED984E" w14:textId="77777777" w:rsidR="00EB5E9A" w:rsidRDefault="00434E56">
            <w:pPr>
              <w:spacing w:after="0" w:line="240" w:lineRule="auto"/>
            </w:pPr>
            <w:r>
              <w:rPr>
                <w:sz w:val="18"/>
                <w:szCs w:val="18"/>
              </w:rPr>
              <w:t>Official, L5 and L6 n/a</w:t>
            </w:r>
          </w:p>
        </w:tc>
        <w:tc>
          <w:tcPr>
            <w:tcW w:w="1630" w:type="dxa"/>
            <w:tcMar>
              <w:top w:w="50" w:type="dxa"/>
              <w:left w:w="90" w:type="dxa"/>
              <w:bottom w:w="50" w:type="dxa"/>
              <w:right w:w="90" w:type="dxa"/>
            </w:tcMar>
            <w:vAlign w:val="center"/>
          </w:tcPr>
          <w:p w14:paraId="1AF8B85D" w14:textId="77777777" w:rsidR="00EB5E9A" w:rsidRDefault="00434E56">
            <w:pPr>
              <w:spacing w:after="0" w:line="240" w:lineRule="auto"/>
              <w:jc w:val="center"/>
            </w:pPr>
            <w:r>
              <w:rPr>
                <w:sz w:val="18"/>
                <w:szCs w:val="18"/>
              </w:rPr>
              <w:t>12</w:t>
            </w:r>
          </w:p>
        </w:tc>
        <w:tc>
          <w:tcPr>
            <w:tcW w:w="1379" w:type="dxa"/>
            <w:tcMar>
              <w:top w:w="50" w:type="dxa"/>
              <w:left w:w="90" w:type="dxa"/>
              <w:bottom w:w="50" w:type="dxa"/>
              <w:right w:w="90" w:type="dxa"/>
            </w:tcMar>
            <w:vAlign w:val="center"/>
          </w:tcPr>
          <w:p w14:paraId="52C57AF6" w14:textId="77777777" w:rsidR="00EB5E9A" w:rsidRDefault="00434E56">
            <w:pPr>
              <w:spacing w:after="0" w:line="240" w:lineRule="auto"/>
              <w:jc w:val="center"/>
            </w:pPr>
            <w:r>
              <w:rPr>
                <w:sz w:val="18"/>
                <w:szCs w:val="18"/>
              </w:rPr>
              <w:t>0.825</w:t>
            </w:r>
          </w:p>
        </w:tc>
        <w:tc>
          <w:tcPr>
            <w:tcW w:w="2005" w:type="dxa"/>
            <w:tcMar>
              <w:top w:w="50" w:type="dxa"/>
              <w:left w:w="90" w:type="dxa"/>
              <w:bottom w:w="50" w:type="dxa"/>
              <w:right w:w="90" w:type="dxa"/>
            </w:tcMar>
            <w:vAlign w:val="center"/>
          </w:tcPr>
          <w:p w14:paraId="7D0B0B87" w14:textId="77777777" w:rsidR="00EB5E9A" w:rsidRDefault="00434E56">
            <w:pPr>
              <w:spacing w:after="0" w:line="240" w:lineRule="auto"/>
            </w:pPr>
            <w:r>
              <w:rPr>
                <w:sz w:val="18"/>
                <w:szCs w:val="18"/>
              </w:rPr>
              <w:t>deliver with flag</w:t>
            </w:r>
          </w:p>
        </w:tc>
      </w:tr>
      <w:tr w:rsidR="00EB5E9A" w14:paraId="4C0F1A94" w14:textId="77777777">
        <w:trPr>
          <w:cantSplit/>
        </w:trPr>
        <w:tc>
          <w:tcPr>
            <w:tcW w:w="4012" w:type="dxa"/>
            <w:tcMar>
              <w:top w:w="50" w:type="dxa"/>
              <w:left w:w="90" w:type="dxa"/>
              <w:bottom w:w="50" w:type="dxa"/>
              <w:right w:w="90" w:type="dxa"/>
            </w:tcMar>
            <w:vAlign w:val="center"/>
          </w:tcPr>
          <w:p w14:paraId="6B5CBB2C" w14:textId="77777777" w:rsidR="00EB5E9A" w:rsidRDefault="00434E56">
            <w:pPr>
              <w:spacing w:after="0" w:line="240" w:lineRule="auto"/>
            </w:pPr>
            <w:r>
              <w:rPr>
                <w:sz w:val="18"/>
                <w:szCs w:val="18"/>
              </w:rPr>
              <w:lastRenderedPageBreak/>
              <w:t>Curated partial specification (JSONPlaceholder, DummyJSON, REST Countries)</w:t>
            </w:r>
          </w:p>
        </w:tc>
        <w:tc>
          <w:tcPr>
            <w:tcW w:w="1630" w:type="dxa"/>
            <w:tcMar>
              <w:top w:w="50" w:type="dxa"/>
              <w:left w:w="90" w:type="dxa"/>
              <w:bottom w:w="50" w:type="dxa"/>
              <w:right w:w="90" w:type="dxa"/>
            </w:tcMar>
            <w:vAlign w:val="center"/>
          </w:tcPr>
          <w:p w14:paraId="5F8567CA" w14:textId="77777777" w:rsidR="00EB5E9A" w:rsidRDefault="00434E56">
            <w:pPr>
              <w:spacing w:after="0" w:line="240" w:lineRule="auto"/>
              <w:jc w:val="center"/>
            </w:pPr>
            <w:r>
              <w:rPr>
                <w:sz w:val="18"/>
                <w:szCs w:val="18"/>
              </w:rPr>
              <w:t>12–15</w:t>
            </w:r>
          </w:p>
        </w:tc>
        <w:tc>
          <w:tcPr>
            <w:tcW w:w="1379" w:type="dxa"/>
            <w:tcMar>
              <w:top w:w="50" w:type="dxa"/>
              <w:left w:w="90" w:type="dxa"/>
              <w:bottom w:w="50" w:type="dxa"/>
              <w:right w:w="90" w:type="dxa"/>
            </w:tcMar>
            <w:vAlign w:val="center"/>
          </w:tcPr>
          <w:p w14:paraId="1BEBA44D" w14:textId="77777777" w:rsidR="00EB5E9A" w:rsidRDefault="00434E56">
            <w:pPr>
              <w:spacing w:after="0" w:line="240" w:lineRule="auto"/>
              <w:jc w:val="center"/>
            </w:pPr>
            <w:r>
              <w:rPr>
                <w:sz w:val="18"/>
                <w:szCs w:val="18"/>
              </w:rPr>
              <w:t>0.725–0.740</w:t>
            </w:r>
          </w:p>
        </w:tc>
        <w:tc>
          <w:tcPr>
            <w:tcW w:w="2005" w:type="dxa"/>
            <w:tcMar>
              <w:top w:w="50" w:type="dxa"/>
              <w:left w:w="90" w:type="dxa"/>
              <w:bottom w:w="50" w:type="dxa"/>
              <w:right w:w="90" w:type="dxa"/>
            </w:tcMar>
            <w:vAlign w:val="center"/>
          </w:tcPr>
          <w:p w14:paraId="3A0AD160" w14:textId="77777777" w:rsidR="00EB5E9A" w:rsidRDefault="00434E56">
            <w:pPr>
              <w:spacing w:after="0" w:line="240" w:lineRule="auto"/>
            </w:pPr>
            <w:r>
              <w:rPr>
                <w:sz w:val="18"/>
                <w:szCs w:val="18"/>
              </w:rPr>
              <w:t>deliver with flag</w:t>
            </w:r>
          </w:p>
        </w:tc>
      </w:tr>
      <w:tr w:rsidR="00EB5E9A" w14:paraId="09027616" w14:textId="77777777">
        <w:trPr>
          <w:cantSplit/>
        </w:trPr>
        <w:tc>
          <w:tcPr>
            <w:tcW w:w="4012" w:type="dxa"/>
            <w:tcMar>
              <w:top w:w="50" w:type="dxa"/>
              <w:left w:w="90" w:type="dxa"/>
              <w:bottom w:w="50" w:type="dxa"/>
              <w:right w:w="90" w:type="dxa"/>
            </w:tcMar>
            <w:vAlign w:val="center"/>
          </w:tcPr>
          <w:p w14:paraId="7A7B7D46" w14:textId="77777777" w:rsidR="00EB5E9A" w:rsidRDefault="00434E56">
            <w:pPr>
              <w:spacing w:after="0" w:line="240" w:lineRule="auto"/>
            </w:pPr>
            <w:r>
              <w:rPr>
                <w:sz w:val="18"/>
                <w:szCs w:val="18"/>
              </w:rPr>
              <w:t>No API call (only L1 and L2 applicable)</w:t>
            </w:r>
          </w:p>
        </w:tc>
        <w:tc>
          <w:tcPr>
            <w:tcW w:w="1630" w:type="dxa"/>
            <w:tcMar>
              <w:top w:w="50" w:type="dxa"/>
              <w:left w:w="90" w:type="dxa"/>
              <w:bottom w:w="50" w:type="dxa"/>
              <w:right w:w="90" w:type="dxa"/>
            </w:tcMar>
            <w:vAlign w:val="center"/>
          </w:tcPr>
          <w:p w14:paraId="6E81DAA4" w14:textId="77777777" w:rsidR="00EB5E9A" w:rsidRDefault="00434E56">
            <w:pPr>
              <w:spacing w:after="0" w:line="240" w:lineRule="auto"/>
              <w:jc w:val="center"/>
            </w:pPr>
            <w:r>
              <w:rPr>
                <w:sz w:val="18"/>
                <w:szCs w:val="18"/>
              </w:rPr>
              <w:t>6</w:t>
            </w:r>
          </w:p>
        </w:tc>
        <w:tc>
          <w:tcPr>
            <w:tcW w:w="1379" w:type="dxa"/>
            <w:tcMar>
              <w:top w:w="50" w:type="dxa"/>
              <w:left w:w="90" w:type="dxa"/>
              <w:bottom w:w="50" w:type="dxa"/>
              <w:right w:w="90" w:type="dxa"/>
            </w:tcMar>
            <w:vAlign w:val="center"/>
          </w:tcPr>
          <w:p w14:paraId="06ADBB4B" w14:textId="77777777" w:rsidR="00EB5E9A" w:rsidRDefault="00434E56">
            <w:pPr>
              <w:spacing w:after="0" w:line="240" w:lineRule="auto"/>
              <w:jc w:val="center"/>
            </w:pPr>
            <w:r>
              <w:rPr>
                <w:sz w:val="18"/>
                <w:szCs w:val="18"/>
              </w:rPr>
              <w:t>0.650</w:t>
            </w:r>
          </w:p>
        </w:tc>
        <w:tc>
          <w:tcPr>
            <w:tcW w:w="2005" w:type="dxa"/>
            <w:tcMar>
              <w:top w:w="50" w:type="dxa"/>
              <w:left w:w="90" w:type="dxa"/>
              <w:bottom w:w="50" w:type="dxa"/>
              <w:right w:w="90" w:type="dxa"/>
            </w:tcMar>
            <w:vAlign w:val="center"/>
          </w:tcPr>
          <w:p w14:paraId="51F6ED82" w14:textId="77777777" w:rsidR="00EB5E9A" w:rsidRDefault="00434E56">
            <w:pPr>
              <w:spacing w:after="0" w:line="240" w:lineRule="auto"/>
            </w:pPr>
            <w:r>
              <w:rPr>
                <w:sz w:val="18"/>
                <w:szCs w:val="18"/>
              </w:rPr>
              <w:t>deliver with flag</w:t>
            </w:r>
          </w:p>
        </w:tc>
      </w:tr>
    </w:tbl>
    <w:p w14:paraId="3E78E603" w14:textId="77777777" w:rsidR="00EB5E9A" w:rsidRDefault="00EB5E9A">
      <w:pPr>
        <w:spacing w:after="80"/>
      </w:pPr>
    </w:p>
    <w:p w14:paraId="3F1CC786" w14:textId="77777777" w:rsidR="00EB5E9A" w:rsidRDefault="00434E56">
      <w:pPr>
        <w:pStyle w:val="Heading2"/>
      </w:pPr>
      <w:bookmarkStart w:id="119" w:name="_Toc243113645"/>
      <w:r>
        <w:t>D.7 Static and dynamic structure</w:t>
      </w:r>
      <w:bookmarkEnd w:id="119"/>
    </w:p>
    <w:p w14:paraId="4E1F2FA1" w14:textId="77777777" w:rsidR="00EB5E9A" w:rsidRDefault="00434E56">
      <w:pPr>
        <w:jc w:val="both"/>
      </w:pPr>
      <w:r>
        <w:t>Figure 9 shows the main types of the verification core and Figure 10 the interaction for one benchmark task.</w:t>
      </w:r>
    </w:p>
    <w:p w14:paraId="1D730610" w14:textId="77777777" w:rsidR="00EB5E9A" w:rsidRDefault="00434E56">
      <w:pPr>
        <w:keepNext/>
        <w:spacing w:before="120" w:after="40"/>
        <w:jc w:val="center"/>
      </w:pPr>
      <w:r>
        <w:rPr>
          <w:noProof/>
        </w:rPr>
        <w:drawing>
          <wp:inline distT="0" distB="0" distL="0" distR="0" wp14:anchorId="1C8D194E" wp14:editId="6C10926F">
            <wp:extent cx="5715000" cy="376237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715000" cy="3762375"/>
                    </a:xfrm>
                    <a:prstGeom prst="rect">
                      <a:avLst/>
                    </a:prstGeom>
                  </pic:spPr>
                </pic:pic>
              </a:graphicData>
            </a:graphic>
          </wp:inline>
        </w:drawing>
      </w:r>
    </w:p>
    <w:p w14:paraId="60BC4DBB" w14:textId="3B7F2818" w:rsidR="00EB5E9A" w:rsidRDefault="00434E56">
      <w:pPr>
        <w:pStyle w:val="Caption"/>
      </w:pPr>
      <w:bookmarkStart w:id="120" w:name="_Toc243113673"/>
      <w:r>
        <w:rPr>
          <w:b/>
          <w:bCs/>
        </w:rPr>
        <w:t xml:space="preserve">Figure </w:t>
      </w:r>
      <w:r>
        <w:fldChar w:fldCharType="begin"/>
      </w:r>
      <w:r>
        <w:instrText>SEQ Figure</w:instrText>
      </w:r>
      <w:r>
        <w:fldChar w:fldCharType="separate"/>
      </w:r>
      <w:r>
        <w:rPr>
          <w:noProof/>
        </w:rPr>
        <w:t>9</w:t>
      </w:r>
      <w:r>
        <w:fldChar w:fldCharType="end"/>
      </w:r>
      <w:r>
        <w:rPr>
          <w:b/>
          <w:bCs/>
        </w:rPr>
        <w:t xml:space="preserve">: </w:t>
      </w:r>
      <w:r>
        <w:t>Class diagram (UML) of the verification core in toolbox 3.0.0.</w:t>
      </w:r>
      <w:bookmarkEnd w:id="120"/>
    </w:p>
    <w:p w14:paraId="32FEE86F" w14:textId="77777777" w:rsidR="00EB5E9A" w:rsidRDefault="00434E56">
      <w:pPr>
        <w:keepNext/>
        <w:spacing w:before="120" w:after="40"/>
        <w:jc w:val="center"/>
      </w:pPr>
      <w:r>
        <w:rPr>
          <w:noProof/>
        </w:rPr>
        <w:lastRenderedPageBreak/>
        <w:drawing>
          <wp:inline distT="0" distB="0" distL="0" distR="0" wp14:anchorId="52CEA901" wp14:editId="5D366ECB">
            <wp:extent cx="5715000" cy="4191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15000" cy="4191000"/>
                    </a:xfrm>
                    <a:prstGeom prst="rect">
                      <a:avLst/>
                    </a:prstGeom>
                  </pic:spPr>
                </pic:pic>
              </a:graphicData>
            </a:graphic>
          </wp:inline>
        </w:drawing>
      </w:r>
    </w:p>
    <w:p w14:paraId="7827BA92" w14:textId="0B0DF232" w:rsidR="00EB5E9A" w:rsidRDefault="00434E56">
      <w:pPr>
        <w:pStyle w:val="Caption"/>
      </w:pPr>
      <w:bookmarkStart w:id="121" w:name="_Toc243113674"/>
      <w:r>
        <w:rPr>
          <w:b/>
          <w:bCs/>
        </w:rPr>
        <w:t xml:space="preserve">Figure </w:t>
      </w:r>
      <w:r>
        <w:fldChar w:fldCharType="begin"/>
      </w:r>
      <w:r>
        <w:instrText>SEQ Figure</w:instrText>
      </w:r>
      <w:r>
        <w:fldChar w:fldCharType="separate"/>
      </w:r>
      <w:r>
        <w:rPr>
          <w:noProof/>
        </w:rPr>
        <w:t>10</w:t>
      </w:r>
      <w:r>
        <w:fldChar w:fldCharType="end"/>
      </w:r>
      <w:r>
        <w:rPr>
          <w:b/>
          <w:bCs/>
        </w:rPr>
        <w:t xml:space="preserve">: </w:t>
      </w:r>
      <w:r>
        <w:t>Sequence diagram (UML) of one intervention task, including the single permitted correction and the reply request at the turn limit.</w:t>
      </w:r>
      <w:bookmarkEnd w:id="121"/>
    </w:p>
    <w:p w14:paraId="272D617C" w14:textId="77777777" w:rsidR="00EB5E9A" w:rsidRDefault="00434E56">
      <w:pPr>
        <w:pStyle w:val="Heading1"/>
        <w:pageBreakBefore/>
      </w:pPr>
      <w:bookmarkStart w:id="122" w:name="_Toc243113646"/>
      <w:r>
        <w:lastRenderedPageBreak/>
        <w:t>Appendix E: Supplementary Results</w:t>
      </w:r>
      <w:bookmarkEnd w:id="122"/>
    </w:p>
    <w:p w14:paraId="1301A200" w14:textId="77777777" w:rsidR="00EB5E9A" w:rsidRDefault="00434E56">
      <w:pPr>
        <w:jc w:val="both"/>
      </w:pPr>
      <w:r>
        <w:t>This appendix gives the supporting analyses behind Chapters 8 and 9. All figures use the 990 scored tasks per run after the manual review; pooled figures add up the three runs over the same tasks and are descriptive.</w:t>
      </w:r>
    </w:p>
    <w:p w14:paraId="40B08635" w14:textId="77777777" w:rsidR="00EB5E9A" w:rsidRDefault="00434E56">
      <w:pPr>
        <w:pStyle w:val="Heading2"/>
      </w:pPr>
      <w:bookmarkStart w:id="123" w:name="_Toc243113647"/>
      <w:r>
        <w:t>E.1 Scorecard</w:t>
      </w:r>
      <w:bookmarkEnd w:id="123"/>
    </w:p>
    <w:p w14:paraId="4F197F89" w14:textId="77777777" w:rsidR="00EB5E9A" w:rsidRDefault="00434E56">
      <w:pPr>
        <w:keepNext/>
        <w:spacing w:before="120" w:after="40"/>
        <w:jc w:val="center"/>
      </w:pPr>
      <w:r>
        <w:rPr>
          <w:noProof/>
        </w:rPr>
        <w:drawing>
          <wp:inline distT="0" distB="0" distL="0" distR="0" wp14:anchorId="0C453D03" wp14:editId="574258B5">
            <wp:extent cx="5715000" cy="375285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715000" cy="3752850"/>
                    </a:xfrm>
                    <a:prstGeom prst="rect">
                      <a:avLst/>
                    </a:prstGeom>
                  </pic:spPr>
                </pic:pic>
              </a:graphicData>
            </a:graphic>
          </wp:inline>
        </w:drawing>
      </w:r>
    </w:p>
    <w:p w14:paraId="203E9445" w14:textId="696C1734" w:rsidR="00EB5E9A" w:rsidRDefault="00434E56">
      <w:pPr>
        <w:pStyle w:val="Caption"/>
      </w:pPr>
      <w:bookmarkStart w:id="124" w:name="_Toc243113675"/>
      <w:r>
        <w:rPr>
          <w:b/>
          <w:bCs/>
        </w:rPr>
        <w:t xml:space="preserve">Figure </w:t>
      </w:r>
      <w:r>
        <w:fldChar w:fldCharType="begin"/>
      </w:r>
      <w:r>
        <w:instrText>SEQ Figure</w:instrText>
      </w:r>
      <w:r>
        <w:fldChar w:fldCharType="separate"/>
      </w:r>
      <w:r>
        <w:rPr>
          <w:noProof/>
        </w:rPr>
        <w:t>11</w:t>
      </w:r>
      <w:r>
        <w:fldChar w:fldCharType="end"/>
      </w:r>
      <w:r>
        <w:rPr>
          <w:b/>
          <w:bCs/>
        </w:rPr>
        <w:t xml:space="preserve">: </w:t>
      </w:r>
      <w:r>
        <w:t>Scorecard: baseline versus Confident Agent for each quantization (990 tasks each). Electricity priced at R4.1109/kWh including VAT.</w:t>
      </w:r>
      <w:bookmarkEnd w:id="124"/>
    </w:p>
    <w:p w14:paraId="1BCAEB51" w14:textId="77777777" w:rsidR="00EB5E9A" w:rsidRDefault="00434E56">
      <w:pPr>
        <w:jc w:val="both"/>
      </w:pPr>
      <w:r>
        <w:t>Pooled over the three runs, hallucinated code reached the user in 1,562 of 2,970 task-runs (52.6%) without the agent and in 59 (2.0%) with it, and correct code in 953 (32.1%) and 1,513 (50.9%). The agent's final accuracy is almost the same at every quantization (50.4–51.5% correct) although the baselines differ: the lower-precision model gains most (+26.0 points of correct code at Q4_K_M) because the agent repairs the coding errors in which Q4_K_M's baseline was weakest.</w:t>
      </w:r>
    </w:p>
    <w:p w14:paraId="52B24A82" w14:textId="77777777" w:rsidR="00EB5E9A" w:rsidRDefault="00434E56">
      <w:pPr>
        <w:pStyle w:val="Heading2"/>
      </w:pPr>
      <w:bookmarkStart w:id="125" w:name="_Toc243113648"/>
      <w:r>
        <w:lastRenderedPageBreak/>
        <w:t>E.2 Results by subgroup</w:t>
      </w:r>
      <w:bookmarkEnd w:id="125"/>
    </w:p>
    <w:p w14:paraId="1CE12D07" w14:textId="77777777" w:rsidR="00EB5E9A" w:rsidRDefault="00434E56">
      <w:pPr>
        <w:keepNext/>
        <w:spacing w:before="120" w:after="40"/>
        <w:jc w:val="center"/>
      </w:pPr>
      <w:r>
        <w:rPr>
          <w:noProof/>
        </w:rPr>
        <w:drawing>
          <wp:inline distT="0" distB="0" distL="0" distR="0" wp14:anchorId="2751EF92" wp14:editId="0D608963">
            <wp:extent cx="5715000" cy="34290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15000" cy="3429000"/>
                    </a:xfrm>
                    <a:prstGeom prst="rect">
                      <a:avLst/>
                    </a:prstGeom>
                  </pic:spPr>
                </pic:pic>
              </a:graphicData>
            </a:graphic>
          </wp:inline>
        </w:drawing>
      </w:r>
    </w:p>
    <w:p w14:paraId="05892A2E" w14:textId="4E2F28F4" w:rsidR="00EB5E9A" w:rsidRDefault="00434E56">
      <w:pPr>
        <w:pStyle w:val="Caption"/>
      </w:pPr>
      <w:bookmarkStart w:id="126" w:name="_Toc243113676"/>
      <w:r>
        <w:rPr>
          <w:b/>
          <w:bCs/>
        </w:rPr>
        <w:t xml:space="preserve">Figure </w:t>
      </w:r>
      <w:r>
        <w:fldChar w:fldCharType="begin"/>
      </w:r>
      <w:r>
        <w:instrText>SEQ Figure</w:instrText>
      </w:r>
      <w:r>
        <w:fldChar w:fldCharType="separate"/>
      </w:r>
      <w:r>
        <w:rPr>
          <w:noProof/>
        </w:rPr>
        <w:t>12</w:t>
      </w:r>
      <w:r>
        <w:fldChar w:fldCharType="end"/>
      </w:r>
      <w:r>
        <w:rPr>
          <w:b/>
          <w:bCs/>
        </w:rPr>
        <w:t xml:space="preserve">: </w:t>
      </w:r>
      <w:r>
        <w:t>Rates per subgroup and run: hallucinated code reaching the user, correct code reaching the user, and code withheld by the verifier (B = baseline, CA = Confident Agent).</w:t>
      </w:r>
      <w:bookmarkEnd w:id="126"/>
    </w:p>
    <w:p w14:paraId="7A23E8DF" w14:textId="77777777" w:rsidR="00EB5E9A" w:rsidRDefault="00434E56">
      <w:pPr>
        <w:jc w:val="both"/>
      </w:pPr>
      <w:r>
        <w:t>APIs the model knows well improve the most: GitHub (Bearer authentication) rises from 26–63% correct to 75–84%, and DummyJSON from 30–59% to 67–74%, with no hallucination reaching the user in any run. Petstore carries almost all the residual hallucinations (9–15% of Petstore tasks), and REST Countries is entirely withheld (Section 8.4).</w:t>
      </w:r>
    </w:p>
    <w:p w14:paraId="4EA99BC3" w14:textId="77777777" w:rsidR="00EB5E9A" w:rsidRDefault="00434E56">
      <w:pPr>
        <w:pStyle w:val="Heading2"/>
      </w:pPr>
      <w:bookmarkStart w:id="127" w:name="_Toc243113649"/>
      <w:r>
        <w:t>E.3 Kinds of hallucination</w:t>
      </w:r>
      <w:bookmarkEnd w:id="127"/>
    </w:p>
    <w:p w14:paraId="5BC95F48" w14:textId="77777777" w:rsidR="00EB5E9A" w:rsidRDefault="00434E56">
      <w:pPr>
        <w:keepNext/>
        <w:spacing w:before="120" w:after="40"/>
        <w:jc w:val="center"/>
      </w:pPr>
      <w:r>
        <w:rPr>
          <w:noProof/>
        </w:rPr>
        <w:drawing>
          <wp:inline distT="0" distB="0" distL="0" distR="0" wp14:anchorId="4B834A2B" wp14:editId="06C13E19">
            <wp:extent cx="5715000" cy="27241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715000" cy="2724150"/>
                    </a:xfrm>
                    <a:prstGeom prst="rect">
                      <a:avLst/>
                    </a:prstGeom>
                  </pic:spPr>
                </pic:pic>
              </a:graphicData>
            </a:graphic>
          </wp:inline>
        </w:drawing>
      </w:r>
    </w:p>
    <w:p w14:paraId="57592605" w14:textId="4C242E46" w:rsidR="00EB5E9A" w:rsidRDefault="00434E56">
      <w:pPr>
        <w:pStyle w:val="Caption"/>
      </w:pPr>
      <w:bookmarkStart w:id="128" w:name="_Toc243113677"/>
      <w:r>
        <w:rPr>
          <w:b/>
          <w:bCs/>
        </w:rPr>
        <w:t xml:space="preserve">Figure </w:t>
      </w:r>
      <w:r>
        <w:fldChar w:fldCharType="begin"/>
      </w:r>
      <w:r>
        <w:instrText>SEQ Figure</w:instrText>
      </w:r>
      <w:r>
        <w:fldChar w:fldCharType="separate"/>
      </w:r>
      <w:r>
        <w:rPr>
          <w:noProof/>
        </w:rPr>
        <w:t>13</w:t>
      </w:r>
      <w:r>
        <w:fldChar w:fldCharType="end"/>
      </w:r>
      <w:r>
        <w:rPr>
          <w:b/>
          <w:bCs/>
        </w:rPr>
        <w:t xml:space="preserve">: </w:t>
      </w:r>
      <w:r>
        <w:t>Kinds of API hallucination in the code reaching the user (three runs pooled; a task can have several kinds).</w:t>
      </w:r>
      <w:bookmarkEnd w:id="128"/>
    </w:p>
    <w:p w14:paraId="121477FE" w14:textId="77777777" w:rsidR="00EB5E9A" w:rsidRDefault="00434E56">
      <w:pPr>
        <w:jc w:val="both"/>
      </w:pPr>
      <w:r>
        <w:lastRenderedPageBreak/>
        <w:t xml:space="preserve">Wrong hosts, versions and base paths make up most baseline hallucinations, and they almost vanish in the delivered code. One kind grows: </w:t>
      </w:r>
      <w:r>
        <w:rPr>
          <w:i/>
          <w:iCs/>
        </w:rPr>
        <w:t>invalid value or structure</w:t>
      </w:r>
      <w:r>
        <w:t xml:space="preserve">, from 27 to 48 pooled tasks. In 48 of the 59 residual hallucinations a Petstore request body places a value from </w:t>
      </w:r>
      <w:r>
        <w:rPr>
          <w:rFonts w:ascii="Consolas" w:eastAsia="Consolas" w:hAnsi="Consolas" w:cs="Consolas"/>
          <w:sz w:val="20"/>
          <w:szCs w:val="20"/>
        </w:rPr>
        <w:t>inputs</w:t>
      </w:r>
      <w:r>
        <w:t xml:space="preserve"> where the schema expects a string (for example </w:t>
      </w:r>
      <w:r>
        <w:rPr>
          <w:rFonts w:ascii="Consolas" w:eastAsia="Consolas" w:hAnsi="Consolas" w:cs="Consolas"/>
          <w:sz w:val="20"/>
          <w:szCs w:val="20"/>
        </w:rPr>
        <w:t>category.name</w:t>
      </w:r>
      <w:r>
        <w:t xml:space="preserve"> set to the object </w:t>
      </w:r>
      <w:r>
        <w:rPr>
          <w:rFonts w:ascii="Consolas" w:eastAsia="Consolas" w:hAnsi="Consolas" w:cs="Consolas"/>
          <w:sz w:val="20"/>
          <w:szCs w:val="20"/>
        </w:rPr>
        <w:t>{"id": 1}</w:t>
      </w:r>
      <w:r>
        <w:t xml:space="preserve">), and in 9 more a required </w:t>
      </w:r>
      <w:r>
        <w:rPr>
          <w:rFonts w:ascii="Consolas" w:eastAsia="Consolas" w:hAnsi="Consolas" w:cs="Consolas"/>
          <w:sz w:val="20"/>
          <w:szCs w:val="20"/>
        </w:rPr>
        <w:t>api_key</w:t>
      </w:r>
      <w:r>
        <w:t xml:space="preserve"> credential is missing. The cause is a deliberate design decision: the verifier treats values that only exist at run time as opaque, so it cannot see </w:t>
      </w:r>
      <w:r>
        <w:rPr>
          <w:i/>
          <w:iCs/>
        </w:rPr>
        <w:t>which</w:t>
      </w:r>
      <w:r>
        <w:t xml:space="preserve"> value lands in a field, whereas the evaluator binds the task's test inputs and can. Bi</w:t>
      </w:r>
      <w:r>
        <w:t>nding representative inputs during verification, which the extractor already supports, is the most direct improvement to the design.</w:t>
      </w:r>
    </w:p>
    <w:p w14:paraId="364C0D83" w14:textId="77777777" w:rsidR="00EB5E9A" w:rsidRDefault="00434E56">
      <w:pPr>
        <w:pStyle w:val="Heading2"/>
      </w:pPr>
      <w:bookmarkStart w:id="129" w:name="_Toc243113650"/>
      <w:r>
        <w:t>E.4 The verifier as a hallucination detector</w:t>
      </w:r>
      <w:bookmarkEnd w:id="129"/>
    </w:p>
    <w:p w14:paraId="1EAF23F2" w14:textId="77777777" w:rsidR="00EB5E9A" w:rsidRDefault="00434E56">
      <w:pPr>
        <w:jc w:val="both"/>
      </w:pPr>
      <w:r>
        <w:t xml:space="preserve">Treating the verifier as a classifier of the agent's final candidate (positive = class A, predicted positive = withheld) gives the confusion matrices of Figure 14. Recall is </w:t>
      </w:r>
      <w:r>
        <w:rPr>
          <w:b/>
          <w:bCs/>
        </w:rPr>
        <w:t>94–96%</w:t>
      </w:r>
      <w:r>
        <w:t xml:space="preserve">: it lets very few hallucinations through. Precision is </w:t>
      </w:r>
      <w:r>
        <w:rPr>
          <w:b/>
          <w:bCs/>
        </w:rPr>
        <w:t>86–92%</w:t>
      </w:r>
      <w:r>
        <w:t>: most of what it withholds really is hallucinated. Its false alarms (20–28 correct candidates withheld per run, plus some wrong-task and crashing candidates) are the incorrect rejections the brief asks us to count. When class B errors are also treated as positives, recall drops to 76–80%: the verifier checks the API's contract, not whether the call is the one the task wanted.</w:t>
      </w:r>
    </w:p>
    <w:p w14:paraId="4002CE16" w14:textId="77777777" w:rsidR="00EB5E9A" w:rsidRDefault="00434E56">
      <w:pPr>
        <w:keepNext/>
        <w:spacing w:before="120" w:after="40"/>
        <w:jc w:val="center"/>
      </w:pPr>
      <w:r>
        <w:rPr>
          <w:noProof/>
        </w:rPr>
        <w:drawing>
          <wp:inline distT="0" distB="0" distL="0" distR="0" wp14:anchorId="3E77FCD4" wp14:editId="1C2B3041">
            <wp:extent cx="5715000" cy="336232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15000" cy="3362325"/>
                    </a:xfrm>
                    <a:prstGeom prst="rect">
                      <a:avLst/>
                    </a:prstGeom>
                  </pic:spPr>
                </pic:pic>
              </a:graphicData>
            </a:graphic>
          </wp:inline>
        </w:drawing>
      </w:r>
    </w:p>
    <w:p w14:paraId="46A8ED4C" w14:textId="5830A552" w:rsidR="00EB5E9A" w:rsidRDefault="00434E56">
      <w:pPr>
        <w:pStyle w:val="Caption"/>
      </w:pPr>
      <w:bookmarkStart w:id="130" w:name="_Toc243113678"/>
      <w:r>
        <w:rPr>
          <w:b/>
          <w:bCs/>
        </w:rPr>
        <w:t xml:space="preserve">Figure </w:t>
      </w:r>
      <w:r>
        <w:fldChar w:fldCharType="begin"/>
      </w:r>
      <w:r>
        <w:instrText>SEQ Figure</w:instrText>
      </w:r>
      <w:r>
        <w:fldChar w:fldCharType="separate"/>
      </w:r>
      <w:r>
        <w:rPr>
          <w:noProof/>
        </w:rPr>
        <w:t>14</w:t>
      </w:r>
      <w:r>
        <w:fldChar w:fldCharType="end"/>
      </w:r>
      <w:r>
        <w:rPr>
          <w:b/>
          <w:bCs/>
        </w:rPr>
        <w:t xml:space="preserve">: </w:t>
      </w:r>
      <w:r>
        <w:t>The verifier as a detector of hallucinated final candidates: quality measures, confusion matrices, and the processing time spent on its errors.</w:t>
      </w:r>
      <w:bookmarkEnd w:id="130"/>
    </w:p>
    <w:p w14:paraId="59A44524" w14:textId="77777777" w:rsidR="00EB5E9A" w:rsidRDefault="00434E56">
      <w:pPr>
        <w:pStyle w:val="Heading2"/>
      </w:pPr>
      <w:bookmarkStart w:id="131" w:name="_Toc243113651"/>
      <w:r>
        <w:lastRenderedPageBreak/>
        <w:t>E.5 Discrimination and calibration of the EWCS</w:t>
      </w:r>
      <w:bookmarkEnd w:id="131"/>
    </w:p>
    <w:p w14:paraId="0DFD4954" w14:textId="77777777" w:rsidR="00EB5E9A" w:rsidRDefault="00434E56">
      <w:pPr>
        <w:keepNext/>
        <w:spacing w:before="120" w:after="40"/>
        <w:jc w:val="center"/>
      </w:pPr>
      <w:r>
        <w:rPr>
          <w:noProof/>
        </w:rPr>
        <w:drawing>
          <wp:inline distT="0" distB="0" distL="0" distR="0" wp14:anchorId="3FE6DBEB" wp14:editId="168FA9F4">
            <wp:extent cx="5715000" cy="252412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715000" cy="2524125"/>
                    </a:xfrm>
                    <a:prstGeom prst="rect">
                      <a:avLst/>
                    </a:prstGeom>
                  </pic:spPr>
                </pic:pic>
              </a:graphicData>
            </a:graphic>
          </wp:inline>
        </w:drawing>
      </w:r>
    </w:p>
    <w:p w14:paraId="48F2C76C" w14:textId="4E8C5801" w:rsidR="00EB5E9A" w:rsidRDefault="00434E56">
      <w:pPr>
        <w:pStyle w:val="Caption"/>
      </w:pPr>
      <w:bookmarkStart w:id="132" w:name="_Toc243113679"/>
      <w:r>
        <w:rPr>
          <w:b/>
          <w:bCs/>
        </w:rPr>
        <w:t xml:space="preserve">Figure </w:t>
      </w:r>
      <w:r>
        <w:fldChar w:fldCharType="begin"/>
      </w:r>
      <w:r>
        <w:instrText>SEQ Figure</w:instrText>
      </w:r>
      <w:r>
        <w:fldChar w:fldCharType="separate"/>
      </w:r>
      <w:r>
        <w:rPr>
          <w:noProof/>
        </w:rPr>
        <w:t>15</w:t>
      </w:r>
      <w:r>
        <w:fldChar w:fldCharType="end"/>
      </w:r>
      <w:r>
        <w:rPr>
          <w:b/>
          <w:bCs/>
        </w:rPr>
        <w:t xml:space="preserve">: </w:t>
      </w:r>
      <w:r>
        <w:t>EWCS of the final candidate: ROC curve for correct versus class A, and score distributions with the decision thresholds (three runs pooled).</w:t>
      </w:r>
      <w:bookmarkEnd w:id="132"/>
    </w:p>
    <w:p w14:paraId="24D96502" w14:textId="77777777" w:rsidR="00EB5E9A" w:rsidRDefault="00434E56">
      <w:pPr>
        <w:jc w:val="both"/>
      </w:pPr>
      <w:r>
        <w:t>The EWCS separates correct from hallucinated final candidates with an area under the ROC curve of 0.932–0.943 (Figure 15). Hallucinated candidates cluster near 0.3, the value left when the access point is contradicted and the API layers that depend on it cannot be matched (Appendix C.6).</w:t>
      </w:r>
    </w:p>
    <w:p w14:paraId="4304D159" w14:textId="166F3342" w:rsidR="00EB5E9A" w:rsidRDefault="00434E56">
      <w:pPr>
        <w:pStyle w:val="Caption"/>
        <w:keepNext/>
      </w:pPr>
      <w:bookmarkStart w:id="133" w:name="_Toc243113710"/>
      <w:r>
        <w:rPr>
          <w:b/>
          <w:bCs/>
        </w:rPr>
        <w:t xml:space="preserve">Table </w:t>
      </w:r>
      <w:r>
        <w:fldChar w:fldCharType="begin"/>
      </w:r>
      <w:r>
        <w:instrText>SEQ Table</w:instrText>
      </w:r>
      <w:r>
        <w:fldChar w:fldCharType="separate"/>
      </w:r>
      <w:r>
        <w:rPr>
          <w:noProof/>
        </w:rPr>
        <w:t>24</w:t>
      </w:r>
      <w:r>
        <w:fldChar w:fldCharType="end"/>
      </w:r>
      <w:r>
        <w:rPr>
          <w:b/>
          <w:bCs/>
        </w:rPr>
        <w:t xml:space="preserve">: </w:t>
      </w:r>
      <w:r>
        <w:t>Share of decided final candidates (correct, A or B) that were correct, by EWCS band (three runs pooled).</w:t>
      </w:r>
      <w:bookmarkEnd w:id="133"/>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507"/>
        <w:gridCol w:w="2006"/>
        <w:gridCol w:w="2006"/>
        <w:gridCol w:w="2507"/>
      </w:tblGrid>
      <w:tr w:rsidR="00EB5E9A" w14:paraId="538F30E1" w14:textId="77777777">
        <w:trPr>
          <w:tblHeader/>
        </w:trPr>
        <w:tc>
          <w:tcPr>
            <w:tcW w:w="2507" w:type="dxa"/>
            <w:shd w:val="clear" w:color="auto" w:fill="D9E2F3"/>
            <w:tcMar>
              <w:top w:w="50" w:type="dxa"/>
              <w:left w:w="90" w:type="dxa"/>
              <w:bottom w:w="50" w:type="dxa"/>
              <w:right w:w="90" w:type="dxa"/>
            </w:tcMar>
            <w:vAlign w:val="center"/>
          </w:tcPr>
          <w:p w14:paraId="2AE01215" w14:textId="77777777" w:rsidR="00EB5E9A" w:rsidRDefault="00434E56">
            <w:pPr>
              <w:spacing w:after="0" w:line="240" w:lineRule="auto"/>
            </w:pPr>
            <w:r>
              <w:rPr>
                <w:b/>
                <w:bCs/>
                <w:sz w:val="18"/>
                <w:szCs w:val="18"/>
              </w:rPr>
              <w:t>EWCS band</w:t>
            </w:r>
          </w:p>
        </w:tc>
        <w:tc>
          <w:tcPr>
            <w:tcW w:w="2006" w:type="dxa"/>
            <w:shd w:val="clear" w:color="auto" w:fill="D9E2F3"/>
            <w:tcMar>
              <w:top w:w="50" w:type="dxa"/>
              <w:left w:w="90" w:type="dxa"/>
              <w:bottom w:w="50" w:type="dxa"/>
              <w:right w:w="90" w:type="dxa"/>
            </w:tcMar>
            <w:vAlign w:val="center"/>
          </w:tcPr>
          <w:p w14:paraId="712285CB" w14:textId="77777777" w:rsidR="00EB5E9A" w:rsidRDefault="00434E56">
            <w:pPr>
              <w:spacing w:after="0" w:line="240" w:lineRule="auto"/>
              <w:jc w:val="right"/>
            </w:pPr>
            <w:r>
              <w:rPr>
                <w:b/>
                <w:bCs/>
                <w:sz w:val="18"/>
                <w:szCs w:val="18"/>
              </w:rPr>
              <w:t>Candidates</w:t>
            </w:r>
          </w:p>
        </w:tc>
        <w:tc>
          <w:tcPr>
            <w:tcW w:w="2006" w:type="dxa"/>
            <w:shd w:val="clear" w:color="auto" w:fill="D9E2F3"/>
            <w:tcMar>
              <w:top w:w="50" w:type="dxa"/>
              <w:left w:w="90" w:type="dxa"/>
              <w:bottom w:w="50" w:type="dxa"/>
              <w:right w:w="90" w:type="dxa"/>
            </w:tcMar>
            <w:vAlign w:val="center"/>
          </w:tcPr>
          <w:p w14:paraId="5473B89A" w14:textId="77777777" w:rsidR="00EB5E9A" w:rsidRDefault="00434E56">
            <w:pPr>
              <w:spacing w:after="0" w:line="240" w:lineRule="auto"/>
              <w:jc w:val="right"/>
            </w:pPr>
            <w:r>
              <w:rPr>
                <w:b/>
                <w:bCs/>
                <w:sz w:val="18"/>
                <w:szCs w:val="18"/>
              </w:rPr>
              <w:t>Correct</w:t>
            </w:r>
          </w:p>
        </w:tc>
        <w:tc>
          <w:tcPr>
            <w:tcW w:w="2507" w:type="dxa"/>
            <w:shd w:val="clear" w:color="auto" w:fill="D9E2F3"/>
            <w:tcMar>
              <w:top w:w="50" w:type="dxa"/>
              <w:left w:w="90" w:type="dxa"/>
              <w:bottom w:w="50" w:type="dxa"/>
              <w:right w:w="90" w:type="dxa"/>
            </w:tcMar>
            <w:vAlign w:val="center"/>
          </w:tcPr>
          <w:p w14:paraId="767DCF86" w14:textId="77777777" w:rsidR="00EB5E9A" w:rsidRDefault="00434E56">
            <w:pPr>
              <w:spacing w:after="0" w:line="240" w:lineRule="auto"/>
              <w:jc w:val="right"/>
            </w:pPr>
            <w:r>
              <w:rPr>
                <w:b/>
                <w:bCs/>
                <w:sz w:val="18"/>
                <w:szCs w:val="18"/>
              </w:rPr>
              <w:t>Share correct</w:t>
            </w:r>
          </w:p>
        </w:tc>
      </w:tr>
      <w:tr w:rsidR="00EB5E9A" w14:paraId="5CC53CF4" w14:textId="77777777">
        <w:trPr>
          <w:cantSplit/>
        </w:trPr>
        <w:tc>
          <w:tcPr>
            <w:tcW w:w="2507" w:type="dxa"/>
            <w:tcMar>
              <w:top w:w="50" w:type="dxa"/>
              <w:left w:w="90" w:type="dxa"/>
              <w:bottom w:w="50" w:type="dxa"/>
              <w:right w:w="90" w:type="dxa"/>
            </w:tcMar>
            <w:vAlign w:val="center"/>
          </w:tcPr>
          <w:p w14:paraId="3753027A" w14:textId="77777777" w:rsidR="00EB5E9A" w:rsidRDefault="00434E56">
            <w:pPr>
              <w:spacing w:after="0" w:line="240" w:lineRule="auto"/>
            </w:pPr>
            <w:r>
              <w:rPr>
                <w:sz w:val="18"/>
                <w:szCs w:val="18"/>
              </w:rPr>
              <w:t>≥ 0.85 (deliver)</w:t>
            </w:r>
          </w:p>
        </w:tc>
        <w:tc>
          <w:tcPr>
            <w:tcW w:w="2006" w:type="dxa"/>
            <w:tcMar>
              <w:top w:w="50" w:type="dxa"/>
              <w:left w:w="90" w:type="dxa"/>
              <w:bottom w:w="50" w:type="dxa"/>
              <w:right w:w="90" w:type="dxa"/>
            </w:tcMar>
            <w:vAlign w:val="center"/>
          </w:tcPr>
          <w:p w14:paraId="0692DAE4" w14:textId="77777777" w:rsidR="00EB5E9A" w:rsidRDefault="00434E56">
            <w:pPr>
              <w:spacing w:after="0" w:line="240" w:lineRule="auto"/>
              <w:jc w:val="right"/>
            </w:pPr>
            <w:r>
              <w:rPr>
                <w:sz w:val="18"/>
                <w:szCs w:val="18"/>
              </w:rPr>
              <w:t>166</w:t>
            </w:r>
          </w:p>
        </w:tc>
        <w:tc>
          <w:tcPr>
            <w:tcW w:w="2006" w:type="dxa"/>
            <w:tcMar>
              <w:top w:w="50" w:type="dxa"/>
              <w:left w:w="90" w:type="dxa"/>
              <w:bottom w:w="50" w:type="dxa"/>
              <w:right w:w="90" w:type="dxa"/>
            </w:tcMar>
            <w:vAlign w:val="center"/>
          </w:tcPr>
          <w:p w14:paraId="4AE404C4" w14:textId="77777777" w:rsidR="00EB5E9A" w:rsidRDefault="00434E56">
            <w:pPr>
              <w:spacing w:after="0" w:line="240" w:lineRule="auto"/>
              <w:jc w:val="right"/>
            </w:pPr>
            <w:r>
              <w:rPr>
                <w:sz w:val="18"/>
                <w:szCs w:val="18"/>
              </w:rPr>
              <w:t>110</w:t>
            </w:r>
          </w:p>
        </w:tc>
        <w:tc>
          <w:tcPr>
            <w:tcW w:w="2507" w:type="dxa"/>
            <w:tcMar>
              <w:top w:w="50" w:type="dxa"/>
              <w:left w:w="90" w:type="dxa"/>
              <w:bottom w:w="50" w:type="dxa"/>
              <w:right w:w="90" w:type="dxa"/>
            </w:tcMar>
            <w:vAlign w:val="center"/>
          </w:tcPr>
          <w:p w14:paraId="2897A5ED" w14:textId="77777777" w:rsidR="00EB5E9A" w:rsidRDefault="00434E56">
            <w:pPr>
              <w:spacing w:after="0" w:line="240" w:lineRule="auto"/>
              <w:jc w:val="right"/>
            </w:pPr>
            <w:r>
              <w:rPr>
                <w:sz w:val="18"/>
                <w:szCs w:val="18"/>
              </w:rPr>
              <w:t>66.3%</w:t>
            </w:r>
          </w:p>
        </w:tc>
      </w:tr>
      <w:tr w:rsidR="00EB5E9A" w14:paraId="5D3F8FA5" w14:textId="77777777">
        <w:trPr>
          <w:cantSplit/>
        </w:trPr>
        <w:tc>
          <w:tcPr>
            <w:tcW w:w="2507" w:type="dxa"/>
            <w:tcMar>
              <w:top w:w="50" w:type="dxa"/>
              <w:left w:w="90" w:type="dxa"/>
              <w:bottom w:w="50" w:type="dxa"/>
              <w:right w:w="90" w:type="dxa"/>
            </w:tcMar>
            <w:vAlign w:val="center"/>
          </w:tcPr>
          <w:p w14:paraId="15C03DE7" w14:textId="77777777" w:rsidR="00EB5E9A" w:rsidRDefault="00434E56">
            <w:pPr>
              <w:spacing w:after="0" w:line="240" w:lineRule="auto"/>
            </w:pPr>
            <w:r>
              <w:rPr>
                <w:sz w:val="18"/>
                <w:szCs w:val="18"/>
              </w:rPr>
              <w:t>0.60–0.85 (deliver with flag)</w:t>
            </w:r>
          </w:p>
        </w:tc>
        <w:tc>
          <w:tcPr>
            <w:tcW w:w="2006" w:type="dxa"/>
            <w:tcMar>
              <w:top w:w="50" w:type="dxa"/>
              <w:left w:w="90" w:type="dxa"/>
              <w:bottom w:w="50" w:type="dxa"/>
              <w:right w:w="90" w:type="dxa"/>
            </w:tcMar>
            <w:vAlign w:val="center"/>
          </w:tcPr>
          <w:p w14:paraId="0B13718E" w14:textId="77777777" w:rsidR="00EB5E9A" w:rsidRDefault="00434E56">
            <w:pPr>
              <w:spacing w:after="0" w:line="240" w:lineRule="auto"/>
              <w:jc w:val="right"/>
            </w:pPr>
            <w:r>
              <w:rPr>
                <w:sz w:val="18"/>
                <w:szCs w:val="18"/>
              </w:rPr>
              <w:t>2,041</w:t>
            </w:r>
          </w:p>
        </w:tc>
        <w:tc>
          <w:tcPr>
            <w:tcW w:w="2006" w:type="dxa"/>
            <w:tcMar>
              <w:top w:w="50" w:type="dxa"/>
              <w:left w:w="90" w:type="dxa"/>
              <w:bottom w:w="50" w:type="dxa"/>
              <w:right w:w="90" w:type="dxa"/>
            </w:tcMar>
            <w:vAlign w:val="center"/>
          </w:tcPr>
          <w:p w14:paraId="03F815A1" w14:textId="77777777" w:rsidR="00EB5E9A" w:rsidRDefault="00434E56">
            <w:pPr>
              <w:spacing w:after="0" w:line="240" w:lineRule="auto"/>
              <w:jc w:val="right"/>
            </w:pPr>
            <w:r>
              <w:rPr>
                <w:sz w:val="18"/>
                <w:szCs w:val="18"/>
              </w:rPr>
              <w:t>1,469</w:t>
            </w:r>
          </w:p>
        </w:tc>
        <w:tc>
          <w:tcPr>
            <w:tcW w:w="2507" w:type="dxa"/>
            <w:tcMar>
              <w:top w:w="50" w:type="dxa"/>
              <w:left w:w="90" w:type="dxa"/>
              <w:bottom w:w="50" w:type="dxa"/>
              <w:right w:w="90" w:type="dxa"/>
            </w:tcMar>
            <w:vAlign w:val="center"/>
          </w:tcPr>
          <w:p w14:paraId="5F626813" w14:textId="77777777" w:rsidR="00EB5E9A" w:rsidRDefault="00434E56">
            <w:pPr>
              <w:spacing w:after="0" w:line="240" w:lineRule="auto"/>
              <w:jc w:val="right"/>
            </w:pPr>
            <w:r>
              <w:rPr>
                <w:sz w:val="18"/>
                <w:szCs w:val="18"/>
              </w:rPr>
              <w:t>72.0%</w:t>
            </w:r>
          </w:p>
        </w:tc>
      </w:tr>
      <w:tr w:rsidR="00EB5E9A" w14:paraId="61DB09F3" w14:textId="77777777">
        <w:trPr>
          <w:cantSplit/>
        </w:trPr>
        <w:tc>
          <w:tcPr>
            <w:tcW w:w="2507" w:type="dxa"/>
            <w:tcMar>
              <w:top w:w="50" w:type="dxa"/>
              <w:left w:w="90" w:type="dxa"/>
              <w:bottom w:w="50" w:type="dxa"/>
              <w:right w:w="90" w:type="dxa"/>
            </w:tcMar>
            <w:vAlign w:val="center"/>
          </w:tcPr>
          <w:p w14:paraId="6A76989C" w14:textId="77777777" w:rsidR="00EB5E9A" w:rsidRDefault="00434E56">
            <w:pPr>
              <w:spacing w:after="0" w:line="240" w:lineRule="auto"/>
            </w:pPr>
            <w:r>
              <w:rPr>
                <w:sz w:val="18"/>
                <w:szCs w:val="18"/>
              </w:rPr>
              <w:t>&lt; 0.60 (abstain)</w:t>
            </w:r>
          </w:p>
        </w:tc>
        <w:tc>
          <w:tcPr>
            <w:tcW w:w="2006" w:type="dxa"/>
            <w:tcMar>
              <w:top w:w="50" w:type="dxa"/>
              <w:left w:w="90" w:type="dxa"/>
              <w:bottom w:w="50" w:type="dxa"/>
              <w:right w:w="90" w:type="dxa"/>
            </w:tcMar>
            <w:vAlign w:val="center"/>
          </w:tcPr>
          <w:p w14:paraId="62C9998C" w14:textId="77777777" w:rsidR="00EB5E9A" w:rsidRDefault="00434E56">
            <w:pPr>
              <w:spacing w:after="0" w:line="240" w:lineRule="auto"/>
              <w:jc w:val="right"/>
            </w:pPr>
            <w:r>
              <w:rPr>
                <w:sz w:val="18"/>
                <w:szCs w:val="18"/>
              </w:rPr>
              <w:t>738</w:t>
            </w:r>
          </w:p>
        </w:tc>
        <w:tc>
          <w:tcPr>
            <w:tcW w:w="2006" w:type="dxa"/>
            <w:tcMar>
              <w:top w:w="50" w:type="dxa"/>
              <w:left w:w="90" w:type="dxa"/>
              <w:bottom w:w="50" w:type="dxa"/>
              <w:right w:w="90" w:type="dxa"/>
            </w:tcMar>
            <w:vAlign w:val="center"/>
          </w:tcPr>
          <w:p w14:paraId="6B1479E1" w14:textId="77777777" w:rsidR="00EB5E9A" w:rsidRDefault="00434E56">
            <w:pPr>
              <w:spacing w:after="0" w:line="240" w:lineRule="auto"/>
              <w:jc w:val="right"/>
            </w:pPr>
            <w:r>
              <w:rPr>
                <w:sz w:val="18"/>
                <w:szCs w:val="18"/>
              </w:rPr>
              <w:t>3</w:t>
            </w:r>
          </w:p>
        </w:tc>
        <w:tc>
          <w:tcPr>
            <w:tcW w:w="2507" w:type="dxa"/>
            <w:tcMar>
              <w:top w:w="50" w:type="dxa"/>
              <w:left w:w="90" w:type="dxa"/>
              <w:bottom w:w="50" w:type="dxa"/>
              <w:right w:w="90" w:type="dxa"/>
            </w:tcMar>
            <w:vAlign w:val="center"/>
          </w:tcPr>
          <w:p w14:paraId="0B94ADC5" w14:textId="77777777" w:rsidR="00EB5E9A" w:rsidRDefault="00434E56">
            <w:pPr>
              <w:spacing w:after="0" w:line="240" w:lineRule="auto"/>
              <w:jc w:val="right"/>
            </w:pPr>
            <w:r>
              <w:rPr>
                <w:sz w:val="18"/>
                <w:szCs w:val="18"/>
              </w:rPr>
              <w:t>0.4%</w:t>
            </w:r>
          </w:p>
        </w:tc>
      </w:tr>
    </w:tbl>
    <w:p w14:paraId="2B198FA3" w14:textId="77777777" w:rsidR="00EB5E9A" w:rsidRDefault="00EB5E9A">
      <w:pPr>
        <w:spacing w:after="80"/>
      </w:pPr>
    </w:p>
    <w:p w14:paraId="0EA82A52" w14:textId="77777777" w:rsidR="00EB5E9A" w:rsidRDefault="00434E56">
      <w:pPr>
        <w:jc w:val="both"/>
      </w:pPr>
      <w:r>
        <w:t xml:space="preserve">Candidates scoring 0.85 or more were correct only 66% of the time, </w:t>
      </w:r>
      <w:r>
        <w:rPr>
          <w:i/>
          <w:iCs/>
        </w:rPr>
        <w:t>less</w:t>
      </w:r>
      <w:r>
        <w:t xml:space="preserve"> often than the flagged band, because the high band is reachable only for Petstore, the API with most residual errors and the most task-fidelity (class B) mistakes. The score measures how much of the claim the evidence covers, not how likely the code is to do what the user asked. The low band, by contrast, is almost pure error: 3 of 738 candidates below 0.60 were correct. Correct candidates cluster at the evidence ceilings of Table 23 (0.74 for curated, 0.825–0.838 for official specifications).</w:t>
      </w:r>
    </w:p>
    <w:p w14:paraId="646C57EA" w14:textId="77777777" w:rsidR="00EB5E9A" w:rsidRDefault="00434E56">
      <w:pPr>
        <w:pStyle w:val="Heading2"/>
      </w:pPr>
      <w:bookmarkStart w:id="134" w:name="_Toc243113652"/>
      <w:r>
        <w:t>E.6 Sensitivity to the weights, thresholds and gate</w:t>
      </w:r>
      <w:bookmarkEnd w:id="134"/>
    </w:p>
    <w:p w14:paraId="2B759AD4" w14:textId="77777777" w:rsidR="00EB5E9A" w:rsidRDefault="00434E56">
      <w:pPr>
        <w:jc w:val="both"/>
      </w:pPr>
      <w:r>
        <w:t>The weights and thresholds were treated as a design hypothesis: all five schemes were fixed in advance and all are reported. Figure 16 charts Table 9. The re-scoring is a fair counterfactual because the agent's only behavioural trigger, a correction, depends on contradictions and not on the score.</w:t>
      </w:r>
    </w:p>
    <w:p w14:paraId="59C1834B" w14:textId="77777777" w:rsidR="00EB5E9A" w:rsidRDefault="00434E56">
      <w:pPr>
        <w:keepNext/>
        <w:spacing w:before="120" w:after="40"/>
        <w:jc w:val="center"/>
      </w:pPr>
      <w:r>
        <w:rPr>
          <w:noProof/>
        </w:rPr>
        <w:lastRenderedPageBreak/>
        <w:drawing>
          <wp:inline distT="0" distB="0" distL="0" distR="0" wp14:anchorId="2077B87B" wp14:editId="2BECFB0F">
            <wp:extent cx="5715000" cy="24955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715000" cy="2495550"/>
                    </a:xfrm>
                    <a:prstGeom prst="rect">
                      <a:avLst/>
                    </a:prstGeom>
                  </pic:spPr>
                </pic:pic>
              </a:graphicData>
            </a:graphic>
          </wp:inline>
        </w:drawing>
      </w:r>
    </w:p>
    <w:p w14:paraId="6FD6AAA3" w14:textId="1C228948" w:rsidR="00EB5E9A" w:rsidRDefault="00434E56">
      <w:pPr>
        <w:pStyle w:val="Caption"/>
      </w:pPr>
      <w:bookmarkStart w:id="135" w:name="_Toc243113680"/>
      <w:r>
        <w:rPr>
          <w:b/>
          <w:bCs/>
        </w:rPr>
        <w:t xml:space="preserve">Figure </w:t>
      </w:r>
      <w:r>
        <w:fldChar w:fldCharType="begin"/>
      </w:r>
      <w:r>
        <w:instrText>SEQ Figure</w:instrText>
      </w:r>
      <w:r>
        <w:fldChar w:fldCharType="separate"/>
      </w:r>
      <w:r>
        <w:rPr>
          <w:noProof/>
        </w:rPr>
        <w:t>16</w:t>
      </w:r>
      <w:r>
        <w:fldChar w:fldCharType="end"/>
      </w:r>
      <w:r>
        <w:rPr>
          <w:b/>
          <w:bCs/>
        </w:rPr>
        <w:t xml:space="preserve">: </w:t>
      </w:r>
      <w:r>
        <w:t>Decisions on the final candidate under the five planned schemes and with the uncertainty gate removed (three runs pooled).</w:t>
      </w:r>
      <w:bookmarkEnd w:id="135"/>
    </w:p>
    <w:p w14:paraId="195D199E" w14:textId="77777777" w:rsidR="00EB5E9A" w:rsidRDefault="00434E56">
      <w:pPr>
        <w:pStyle w:val="Heading2"/>
      </w:pPr>
      <w:bookmarkStart w:id="136" w:name="_Toc243113653"/>
      <w:r>
        <w:t>E.7 Correction and agent behaviour</w:t>
      </w:r>
      <w:bookmarkEnd w:id="136"/>
    </w:p>
    <w:p w14:paraId="23AC732E" w14:textId="0ACCC47C" w:rsidR="00EB5E9A" w:rsidRDefault="00434E56">
      <w:pPr>
        <w:pStyle w:val="Caption"/>
        <w:keepNext/>
      </w:pPr>
      <w:bookmarkStart w:id="137" w:name="_Toc243113711"/>
      <w:r>
        <w:rPr>
          <w:b/>
          <w:bCs/>
        </w:rPr>
        <w:t xml:space="preserve">Table </w:t>
      </w:r>
      <w:r>
        <w:fldChar w:fldCharType="begin"/>
      </w:r>
      <w:r>
        <w:instrText>SEQ Table</w:instrText>
      </w:r>
      <w:r>
        <w:fldChar w:fldCharType="separate"/>
      </w:r>
      <w:r>
        <w:rPr>
          <w:noProof/>
        </w:rPr>
        <w:t>25</w:t>
      </w:r>
      <w:r>
        <w:fldChar w:fldCharType="end"/>
      </w:r>
      <w:r>
        <w:rPr>
          <w:b/>
          <w:bCs/>
        </w:rPr>
        <w:t xml:space="preserve">: </w:t>
      </w:r>
      <w:r>
        <w:t>Class of the first verified candidate → class of the final candidate, for tasks in which the code changed.</w:t>
      </w:r>
      <w:bookmarkEnd w:id="137"/>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3785"/>
        <w:gridCol w:w="1747"/>
        <w:gridCol w:w="1747"/>
        <w:gridCol w:w="1747"/>
      </w:tblGrid>
      <w:tr w:rsidR="00EB5E9A" w14:paraId="5A742CD2" w14:textId="77777777">
        <w:trPr>
          <w:tblHeader/>
        </w:trPr>
        <w:tc>
          <w:tcPr>
            <w:tcW w:w="3785" w:type="dxa"/>
            <w:shd w:val="clear" w:color="auto" w:fill="D9E2F3"/>
            <w:tcMar>
              <w:top w:w="50" w:type="dxa"/>
              <w:left w:w="90" w:type="dxa"/>
              <w:bottom w:w="50" w:type="dxa"/>
              <w:right w:w="90" w:type="dxa"/>
            </w:tcMar>
            <w:vAlign w:val="center"/>
          </w:tcPr>
          <w:p w14:paraId="29CB68B4" w14:textId="77777777" w:rsidR="00EB5E9A" w:rsidRDefault="00434E56">
            <w:pPr>
              <w:spacing w:after="0" w:line="240" w:lineRule="auto"/>
            </w:pPr>
            <w:r>
              <w:rPr>
                <w:b/>
                <w:bCs/>
                <w:sz w:val="18"/>
                <w:szCs w:val="18"/>
              </w:rPr>
              <w:t>Transition</w:t>
            </w:r>
          </w:p>
        </w:tc>
        <w:tc>
          <w:tcPr>
            <w:tcW w:w="1747" w:type="dxa"/>
            <w:shd w:val="clear" w:color="auto" w:fill="D9E2F3"/>
            <w:tcMar>
              <w:top w:w="50" w:type="dxa"/>
              <w:left w:w="90" w:type="dxa"/>
              <w:bottom w:w="50" w:type="dxa"/>
              <w:right w:w="90" w:type="dxa"/>
            </w:tcMar>
            <w:vAlign w:val="center"/>
          </w:tcPr>
          <w:p w14:paraId="7B7C95AF" w14:textId="77777777" w:rsidR="00EB5E9A" w:rsidRDefault="00434E56">
            <w:pPr>
              <w:spacing w:after="0" w:line="240" w:lineRule="auto"/>
              <w:jc w:val="right"/>
            </w:pPr>
            <w:r>
              <w:rPr>
                <w:b/>
                <w:bCs/>
                <w:sz w:val="18"/>
                <w:szCs w:val="18"/>
              </w:rPr>
              <w:t>Q4_K_M</w:t>
            </w:r>
          </w:p>
        </w:tc>
        <w:tc>
          <w:tcPr>
            <w:tcW w:w="1747" w:type="dxa"/>
            <w:shd w:val="clear" w:color="auto" w:fill="D9E2F3"/>
            <w:tcMar>
              <w:top w:w="50" w:type="dxa"/>
              <w:left w:w="90" w:type="dxa"/>
              <w:bottom w:w="50" w:type="dxa"/>
              <w:right w:w="90" w:type="dxa"/>
            </w:tcMar>
            <w:vAlign w:val="center"/>
          </w:tcPr>
          <w:p w14:paraId="758741AC" w14:textId="77777777" w:rsidR="00EB5E9A" w:rsidRDefault="00434E56">
            <w:pPr>
              <w:spacing w:after="0" w:line="240" w:lineRule="auto"/>
              <w:jc w:val="right"/>
            </w:pPr>
            <w:r>
              <w:rPr>
                <w:b/>
                <w:bCs/>
                <w:sz w:val="18"/>
                <w:szCs w:val="18"/>
              </w:rPr>
              <w:t>Q6_K</w:t>
            </w:r>
          </w:p>
        </w:tc>
        <w:tc>
          <w:tcPr>
            <w:tcW w:w="1747" w:type="dxa"/>
            <w:shd w:val="clear" w:color="auto" w:fill="D9E2F3"/>
            <w:tcMar>
              <w:top w:w="50" w:type="dxa"/>
              <w:left w:w="90" w:type="dxa"/>
              <w:bottom w:w="50" w:type="dxa"/>
              <w:right w:w="90" w:type="dxa"/>
            </w:tcMar>
            <w:vAlign w:val="center"/>
          </w:tcPr>
          <w:p w14:paraId="60EF614A" w14:textId="77777777" w:rsidR="00EB5E9A" w:rsidRDefault="00434E56">
            <w:pPr>
              <w:spacing w:after="0" w:line="240" w:lineRule="auto"/>
              <w:jc w:val="right"/>
            </w:pPr>
            <w:r>
              <w:rPr>
                <w:b/>
                <w:bCs/>
                <w:sz w:val="18"/>
                <w:szCs w:val="18"/>
              </w:rPr>
              <w:t>Q8_0</w:t>
            </w:r>
          </w:p>
        </w:tc>
      </w:tr>
      <w:tr w:rsidR="00EB5E9A" w14:paraId="14710266" w14:textId="77777777">
        <w:trPr>
          <w:cantSplit/>
        </w:trPr>
        <w:tc>
          <w:tcPr>
            <w:tcW w:w="3785" w:type="dxa"/>
            <w:tcMar>
              <w:top w:w="50" w:type="dxa"/>
              <w:left w:w="90" w:type="dxa"/>
              <w:bottom w:w="50" w:type="dxa"/>
              <w:right w:w="90" w:type="dxa"/>
            </w:tcMar>
            <w:vAlign w:val="center"/>
          </w:tcPr>
          <w:p w14:paraId="35E8656F" w14:textId="77777777" w:rsidR="00EB5E9A" w:rsidRDefault="00434E56">
            <w:pPr>
              <w:spacing w:after="0" w:line="240" w:lineRule="auto"/>
            </w:pPr>
            <w:r>
              <w:rPr>
                <w:sz w:val="18"/>
                <w:szCs w:val="18"/>
              </w:rPr>
              <w:t>A → correct (hallucination repaired)</w:t>
            </w:r>
          </w:p>
        </w:tc>
        <w:tc>
          <w:tcPr>
            <w:tcW w:w="1747" w:type="dxa"/>
            <w:tcMar>
              <w:top w:w="50" w:type="dxa"/>
              <w:left w:w="90" w:type="dxa"/>
              <w:bottom w:w="50" w:type="dxa"/>
              <w:right w:w="90" w:type="dxa"/>
            </w:tcMar>
            <w:vAlign w:val="center"/>
          </w:tcPr>
          <w:p w14:paraId="2F881171" w14:textId="77777777" w:rsidR="00EB5E9A" w:rsidRDefault="00434E56">
            <w:pPr>
              <w:spacing w:after="0" w:line="240" w:lineRule="auto"/>
              <w:jc w:val="right"/>
            </w:pPr>
            <w:r>
              <w:rPr>
                <w:sz w:val="18"/>
                <w:szCs w:val="18"/>
              </w:rPr>
              <w:t>121</w:t>
            </w:r>
          </w:p>
        </w:tc>
        <w:tc>
          <w:tcPr>
            <w:tcW w:w="1747" w:type="dxa"/>
            <w:tcMar>
              <w:top w:w="50" w:type="dxa"/>
              <w:left w:w="90" w:type="dxa"/>
              <w:bottom w:w="50" w:type="dxa"/>
              <w:right w:w="90" w:type="dxa"/>
            </w:tcMar>
            <w:vAlign w:val="center"/>
          </w:tcPr>
          <w:p w14:paraId="1211E5C9" w14:textId="77777777" w:rsidR="00EB5E9A" w:rsidRDefault="00434E56">
            <w:pPr>
              <w:spacing w:after="0" w:line="240" w:lineRule="auto"/>
              <w:jc w:val="right"/>
            </w:pPr>
            <w:r>
              <w:rPr>
                <w:sz w:val="18"/>
                <w:szCs w:val="18"/>
              </w:rPr>
              <w:t>123</w:t>
            </w:r>
          </w:p>
        </w:tc>
        <w:tc>
          <w:tcPr>
            <w:tcW w:w="1747" w:type="dxa"/>
            <w:tcMar>
              <w:top w:w="50" w:type="dxa"/>
              <w:left w:w="90" w:type="dxa"/>
              <w:bottom w:w="50" w:type="dxa"/>
              <w:right w:w="90" w:type="dxa"/>
            </w:tcMar>
            <w:vAlign w:val="center"/>
          </w:tcPr>
          <w:p w14:paraId="53A8F94E" w14:textId="77777777" w:rsidR="00EB5E9A" w:rsidRDefault="00434E56">
            <w:pPr>
              <w:spacing w:after="0" w:line="240" w:lineRule="auto"/>
              <w:jc w:val="right"/>
            </w:pPr>
            <w:r>
              <w:rPr>
                <w:sz w:val="18"/>
                <w:szCs w:val="18"/>
              </w:rPr>
              <w:t>150</w:t>
            </w:r>
          </w:p>
        </w:tc>
      </w:tr>
      <w:tr w:rsidR="00EB5E9A" w14:paraId="4C207ACB" w14:textId="77777777">
        <w:trPr>
          <w:cantSplit/>
        </w:trPr>
        <w:tc>
          <w:tcPr>
            <w:tcW w:w="3785" w:type="dxa"/>
            <w:tcMar>
              <w:top w:w="50" w:type="dxa"/>
              <w:left w:w="90" w:type="dxa"/>
              <w:bottom w:w="50" w:type="dxa"/>
              <w:right w:w="90" w:type="dxa"/>
            </w:tcMar>
            <w:vAlign w:val="center"/>
          </w:tcPr>
          <w:p w14:paraId="4E75CD75" w14:textId="77777777" w:rsidR="00EB5E9A" w:rsidRDefault="00434E56">
            <w:pPr>
              <w:spacing w:after="0" w:line="240" w:lineRule="auto"/>
            </w:pPr>
            <w:r>
              <w:rPr>
                <w:sz w:val="18"/>
                <w:szCs w:val="18"/>
              </w:rPr>
              <w:t>A → A (still hallucinated; withheld)</w:t>
            </w:r>
          </w:p>
        </w:tc>
        <w:tc>
          <w:tcPr>
            <w:tcW w:w="1747" w:type="dxa"/>
            <w:tcMar>
              <w:top w:w="50" w:type="dxa"/>
              <w:left w:w="90" w:type="dxa"/>
              <w:bottom w:w="50" w:type="dxa"/>
              <w:right w:w="90" w:type="dxa"/>
            </w:tcMar>
            <w:vAlign w:val="center"/>
          </w:tcPr>
          <w:p w14:paraId="1857E982" w14:textId="77777777" w:rsidR="00EB5E9A" w:rsidRDefault="00434E56">
            <w:pPr>
              <w:spacing w:after="0" w:line="240" w:lineRule="auto"/>
              <w:jc w:val="right"/>
            </w:pPr>
            <w:r>
              <w:rPr>
                <w:sz w:val="18"/>
                <w:szCs w:val="18"/>
              </w:rPr>
              <w:t>164</w:t>
            </w:r>
          </w:p>
        </w:tc>
        <w:tc>
          <w:tcPr>
            <w:tcW w:w="1747" w:type="dxa"/>
            <w:tcMar>
              <w:top w:w="50" w:type="dxa"/>
              <w:left w:w="90" w:type="dxa"/>
              <w:bottom w:w="50" w:type="dxa"/>
              <w:right w:w="90" w:type="dxa"/>
            </w:tcMar>
            <w:vAlign w:val="center"/>
          </w:tcPr>
          <w:p w14:paraId="7FA5D832" w14:textId="77777777" w:rsidR="00EB5E9A" w:rsidRDefault="00434E56">
            <w:pPr>
              <w:spacing w:after="0" w:line="240" w:lineRule="auto"/>
              <w:jc w:val="right"/>
            </w:pPr>
            <w:r>
              <w:rPr>
                <w:sz w:val="18"/>
                <w:szCs w:val="18"/>
              </w:rPr>
              <w:t>165</w:t>
            </w:r>
          </w:p>
        </w:tc>
        <w:tc>
          <w:tcPr>
            <w:tcW w:w="1747" w:type="dxa"/>
            <w:tcMar>
              <w:top w:w="50" w:type="dxa"/>
              <w:left w:w="90" w:type="dxa"/>
              <w:bottom w:w="50" w:type="dxa"/>
              <w:right w:w="90" w:type="dxa"/>
            </w:tcMar>
            <w:vAlign w:val="center"/>
          </w:tcPr>
          <w:p w14:paraId="1863EA4E" w14:textId="77777777" w:rsidR="00EB5E9A" w:rsidRDefault="00434E56">
            <w:pPr>
              <w:spacing w:after="0" w:line="240" w:lineRule="auto"/>
              <w:jc w:val="right"/>
            </w:pPr>
            <w:r>
              <w:rPr>
                <w:sz w:val="18"/>
                <w:szCs w:val="18"/>
              </w:rPr>
              <w:t>166</w:t>
            </w:r>
          </w:p>
        </w:tc>
      </w:tr>
      <w:tr w:rsidR="00EB5E9A" w14:paraId="5558245F" w14:textId="77777777">
        <w:trPr>
          <w:cantSplit/>
        </w:trPr>
        <w:tc>
          <w:tcPr>
            <w:tcW w:w="3785" w:type="dxa"/>
            <w:tcMar>
              <w:top w:w="50" w:type="dxa"/>
              <w:left w:w="90" w:type="dxa"/>
              <w:bottom w:w="50" w:type="dxa"/>
              <w:right w:w="90" w:type="dxa"/>
            </w:tcMar>
            <w:vAlign w:val="center"/>
          </w:tcPr>
          <w:p w14:paraId="15138A07" w14:textId="77777777" w:rsidR="00EB5E9A" w:rsidRDefault="00434E56">
            <w:pPr>
              <w:spacing w:after="0" w:line="240" w:lineRule="auto"/>
            </w:pPr>
            <w:r>
              <w:rPr>
                <w:sz w:val="18"/>
                <w:szCs w:val="18"/>
              </w:rPr>
              <w:t>A → B (valid call, wrong task)</w:t>
            </w:r>
          </w:p>
        </w:tc>
        <w:tc>
          <w:tcPr>
            <w:tcW w:w="1747" w:type="dxa"/>
            <w:tcMar>
              <w:top w:w="50" w:type="dxa"/>
              <w:left w:w="90" w:type="dxa"/>
              <w:bottom w:w="50" w:type="dxa"/>
              <w:right w:w="90" w:type="dxa"/>
            </w:tcMar>
            <w:vAlign w:val="center"/>
          </w:tcPr>
          <w:p w14:paraId="29A2DE93" w14:textId="77777777" w:rsidR="00EB5E9A" w:rsidRDefault="00434E56">
            <w:pPr>
              <w:spacing w:after="0" w:line="240" w:lineRule="auto"/>
              <w:jc w:val="right"/>
            </w:pPr>
            <w:r>
              <w:rPr>
                <w:sz w:val="18"/>
                <w:szCs w:val="18"/>
              </w:rPr>
              <w:t>36</w:t>
            </w:r>
          </w:p>
        </w:tc>
        <w:tc>
          <w:tcPr>
            <w:tcW w:w="1747" w:type="dxa"/>
            <w:tcMar>
              <w:top w:w="50" w:type="dxa"/>
              <w:left w:w="90" w:type="dxa"/>
              <w:bottom w:w="50" w:type="dxa"/>
              <w:right w:w="90" w:type="dxa"/>
            </w:tcMar>
            <w:vAlign w:val="center"/>
          </w:tcPr>
          <w:p w14:paraId="6841716F" w14:textId="77777777" w:rsidR="00EB5E9A" w:rsidRDefault="00434E56">
            <w:pPr>
              <w:spacing w:after="0" w:line="240" w:lineRule="auto"/>
              <w:jc w:val="right"/>
            </w:pPr>
            <w:r>
              <w:rPr>
                <w:sz w:val="18"/>
                <w:szCs w:val="18"/>
              </w:rPr>
              <w:t>33</w:t>
            </w:r>
          </w:p>
        </w:tc>
        <w:tc>
          <w:tcPr>
            <w:tcW w:w="1747" w:type="dxa"/>
            <w:tcMar>
              <w:top w:w="50" w:type="dxa"/>
              <w:left w:w="90" w:type="dxa"/>
              <w:bottom w:w="50" w:type="dxa"/>
              <w:right w:w="90" w:type="dxa"/>
            </w:tcMar>
            <w:vAlign w:val="center"/>
          </w:tcPr>
          <w:p w14:paraId="31A9ACD5" w14:textId="77777777" w:rsidR="00EB5E9A" w:rsidRDefault="00434E56">
            <w:pPr>
              <w:spacing w:after="0" w:line="240" w:lineRule="auto"/>
              <w:jc w:val="right"/>
            </w:pPr>
            <w:r>
              <w:rPr>
                <w:sz w:val="18"/>
                <w:szCs w:val="18"/>
              </w:rPr>
              <w:t>36</w:t>
            </w:r>
          </w:p>
        </w:tc>
      </w:tr>
      <w:tr w:rsidR="00EB5E9A" w14:paraId="5A3AD6DE" w14:textId="77777777">
        <w:trPr>
          <w:cantSplit/>
        </w:trPr>
        <w:tc>
          <w:tcPr>
            <w:tcW w:w="3785" w:type="dxa"/>
            <w:tcMar>
              <w:top w:w="50" w:type="dxa"/>
              <w:left w:w="90" w:type="dxa"/>
              <w:bottom w:w="50" w:type="dxa"/>
              <w:right w:w="90" w:type="dxa"/>
            </w:tcMar>
            <w:vAlign w:val="center"/>
          </w:tcPr>
          <w:p w14:paraId="317824CF" w14:textId="77777777" w:rsidR="00EB5E9A" w:rsidRDefault="00434E56">
            <w:pPr>
              <w:spacing w:after="0" w:line="240" w:lineRule="auto"/>
            </w:pPr>
            <w:r>
              <w:rPr>
                <w:sz w:val="18"/>
                <w:szCs w:val="18"/>
              </w:rPr>
              <w:t>Runtime failure → correct</w:t>
            </w:r>
          </w:p>
        </w:tc>
        <w:tc>
          <w:tcPr>
            <w:tcW w:w="1747" w:type="dxa"/>
            <w:tcMar>
              <w:top w:w="50" w:type="dxa"/>
              <w:left w:w="90" w:type="dxa"/>
              <w:bottom w:w="50" w:type="dxa"/>
              <w:right w:w="90" w:type="dxa"/>
            </w:tcMar>
            <w:vAlign w:val="center"/>
          </w:tcPr>
          <w:p w14:paraId="6928D9EF" w14:textId="77777777" w:rsidR="00EB5E9A" w:rsidRDefault="00434E56">
            <w:pPr>
              <w:spacing w:after="0" w:line="240" w:lineRule="auto"/>
              <w:jc w:val="right"/>
            </w:pPr>
            <w:r>
              <w:rPr>
                <w:sz w:val="18"/>
                <w:szCs w:val="18"/>
              </w:rPr>
              <w:t>23</w:t>
            </w:r>
          </w:p>
        </w:tc>
        <w:tc>
          <w:tcPr>
            <w:tcW w:w="1747" w:type="dxa"/>
            <w:tcMar>
              <w:top w:w="50" w:type="dxa"/>
              <w:left w:w="90" w:type="dxa"/>
              <w:bottom w:w="50" w:type="dxa"/>
              <w:right w:w="90" w:type="dxa"/>
            </w:tcMar>
            <w:vAlign w:val="center"/>
          </w:tcPr>
          <w:p w14:paraId="5F3DA3A1" w14:textId="77777777" w:rsidR="00EB5E9A" w:rsidRDefault="00434E56">
            <w:pPr>
              <w:spacing w:after="0" w:line="240" w:lineRule="auto"/>
              <w:jc w:val="right"/>
            </w:pPr>
            <w:r>
              <w:rPr>
                <w:sz w:val="18"/>
                <w:szCs w:val="18"/>
              </w:rPr>
              <w:t>2</w:t>
            </w:r>
          </w:p>
        </w:tc>
        <w:tc>
          <w:tcPr>
            <w:tcW w:w="1747" w:type="dxa"/>
            <w:tcMar>
              <w:top w:w="50" w:type="dxa"/>
              <w:left w:w="90" w:type="dxa"/>
              <w:bottom w:w="50" w:type="dxa"/>
              <w:right w:w="90" w:type="dxa"/>
            </w:tcMar>
            <w:vAlign w:val="center"/>
          </w:tcPr>
          <w:p w14:paraId="5ABB305A" w14:textId="77777777" w:rsidR="00EB5E9A" w:rsidRDefault="00434E56">
            <w:pPr>
              <w:spacing w:after="0" w:line="240" w:lineRule="auto"/>
              <w:jc w:val="right"/>
            </w:pPr>
            <w:r>
              <w:rPr>
                <w:sz w:val="18"/>
                <w:szCs w:val="18"/>
              </w:rPr>
              <w:t>0</w:t>
            </w:r>
          </w:p>
        </w:tc>
      </w:tr>
      <w:tr w:rsidR="00EB5E9A" w14:paraId="70C55770" w14:textId="77777777">
        <w:trPr>
          <w:cantSplit/>
        </w:trPr>
        <w:tc>
          <w:tcPr>
            <w:tcW w:w="3785" w:type="dxa"/>
            <w:tcMar>
              <w:top w:w="50" w:type="dxa"/>
              <w:left w:w="90" w:type="dxa"/>
              <w:bottom w:w="50" w:type="dxa"/>
              <w:right w:w="90" w:type="dxa"/>
            </w:tcMar>
            <w:vAlign w:val="center"/>
          </w:tcPr>
          <w:p w14:paraId="1E51EB40" w14:textId="77777777" w:rsidR="00EB5E9A" w:rsidRDefault="00434E56">
            <w:pPr>
              <w:spacing w:after="0" w:line="240" w:lineRule="auto"/>
            </w:pPr>
            <w:r>
              <w:rPr>
                <w:sz w:val="18"/>
                <w:szCs w:val="18"/>
              </w:rPr>
              <w:t>Corrections attempted / permitted</w:t>
            </w:r>
          </w:p>
        </w:tc>
        <w:tc>
          <w:tcPr>
            <w:tcW w:w="1747" w:type="dxa"/>
            <w:tcMar>
              <w:top w:w="50" w:type="dxa"/>
              <w:left w:w="90" w:type="dxa"/>
              <w:bottom w:w="50" w:type="dxa"/>
              <w:right w:w="90" w:type="dxa"/>
            </w:tcMar>
            <w:vAlign w:val="center"/>
          </w:tcPr>
          <w:p w14:paraId="47BABF9B" w14:textId="77777777" w:rsidR="00EB5E9A" w:rsidRDefault="00434E56">
            <w:pPr>
              <w:spacing w:after="0" w:line="240" w:lineRule="auto"/>
              <w:jc w:val="right"/>
            </w:pPr>
            <w:r>
              <w:rPr>
                <w:sz w:val="18"/>
                <w:szCs w:val="18"/>
              </w:rPr>
              <w:t>403 / 349</w:t>
            </w:r>
          </w:p>
        </w:tc>
        <w:tc>
          <w:tcPr>
            <w:tcW w:w="1747" w:type="dxa"/>
            <w:tcMar>
              <w:top w:w="50" w:type="dxa"/>
              <w:left w:w="90" w:type="dxa"/>
              <w:bottom w:w="50" w:type="dxa"/>
              <w:right w:w="90" w:type="dxa"/>
            </w:tcMar>
            <w:vAlign w:val="center"/>
          </w:tcPr>
          <w:p w14:paraId="6255707A" w14:textId="77777777" w:rsidR="00EB5E9A" w:rsidRDefault="00434E56">
            <w:pPr>
              <w:spacing w:after="0" w:line="240" w:lineRule="auto"/>
              <w:jc w:val="right"/>
            </w:pPr>
            <w:r>
              <w:rPr>
                <w:sz w:val="18"/>
                <w:szCs w:val="18"/>
              </w:rPr>
              <w:t>425 / 377</w:t>
            </w:r>
          </w:p>
        </w:tc>
        <w:tc>
          <w:tcPr>
            <w:tcW w:w="1747" w:type="dxa"/>
            <w:tcMar>
              <w:top w:w="50" w:type="dxa"/>
              <w:left w:w="90" w:type="dxa"/>
              <w:bottom w:w="50" w:type="dxa"/>
              <w:right w:w="90" w:type="dxa"/>
            </w:tcMar>
            <w:vAlign w:val="center"/>
          </w:tcPr>
          <w:p w14:paraId="02C8E9FE" w14:textId="77777777" w:rsidR="00EB5E9A" w:rsidRDefault="00434E56">
            <w:pPr>
              <w:spacing w:after="0" w:line="240" w:lineRule="auto"/>
              <w:jc w:val="right"/>
            </w:pPr>
            <w:r>
              <w:rPr>
                <w:sz w:val="18"/>
                <w:szCs w:val="18"/>
              </w:rPr>
              <w:t>444 / 387</w:t>
            </w:r>
          </w:p>
        </w:tc>
      </w:tr>
      <w:tr w:rsidR="00EB5E9A" w14:paraId="4FC8BD9E" w14:textId="77777777">
        <w:trPr>
          <w:cantSplit/>
        </w:trPr>
        <w:tc>
          <w:tcPr>
            <w:tcW w:w="3785" w:type="dxa"/>
            <w:tcMar>
              <w:top w:w="50" w:type="dxa"/>
              <w:left w:w="90" w:type="dxa"/>
              <w:bottom w:w="50" w:type="dxa"/>
              <w:right w:w="90" w:type="dxa"/>
            </w:tcMar>
            <w:vAlign w:val="center"/>
          </w:tcPr>
          <w:p w14:paraId="5DB85D4C" w14:textId="77777777" w:rsidR="00EB5E9A" w:rsidRDefault="00434E56">
            <w:pPr>
              <w:spacing w:after="0" w:line="240" w:lineRule="auto"/>
            </w:pPr>
            <w:r>
              <w:rPr>
                <w:sz w:val="18"/>
                <w:szCs w:val="18"/>
              </w:rPr>
              <w:t>Final candidate correct after a correction</w:t>
            </w:r>
          </w:p>
        </w:tc>
        <w:tc>
          <w:tcPr>
            <w:tcW w:w="1747" w:type="dxa"/>
            <w:tcMar>
              <w:top w:w="50" w:type="dxa"/>
              <w:left w:w="90" w:type="dxa"/>
              <w:bottom w:w="50" w:type="dxa"/>
              <w:right w:w="90" w:type="dxa"/>
            </w:tcMar>
            <w:vAlign w:val="center"/>
          </w:tcPr>
          <w:p w14:paraId="04E015E3" w14:textId="77777777" w:rsidR="00EB5E9A" w:rsidRDefault="00434E56">
            <w:pPr>
              <w:spacing w:after="0" w:line="240" w:lineRule="auto"/>
              <w:jc w:val="right"/>
            </w:pPr>
            <w:r>
              <w:rPr>
                <w:sz w:val="18"/>
                <w:szCs w:val="18"/>
              </w:rPr>
              <w:t>37.7%</w:t>
            </w:r>
          </w:p>
        </w:tc>
        <w:tc>
          <w:tcPr>
            <w:tcW w:w="1747" w:type="dxa"/>
            <w:tcMar>
              <w:top w:w="50" w:type="dxa"/>
              <w:left w:w="90" w:type="dxa"/>
              <w:bottom w:w="50" w:type="dxa"/>
              <w:right w:w="90" w:type="dxa"/>
            </w:tcMar>
            <w:vAlign w:val="center"/>
          </w:tcPr>
          <w:p w14:paraId="23B460CF" w14:textId="77777777" w:rsidR="00EB5E9A" w:rsidRDefault="00434E56">
            <w:pPr>
              <w:spacing w:after="0" w:line="240" w:lineRule="auto"/>
              <w:jc w:val="right"/>
            </w:pPr>
            <w:r>
              <w:rPr>
                <w:sz w:val="18"/>
                <w:szCs w:val="18"/>
              </w:rPr>
              <w:t>34.1%</w:t>
            </w:r>
          </w:p>
        </w:tc>
        <w:tc>
          <w:tcPr>
            <w:tcW w:w="1747" w:type="dxa"/>
            <w:tcMar>
              <w:top w:w="50" w:type="dxa"/>
              <w:left w:w="90" w:type="dxa"/>
              <w:bottom w:w="50" w:type="dxa"/>
              <w:right w:w="90" w:type="dxa"/>
            </w:tcMar>
            <w:vAlign w:val="center"/>
          </w:tcPr>
          <w:p w14:paraId="59F2B9A4" w14:textId="77777777" w:rsidR="00EB5E9A" w:rsidRDefault="00434E56">
            <w:pPr>
              <w:spacing w:after="0" w:line="240" w:lineRule="auto"/>
              <w:jc w:val="right"/>
            </w:pPr>
            <w:r>
              <w:rPr>
                <w:sz w:val="18"/>
                <w:szCs w:val="18"/>
              </w:rPr>
              <w:t>37.8%</w:t>
            </w:r>
          </w:p>
        </w:tc>
      </w:tr>
    </w:tbl>
    <w:p w14:paraId="631F2599" w14:textId="77777777" w:rsidR="00EB5E9A" w:rsidRDefault="00EB5E9A">
      <w:pPr>
        <w:spacing w:after="80"/>
      </w:pPr>
    </w:p>
    <w:p w14:paraId="3CF23832" w14:textId="77777777" w:rsidR="00EB5E9A" w:rsidRDefault="00434E56">
      <w:pPr>
        <w:jc w:val="both"/>
      </w:pPr>
      <w:r>
        <w:t>Self-correction works about a third of the time. Figure 17 shows that more correction rounds rarely pay: prompts that needed two or three rounds cost 57–61 s and ended in correct code only 15% and 1% of the time. The model often bent the protocol (Figure 18): 34–39% of tasks reached the four-turn limit and needed the reply request, about 30% re-verified identical code, and 15–19% made more than one correction although the prompt permits one. Only 53–54% of tasks followed the protocol exactly.</w:t>
      </w:r>
    </w:p>
    <w:p w14:paraId="3362B94C" w14:textId="77777777" w:rsidR="00EB5E9A" w:rsidRDefault="00434E56">
      <w:pPr>
        <w:keepNext/>
        <w:spacing w:before="120" w:after="40"/>
        <w:jc w:val="center"/>
      </w:pPr>
      <w:r>
        <w:rPr>
          <w:noProof/>
        </w:rPr>
        <w:drawing>
          <wp:inline distT="0" distB="0" distL="0" distR="0" wp14:anchorId="3D684704" wp14:editId="647932C0">
            <wp:extent cx="5715000" cy="214312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715000" cy="2143125"/>
                    </a:xfrm>
                    <a:prstGeom prst="rect">
                      <a:avLst/>
                    </a:prstGeom>
                  </pic:spPr>
                </pic:pic>
              </a:graphicData>
            </a:graphic>
          </wp:inline>
        </w:drawing>
      </w:r>
    </w:p>
    <w:p w14:paraId="6D6B57FF" w14:textId="7D0BD929" w:rsidR="00EB5E9A" w:rsidRDefault="00434E56">
      <w:pPr>
        <w:pStyle w:val="Caption"/>
      </w:pPr>
      <w:bookmarkStart w:id="138" w:name="_Toc243113681"/>
      <w:r>
        <w:rPr>
          <w:b/>
          <w:bCs/>
        </w:rPr>
        <w:t xml:space="preserve">Figure </w:t>
      </w:r>
      <w:r>
        <w:fldChar w:fldCharType="begin"/>
      </w:r>
      <w:r>
        <w:instrText>SEQ Figure</w:instrText>
      </w:r>
      <w:r>
        <w:fldChar w:fldCharType="separate"/>
      </w:r>
      <w:r>
        <w:rPr>
          <w:noProof/>
        </w:rPr>
        <w:t>17</w:t>
      </w:r>
      <w:r>
        <w:fldChar w:fldCharType="end"/>
      </w:r>
      <w:r>
        <w:rPr>
          <w:b/>
          <w:bCs/>
        </w:rPr>
        <w:t xml:space="preserve">: </w:t>
      </w:r>
      <w:r>
        <w:t>Cost and outcome by the number of correction rounds the agent made (three runs pooled).</w:t>
      </w:r>
      <w:bookmarkEnd w:id="138"/>
    </w:p>
    <w:p w14:paraId="4A1BC51A" w14:textId="77777777" w:rsidR="00EB5E9A" w:rsidRDefault="00434E56">
      <w:pPr>
        <w:keepNext/>
        <w:spacing w:before="120" w:after="40"/>
        <w:jc w:val="center"/>
      </w:pPr>
      <w:r>
        <w:rPr>
          <w:noProof/>
        </w:rPr>
        <w:lastRenderedPageBreak/>
        <w:drawing>
          <wp:inline distT="0" distB="0" distL="0" distR="0" wp14:anchorId="189CE8D6" wp14:editId="569D2199">
            <wp:extent cx="5715000" cy="246697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715000" cy="2466975"/>
                    </a:xfrm>
                    <a:prstGeom prst="rect">
                      <a:avLst/>
                    </a:prstGeom>
                  </pic:spPr>
                </pic:pic>
              </a:graphicData>
            </a:graphic>
          </wp:inline>
        </w:drawing>
      </w:r>
    </w:p>
    <w:p w14:paraId="26654CD7" w14:textId="07331416" w:rsidR="00EB5E9A" w:rsidRDefault="00434E56">
      <w:pPr>
        <w:pStyle w:val="Caption"/>
      </w:pPr>
      <w:bookmarkStart w:id="139" w:name="_Toc243113682"/>
      <w:r>
        <w:rPr>
          <w:b/>
          <w:bCs/>
        </w:rPr>
        <w:t xml:space="preserve">Figure </w:t>
      </w:r>
      <w:r>
        <w:fldChar w:fldCharType="begin"/>
      </w:r>
      <w:r>
        <w:instrText>SEQ Figure</w:instrText>
      </w:r>
      <w:r>
        <w:fldChar w:fldCharType="separate"/>
      </w:r>
      <w:r>
        <w:rPr>
          <w:noProof/>
        </w:rPr>
        <w:t>18</w:t>
      </w:r>
      <w:r>
        <w:fldChar w:fldCharType="end"/>
      </w:r>
      <w:r>
        <w:rPr>
          <w:b/>
          <w:bCs/>
        </w:rPr>
        <w:t xml:space="preserve">: </w:t>
      </w:r>
      <w:r>
        <w:t>Deviations from the Confident Agent prompt recorded by the benchmark, per run.</w:t>
      </w:r>
      <w:bookmarkEnd w:id="139"/>
    </w:p>
    <w:p w14:paraId="17419825" w14:textId="77777777" w:rsidR="00EB5E9A" w:rsidRDefault="00434E56">
      <w:pPr>
        <w:pStyle w:val="Heading2"/>
      </w:pPr>
      <w:bookmarkStart w:id="140" w:name="_Toc243113654"/>
      <w:r>
        <w:t>E.8 Behaviour beyond API correctness</w:t>
      </w:r>
      <w:bookmarkEnd w:id="140"/>
    </w:p>
    <w:p w14:paraId="4A767438" w14:textId="237DED60" w:rsidR="00EB5E9A" w:rsidRDefault="00434E56">
      <w:pPr>
        <w:pStyle w:val="Caption"/>
        <w:keepNext/>
      </w:pPr>
      <w:bookmarkStart w:id="141" w:name="_Toc243113712"/>
      <w:r>
        <w:rPr>
          <w:b/>
          <w:bCs/>
        </w:rPr>
        <w:t xml:space="preserve">Table </w:t>
      </w:r>
      <w:r>
        <w:fldChar w:fldCharType="begin"/>
      </w:r>
      <w:r>
        <w:instrText>SEQ Table</w:instrText>
      </w:r>
      <w:r>
        <w:fldChar w:fldCharType="separate"/>
      </w:r>
      <w:r>
        <w:rPr>
          <w:noProof/>
        </w:rPr>
        <w:t>26</w:t>
      </w:r>
      <w:r>
        <w:fldChar w:fldCharType="end"/>
      </w:r>
      <w:r>
        <w:rPr>
          <w:b/>
          <w:bCs/>
        </w:rPr>
        <w:t xml:space="preserve">: </w:t>
      </w:r>
      <w:r>
        <w:t>Task-behaviour checks on code that reached the user (share of programs that make a request).</w:t>
      </w:r>
      <w:bookmarkEnd w:id="141"/>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729"/>
        <w:gridCol w:w="1050"/>
        <w:gridCol w:w="1050"/>
        <w:gridCol w:w="1050"/>
        <w:gridCol w:w="1050"/>
        <w:gridCol w:w="1050"/>
        <w:gridCol w:w="1047"/>
      </w:tblGrid>
      <w:tr w:rsidR="00EB5E9A" w14:paraId="183DC1AF" w14:textId="77777777">
        <w:trPr>
          <w:tblHeader/>
        </w:trPr>
        <w:tc>
          <w:tcPr>
            <w:tcW w:w="2729" w:type="dxa"/>
            <w:shd w:val="clear" w:color="auto" w:fill="D9E2F3"/>
            <w:tcMar>
              <w:top w:w="50" w:type="dxa"/>
              <w:left w:w="90" w:type="dxa"/>
              <w:bottom w:w="50" w:type="dxa"/>
              <w:right w:w="90" w:type="dxa"/>
            </w:tcMar>
            <w:vAlign w:val="center"/>
          </w:tcPr>
          <w:p w14:paraId="3D556BB3" w14:textId="77777777" w:rsidR="00EB5E9A" w:rsidRDefault="00434E56">
            <w:pPr>
              <w:spacing w:after="0" w:line="240" w:lineRule="auto"/>
            </w:pPr>
            <w:r>
              <w:rPr>
                <w:b/>
                <w:bCs/>
                <w:sz w:val="18"/>
                <w:szCs w:val="18"/>
              </w:rPr>
              <w:t>Requirement</w:t>
            </w:r>
          </w:p>
        </w:tc>
        <w:tc>
          <w:tcPr>
            <w:tcW w:w="1050" w:type="dxa"/>
            <w:shd w:val="clear" w:color="auto" w:fill="D9E2F3"/>
            <w:tcMar>
              <w:top w:w="50" w:type="dxa"/>
              <w:left w:w="90" w:type="dxa"/>
              <w:bottom w:w="50" w:type="dxa"/>
              <w:right w:w="90" w:type="dxa"/>
            </w:tcMar>
            <w:vAlign w:val="center"/>
          </w:tcPr>
          <w:p w14:paraId="11118653" w14:textId="77777777" w:rsidR="00EB5E9A" w:rsidRDefault="00434E56">
            <w:pPr>
              <w:spacing w:after="0" w:line="240" w:lineRule="auto"/>
              <w:jc w:val="right"/>
            </w:pPr>
            <w:r>
              <w:rPr>
                <w:b/>
                <w:bCs/>
                <w:sz w:val="18"/>
                <w:szCs w:val="18"/>
              </w:rPr>
              <w:t>Q4 base</w:t>
            </w:r>
          </w:p>
        </w:tc>
        <w:tc>
          <w:tcPr>
            <w:tcW w:w="1050" w:type="dxa"/>
            <w:shd w:val="clear" w:color="auto" w:fill="D9E2F3"/>
            <w:tcMar>
              <w:top w:w="50" w:type="dxa"/>
              <w:left w:w="90" w:type="dxa"/>
              <w:bottom w:w="50" w:type="dxa"/>
              <w:right w:w="90" w:type="dxa"/>
            </w:tcMar>
            <w:vAlign w:val="center"/>
          </w:tcPr>
          <w:p w14:paraId="685ADEE3" w14:textId="77777777" w:rsidR="00EB5E9A" w:rsidRDefault="00434E56">
            <w:pPr>
              <w:spacing w:after="0" w:line="240" w:lineRule="auto"/>
              <w:jc w:val="right"/>
            </w:pPr>
            <w:r>
              <w:rPr>
                <w:b/>
                <w:bCs/>
                <w:sz w:val="18"/>
                <w:szCs w:val="18"/>
              </w:rPr>
              <w:t>Q4 agent</w:t>
            </w:r>
          </w:p>
        </w:tc>
        <w:tc>
          <w:tcPr>
            <w:tcW w:w="1050" w:type="dxa"/>
            <w:shd w:val="clear" w:color="auto" w:fill="D9E2F3"/>
            <w:tcMar>
              <w:top w:w="50" w:type="dxa"/>
              <w:left w:w="90" w:type="dxa"/>
              <w:bottom w:w="50" w:type="dxa"/>
              <w:right w:w="90" w:type="dxa"/>
            </w:tcMar>
            <w:vAlign w:val="center"/>
          </w:tcPr>
          <w:p w14:paraId="0125A846" w14:textId="77777777" w:rsidR="00EB5E9A" w:rsidRDefault="00434E56">
            <w:pPr>
              <w:spacing w:after="0" w:line="240" w:lineRule="auto"/>
              <w:jc w:val="right"/>
            </w:pPr>
            <w:r>
              <w:rPr>
                <w:b/>
                <w:bCs/>
                <w:sz w:val="18"/>
                <w:szCs w:val="18"/>
              </w:rPr>
              <w:t>Q6 base</w:t>
            </w:r>
          </w:p>
        </w:tc>
        <w:tc>
          <w:tcPr>
            <w:tcW w:w="1050" w:type="dxa"/>
            <w:shd w:val="clear" w:color="auto" w:fill="D9E2F3"/>
            <w:tcMar>
              <w:top w:w="50" w:type="dxa"/>
              <w:left w:w="90" w:type="dxa"/>
              <w:bottom w:w="50" w:type="dxa"/>
              <w:right w:w="90" w:type="dxa"/>
            </w:tcMar>
            <w:vAlign w:val="center"/>
          </w:tcPr>
          <w:p w14:paraId="1CB537EF" w14:textId="77777777" w:rsidR="00EB5E9A" w:rsidRDefault="00434E56">
            <w:pPr>
              <w:spacing w:after="0" w:line="240" w:lineRule="auto"/>
              <w:jc w:val="right"/>
            </w:pPr>
            <w:r>
              <w:rPr>
                <w:b/>
                <w:bCs/>
                <w:sz w:val="18"/>
                <w:szCs w:val="18"/>
              </w:rPr>
              <w:t>Q6 agent</w:t>
            </w:r>
          </w:p>
        </w:tc>
        <w:tc>
          <w:tcPr>
            <w:tcW w:w="1050" w:type="dxa"/>
            <w:shd w:val="clear" w:color="auto" w:fill="D9E2F3"/>
            <w:tcMar>
              <w:top w:w="50" w:type="dxa"/>
              <w:left w:w="90" w:type="dxa"/>
              <w:bottom w:w="50" w:type="dxa"/>
              <w:right w:w="90" w:type="dxa"/>
            </w:tcMar>
            <w:vAlign w:val="center"/>
          </w:tcPr>
          <w:p w14:paraId="6F2F8FA2" w14:textId="77777777" w:rsidR="00EB5E9A" w:rsidRDefault="00434E56">
            <w:pPr>
              <w:spacing w:after="0" w:line="240" w:lineRule="auto"/>
              <w:jc w:val="right"/>
            </w:pPr>
            <w:r>
              <w:rPr>
                <w:b/>
                <w:bCs/>
                <w:sz w:val="18"/>
                <w:szCs w:val="18"/>
              </w:rPr>
              <w:t>Q8 base</w:t>
            </w:r>
          </w:p>
        </w:tc>
        <w:tc>
          <w:tcPr>
            <w:tcW w:w="1047" w:type="dxa"/>
            <w:shd w:val="clear" w:color="auto" w:fill="D9E2F3"/>
            <w:tcMar>
              <w:top w:w="50" w:type="dxa"/>
              <w:left w:w="90" w:type="dxa"/>
              <w:bottom w:w="50" w:type="dxa"/>
              <w:right w:w="90" w:type="dxa"/>
            </w:tcMar>
            <w:vAlign w:val="center"/>
          </w:tcPr>
          <w:p w14:paraId="0EA62DF5" w14:textId="77777777" w:rsidR="00EB5E9A" w:rsidRDefault="00434E56">
            <w:pPr>
              <w:spacing w:after="0" w:line="240" w:lineRule="auto"/>
              <w:jc w:val="right"/>
            </w:pPr>
            <w:r>
              <w:rPr>
                <w:b/>
                <w:bCs/>
                <w:sz w:val="18"/>
                <w:szCs w:val="18"/>
              </w:rPr>
              <w:t>Q8 agent</w:t>
            </w:r>
          </w:p>
        </w:tc>
      </w:tr>
      <w:tr w:rsidR="00EB5E9A" w14:paraId="5BE2D180" w14:textId="77777777">
        <w:trPr>
          <w:cantSplit/>
        </w:trPr>
        <w:tc>
          <w:tcPr>
            <w:tcW w:w="2729" w:type="dxa"/>
            <w:tcMar>
              <w:top w:w="50" w:type="dxa"/>
              <w:left w:w="90" w:type="dxa"/>
              <w:bottom w:w="50" w:type="dxa"/>
              <w:right w:w="90" w:type="dxa"/>
            </w:tcMar>
            <w:vAlign w:val="center"/>
          </w:tcPr>
          <w:p w14:paraId="143C1A76" w14:textId="77777777" w:rsidR="00EB5E9A" w:rsidRDefault="00434E56">
            <w:pPr>
              <w:spacing w:after="0" w:line="240" w:lineRule="auto"/>
            </w:pPr>
            <w:r>
              <w:rPr>
                <w:sz w:val="18"/>
                <w:szCs w:val="18"/>
              </w:rPr>
              <w:t>Returns the expected value</w:t>
            </w:r>
          </w:p>
        </w:tc>
        <w:tc>
          <w:tcPr>
            <w:tcW w:w="1050" w:type="dxa"/>
            <w:tcMar>
              <w:top w:w="50" w:type="dxa"/>
              <w:left w:w="90" w:type="dxa"/>
              <w:bottom w:w="50" w:type="dxa"/>
              <w:right w:w="90" w:type="dxa"/>
            </w:tcMar>
            <w:vAlign w:val="center"/>
          </w:tcPr>
          <w:p w14:paraId="60CFEA12" w14:textId="77777777" w:rsidR="00EB5E9A" w:rsidRDefault="00434E56">
            <w:pPr>
              <w:spacing w:after="0" w:line="240" w:lineRule="auto"/>
              <w:jc w:val="right"/>
            </w:pPr>
            <w:r>
              <w:rPr>
                <w:sz w:val="18"/>
                <w:szCs w:val="18"/>
              </w:rPr>
              <w:t>80%</w:t>
            </w:r>
          </w:p>
        </w:tc>
        <w:tc>
          <w:tcPr>
            <w:tcW w:w="1050" w:type="dxa"/>
            <w:tcMar>
              <w:top w:w="50" w:type="dxa"/>
              <w:left w:w="90" w:type="dxa"/>
              <w:bottom w:w="50" w:type="dxa"/>
              <w:right w:w="90" w:type="dxa"/>
            </w:tcMar>
            <w:vAlign w:val="center"/>
          </w:tcPr>
          <w:p w14:paraId="2353A023" w14:textId="77777777" w:rsidR="00EB5E9A" w:rsidRDefault="00434E56">
            <w:pPr>
              <w:spacing w:after="0" w:line="240" w:lineRule="auto"/>
              <w:jc w:val="right"/>
            </w:pPr>
            <w:r>
              <w:rPr>
                <w:sz w:val="18"/>
                <w:szCs w:val="18"/>
              </w:rPr>
              <w:t>83%</w:t>
            </w:r>
          </w:p>
        </w:tc>
        <w:tc>
          <w:tcPr>
            <w:tcW w:w="1050" w:type="dxa"/>
            <w:tcMar>
              <w:top w:w="50" w:type="dxa"/>
              <w:left w:w="90" w:type="dxa"/>
              <w:bottom w:w="50" w:type="dxa"/>
              <w:right w:w="90" w:type="dxa"/>
            </w:tcMar>
            <w:vAlign w:val="center"/>
          </w:tcPr>
          <w:p w14:paraId="5A333242" w14:textId="77777777" w:rsidR="00EB5E9A" w:rsidRDefault="00434E56">
            <w:pPr>
              <w:spacing w:after="0" w:line="240" w:lineRule="auto"/>
              <w:jc w:val="right"/>
            </w:pPr>
            <w:r>
              <w:rPr>
                <w:sz w:val="18"/>
                <w:szCs w:val="18"/>
              </w:rPr>
              <w:t>86%</w:t>
            </w:r>
          </w:p>
        </w:tc>
        <w:tc>
          <w:tcPr>
            <w:tcW w:w="1050" w:type="dxa"/>
            <w:tcMar>
              <w:top w:w="50" w:type="dxa"/>
              <w:left w:w="90" w:type="dxa"/>
              <w:bottom w:w="50" w:type="dxa"/>
              <w:right w:w="90" w:type="dxa"/>
            </w:tcMar>
            <w:vAlign w:val="center"/>
          </w:tcPr>
          <w:p w14:paraId="791BFC1E" w14:textId="77777777" w:rsidR="00EB5E9A" w:rsidRDefault="00434E56">
            <w:pPr>
              <w:spacing w:after="0" w:line="240" w:lineRule="auto"/>
              <w:jc w:val="right"/>
            </w:pPr>
            <w:r>
              <w:rPr>
                <w:sz w:val="18"/>
                <w:szCs w:val="18"/>
              </w:rPr>
              <w:t>82%</w:t>
            </w:r>
          </w:p>
        </w:tc>
        <w:tc>
          <w:tcPr>
            <w:tcW w:w="1050" w:type="dxa"/>
            <w:tcMar>
              <w:top w:w="50" w:type="dxa"/>
              <w:left w:w="90" w:type="dxa"/>
              <w:bottom w:w="50" w:type="dxa"/>
              <w:right w:w="90" w:type="dxa"/>
            </w:tcMar>
            <w:vAlign w:val="center"/>
          </w:tcPr>
          <w:p w14:paraId="41A40B8D" w14:textId="77777777" w:rsidR="00EB5E9A" w:rsidRDefault="00434E56">
            <w:pPr>
              <w:spacing w:after="0" w:line="240" w:lineRule="auto"/>
              <w:jc w:val="right"/>
            </w:pPr>
            <w:r>
              <w:rPr>
                <w:sz w:val="18"/>
                <w:szCs w:val="18"/>
              </w:rPr>
              <w:t>86%</w:t>
            </w:r>
          </w:p>
        </w:tc>
        <w:tc>
          <w:tcPr>
            <w:tcW w:w="1047" w:type="dxa"/>
            <w:tcMar>
              <w:top w:w="50" w:type="dxa"/>
              <w:left w:w="90" w:type="dxa"/>
              <w:bottom w:w="50" w:type="dxa"/>
              <w:right w:w="90" w:type="dxa"/>
            </w:tcMar>
            <w:vAlign w:val="center"/>
          </w:tcPr>
          <w:p w14:paraId="4D5BF56A" w14:textId="77777777" w:rsidR="00EB5E9A" w:rsidRDefault="00434E56">
            <w:pPr>
              <w:spacing w:after="0" w:line="240" w:lineRule="auto"/>
              <w:jc w:val="right"/>
            </w:pPr>
            <w:r>
              <w:rPr>
                <w:sz w:val="18"/>
                <w:szCs w:val="18"/>
              </w:rPr>
              <w:t>84%</w:t>
            </w:r>
          </w:p>
        </w:tc>
      </w:tr>
      <w:tr w:rsidR="00EB5E9A" w14:paraId="3BF56917" w14:textId="77777777">
        <w:trPr>
          <w:cantSplit/>
        </w:trPr>
        <w:tc>
          <w:tcPr>
            <w:tcW w:w="2729" w:type="dxa"/>
            <w:tcMar>
              <w:top w:w="50" w:type="dxa"/>
              <w:left w:w="90" w:type="dxa"/>
              <w:bottom w:w="50" w:type="dxa"/>
              <w:right w:w="90" w:type="dxa"/>
            </w:tcMar>
            <w:vAlign w:val="center"/>
          </w:tcPr>
          <w:p w14:paraId="278C0E38" w14:textId="77777777" w:rsidR="00EB5E9A" w:rsidRDefault="00434E56">
            <w:pPr>
              <w:spacing w:after="0" w:line="240" w:lineRule="auto"/>
            </w:pPr>
            <w:r>
              <w:rPr>
                <w:sz w:val="18"/>
                <w:szCs w:val="18"/>
              </w:rPr>
              <w:t>Returns None on an empty 204 response</w:t>
            </w:r>
          </w:p>
        </w:tc>
        <w:tc>
          <w:tcPr>
            <w:tcW w:w="1050" w:type="dxa"/>
            <w:tcMar>
              <w:top w:w="50" w:type="dxa"/>
              <w:left w:w="90" w:type="dxa"/>
              <w:bottom w:w="50" w:type="dxa"/>
              <w:right w:w="90" w:type="dxa"/>
            </w:tcMar>
            <w:vAlign w:val="center"/>
          </w:tcPr>
          <w:p w14:paraId="430A3157" w14:textId="77777777" w:rsidR="00EB5E9A" w:rsidRDefault="00434E56">
            <w:pPr>
              <w:spacing w:after="0" w:line="240" w:lineRule="auto"/>
              <w:jc w:val="right"/>
            </w:pPr>
            <w:r>
              <w:rPr>
                <w:sz w:val="18"/>
                <w:szCs w:val="18"/>
              </w:rPr>
              <w:t>12%</w:t>
            </w:r>
          </w:p>
        </w:tc>
        <w:tc>
          <w:tcPr>
            <w:tcW w:w="1050" w:type="dxa"/>
            <w:tcMar>
              <w:top w:w="50" w:type="dxa"/>
              <w:left w:w="90" w:type="dxa"/>
              <w:bottom w:w="50" w:type="dxa"/>
              <w:right w:w="90" w:type="dxa"/>
            </w:tcMar>
            <w:vAlign w:val="center"/>
          </w:tcPr>
          <w:p w14:paraId="7913BCE1" w14:textId="77777777" w:rsidR="00EB5E9A" w:rsidRDefault="00434E56">
            <w:pPr>
              <w:spacing w:after="0" w:line="240" w:lineRule="auto"/>
              <w:jc w:val="right"/>
            </w:pPr>
            <w:r>
              <w:rPr>
                <w:sz w:val="18"/>
                <w:szCs w:val="18"/>
              </w:rPr>
              <w:t>25%</w:t>
            </w:r>
          </w:p>
        </w:tc>
        <w:tc>
          <w:tcPr>
            <w:tcW w:w="1050" w:type="dxa"/>
            <w:tcMar>
              <w:top w:w="50" w:type="dxa"/>
              <w:left w:w="90" w:type="dxa"/>
              <w:bottom w:w="50" w:type="dxa"/>
              <w:right w:w="90" w:type="dxa"/>
            </w:tcMar>
            <w:vAlign w:val="center"/>
          </w:tcPr>
          <w:p w14:paraId="0542019F" w14:textId="77777777" w:rsidR="00EB5E9A" w:rsidRDefault="00434E56">
            <w:pPr>
              <w:spacing w:after="0" w:line="240" w:lineRule="auto"/>
              <w:jc w:val="right"/>
            </w:pPr>
            <w:r>
              <w:rPr>
                <w:sz w:val="18"/>
                <w:szCs w:val="18"/>
              </w:rPr>
              <w:t>21%</w:t>
            </w:r>
          </w:p>
        </w:tc>
        <w:tc>
          <w:tcPr>
            <w:tcW w:w="1050" w:type="dxa"/>
            <w:tcMar>
              <w:top w:w="50" w:type="dxa"/>
              <w:left w:w="90" w:type="dxa"/>
              <w:bottom w:w="50" w:type="dxa"/>
              <w:right w:w="90" w:type="dxa"/>
            </w:tcMar>
            <w:vAlign w:val="center"/>
          </w:tcPr>
          <w:p w14:paraId="5044EA3B" w14:textId="77777777" w:rsidR="00EB5E9A" w:rsidRDefault="00434E56">
            <w:pPr>
              <w:spacing w:after="0" w:line="240" w:lineRule="auto"/>
              <w:jc w:val="right"/>
            </w:pPr>
            <w:r>
              <w:rPr>
                <w:sz w:val="18"/>
                <w:szCs w:val="18"/>
              </w:rPr>
              <w:t>24%</w:t>
            </w:r>
          </w:p>
        </w:tc>
        <w:tc>
          <w:tcPr>
            <w:tcW w:w="1050" w:type="dxa"/>
            <w:tcMar>
              <w:top w:w="50" w:type="dxa"/>
              <w:left w:w="90" w:type="dxa"/>
              <w:bottom w:w="50" w:type="dxa"/>
              <w:right w:w="90" w:type="dxa"/>
            </w:tcMar>
            <w:vAlign w:val="center"/>
          </w:tcPr>
          <w:p w14:paraId="7EDABF7B" w14:textId="77777777" w:rsidR="00EB5E9A" w:rsidRDefault="00434E56">
            <w:pPr>
              <w:spacing w:after="0" w:line="240" w:lineRule="auto"/>
              <w:jc w:val="right"/>
            </w:pPr>
            <w:r>
              <w:rPr>
                <w:sz w:val="18"/>
                <w:szCs w:val="18"/>
              </w:rPr>
              <w:t>22%</w:t>
            </w:r>
          </w:p>
        </w:tc>
        <w:tc>
          <w:tcPr>
            <w:tcW w:w="1047" w:type="dxa"/>
            <w:tcMar>
              <w:top w:w="50" w:type="dxa"/>
              <w:left w:w="90" w:type="dxa"/>
              <w:bottom w:w="50" w:type="dxa"/>
              <w:right w:w="90" w:type="dxa"/>
            </w:tcMar>
            <w:vAlign w:val="center"/>
          </w:tcPr>
          <w:p w14:paraId="28F0E106" w14:textId="77777777" w:rsidR="00EB5E9A" w:rsidRDefault="00434E56">
            <w:pPr>
              <w:spacing w:after="0" w:line="240" w:lineRule="auto"/>
              <w:jc w:val="right"/>
            </w:pPr>
            <w:r>
              <w:rPr>
                <w:sz w:val="18"/>
                <w:szCs w:val="18"/>
              </w:rPr>
              <w:t>26%</w:t>
            </w:r>
          </w:p>
        </w:tc>
      </w:tr>
      <w:tr w:rsidR="00EB5E9A" w14:paraId="13628516" w14:textId="77777777">
        <w:trPr>
          <w:cantSplit/>
        </w:trPr>
        <w:tc>
          <w:tcPr>
            <w:tcW w:w="2729" w:type="dxa"/>
            <w:tcMar>
              <w:top w:w="50" w:type="dxa"/>
              <w:left w:w="90" w:type="dxa"/>
              <w:bottom w:w="50" w:type="dxa"/>
              <w:right w:w="90" w:type="dxa"/>
            </w:tcMar>
            <w:vAlign w:val="center"/>
          </w:tcPr>
          <w:p w14:paraId="50CD5CE3" w14:textId="77777777" w:rsidR="00EB5E9A" w:rsidRDefault="00434E56">
            <w:pPr>
              <w:spacing w:after="0" w:line="240" w:lineRule="auto"/>
            </w:pPr>
            <w:r>
              <w:rPr>
                <w:sz w:val="18"/>
                <w:szCs w:val="18"/>
              </w:rPr>
              <w:t>Raises on a 500 error</w:t>
            </w:r>
          </w:p>
        </w:tc>
        <w:tc>
          <w:tcPr>
            <w:tcW w:w="1050" w:type="dxa"/>
            <w:tcMar>
              <w:top w:w="50" w:type="dxa"/>
              <w:left w:w="90" w:type="dxa"/>
              <w:bottom w:w="50" w:type="dxa"/>
              <w:right w:w="90" w:type="dxa"/>
            </w:tcMar>
            <w:vAlign w:val="center"/>
          </w:tcPr>
          <w:p w14:paraId="71715FE1" w14:textId="77777777" w:rsidR="00EB5E9A" w:rsidRDefault="00434E56">
            <w:pPr>
              <w:spacing w:after="0" w:line="240" w:lineRule="auto"/>
              <w:jc w:val="right"/>
            </w:pPr>
            <w:r>
              <w:rPr>
                <w:sz w:val="18"/>
                <w:szCs w:val="18"/>
              </w:rPr>
              <w:t>100%</w:t>
            </w:r>
          </w:p>
        </w:tc>
        <w:tc>
          <w:tcPr>
            <w:tcW w:w="1050" w:type="dxa"/>
            <w:tcMar>
              <w:top w:w="50" w:type="dxa"/>
              <w:left w:w="90" w:type="dxa"/>
              <w:bottom w:w="50" w:type="dxa"/>
              <w:right w:w="90" w:type="dxa"/>
            </w:tcMar>
            <w:vAlign w:val="center"/>
          </w:tcPr>
          <w:p w14:paraId="25783EC4" w14:textId="77777777" w:rsidR="00EB5E9A" w:rsidRDefault="00434E56">
            <w:pPr>
              <w:spacing w:after="0" w:line="240" w:lineRule="auto"/>
              <w:jc w:val="right"/>
            </w:pPr>
            <w:r>
              <w:rPr>
                <w:sz w:val="18"/>
                <w:szCs w:val="18"/>
              </w:rPr>
              <w:t>100%</w:t>
            </w:r>
          </w:p>
        </w:tc>
        <w:tc>
          <w:tcPr>
            <w:tcW w:w="1050" w:type="dxa"/>
            <w:tcMar>
              <w:top w:w="50" w:type="dxa"/>
              <w:left w:w="90" w:type="dxa"/>
              <w:bottom w:w="50" w:type="dxa"/>
              <w:right w:w="90" w:type="dxa"/>
            </w:tcMar>
            <w:vAlign w:val="center"/>
          </w:tcPr>
          <w:p w14:paraId="110C9AC8" w14:textId="77777777" w:rsidR="00EB5E9A" w:rsidRDefault="00434E56">
            <w:pPr>
              <w:spacing w:after="0" w:line="240" w:lineRule="auto"/>
              <w:jc w:val="right"/>
            </w:pPr>
            <w:r>
              <w:rPr>
                <w:sz w:val="18"/>
                <w:szCs w:val="18"/>
              </w:rPr>
              <w:t>100%</w:t>
            </w:r>
          </w:p>
        </w:tc>
        <w:tc>
          <w:tcPr>
            <w:tcW w:w="1050" w:type="dxa"/>
            <w:tcMar>
              <w:top w:w="50" w:type="dxa"/>
              <w:left w:w="90" w:type="dxa"/>
              <w:bottom w:w="50" w:type="dxa"/>
              <w:right w:w="90" w:type="dxa"/>
            </w:tcMar>
            <w:vAlign w:val="center"/>
          </w:tcPr>
          <w:p w14:paraId="2B9A9943" w14:textId="77777777" w:rsidR="00EB5E9A" w:rsidRDefault="00434E56">
            <w:pPr>
              <w:spacing w:after="0" w:line="240" w:lineRule="auto"/>
              <w:jc w:val="right"/>
            </w:pPr>
            <w:r>
              <w:rPr>
                <w:sz w:val="18"/>
                <w:szCs w:val="18"/>
              </w:rPr>
              <w:t>100%</w:t>
            </w:r>
          </w:p>
        </w:tc>
        <w:tc>
          <w:tcPr>
            <w:tcW w:w="1050" w:type="dxa"/>
            <w:tcMar>
              <w:top w:w="50" w:type="dxa"/>
              <w:left w:w="90" w:type="dxa"/>
              <w:bottom w:w="50" w:type="dxa"/>
              <w:right w:w="90" w:type="dxa"/>
            </w:tcMar>
            <w:vAlign w:val="center"/>
          </w:tcPr>
          <w:p w14:paraId="64F6786D" w14:textId="77777777" w:rsidR="00EB5E9A" w:rsidRDefault="00434E56">
            <w:pPr>
              <w:spacing w:after="0" w:line="240" w:lineRule="auto"/>
              <w:jc w:val="right"/>
            </w:pPr>
            <w:r>
              <w:rPr>
                <w:sz w:val="18"/>
                <w:szCs w:val="18"/>
              </w:rPr>
              <w:t>100%</w:t>
            </w:r>
          </w:p>
        </w:tc>
        <w:tc>
          <w:tcPr>
            <w:tcW w:w="1047" w:type="dxa"/>
            <w:tcMar>
              <w:top w:w="50" w:type="dxa"/>
              <w:left w:w="90" w:type="dxa"/>
              <w:bottom w:w="50" w:type="dxa"/>
              <w:right w:w="90" w:type="dxa"/>
            </w:tcMar>
            <w:vAlign w:val="center"/>
          </w:tcPr>
          <w:p w14:paraId="5E76ECAD" w14:textId="77777777" w:rsidR="00EB5E9A" w:rsidRDefault="00434E56">
            <w:pPr>
              <w:spacing w:after="0" w:line="240" w:lineRule="auto"/>
              <w:jc w:val="right"/>
            </w:pPr>
            <w:r>
              <w:rPr>
                <w:sz w:val="18"/>
                <w:szCs w:val="18"/>
              </w:rPr>
              <w:t>99%</w:t>
            </w:r>
          </w:p>
        </w:tc>
      </w:tr>
      <w:tr w:rsidR="00EB5E9A" w14:paraId="7C945CE3" w14:textId="77777777">
        <w:trPr>
          <w:cantSplit/>
        </w:trPr>
        <w:tc>
          <w:tcPr>
            <w:tcW w:w="2729" w:type="dxa"/>
            <w:tcMar>
              <w:top w:w="50" w:type="dxa"/>
              <w:left w:w="90" w:type="dxa"/>
              <w:bottom w:w="50" w:type="dxa"/>
              <w:right w:w="90" w:type="dxa"/>
            </w:tcMar>
            <w:vAlign w:val="center"/>
          </w:tcPr>
          <w:p w14:paraId="45986779" w14:textId="77777777" w:rsidR="00EB5E9A" w:rsidRDefault="00434E56">
            <w:pPr>
              <w:spacing w:after="0" w:line="240" w:lineRule="auto"/>
            </w:pPr>
            <w:r>
              <w:rPr>
                <w:sz w:val="18"/>
                <w:szCs w:val="18"/>
              </w:rPr>
              <w:t>All three met</w:t>
            </w:r>
          </w:p>
        </w:tc>
        <w:tc>
          <w:tcPr>
            <w:tcW w:w="1050" w:type="dxa"/>
            <w:tcMar>
              <w:top w:w="50" w:type="dxa"/>
              <w:left w:w="90" w:type="dxa"/>
              <w:bottom w:w="50" w:type="dxa"/>
              <w:right w:w="90" w:type="dxa"/>
            </w:tcMar>
            <w:vAlign w:val="center"/>
          </w:tcPr>
          <w:p w14:paraId="02C65591" w14:textId="77777777" w:rsidR="00EB5E9A" w:rsidRDefault="00434E56">
            <w:pPr>
              <w:spacing w:after="0" w:line="240" w:lineRule="auto"/>
              <w:jc w:val="right"/>
            </w:pPr>
            <w:r>
              <w:rPr>
                <w:sz w:val="18"/>
                <w:szCs w:val="18"/>
              </w:rPr>
              <w:t>8.7%</w:t>
            </w:r>
          </w:p>
        </w:tc>
        <w:tc>
          <w:tcPr>
            <w:tcW w:w="1050" w:type="dxa"/>
            <w:tcMar>
              <w:top w:w="50" w:type="dxa"/>
              <w:left w:w="90" w:type="dxa"/>
              <w:bottom w:w="50" w:type="dxa"/>
              <w:right w:w="90" w:type="dxa"/>
            </w:tcMar>
            <w:vAlign w:val="center"/>
          </w:tcPr>
          <w:p w14:paraId="0DCD4F88" w14:textId="77777777" w:rsidR="00EB5E9A" w:rsidRDefault="00434E56">
            <w:pPr>
              <w:spacing w:after="0" w:line="240" w:lineRule="auto"/>
              <w:jc w:val="right"/>
            </w:pPr>
            <w:r>
              <w:rPr>
                <w:sz w:val="18"/>
                <w:szCs w:val="18"/>
              </w:rPr>
              <w:t>19.4%</w:t>
            </w:r>
          </w:p>
        </w:tc>
        <w:tc>
          <w:tcPr>
            <w:tcW w:w="1050" w:type="dxa"/>
            <w:tcMar>
              <w:top w:w="50" w:type="dxa"/>
              <w:left w:w="90" w:type="dxa"/>
              <w:bottom w:w="50" w:type="dxa"/>
              <w:right w:w="90" w:type="dxa"/>
            </w:tcMar>
            <w:vAlign w:val="center"/>
          </w:tcPr>
          <w:p w14:paraId="1870BC33" w14:textId="77777777" w:rsidR="00EB5E9A" w:rsidRDefault="00434E56">
            <w:pPr>
              <w:spacing w:after="0" w:line="240" w:lineRule="auto"/>
              <w:jc w:val="right"/>
            </w:pPr>
            <w:r>
              <w:rPr>
                <w:sz w:val="18"/>
                <w:szCs w:val="18"/>
              </w:rPr>
              <w:t>18.5%</w:t>
            </w:r>
          </w:p>
        </w:tc>
        <w:tc>
          <w:tcPr>
            <w:tcW w:w="1050" w:type="dxa"/>
            <w:tcMar>
              <w:top w:w="50" w:type="dxa"/>
              <w:left w:w="90" w:type="dxa"/>
              <w:bottom w:w="50" w:type="dxa"/>
              <w:right w:w="90" w:type="dxa"/>
            </w:tcMar>
            <w:vAlign w:val="center"/>
          </w:tcPr>
          <w:p w14:paraId="37F0A5F4" w14:textId="77777777" w:rsidR="00EB5E9A" w:rsidRDefault="00434E56">
            <w:pPr>
              <w:spacing w:after="0" w:line="240" w:lineRule="auto"/>
              <w:jc w:val="right"/>
            </w:pPr>
            <w:r>
              <w:rPr>
                <w:sz w:val="18"/>
                <w:szCs w:val="18"/>
              </w:rPr>
              <w:t>22.3%</w:t>
            </w:r>
          </w:p>
        </w:tc>
        <w:tc>
          <w:tcPr>
            <w:tcW w:w="1050" w:type="dxa"/>
            <w:tcMar>
              <w:top w:w="50" w:type="dxa"/>
              <w:left w:w="90" w:type="dxa"/>
              <w:bottom w:w="50" w:type="dxa"/>
              <w:right w:w="90" w:type="dxa"/>
            </w:tcMar>
            <w:vAlign w:val="center"/>
          </w:tcPr>
          <w:p w14:paraId="261B48AD" w14:textId="77777777" w:rsidR="00EB5E9A" w:rsidRDefault="00434E56">
            <w:pPr>
              <w:spacing w:after="0" w:line="240" w:lineRule="auto"/>
              <w:jc w:val="right"/>
            </w:pPr>
            <w:r>
              <w:rPr>
                <w:sz w:val="18"/>
                <w:szCs w:val="18"/>
              </w:rPr>
              <w:t>17.7%</w:t>
            </w:r>
          </w:p>
        </w:tc>
        <w:tc>
          <w:tcPr>
            <w:tcW w:w="1047" w:type="dxa"/>
            <w:tcMar>
              <w:top w:w="50" w:type="dxa"/>
              <w:left w:w="90" w:type="dxa"/>
              <w:bottom w:w="50" w:type="dxa"/>
              <w:right w:w="90" w:type="dxa"/>
            </w:tcMar>
            <w:vAlign w:val="center"/>
          </w:tcPr>
          <w:p w14:paraId="7FBFCFD0" w14:textId="77777777" w:rsidR="00EB5E9A" w:rsidRDefault="00434E56">
            <w:pPr>
              <w:spacing w:after="0" w:line="240" w:lineRule="auto"/>
              <w:jc w:val="right"/>
            </w:pPr>
            <w:r>
              <w:rPr>
                <w:sz w:val="18"/>
                <w:szCs w:val="18"/>
              </w:rPr>
              <w:t>22.5%</w:t>
            </w:r>
          </w:p>
        </w:tc>
      </w:tr>
    </w:tbl>
    <w:p w14:paraId="62BC7A42" w14:textId="77777777" w:rsidR="00EB5E9A" w:rsidRDefault="00EB5E9A">
      <w:pPr>
        <w:spacing w:after="80"/>
      </w:pPr>
    </w:p>
    <w:p w14:paraId="73AB1150" w14:textId="77777777" w:rsidR="00EB5E9A" w:rsidRDefault="00434E56">
      <w:pPr>
        <w:jc w:val="both"/>
      </w:pPr>
      <w:r>
        <w:t xml:space="preserve">Code reaching the user nearly always raises on a server error and usually returns the expected value, but few programs return </w:t>
      </w:r>
      <w:r>
        <w:rPr>
          <w:rFonts w:ascii="Consolas" w:eastAsia="Consolas" w:hAnsi="Consolas" w:cs="Consolas"/>
          <w:sz w:val="20"/>
          <w:szCs w:val="20"/>
        </w:rPr>
        <w:t>None</w:t>
      </w:r>
      <w:r>
        <w:t xml:space="preserve"> for an empty 204 response as instructed, in either condition. Among the agent's delivered programs that sent the right request, only 23–27% handled the empty response. Requiring the right request </w:t>
      </w:r>
      <w:r>
        <w:rPr>
          <w:i/>
          <w:iCs/>
        </w:rPr>
        <w:t>and</w:t>
      </w:r>
      <w:r>
        <w:t xml:space="preserve"> all three behaviours, the agent delivered fully correct code for 10.3%, 10.5% and 11.3% of tasks (Q4_K_M, Q6_K, Q8_0), against 2.1%, 5.8% and 6.5% for the baseline (</w:t>
      </w:r>
      <w:r>
        <w:rPr>
          <w:rFonts w:ascii="Consolas" w:eastAsia="Consolas" w:hAnsi="Consolas" w:cs="Consolas"/>
          <w:sz w:val="20"/>
          <w:szCs w:val="20"/>
        </w:rPr>
        <w:t>stage_analysis.json</w:t>
      </w:r>
      <w:r>
        <w:t>).</w:t>
      </w:r>
    </w:p>
    <w:p w14:paraId="04C41404" w14:textId="77777777" w:rsidR="00EB5E9A" w:rsidRDefault="00434E56">
      <w:pPr>
        <w:pStyle w:val="Heading2"/>
      </w:pPr>
      <w:bookmarkStart w:id="142" w:name="_Toc243113655"/>
      <w:r>
        <w:t>E.9 The cost of the intervention</w:t>
      </w:r>
      <w:bookmarkEnd w:id="142"/>
    </w:p>
    <w:p w14:paraId="71408AEF" w14:textId="77777777" w:rsidR="00EB5E9A" w:rsidRDefault="00434E56">
      <w:pPr>
        <w:jc w:val="both"/>
      </w:pPr>
      <w:r>
        <w:t>Every prompt costs more under the intervention: in all 18 paired Wilcoxon tests (time, energy, total, generated, GPU and CPU energy, for each quantization) p &lt; 10⁻¹⁶⁰, the rank-biserial correlation is at least 0.995, and 99.6–100% of individual prompts cost more (Figure 19).</w:t>
      </w:r>
    </w:p>
    <w:p w14:paraId="541ED67A" w14:textId="77777777" w:rsidR="00EB5E9A" w:rsidRDefault="00434E56">
      <w:pPr>
        <w:keepNext/>
        <w:spacing w:before="120" w:after="40"/>
        <w:jc w:val="center"/>
      </w:pPr>
      <w:r>
        <w:rPr>
          <w:noProof/>
        </w:rPr>
        <w:lastRenderedPageBreak/>
        <w:drawing>
          <wp:inline distT="0" distB="0" distL="0" distR="0" wp14:anchorId="651ECBD6" wp14:editId="697EC81A">
            <wp:extent cx="5715000" cy="22860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715000" cy="2286000"/>
                    </a:xfrm>
                    <a:prstGeom prst="rect">
                      <a:avLst/>
                    </a:prstGeom>
                  </pic:spPr>
                </pic:pic>
              </a:graphicData>
            </a:graphic>
          </wp:inline>
        </w:drawing>
      </w:r>
    </w:p>
    <w:p w14:paraId="3E16F6A3" w14:textId="7530A85B" w:rsidR="00EB5E9A" w:rsidRDefault="00434E56">
      <w:pPr>
        <w:pStyle w:val="Caption"/>
      </w:pPr>
      <w:bookmarkStart w:id="143" w:name="_Toc243113683"/>
      <w:r>
        <w:rPr>
          <w:b/>
          <w:bCs/>
        </w:rPr>
        <w:t xml:space="preserve">Figure </w:t>
      </w:r>
      <w:r>
        <w:fldChar w:fldCharType="begin"/>
      </w:r>
      <w:r>
        <w:instrText>SEQ Figure</w:instrText>
      </w:r>
      <w:r>
        <w:fldChar w:fldCharType="separate"/>
      </w:r>
      <w:r>
        <w:rPr>
          <w:noProof/>
        </w:rPr>
        <w:t>19</w:t>
      </w:r>
      <w:r>
        <w:fldChar w:fldCharType="end"/>
      </w:r>
      <w:r>
        <w:rPr>
          <w:b/>
          <w:bCs/>
        </w:rPr>
        <w:t xml:space="preserve">: </w:t>
      </w:r>
      <w:r>
        <w:t>Time, electricity (Rand per 1,000 prompts) and tokens per prompt, with 95% bootstrap intervals.</w:t>
      </w:r>
      <w:bookmarkEnd w:id="143"/>
    </w:p>
    <w:p w14:paraId="1200AFC6" w14:textId="1AB82417" w:rsidR="00EB5E9A" w:rsidRDefault="00434E56">
      <w:pPr>
        <w:pStyle w:val="Caption"/>
        <w:keepNext/>
      </w:pPr>
      <w:bookmarkStart w:id="144" w:name="_Toc243113713"/>
      <w:r>
        <w:rPr>
          <w:b/>
          <w:bCs/>
        </w:rPr>
        <w:t xml:space="preserve">Table </w:t>
      </w:r>
      <w:r>
        <w:fldChar w:fldCharType="begin"/>
      </w:r>
      <w:r>
        <w:instrText>SEQ Table</w:instrText>
      </w:r>
      <w:r>
        <w:fldChar w:fldCharType="separate"/>
      </w:r>
      <w:r>
        <w:rPr>
          <w:noProof/>
        </w:rPr>
        <w:t>27</w:t>
      </w:r>
      <w:r>
        <w:fldChar w:fldCharType="end"/>
      </w:r>
      <w:r>
        <w:rPr>
          <w:b/>
          <w:bCs/>
        </w:rPr>
        <w:t xml:space="preserve">: </w:t>
      </w:r>
      <w:r>
        <w:t>Cost of the intervention in time, energy and Rand (990 tasks per run; electricity at R4.1109/kWh incl. VAT).</w:t>
      </w:r>
      <w:bookmarkEnd w:id="144"/>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4068"/>
        <w:gridCol w:w="1653"/>
        <w:gridCol w:w="1653"/>
        <w:gridCol w:w="1652"/>
      </w:tblGrid>
      <w:tr w:rsidR="00EB5E9A" w14:paraId="2FD14A75" w14:textId="77777777">
        <w:trPr>
          <w:tblHeader/>
        </w:trPr>
        <w:tc>
          <w:tcPr>
            <w:tcW w:w="4068" w:type="dxa"/>
            <w:shd w:val="clear" w:color="auto" w:fill="D9E2F3"/>
            <w:tcMar>
              <w:top w:w="50" w:type="dxa"/>
              <w:left w:w="90" w:type="dxa"/>
              <w:bottom w:w="50" w:type="dxa"/>
              <w:right w:w="90" w:type="dxa"/>
            </w:tcMar>
            <w:vAlign w:val="center"/>
          </w:tcPr>
          <w:p w14:paraId="3F63E944" w14:textId="77777777" w:rsidR="00EB5E9A" w:rsidRDefault="00434E56">
            <w:pPr>
              <w:spacing w:after="0" w:line="240" w:lineRule="auto"/>
            </w:pPr>
            <w:r>
              <w:rPr>
                <w:b/>
                <w:bCs/>
                <w:sz w:val="18"/>
                <w:szCs w:val="18"/>
              </w:rPr>
              <w:t>Measure</w:t>
            </w:r>
          </w:p>
        </w:tc>
        <w:tc>
          <w:tcPr>
            <w:tcW w:w="1653" w:type="dxa"/>
            <w:shd w:val="clear" w:color="auto" w:fill="D9E2F3"/>
            <w:tcMar>
              <w:top w:w="50" w:type="dxa"/>
              <w:left w:w="90" w:type="dxa"/>
              <w:bottom w:w="50" w:type="dxa"/>
              <w:right w:w="90" w:type="dxa"/>
            </w:tcMar>
            <w:vAlign w:val="center"/>
          </w:tcPr>
          <w:p w14:paraId="76F8A13A" w14:textId="77777777" w:rsidR="00EB5E9A" w:rsidRDefault="00434E56">
            <w:pPr>
              <w:spacing w:after="0" w:line="240" w:lineRule="auto"/>
              <w:jc w:val="center"/>
            </w:pPr>
            <w:r>
              <w:rPr>
                <w:b/>
                <w:bCs/>
                <w:sz w:val="18"/>
                <w:szCs w:val="18"/>
              </w:rPr>
              <w:t>Q4_K_M</w:t>
            </w:r>
          </w:p>
        </w:tc>
        <w:tc>
          <w:tcPr>
            <w:tcW w:w="1653" w:type="dxa"/>
            <w:shd w:val="clear" w:color="auto" w:fill="D9E2F3"/>
            <w:tcMar>
              <w:top w:w="50" w:type="dxa"/>
              <w:left w:w="90" w:type="dxa"/>
              <w:bottom w:w="50" w:type="dxa"/>
              <w:right w:w="90" w:type="dxa"/>
            </w:tcMar>
            <w:vAlign w:val="center"/>
          </w:tcPr>
          <w:p w14:paraId="3B4E31DF" w14:textId="77777777" w:rsidR="00EB5E9A" w:rsidRDefault="00434E56">
            <w:pPr>
              <w:spacing w:after="0" w:line="240" w:lineRule="auto"/>
              <w:jc w:val="center"/>
            </w:pPr>
            <w:r>
              <w:rPr>
                <w:b/>
                <w:bCs/>
                <w:sz w:val="18"/>
                <w:szCs w:val="18"/>
              </w:rPr>
              <w:t>Q6_K</w:t>
            </w:r>
          </w:p>
        </w:tc>
        <w:tc>
          <w:tcPr>
            <w:tcW w:w="1652" w:type="dxa"/>
            <w:shd w:val="clear" w:color="auto" w:fill="D9E2F3"/>
            <w:tcMar>
              <w:top w:w="50" w:type="dxa"/>
              <w:left w:w="90" w:type="dxa"/>
              <w:bottom w:w="50" w:type="dxa"/>
              <w:right w:w="90" w:type="dxa"/>
            </w:tcMar>
            <w:vAlign w:val="center"/>
          </w:tcPr>
          <w:p w14:paraId="41DBFEF8" w14:textId="77777777" w:rsidR="00EB5E9A" w:rsidRDefault="00434E56">
            <w:pPr>
              <w:spacing w:after="0" w:line="240" w:lineRule="auto"/>
              <w:jc w:val="center"/>
            </w:pPr>
            <w:r>
              <w:rPr>
                <w:b/>
                <w:bCs/>
                <w:sz w:val="18"/>
                <w:szCs w:val="18"/>
              </w:rPr>
              <w:t>Q8_0</w:t>
            </w:r>
          </w:p>
        </w:tc>
      </w:tr>
      <w:tr w:rsidR="00EB5E9A" w14:paraId="3EA6BF9D" w14:textId="77777777">
        <w:trPr>
          <w:cantSplit/>
        </w:trPr>
        <w:tc>
          <w:tcPr>
            <w:tcW w:w="4068" w:type="dxa"/>
            <w:tcMar>
              <w:top w:w="50" w:type="dxa"/>
              <w:left w:w="90" w:type="dxa"/>
              <w:bottom w:w="50" w:type="dxa"/>
              <w:right w:w="90" w:type="dxa"/>
            </w:tcMar>
            <w:vAlign w:val="center"/>
          </w:tcPr>
          <w:p w14:paraId="0B224698" w14:textId="77777777" w:rsidR="00EB5E9A" w:rsidRDefault="00434E56">
            <w:pPr>
              <w:spacing w:after="0" w:line="240" w:lineRule="auto"/>
            </w:pPr>
            <w:r>
              <w:rPr>
                <w:sz w:val="18"/>
                <w:szCs w:val="18"/>
              </w:rPr>
              <w:t>Time per prompt, baseline → agent</w:t>
            </w:r>
          </w:p>
        </w:tc>
        <w:tc>
          <w:tcPr>
            <w:tcW w:w="1653" w:type="dxa"/>
            <w:tcMar>
              <w:top w:w="50" w:type="dxa"/>
              <w:left w:w="90" w:type="dxa"/>
              <w:bottom w:w="50" w:type="dxa"/>
              <w:right w:w="90" w:type="dxa"/>
            </w:tcMar>
            <w:vAlign w:val="center"/>
          </w:tcPr>
          <w:p w14:paraId="3CFAF1C3" w14:textId="77777777" w:rsidR="00EB5E9A" w:rsidRDefault="00434E56">
            <w:pPr>
              <w:spacing w:after="0" w:line="240" w:lineRule="auto"/>
              <w:jc w:val="center"/>
            </w:pPr>
            <w:r>
              <w:rPr>
                <w:sz w:val="18"/>
                <w:szCs w:val="18"/>
              </w:rPr>
              <w:t>5.8 → 36.9 s</w:t>
            </w:r>
          </w:p>
        </w:tc>
        <w:tc>
          <w:tcPr>
            <w:tcW w:w="1653" w:type="dxa"/>
            <w:tcMar>
              <w:top w:w="50" w:type="dxa"/>
              <w:left w:w="90" w:type="dxa"/>
              <w:bottom w:w="50" w:type="dxa"/>
              <w:right w:w="90" w:type="dxa"/>
            </w:tcMar>
            <w:vAlign w:val="center"/>
          </w:tcPr>
          <w:p w14:paraId="021996B1" w14:textId="77777777" w:rsidR="00EB5E9A" w:rsidRDefault="00434E56">
            <w:pPr>
              <w:spacing w:after="0" w:line="240" w:lineRule="auto"/>
              <w:jc w:val="center"/>
            </w:pPr>
            <w:r>
              <w:rPr>
                <w:sz w:val="18"/>
                <w:szCs w:val="18"/>
              </w:rPr>
              <w:t>6.2 → 38.3 s</w:t>
            </w:r>
          </w:p>
        </w:tc>
        <w:tc>
          <w:tcPr>
            <w:tcW w:w="1652" w:type="dxa"/>
            <w:tcMar>
              <w:top w:w="50" w:type="dxa"/>
              <w:left w:w="90" w:type="dxa"/>
              <w:bottom w:w="50" w:type="dxa"/>
              <w:right w:w="90" w:type="dxa"/>
            </w:tcMar>
            <w:vAlign w:val="center"/>
          </w:tcPr>
          <w:p w14:paraId="2AB6B767" w14:textId="77777777" w:rsidR="00EB5E9A" w:rsidRDefault="00434E56">
            <w:pPr>
              <w:spacing w:after="0" w:line="240" w:lineRule="auto"/>
              <w:jc w:val="center"/>
            </w:pPr>
            <w:r>
              <w:rPr>
                <w:sz w:val="18"/>
                <w:szCs w:val="18"/>
              </w:rPr>
              <w:t>7.4 → 48.4 s</w:t>
            </w:r>
          </w:p>
        </w:tc>
      </w:tr>
      <w:tr w:rsidR="00EB5E9A" w14:paraId="66DA3030" w14:textId="77777777">
        <w:trPr>
          <w:cantSplit/>
        </w:trPr>
        <w:tc>
          <w:tcPr>
            <w:tcW w:w="4068" w:type="dxa"/>
            <w:tcMar>
              <w:top w:w="50" w:type="dxa"/>
              <w:left w:w="90" w:type="dxa"/>
              <w:bottom w:w="50" w:type="dxa"/>
              <w:right w:w="90" w:type="dxa"/>
            </w:tcMar>
            <w:vAlign w:val="center"/>
          </w:tcPr>
          <w:p w14:paraId="1E11C8AC" w14:textId="77777777" w:rsidR="00EB5E9A" w:rsidRDefault="00434E56">
            <w:pPr>
              <w:spacing w:after="0" w:line="240" w:lineRule="auto"/>
            </w:pPr>
            <w:r>
              <w:rPr>
                <w:sz w:val="18"/>
                <w:szCs w:val="18"/>
              </w:rPr>
              <w:t>Energy per prompt (GPU + CPU)</w:t>
            </w:r>
          </w:p>
        </w:tc>
        <w:tc>
          <w:tcPr>
            <w:tcW w:w="1653" w:type="dxa"/>
            <w:tcMar>
              <w:top w:w="50" w:type="dxa"/>
              <w:left w:w="90" w:type="dxa"/>
              <w:bottom w:w="50" w:type="dxa"/>
              <w:right w:w="90" w:type="dxa"/>
            </w:tcMar>
            <w:vAlign w:val="center"/>
          </w:tcPr>
          <w:p w14:paraId="2B4C31C6" w14:textId="77777777" w:rsidR="00EB5E9A" w:rsidRDefault="00434E56">
            <w:pPr>
              <w:spacing w:after="0" w:line="240" w:lineRule="auto"/>
              <w:jc w:val="center"/>
            </w:pPr>
            <w:r>
              <w:rPr>
                <w:sz w:val="18"/>
                <w:szCs w:val="18"/>
              </w:rPr>
              <w:t>0.48 → 2.56 Wh</w:t>
            </w:r>
          </w:p>
        </w:tc>
        <w:tc>
          <w:tcPr>
            <w:tcW w:w="1653" w:type="dxa"/>
            <w:tcMar>
              <w:top w:w="50" w:type="dxa"/>
              <w:left w:w="90" w:type="dxa"/>
              <w:bottom w:w="50" w:type="dxa"/>
              <w:right w:w="90" w:type="dxa"/>
            </w:tcMar>
            <w:vAlign w:val="center"/>
          </w:tcPr>
          <w:p w14:paraId="251E30C1" w14:textId="77777777" w:rsidR="00EB5E9A" w:rsidRDefault="00434E56">
            <w:pPr>
              <w:spacing w:after="0" w:line="240" w:lineRule="auto"/>
              <w:jc w:val="center"/>
            </w:pPr>
            <w:r>
              <w:rPr>
                <w:sz w:val="18"/>
                <w:szCs w:val="18"/>
              </w:rPr>
              <w:t>0.53 → 3.35 Wh</w:t>
            </w:r>
          </w:p>
        </w:tc>
        <w:tc>
          <w:tcPr>
            <w:tcW w:w="1652" w:type="dxa"/>
            <w:tcMar>
              <w:top w:w="50" w:type="dxa"/>
              <w:left w:w="90" w:type="dxa"/>
              <w:bottom w:w="50" w:type="dxa"/>
              <w:right w:w="90" w:type="dxa"/>
            </w:tcMar>
            <w:vAlign w:val="center"/>
          </w:tcPr>
          <w:p w14:paraId="12411BF5" w14:textId="77777777" w:rsidR="00EB5E9A" w:rsidRDefault="00434E56">
            <w:pPr>
              <w:spacing w:after="0" w:line="240" w:lineRule="auto"/>
              <w:jc w:val="center"/>
            </w:pPr>
            <w:r>
              <w:rPr>
                <w:sz w:val="18"/>
                <w:szCs w:val="18"/>
              </w:rPr>
              <w:t>0.59 → 3.62 Wh</w:t>
            </w:r>
          </w:p>
        </w:tc>
      </w:tr>
      <w:tr w:rsidR="00EB5E9A" w14:paraId="12AB177B" w14:textId="77777777">
        <w:trPr>
          <w:cantSplit/>
        </w:trPr>
        <w:tc>
          <w:tcPr>
            <w:tcW w:w="4068" w:type="dxa"/>
            <w:tcMar>
              <w:top w:w="50" w:type="dxa"/>
              <w:left w:w="90" w:type="dxa"/>
              <w:bottom w:w="50" w:type="dxa"/>
              <w:right w:w="90" w:type="dxa"/>
            </w:tcMar>
            <w:vAlign w:val="center"/>
          </w:tcPr>
          <w:p w14:paraId="5B778564" w14:textId="77777777" w:rsidR="00EB5E9A" w:rsidRDefault="00434E56">
            <w:pPr>
              <w:spacing w:after="0" w:line="240" w:lineRule="auto"/>
            </w:pPr>
            <w:r>
              <w:rPr>
                <w:sz w:val="18"/>
                <w:szCs w:val="18"/>
              </w:rPr>
              <w:t>Electricity per prompt</w:t>
            </w:r>
          </w:p>
        </w:tc>
        <w:tc>
          <w:tcPr>
            <w:tcW w:w="1653" w:type="dxa"/>
            <w:tcMar>
              <w:top w:w="50" w:type="dxa"/>
              <w:left w:w="90" w:type="dxa"/>
              <w:bottom w:w="50" w:type="dxa"/>
              <w:right w:w="90" w:type="dxa"/>
            </w:tcMar>
            <w:vAlign w:val="center"/>
          </w:tcPr>
          <w:p w14:paraId="13453302" w14:textId="77777777" w:rsidR="00EB5E9A" w:rsidRDefault="00434E56">
            <w:pPr>
              <w:spacing w:after="0" w:line="240" w:lineRule="auto"/>
              <w:jc w:val="center"/>
            </w:pPr>
            <w:r>
              <w:rPr>
                <w:sz w:val="18"/>
                <w:szCs w:val="18"/>
              </w:rPr>
              <w:t>0.20c → 1.05c</w:t>
            </w:r>
          </w:p>
        </w:tc>
        <w:tc>
          <w:tcPr>
            <w:tcW w:w="1653" w:type="dxa"/>
            <w:tcMar>
              <w:top w:w="50" w:type="dxa"/>
              <w:left w:w="90" w:type="dxa"/>
              <w:bottom w:w="50" w:type="dxa"/>
              <w:right w:w="90" w:type="dxa"/>
            </w:tcMar>
            <w:vAlign w:val="center"/>
          </w:tcPr>
          <w:p w14:paraId="60C299DC" w14:textId="77777777" w:rsidR="00EB5E9A" w:rsidRDefault="00434E56">
            <w:pPr>
              <w:spacing w:after="0" w:line="240" w:lineRule="auto"/>
              <w:jc w:val="center"/>
            </w:pPr>
            <w:r>
              <w:rPr>
                <w:sz w:val="18"/>
                <w:szCs w:val="18"/>
              </w:rPr>
              <w:t>0.22c → 1.38c</w:t>
            </w:r>
          </w:p>
        </w:tc>
        <w:tc>
          <w:tcPr>
            <w:tcW w:w="1652" w:type="dxa"/>
            <w:tcMar>
              <w:top w:w="50" w:type="dxa"/>
              <w:left w:w="90" w:type="dxa"/>
              <w:bottom w:w="50" w:type="dxa"/>
              <w:right w:w="90" w:type="dxa"/>
            </w:tcMar>
            <w:vAlign w:val="center"/>
          </w:tcPr>
          <w:p w14:paraId="2495675D" w14:textId="77777777" w:rsidR="00EB5E9A" w:rsidRDefault="00434E56">
            <w:pPr>
              <w:spacing w:after="0" w:line="240" w:lineRule="auto"/>
              <w:jc w:val="center"/>
            </w:pPr>
            <w:r>
              <w:rPr>
                <w:sz w:val="18"/>
                <w:szCs w:val="18"/>
              </w:rPr>
              <w:t>0.24c → 1.49c</w:t>
            </w:r>
          </w:p>
        </w:tc>
      </w:tr>
      <w:tr w:rsidR="00EB5E9A" w14:paraId="41DD8286" w14:textId="77777777">
        <w:trPr>
          <w:cantSplit/>
        </w:trPr>
        <w:tc>
          <w:tcPr>
            <w:tcW w:w="4068" w:type="dxa"/>
            <w:tcMar>
              <w:top w:w="50" w:type="dxa"/>
              <w:left w:w="90" w:type="dxa"/>
              <w:bottom w:w="50" w:type="dxa"/>
              <w:right w:w="90" w:type="dxa"/>
            </w:tcMar>
            <w:vAlign w:val="center"/>
          </w:tcPr>
          <w:p w14:paraId="48B0821B" w14:textId="77777777" w:rsidR="00EB5E9A" w:rsidRDefault="00434E56">
            <w:pPr>
              <w:spacing w:after="0" w:line="240" w:lineRule="auto"/>
            </w:pPr>
            <w:r>
              <w:rPr>
                <w:sz w:val="18"/>
                <w:szCs w:val="18"/>
              </w:rPr>
              <w:t>Tokens per prompt (input + output)</w:t>
            </w:r>
          </w:p>
        </w:tc>
        <w:tc>
          <w:tcPr>
            <w:tcW w:w="1653" w:type="dxa"/>
            <w:tcMar>
              <w:top w:w="50" w:type="dxa"/>
              <w:left w:w="90" w:type="dxa"/>
              <w:bottom w:w="50" w:type="dxa"/>
              <w:right w:w="90" w:type="dxa"/>
            </w:tcMar>
            <w:vAlign w:val="center"/>
          </w:tcPr>
          <w:p w14:paraId="367C1708" w14:textId="77777777" w:rsidR="00EB5E9A" w:rsidRDefault="00434E56">
            <w:pPr>
              <w:spacing w:after="0" w:line="240" w:lineRule="auto"/>
              <w:jc w:val="center"/>
            </w:pPr>
            <w:r>
              <w:rPr>
                <w:sz w:val="18"/>
                <w:szCs w:val="18"/>
              </w:rPr>
              <w:t>530 → 21,420</w:t>
            </w:r>
          </w:p>
        </w:tc>
        <w:tc>
          <w:tcPr>
            <w:tcW w:w="1653" w:type="dxa"/>
            <w:tcMar>
              <w:top w:w="50" w:type="dxa"/>
              <w:left w:w="90" w:type="dxa"/>
              <w:bottom w:w="50" w:type="dxa"/>
              <w:right w:w="90" w:type="dxa"/>
            </w:tcMar>
            <w:vAlign w:val="center"/>
          </w:tcPr>
          <w:p w14:paraId="518C63D9" w14:textId="77777777" w:rsidR="00EB5E9A" w:rsidRDefault="00434E56">
            <w:pPr>
              <w:spacing w:after="0" w:line="240" w:lineRule="auto"/>
              <w:jc w:val="center"/>
            </w:pPr>
            <w:r>
              <w:rPr>
                <w:sz w:val="18"/>
                <w:szCs w:val="18"/>
              </w:rPr>
              <w:t>506 → 22,771</w:t>
            </w:r>
          </w:p>
        </w:tc>
        <w:tc>
          <w:tcPr>
            <w:tcW w:w="1652" w:type="dxa"/>
            <w:tcMar>
              <w:top w:w="50" w:type="dxa"/>
              <w:left w:w="90" w:type="dxa"/>
              <w:bottom w:w="50" w:type="dxa"/>
              <w:right w:w="90" w:type="dxa"/>
            </w:tcMar>
            <w:vAlign w:val="center"/>
          </w:tcPr>
          <w:p w14:paraId="11DF62C9" w14:textId="77777777" w:rsidR="00EB5E9A" w:rsidRDefault="00434E56">
            <w:pPr>
              <w:spacing w:after="0" w:line="240" w:lineRule="auto"/>
              <w:jc w:val="center"/>
            </w:pPr>
            <w:r>
              <w:rPr>
                <w:sz w:val="18"/>
                <w:szCs w:val="18"/>
              </w:rPr>
              <w:t>504 → 23,058</w:t>
            </w:r>
          </w:p>
        </w:tc>
      </w:tr>
      <w:tr w:rsidR="00EB5E9A" w14:paraId="15C98113" w14:textId="77777777">
        <w:trPr>
          <w:cantSplit/>
        </w:trPr>
        <w:tc>
          <w:tcPr>
            <w:tcW w:w="4068" w:type="dxa"/>
            <w:tcMar>
              <w:top w:w="50" w:type="dxa"/>
              <w:left w:w="90" w:type="dxa"/>
              <w:bottom w:w="50" w:type="dxa"/>
              <w:right w:w="90" w:type="dxa"/>
            </w:tcMar>
            <w:vAlign w:val="center"/>
          </w:tcPr>
          <w:p w14:paraId="69E52FC9" w14:textId="77777777" w:rsidR="00EB5E9A" w:rsidRDefault="00434E56">
            <w:pPr>
              <w:spacing w:after="0" w:line="240" w:lineRule="auto"/>
            </w:pPr>
            <w:r>
              <w:rPr>
                <w:sz w:val="18"/>
                <w:szCs w:val="18"/>
              </w:rPr>
              <w:t>Time per correct answer delivered</w:t>
            </w:r>
          </w:p>
        </w:tc>
        <w:tc>
          <w:tcPr>
            <w:tcW w:w="1653" w:type="dxa"/>
            <w:tcMar>
              <w:top w:w="50" w:type="dxa"/>
              <w:left w:w="90" w:type="dxa"/>
              <w:bottom w:w="50" w:type="dxa"/>
              <w:right w:w="90" w:type="dxa"/>
            </w:tcMar>
            <w:vAlign w:val="center"/>
          </w:tcPr>
          <w:p w14:paraId="18671B72" w14:textId="77777777" w:rsidR="00EB5E9A" w:rsidRDefault="00434E56">
            <w:pPr>
              <w:spacing w:after="0" w:line="240" w:lineRule="auto"/>
              <w:jc w:val="center"/>
            </w:pPr>
            <w:r>
              <w:rPr>
                <w:sz w:val="18"/>
                <w:szCs w:val="18"/>
              </w:rPr>
              <w:t>23 → 73 s</w:t>
            </w:r>
          </w:p>
        </w:tc>
        <w:tc>
          <w:tcPr>
            <w:tcW w:w="1653" w:type="dxa"/>
            <w:tcMar>
              <w:top w:w="50" w:type="dxa"/>
              <w:left w:w="90" w:type="dxa"/>
              <w:bottom w:w="50" w:type="dxa"/>
              <w:right w:w="90" w:type="dxa"/>
            </w:tcMar>
            <w:vAlign w:val="center"/>
          </w:tcPr>
          <w:p w14:paraId="4694ADB2" w14:textId="77777777" w:rsidR="00EB5E9A" w:rsidRDefault="00434E56">
            <w:pPr>
              <w:spacing w:after="0" w:line="240" w:lineRule="auto"/>
              <w:jc w:val="center"/>
            </w:pPr>
            <w:r>
              <w:rPr>
                <w:sz w:val="18"/>
                <w:szCs w:val="18"/>
              </w:rPr>
              <w:t>17 → 76 s</w:t>
            </w:r>
          </w:p>
        </w:tc>
        <w:tc>
          <w:tcPr>
            <w:tcW w:w="1652" w:type="dxa"/>
            <w:tcMar>
              <w:top w:w="50" w:type="dxa"/>
              <w:left w:w="90" w:type="dxa"/>
              <w:bottom w:w="50" w:type="dxa"/>
              <w:right w:w="90" w:type="dxa"/>
            </w:tcMar>
            <w:vAlign w:val="center"/>
          </w:tcPr>
          <w:p w14:paraId="50D851DE" w14:textId="77777777" w:rsidR="00EB5E9A" w:rsidRDefault="00434E56">
            <w:pPr>
              <w:spacing w:after="0" w:line="240" w:lineRule="auto"/>
              <w:jc w:val="center"/>
            </w:pPr>
            <w:r>
              <w:rPr>
                <w:sz w:val="18"/>
                <w:szCs w:val="18"/>
              </w:rPr>
              <w:t>21 → 94 s</w:t>
            </w:r>
          </w:p>
        </w:tc>
      </w:tr>
      <w:tr w:rsidR="00EB5E9A" w14:paraId="245E6384" w14:textId="77777777">
        <w:trPr>
          <w:cantSplit/>
        </w:trPr>
        <w:tc>
          <w:tcPr>
            <w:tcW w:w="4068" w:type="dxa"/>
            <w:tcMar>
              <w:top w:w="50" w:type="dxa"/>
              <w:left w:w="90" w:type="dxa"/>
              <w:bottom w:w="50" w:type="dxa"/>
              <w:right w:w="90" w:type="dxa"/>
            </w:tcMar>
            <w:vAlign w:val="center"/>
          </w:tcPr>
          <w:p w14:paraId="6E697E0E" w14:textId="77777777" w:rsidR="00EB5E9A" w:rsidRDefault="00434E56">
            <w:pPr>
              <w:spacing w:after="0" w:line="240" w:lineRule="auto"/>
            </w:pPr>
            <w:r>
              <w:rPr>
                <w:sz w:val="18"/>
                <w:szCs w:val="18"/>
              </w:rPr>
              <w:t>Electricity per correct answer delivered</w:t>
            </w:r>
          </w:p>
        </w:tc>
        <w:tc>
          <w:tcPr>
            <w:tcW w:w="1653" w:type="dxa"/>
            <w:tcMar>
              <w:top w:w="50" w:type="dxa"/>
              <w:left w:w="90" w:type="dxa"/>
              <w:bottom w:w="50" w:type="dxa"/>
              <w:right w:w="90" w:type="dxa"/>
            </w:tcMar>
            <w:vAlign w:val="center"/>
          </w:tcPr>
          <w:p w14:paraId="6015DC37" w14:textId="77777777" w:rsidR="00EB5E9A" w:rsidRDefault="00434E56">
            <w:pPr>
              <w:spacing w:after="0" w:line="240" w:lineRule="auto"/>
              <w:jc w:val="center"/>
            </w:pPr>
            <w:r>
              <w:rPr>
                <w:sz w:val="18"/>
                <w:szCs w:val="18"/>
              </w:rPr>
              <w:t>0.78c → 2.06c</w:t>
            </w:r>
          </w:p>
        </w:tc>
        <w:tc>
          <w:tcPr>
            <w:tcW w:w="1653" w:type="dxa"/>
            <w:tcMar>
              <w:top w:w="50" w:type="dxa"/>
              <w:left w:w="90" w:type="dxa"/>
              <w:bottom w:w="50" w:type="dxa"/>
              <w:right w:w="90" w:type="dxa"/>
            </w:tcMar>
            <w:vAlign w:val="center"/>
          </w:tcPr>
          <w:p w14:paraId="41AE1102" w14:textId="77777777" w:rsidR="00EB5E9A" w:rsidRDefault="00434E56">
            <w:pPr>
              <w:spacing w:after="0" w:line="240" w:lineRule="auto"/>
              <w:jc w:val="center"/>
            </w:pPr>
            <w:r>
              <w:rPr>
                <w:sz w:val="18"/>
                <w:szCs w:val="18"/>
              </w:rPr>
              <w:t>0.60c → 2.73c</w:t>
            </w:r>
          </w:p>
        </w:tc>
        <w:tc>
          <w:tcPr>
            <w:tcW w:w="1652" w:type="dxa"/>
            <w:tcMar>
              <w:top w:w="50" w:type="dxa"/>
              <w:left w:w="90" w:type="dxa"/>
              <w:bottom w:w="50" w:type="dxa"/>
              <w:right w:w="90" w:type="dxa"/>
            </w:tcMar>
            <w:vAlign w:val="center"/>
          </w:tcPr>
          <w:p w14:paraId="4DCF4A33" w14:textId="77777777" w:rsidR="00EB5E9A" w:rsidRDefault="00434E56">
            <w:pPr>
              <w:spacing w:after="0" w:line="240" w:lineRule="auto"/>
              <w:jc w:val="center"/>
            </w:pPr>
            <w:r>
              <w:rPr>
                <w:sz w:val="18"/>
                <w:szCs w:val="18"/>
              </w:rPr>
              <w:t>0.70c → 2.89c</w:t>
            </w:r>
          </w:p>
        </w:tc>
      </w:tr>
      <w:tr w:rsidR="00EB5E9A" w14:paraId="162B2E1A" w14:textId="77777777">
        <w:trPr>
          <w:cantSplit/>
        </w:trPr>
        <w:tc>
          <w:tcPr>
            <w:tcW w:w="4068" w:type="dxa"/>
            <w:tcMar>
              <w:top w:w="50" w:type="dxa"/>
              <w:left w:w="90" w:type="dxa"/>
              <w:bottom w:w="50" w:type="dxa"/>
              <w:right w:w="90" w:type="dxa"/>
            </w:tcMar>
            <w:vAlign w:val="center"/>
          </w:tcPr>
          <w:p w14:paraId="541C8263" w14:textId="77777777" w:rsidR="00EB5E9A" w:rsidRDefault="00434E56">
            <w:pPr>
              <w:spacing w:after="0" w:line="240" w:lineRule="auto"/>
            </w:pPr>
            <w:r>
              <w:rPr>
                <w:sz w:val="18"/>
                <w:szCs w:val="18"/>
              </w:rPr>
              <w:t>Extra electricity per hallucination prevented</w:t>
            </w:r>
          </w:p>
        </w:tc>
        <w:tc>
          <w:tcPr>
            <w:tcW w:w="1653" w:type="dxa"/>
            <w:tcMar>
              <w:top w:w="50" w:type="dxa"/>
              <w:left w:w="90" w:type="dxa"/>
              <w:bottom w:w="50" w:type="dxa"/>
              <w:right w:w="90" w:type="dxa"/>
            </w:tcMar>
            <w:vAlign w:val="center"/>
          </w:tcPr>
          <w:p w14:paraId="64C2FC16" w14:textId="77777777" w:rsidR="00EB5E9A" w:rsidRDefault="00434E56">
            <w:pPr>
              <w:spacing w:after="0" w:line="240" w:lineRule="auto"/>
              <w:jc w:val="center"/>
            </w:pPr>
            <w:r>
              <w:rPr>
                <w:sz w:val="18"/>
                <w:szCs w:val="18"/>
              </w:rPr>
              <w:t>1.70c</w:t>
            </w:r>
          </w:p>
        </w:tc>
        <w:tc>
          <w:tcPr>
            <w:tcW w:w="1653" w:type="dxa"/>
            <w:tcMar>
              <w:top w:w="50" w:type="dxa"/>
              <w:left w:w="90" w:type="dxa"/>
              <w:bottom w:w="50" w:type="dxa"/>
              <w:right w:w="90" w:type="dxa"/>
            </w:tcMar>
            <w:vAlign w:val="center"/>
          </w:tcPr>
          <w:p w14:paraId="274DB5F4" w14:textId="77777777" w:rsidR="00EB5E9A" w:rsidRDefault="00434E56">
            <w:pPr>
              <w:spacing w:after="0" w:line="240" w:lineRule="auto"/>
              <w:jc w:val="center"/>
            </w:pPr>
            <w:r>
              <w:rPr>
                <w:sz w:val="18"/>
                <w:szCs w:val="18"/>
              </w:rPr>
              <w:t>2.39c</w:t>
            </w:r>
          </w:p>
        </w:tc>
        <w:tc>
          <w:tcPr>
            <w:tcW w:w="1652" w:type="dxa"/>
            <w:tcMar>
              <w:top w:w="50" w:type="dxa"/>
              <w:left w:w="90" w:type="dxa"/>
              <w:bottom w:w="50" w:type="dxa"/>
              <w:right w:w="90" w:type="dxa"/>
            </w:tcMar>
            <w:vAlign w:val="center"/>
          </w:tcPr>
          <w:p w14:paraId="6B4A22EF" w14:textId="77777777" w:rsidR="00EB5E9A" w:rsidRDefault="00434E56">
            <w:pPr>
              <w:spacing w:after="0" w:line="240" w:lineRule="auto"/>
              <w:jc w:val="center"/>
            </w:pPr>
            <w:r>
              <w:rPr>
                <w:sz w:val="18"/>
                <w:szCs w:val="18"/>
              </w:rPr>
              <w:t>2.34c</w:t>
            </w:r>
          </w:p>
        </w:tc>
      </w:tr>
      <w:tr w:rsidR="00EB5E9A" w14:paraId="350EBCA7" w14:textId="77777777">
        <w:trPr>
          <w:cantSplit/>
        </w:trPr>
        <w:tc>
          <w:tcPr>
            <w:tcW w:w="4068" w:type="dxa"/>
            <w:tcMar>
              <w:top w:w="50" w:type="dxa"/>
              <w:left w:w="90" w:type="dxa"/>
              <w:bottom w:w="50" w:type="dxa"/>
              <w:right w:w="90" w:type="dxa"/>
            </w:tcMar>
            <w:vAlign w:val="center"/>
          </w:tcPr>
          <w:p w14:paraId="119457EA" w14:textId="77777777" w:rsidR="00EB5E9A" w:rsidRDefault="00434E56">
            <w:pPr>
              <w:spacing w:after="0" w:line="240" w:lineRule="auto"/>
            </w:pPr>
            <w:r>
              <w:rPr>
                <w:sz w:val="18"/>
                <w:szCs w:val="18"/>
              </w:rPr>
              <w:t>Extra time per hallucination prevented</w:t>
            </w:r>
          </w:p>
        </w:tc>
        <w:tc>
          <w:tcPr>
            <w:tcW w:w="1653" w:type="dxa"/>
            <w:tcMar>
              <w:top w:w="50" w:type="dxa"/>
              <w:left w:w="90" w:type="dxa"/>
              <w:bottom w:w="50" w:type="dxa"/>
              <w:right w:w="90" w:type="dxa"/>
            </w:tcMar>
            <w:vAlign w:val="center"/>
          </w:tcPr>
          <w:p w14:paraId="02FD75E4" w14:textId="77777777" w:rsidR="00EB5E9A" w:rsidRDefault="00434E56">
            <w:pPr>
              <w:spacing w:after="0" w:line="240" w:lineRule="auto"/>
              <w:jc w:val="center"/>
            </w:pPr>
            <w:r>
              <w:rPr>
                <w:sz w:val="18"/>
                <w:szCs w:val="18"/>
              </w:rPr>
              <w:t>1.03 min</w:t>
            </w:r>
          </w:p>
        </w:tc>
        <w:tc>
          <w:tcPr>
            <w:tcW w:w="1653" w:type="dxa"/>
            <w:tcMar>
              <w:top w:w="50" w:type="dxa"/>
              <w:left w:w="90" w:type="dxa"/>
              <w:bottom w:w="50" w:type="dxa"/>
              <w:right w:w="90" w:type="dxa"/>
            </w:tcMar>
            <w:vAlign w:val="center"/>
          </w:tcPr>
          <w:p w14:paraId="50A0630D" w14:textId="77777777" w:rsidR="00EB5E9A" w:rsidRDefault="00434E56">
            <w:pPr>
              <w:spacing w:after="0" w:line="240" w:lineRule="auto"/>
              <w:jc w:val="center"/>
            </w:pPr>
            <w:r>
              <w:rPr>
                <w:sz w:val="18"/>
                <w:szCs w:val="18"/>
              </w:rPr>
              <w:t>1.10 min</w:t>
            </w:r>
          </w:p>
        </w:tc>
        <w:tc>
          <w:tcPr>
            <w:tcW w:w="1652" w:type="dxa"/>
            <w:tcMar>
              <w:top w:w="50" w:type="dxa"/>
              <w:left w:w="90" w:type="dxa"/>
              <w:bottom w:w="50" w:type="dxa"/>
              <w:right w:w="90" w:type="dxa"/>
            </w:tcMar>
            <w:vAlign w:val="center"/>
          </w:tcPr>
          <w:p w14:paraId="3404BE8B" w14:textId="77777777" w:rsidR="00EB5E9A" w:rsidRDefault="00434E56">
            <w:pPr>
              <w:spacing w:after="0" w:line="240" w:lineRule="auto"/>
              <w:jc w:val="center"/>
            </w:pPr>
            <w:r>
              <w:rPr>
                <w:sz w:val="18"/>
                <w:szCs w:val="18"/>
              </w:rPr>
              <w:t>1.29 min</w:t>
            </w:r>
          </w:p>
        </w:tc>
      </w:tr>
      <w:tr w:rsidR="00EB5E9A" w14:paraId="15331364" w14:textId="77777777">
        <w:trPr>
          <w:cantSplit/>
        </w:trPr>
        <w:tc>
          <w:tcPr>
            <w:tcW w:w="4068" w:type="dxa"/>
            <w:tcMar>
              <w:top w:w="50" w:type="dxa"/>
              <w:left w:w="90" w:type="dxa"/>
              <w:bottom w:w="50" w:type="dxa"/>
              <w:right w:w="90" w:type="dxa"/>
            </w:tcMar>
            <w:vAlign w:val="center"/>
          </w:tcPr>
          <w:p w14:paraId="11682A90" w14:textId="77777777" w:rsidR="00EB5E9A" w:rsidRDefault="00434E56">
            <w:pPr>
              <w:spacing w:after="0" w:line="240" w:lineRule="auto"/>
            </w:pPr>
            <w:r>
              <w:rPr>
                <w:sz w:val="18"/>
                <w:szCs w:val="18"/>
              </w:rPr>
              <w:t>Whole run, 1,000 prompts: hours</w:t>
            </w:r>
          </w:p>
        </w:tc>
        <w:tc>
          <w:tcPr>
            <w:tcW w:w="1653" w:type="dxa"/>
            <w:tcMar>
              <w:top w:w="50" w:type="dxa"/>
              <w:left w:w="90" w:type="dxa"/>
              <w:bottom w:w="50" w:type="dxa"/>
              <w:right w:w="90" w:type="dxa"/>
            </w:tcMar>
            <w:vAlign w:val="center"/>
          </w:tcPr>
          <w:p w14:paraId="64358C42" w14:textId="77777777" w:rsidR="00EB5E9A" w:rsidRDefault="00434E56">
            <w:pPr>
              <w:spacing w:after="0" w:line="240" w:lineRule="auto"/>
              <w:jc w:val="center"/>
            </w:pPr>
            <w:r>
              <w:rPr>
                <w:sz w:val="18"/>
                <w:szCs w:val="18"/>
              </w:rPr>
              <w:t>1.6 → 10.2</w:t>
            </w:r>
          </w:p>
        </w:tc>
        <w:tc>
          <w:tcPr>
            <w:tcW w:w="1653" w:type="dxa"/>
            <w:tcMar>
              <w:top w:w="50" w:type="dxa"/>
              <w:left w:w="90" w:type="dxa"/>
              <w:bottom w:w="50" w:type="dxa"/>
              <w:right w:w="90" w:type="dxa"/>
            </w:tcMar>
            <w:vAlign w:val="center"/>
          </w:tcPr>
          <w:p w14:paraId="7552B7C9" w14:textId="77777777" w:rsidR="00EB5E9A" w:rsidRDefault="00434E56">
            <w:pPr>
              <w:spacing w:after="0" w:line="240" w:lineRule="auto"/>
              <w:jc w:val="center"/>
            </w:pPr>
            <w:r>
              <w:rPr>
                <w:sz w:val="18"/>
                <w:szCs w:val="18"/>
              </w:rPr>
              <w:t>1.7 → 10.7</w:t>
            </w:r>
          </w:p>
        </w:tc>
        <w:tc>
          <w:tcPr>
            <w:tcW w:w="1652" w:type="dxa"/>
            <w:tcMar>
              <w:top w:w="50" w:type="dxa"/>
              <w:left w:w="90" w:type="dxa"/>
              <w:bottom w:w="50" w:type="dxa"/>
              <w:right w:w="90" w:type="dxa"/>
            </w:tcMar>
            <w:vAlign w:val="center"/>
          </w:tcPr>
          <w:p w14:paraId="016184DF" w14:textId="77777777" w:rsidR="00EB5E9A" w:rsidRDefault="00434E56">
            <w:pPr>
              <w:spacing w:after="0" w:line="240" w:lineRule="auto"/>
              <w:jc w:val="center"/>
            </w:pPr>
            <w:r>
              <w:rPr>
                <w:sz w:val="18"/>
                <w:szCs w:val="18"/>
              </w:rPr>
              <w:t>2.0 → 13.5</w:t>
            </w:r>
          </w:p>
        </w:tc>
      </w:tr>
      <w:tr w:rsidR="00EB5E9A" w14:paraId="235E4DAD" w14:textId="77777777">
        <w:trPr>
          <w:cantSplit/>
        </w:trPr>
        <w:tc>
          <w:tcPr>
            <w:tcW w:w="4068" w:type="dxa"/>
            <w:tcMar>
              <w:top w:w="50" w:type="dxa"/>
              <w:left w:w="90" w:type="dxa"/>
              <w:bottom w:w="50" w:type="dxa"/>
              <w:right w:w="90" w:type="dxa"/>
            </w:tcMar>
            <w:vAlign w:val="center"/>
          </w:tcPr>
          <w:p w14:paraId="637B9588" w14:textId="77777777" w:rsidR="00EB5E9A" w:rsidRDefault="00434E56">
            <w:pPr>
              <w:spacing w:after="0" w:line="240" w:lineRule="auto"/>
            </w:pPr>
            <w:r>
              <w:rPr>
                <w:sz w:val="18"/>
                <w:szCs w:val="18"/>
              </w:rPr>
              <w:t>Whole run, 1,000 prompts: Rand</w:t>
            </w:r>
          </w:p>
        </w:tc>
        <w:tc>
          <w:tcPr>
            <w:tcW w:w="1653" w:type="dxa"/>
            <w:tcMar>
              <w:top w:w="50" w:type="dxa"/>
              <w:left w:w="90" w:type="dxa"/>
              <w:bottom w:w="50" w:type="dxa"/>
              <w:right w:w="90" w:type="dxa"/>
            </w:tcMar>
            <w:vAlign w:val="center"/>
          </w:tcPr>
          <w:p w14:paraId="17245C36" w14:textId="77777777" w:rsidR="00EB5E9A" w:rsidRDefault="00434E56">
            <w:pPr>
              <w:spacing w:after="0" w:line="240" w:lineRule="auto"/>
              <w:jc w:val="center"/>
            </w:pPr>
            <w:r>
              <w:rPr>
                <w:sz w:val="18"/>
                <w:szCs w:val="18"/>
              </w:rPr>
              <w:t>R1.95 → R10.49</w:t>
            </w:r>
          </w:p>
        </w:tc>
        <w:tc>
          <w:tcPr>
            <w:tcW w:w="1653" w:type="dxa"/>
            <w:tcMar>
              <w:top w:w="50" w:type="dxa"/>
              <w:left w:w="90" w:type="dxa"/>
              <w:bottom w:w="50" w:type="dxa"/>
              <w:right w:w="90" w:type="dxa"/>
            </w:tcMar>
            <w:vAlign w:val="center"/>
          </w:tcPr>
          <w:p w14:paraId="68F23EA9" w14:textId="77777777" w:rsidR="00EB5E9A" w:rsidRDefault="00434E56">
            <w:pPr>
              <w:spacing w:after="0" w:line="240" w:lineRule="auto"/>
              <w:jc w:val="center"/>
            </w:pPr>
            <w:r>
              <w:rPr>
                <w:sz w:val="18"/>
                <w:szCs w:val="18"/>
              </w:rPr>
              <w:t>R2.19 → R13.79</w:t>
            </w:r>
          </w:p>
        </w:tc>
        <w:tc>
          <w:tcPr>
            <w:tcW w:w="1652" w:type="dxa"/>
            <w:tcMar>
              <w:top w:w="50" w:type="dxa"/>
              <w:left w:w="90" w:type="dxa"/>
              <w:bottom w:w="50" w:type="dxa"/>
              <w:right w:w="90" w:type="dxa"/>
            </w:tcMar>
            <w:vAlign w:val="center"/>
          </w:tcPr>
          <w:p w14:paraId="305AB854" w14:textId="77777777" w:rsidR="00EB5E9A" w:rsidRDefault="00434E56">
            <w:pPr>
              <w:spacing w:after="0" w:line="240" w:lineRule="auto"/>
              <w:jc w:val="center"/>
            </w:pPr>
            <w:r>
              <w:rPr>
                <w:sz w:val="18"/>
                <w:szCs w:val="18"/>
              </w:rPr>
              <w:t>R2.42 → R14.87</w:t>
            </w:r>
          </w:p>
        </w:tc>
      </w:tr>
    </w:tbl>
    <w:p w14:paraId="73D6B38C" w14:textId="77777777" w:rsidR="00EB5E9A" w:rsidRDefault="00434E56">
      <w:pPr>
        <w:spacing w:before="40" w:after="160"/>
      </w:pPr>
      <w:r>
        <w:rPr>
          <w:color w:val="52514E"/>
          <w:sz w:val="17"/>
          <w:szCs w:val="17"/>
        </w:rPr>
        <w:t>Measured energy covers the GPU and CPU packages only; wall-socket energy is higher. Whole-run figures include the 10 pilot tasks. Across the three runs the verifier added 29.0 hours and R32.59 of electricity (R28.34 before VAT).</w:t>
      </w:r>
    </w:p>
    <w:p w14:paraId="0EB2E990" w14:textId="77777777" w:rsidR="00EB5E9A" w:rsidRDefault="00434E56">
      <w:pPr>
        <w:jc w:val="both"/>
      </w:pPr>
      <w:r>
        <w:t>At these rates, 10,000 prompts take 0.7–0.9 days on this machine without the verifier and 4.3–5.6 days with it (R20–R24 against R105–R149 of electricity). Figure 20 expresses the cost per good outcome.</w:t>
      </w:r>
    </w:p>
    <w:p w14:paraId="00B6FBC7" w14:textId="77777777" w:rsidR="00EB5E9A" w:rsidRDefault="00434E56">
      <w:pPr>
        <w:keepNext/>
        <w:spacing w:before="120" w:after="40"/>
        <w:jc w:val="center"/>
      </w:pPr>
      <w:r>
        <w:rPr>
          <w:noProof/>
        </w:rPr>
        <w:lastRenderedPageBreak/>
        <w:drawing>
          <wp:inline distT="0" distB="0" distL="0" distR="0" wp14:anchorId="3FCF74D9" wp14:editId="14C275C9">
            <wp:extent cx="5715000" cy="370522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715000" cy="3705225"/>
                    </a:xfrm>
                    <a:prstGeom prst="rect">
                      <a:avLst/>
                    </a:prstGeom>
                  </pic:spPr>
                </pic:pic>
              </a:graphicData>
            </a:graphic>
          </wp:inline>
        </w:drawing>
      </w:r>
    </w:p>
    <w:p w14:paraId="06E5B931" w14:textId="1987D124" w:rsidR="00EB5E9A" w:rsidRDefault="00434E56">
      <w:pPr>
        <w:pStyle w:val="Caption"/>
      </w:pPr>
      <w:bookmarkStart w:id="145" w:name="_Toc243113684"/>
      <w:r>
        <w:rPr>
          <w:b/>
          <w:bCs/>
        </w:rPr>
        <w:t xml:space="preserve">Figure </w:t>
      </w:r>
      <w:r>
        <w:fldChar w:fldCharType="begin"/>
      </w:r>
      <w:r>
        <w:instrText>SEQ Figure</w:instrText>
      </w:r>
      <w:r>
        <w:fldChar w:fldCharType="separate"/>
      </w:r>
      <w:r>
        <w:rPr>
          <w:noProof/>
        </w:rPr>
        <w:t>20</w:t>
      </w:r>
      <w:r>
        <w:fldChar w:fldCharType="end"/>
      </w:r>
      <w:r>
        <w:rPr>
          <w:b/>
          <w:bCs/>
        </w:rPr>
        <w:t xml:space="preserve">: </w:t>
      </w:r>
      <w:r>
        <w:t>What one correct answer, one prevented hallucination and one extra correct answer cost in electricity and time.</w:t>
      </w:r>
      <w:bookmarkEnd w:id="145"/>
    </w:p>
    <w:p w14:paraId="35FE539C" w14:textId="77777777" w:rsidR="00EB5E9A" w:rsidRDefault="00434E56">
      <w:pPr>
        <w:jc w:val="both"/>
      </w:pPr>
      <w:r>
        <w:rPr>
          <w:b/>
          <w:bCs/>
        </w:rPr>
        <w:t>Why the cost is so high.</w:t>
      </w:r>
      <w:r>
        <w:t xml:space="preserve"> Verification takes 2.3–9.6 s per prompt (6–25% of the time). Each turn re-sends the whole growing context, including the six-layer report, so a verified prompt processes about 20,000–21,600 input tokens against 156 for the baseline (about 130 times as many) and generates 3.5–4.3 times as many tokens; input length alone tracks the time per prompt (Spearman ρ = 0.92). Energy rises less than tokens because input tokens are cheap to process. The 34–39% of tasks that hit the turn limit pay for the extra reply r</w:t>
      </w:r>
      <w:r>
        <w:t>ound as well.</w:t>
      </w:r>
    </w:p>
    <w:p w14:paraId="78DA5F99" w14:textId="77777777" w:rsidR="00EB5E9A" w:rsidRDefault="00434E56">
      <w:pPr>
        <w:jc w:val="both"/>
      </w:pPr>
      <w:r>
        <w:rPr>
          <w:b/>
          <w:bCs/>
        </w:rPr>
        <w:t>Where the money goes.</w:t>
      </w:r>
      <w:r>
        <w:t xml:space="preserve"> About 35–38% of the agent's processing time is spent on tasks that end in a correct delivery, and about half on tasks whose final candidate was a hallucination that was then withheld: 5.0–6.2 hours per run (R5.01–R6.65), money well spent from a safety standpoint but buying no deliverable (Figure 21). False alarms cost 0.4–1.0 hours per run. REST Countries alone consumed 7.1 hours and R7.93 across the three runs and delivered nothing.</w:t>
      </w:r>
    </w:p>
    <w:p w14:paraId="6C926385" w14:textId="77777777" w:rsidR="00EB5E9A" w:rsidRDefault="00434E56">
      <w:pPr>
        <w:keepNext/>
        <w:spacing w:before="120" w:after="40"/>
        <w:jc w:val="center"/>
      </w:pPr>
      <w:r>
        <w:rPr>
          <w:noProof/>
        </w:rPr>
        <w:lastRenderedPageBreak/>
        <w:drawing>
          <wp:inline distT="0" distB="0" distL="0" distR="0" wp14:anchorId="032D6868" wp14:editId="000AFCBB">
            <wp:extent cx="5715000" cy="264795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715000" cy="2647950"/>
                    </a:xfrm>
                    <a:prstGeom prst="rect">
                      <a:avLst/>
                    </a:prstGeom>
                  </pic:spPr>
                </pic:pic>
              </a:graphicData>
            </a:graphic>
          </wp:inline>
        </w:drawing>
      </w:r>
    </w:p>
    <w:p w14:paraId="4700D7BB" w14:textId="62FDB3B2" w:rsidR="00EB5E9A" w:rsidRDefault="00434E56">
      <w:pPr>
        <w:pStyle w:val="Caption"/>
      </w:pPr>
      <w:bookmarkStart w:id="146" w:name="_Toc243113685"/>
      <w:r>
        <w:rPr>
          <w:b/>
          <w:bCs/>
        </w:rPr>
        <w:t xml:space="preserve">Figure </w:t>
      </w:r>
      <w:r>
        <w:fldChar w:fldCharType="begin"/>
      </w:r>
      <w:r>
        <w:instrText>SEQ Figure</w:instrText>
      </w:r>
      <w:r>
        <w:fldChar w:fldCharType="separate"/>
      </w:r>
      <w:r>
        <w:rPr>
          <w:noProof/>
        </w:rPr>
        <w:t>21</w:t>
      </w:r>
      <w:r>
        <w:fldChar w:fldCharType="end"/>
      </w:r>
      <w:r>
        <w:rPr>
          <w:b/>
          <w:bCs/>
        </w:rPr>
        <w:t xml:space="preserve">: </w:t>
      </w:r>
      <w:r>
        <w:t>Where the Confident Agent's time and electricity go, by outcome.</w:t>
      </w:r>
      <w:bookmarkEnd w:id="146"/>
    </w:p>
    <w:p w14:paraId="066108DD" w14:textId="77777777" w:rsidR="00EB5E9A" w:rsidRDefault="00434E56">
      <w:pPr>
        <w:pStyle w:val="Heading2"/>
      </w:pPr>
      <w:bookmarkStart w:id="147" w:name="_Toc243113656"/>
      <w:r>
        <w:t>E.10 Quantization, run-to-run reliability and agreement between runs</w:t>
      </w:r>
      <w:bookmarkEnd w:id="147"/>
    </w:p>
    <w:p w14:paraId="539DB74A" w14:textId="77777777" w:rsidR="00EB5E9A" w:rsidRDefault="00434E56">
      <w:pPr>
        <w:jc w:val="both"/>
      </w:pPr>
      <w:r>
        <w:t>With the verifier, accuracy is almost independent of quantization (50.4–51.5% correct, 1.6–2.3% hallucinated), so the cheapest model is the best value: Q4_K_M needs 36.9 s and R10.51 per 1,000 prompts against 48.4 s and R14.87 for Q8_0, and delivers 48 correct answers per Rand of electricity against 35. Cost differences between quantizations are statistically clear (Kruskal–Wallis p &lt; 10⁻⁴⁹ for time and energy in both conditions), but accuracy differences are descriptive: each quantization ran once, on a di</w:t>
      </w:r>
      <w:r>
        <w:t>fferent day.</w:t>
      </w:r>
    </w:p>
    <w:p w14:paraId="648D63C7" w14:textId="77777777" w:rsidR="00EB5E9A" w:rsidRDefault="00434E56">
      <w:pPr>
        <w:jc w:val="both"/>
      </w:pPr>
      <w:r>
        <w:t>Run-to-run variation can be estimated because Q4_K_M and Q8_0 were each run twice with identical settings (the earlier series was superseded for its cost figures, Appendix C.6). Table 28 compares them. The headline rates agree within about two percentage points, but individual tasks vary: at temperature 0.2 without a fixed seed, 11–14% of tasks changed between delivered and withheld from one run to the next.</w:t>
      </w:r>
    </w:p>
    <w:p w14:paraId="1F39B797" w14:textId="3A89E1AC" w:rsidR="00EB5E9A" w:rsidRDefault="00434E56">
      <w:pPr>
        <w:pStyle w:val="Caption"/>
        <w:keepNext/>
      </w:pPr>
      <w:bookmarkStart w:id="148" w:name="_Toc243113714"/>
      <w:r>
        <w:rPr>
          <w:b/>
          <w:bCs/>
        </w:rPr>
        <w:t xml:space="preserve">Table </w:t>
      </w:r>
      <w:r>
        <w:fldChar w:fldCharType="begin"/>
      </w:r>
      <w:r>
        <w:instrText>SEQ Table</w:instrText>
      </w:r>
      <w:r>
        <w:fldChar w:fldCharType="separate"/>
      </w:r>
      <w:r>
        <w:rPr>
          <w:noProof/>
        </w:rPr>
        <w:t>28</w:t>
      </w:r>
      <w:r>
        <w:fldChar w:fldCharType="end"/>
      </w:r>
      <w:r>
        <w:rPr>
          <w:b/>
          <w:bCs/>
        </w:rPr>
        <w:t xml:space="preserve">: </w:t>
      </w:r>
      <w:r>
        <w:t>Repeat runs with identical settings: earlier series (superseded) versus final series.</w:t>
      </w:r>
      <w:bookmarkEnd w:id="148"/>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3385"/>
        <w:gridCol w:w="1880"/>
        <w:gridCol w:w="1880"/>
        <w:gridCol w:w="1881"/>
      </w:tblGrid>
      <w:tr w:rsidR="00EB5E9A" w14:paraId="51AE4CF0" w14:textId="77777777">
        <w:trPr>
          <w:tblHeader/>
        </w:trPr>
        <w:tc>
          <w:tcPr>
            <w:tcW w:w="3385" w:type="dxa"/>
            <w:shd w:val="clear" w:color="auto" w:fill="D9E2F3"/>
            <w:tcMar>
              <w:top w:w="50" w:type="dxa"/>
              <w:left w:w="90" w:type="dxa"/>
              <w:bottom w:w="50" w:type="dxa"/>
              <w:right w:w="90" w:type="dxa"/>
            </w:tcMar>
            <w:vAlign w:val="center"/>
          </w:tcPr>
          <w:p w14:paraId="0444DDB9" w14:textId="77777777" w:rsidR="00EB5E9A" w:rsidRDefault="00434E56">
            <w:pPr>
              <w:spacing w:after="0" w:line="240" w:lineRule="auto"/>
            </w:pPr>
            <w:r>
              <w:rPr>
                <w:b/>
                <w:bCs/>
                <w:sz w:val="18"/>
                <w:szCs w:val="18"/>
              </w:rPr>
              <w:t>Measure</w:t>
            </w:r>
          </w:p>
        </w:tc>
        <w:tc>
          <w:tcPr>
            <w:tcW w:w="1880" w:type="dxa"/>
            <w:shd w:val="clear" w:color="auto" w:fill="D9E2F3"/>
            <w:tcMar>
              <w:top w:w="50" w:type="dxa"/>
              <w:left w:w="90" w:type="dxa"/>
              <w:bottom w:w="50" w:type="dxa"/>
              <w:right w:w="90" w:type="dxa"/>
            </w:tcMar>
            <w:vAlign w:val="center"/>
          </w:tcPr>
          <w:p w14:paraId="60FAA8B8" w14:textId="77777777" w:rsidR="00EB5E9A" w:rsidRDefault="00434E56">
            <w:pPr>
              <w:spacing w:after="0" w:line="240" w:lineRule="auto"/>
              <w:jc w:val="center"/>
            </w:pPr>
            <w:r>
              <w:rPr>
                <w:b/>
                <w:bCs/>
                <w:sz w:val="18"/>
                <w:szCs w:val="18"/>
              </w:rPr>
              <w:t>Q4_K_M</w:t>
            </w:r>
          </w:p>
        </w:tc>
        <w:tc>
          <w:tcPr>
            <w:tcW w:w="1880" w:type="dxa"/>
            <w:shd w:val="clear" w:color="auto" w:fill="D9E2F3"/>
            <w:tcMar>
              <w:top w:w="50" w:type="dxa"/>
              <w:left w:w="90" w:type="dxa"/>
              <w:bottom w:w="50" w:type="dxa"/>
              <w:right w:w="90" w:type="dxa"/>
            </w:tcMar>
            <w:vAlign w:val="center"/>
          </w:tcPr>
          <w:p w14:paraId="0B27829F" w14:textId="77777777" w:rsidR="00EB5E9A" w:rsidRDefault="00434E56">
            <w:pPr>
              <w:spacing w:after="0" w:line="240" w:lineRule="auto"/>
              <w:jc w:val="center"/>
            </w:pPr>
            <w:r>
              <w:rPr>
                <w:b/>
                <w:bCs/>
                <w:sz w:val="18"/>
                <w:szCs w:val="18"/>
              </w:rPr>
              <w:t>Q6_K</w:t>
            </w:r>
          </w:p>
        </w:tc>
        <w:tc>
          <w:tcPr>
            <w:tcW w:w="1881" w:type="dxa"/>
            <w:shd w:val="clear" w:color="auto" w:fill="D9E2F3"/>
            <w:tcMar>
              <w:top w:w="50" w:type="dxa"/>
              <w:left w:w="90" w:type="dxa"/>
              <w:bottom w:w="50" w:type="dxa"/>
              <w:right w:w="90" w:type="dxa"/>
            </w:tcMar>
            <w:vAlign w:val="center"/>
          </w:tcPr>
          <w:p w14:paraId="05CAD732" w14:textId="77777777" w:rsidR="00EB5E9A" w:rsidRDefault="00434E56">
            <w:pPr>
              <w:spacing w:after="0" w:line="240" w:lineRule="auto"/>
              <w:jc w:val="center"/>
            </w:pPr>
            <w:r>
              <w:rPr>
                <w:b/>
                <w:bCs/>
                <w:sz w:val="18"/>
                <w:szCs w:val="18"/>
              </w:rPr>
              <w:t>Q8_0</w:t>
            </w:r>
          </w:p>
        </w:tc>
      </w:tr>
      <w:tr w:rsidR="00EB5E9A" w14:paraId="59126476" w14:textId="77777777">
        <w:trPr>
          <w:cantSplit/>
        </w:trPr>
        <w:tc>
          <w:tcPr>
            <w:tcW w:w="3385" w:type="dxa"/>
            <w:tcMar>
              <w:top w:w="50" w:type="dxa"/>
              <w:left w:w="90" w:type="dxa"/>
              <w:bottom w:w="50" w:type="dxa"/>
              <w:right w:w="90" w:type="dxa"/>
            </w:tcMar>
            <w:vAlign w:val="center"/>
          </w:tcPr>
          <w:p w14:paraId="26CA80BC" w14:textId="77777777" w:rsidR="00EB5E9A" w:rsidRDefault="00434E56">
            <w:pPr>
              <w:spacing w:after="0" w:line="240" w:lineRule="auto"/>
            </w:pPr>
            <w:r>
              <w:rPr>
                <w:sz w:val="18"/>
                <w:szCs w:val="18"/>
              </w:rPr>
              <w:t>Hallucination reaching user, earlier series</w:t>
            </w:r>
          </w:p>
        </w:tc>
        <w:tc>
          <w:tcPr>
            <w:tcW w:w="1880" w:type="dxa"/>
            <w:tcMar>
              <w:top w:w="50" w:type="dxa"/>
              <w:left w:w="90" w:type="dxa"/>
              <w:bottom w:w="50" w:type="dxa"/>
              <w:right w:w="90" w:type="dxa"/>
            </w:tcMar>
            <w:vAlign w:val="center"/>
          </w:tcPr>
          <w:p w14:paraId="41B97534" w14:textId="77777777" w:rsidR="00EB5E9A" w:rsidRDefault="00434E56">
            <w:pPr>
              <w:spacing w:after="0" w:line="240" w:lineRule="auto"/>
              <w:jc w:val="center"/>
            </w:pPr>
            <w:r>
              <w:rPr>
                <w:sz w:val="18"/>
                <w:szCs w:val="18"/>
              </w:rPr>
              <w:t>50.8% → 1.6%</w:t>
            </w:r>
          </w:p>
        </w:tc>
        <w:tc>
          <w:tcPr>
            <w:tcW w:w="1880" w:type="dxa"/>
            <w:tcMar>
              <w:top w:w="50" w:type="dxa"/>
              <w:left w:w="90" w:type="dxa"/>
              <w:bottom w:w="50" w:type="dxa"/>
              <w:right w:w="90" w:type="dxa"/>
            </w:tcMar>
            <w:vAlign w:val="center"/>
          </w:tcPr>
          <w:p w14:paraId="02D21B9E" w14:textId="77777777" w:rsidR="00EB5E9A" w:rsidRDefault="00434E56">
            <w:pPr>
              <w:spacing w:after="0" w:line="240" w:lineRule="auto"/>
              <w:jc w:val="center"/>
            </w:pPr>
            <w:r>
              <w:rPr>
                <w:sz w:val="18"/>
                <w:szCs w:val="18"/>
              </w:rPr>
              <w:t>51.1% → 2.9%</w:t>
            </w:r>
          </w:p>
        </w:tc>
        <w:tc>
          <w:tcPr>
            <w:tcW w:w="1881" w:type="dxa"/>
            <w:tcMar>
              <w:top w:w="50" w:type="dxa"/>
              <w:left w:w="90" w:type="dxa"/>
              <w:bottom w:w="50" w:type="dxa"/>
              <w:right w:w="90" w:type="dxa"/>
            </w:tcMar>
            <w:vAlign w:val="center"/>
          </w:tcPr>
          <w:p w14:paraId="517A3A10" w14:textId="77777777" w:rsidR="00EB5E9A" w:rsidRDefault="00434E56">
            <w:pPr>
              <w:spacing w:after="0" w:line="240" w:lineRule="auto"/>
              <w:jc w:val="center"/>
            </w:pPr>
            <w:r>
              <w:rPr>
                <w:sz w:val="18"/>
                <w:szCs w:val="18"/>
              </w:rPr>
              <w:t>53.1% → 2.0%</w:t>
            </w:r>
          </w:p>
        </w:tc>
      </w:tr>
      <w:tr w:rsidR="00EB5E9A" w14:paraId="1CF0107C" w14:textId="77777777">
        <w:trPr>
          <w:cantSplit/>
        </w:trPr>
        <w:tc>
          <w:tcPr>
            <w:tcW w:w="3385" w:type="dxa"/>
            <w:tcMar>
              <w:top w:w="50" w:type="dxa"/>
              <w:left w:w="90" w:type="dxa"/>
              <w:bottom w:w="50" w:type="dxa"/>
              <w:right w:w="90" w:type="dxa"/>
            </w:tcMar>
            <w:vAlign w:val="center"/>
          </w:tcPr>
          <w:p w14:paraId="31A4DBE2" w14:textId="77777777" w:rsidR="00EB5E9A" w:rsidRDefault="00434E56">
            <w:pPr>
              <w:spacing w:after="0" w:line="240" w:lineRule="auto"/>
            </w:pPr>
            <w:r>
              <w:rPr>
                <w:sz w:val="18"/>
                <w:szCs w:val="18"/>
              </w:rPr>
              <w:t>Hallucination reaching user, final series</w:t>
            </w:r>
          </w:p>
        </w:tc>
        <w:tc>
          <w:tcPr>
            <w:tcW w:w="1880" w:type="dxa"/>
            <w:tcMar>
              <w:top w:w="50" w:type="dxa"/>
              <w:left w:w="90" w:type="dxa"/>
              <w:bottom w:w="50" w:type="dxa"/>
              <w:right w:w="90" w:type="dxa"/>
            </w:tcMar>
            <w:vAlign w:val="center"/>
          </w:tcPr>
          <w:p w14:paraId="1C943EDA" w14:textId="77777777" w:rsidR="00EB5E9A" w:rsidRDefault="00434E56">
            <w:pPr>
              <w:spacing w:after="0" w:line="240" w:lineRule="auto"/>
              <w:jc w:val="center"/>
            </w:pPr>
            <w:r>
              <w:rPr>
                <w:sz w:val="18"/>
                <w:szCs w:val="18"/>
              </w:rPr>
              <w:t>51.8% → 1.6%</w:t>
            </w:r>
          </w:p>
        </w:tc>
        <w:tc>
          <w:tcPr>
            <w:tcW w:w="1880" w:type="dxa"/>
            <w:tcMar>
              <w:top w:w="50" w:type="dxa"/>
              <w:left w:w="90" w:type="dxa"/>
              <w:bottom w:w="50" w:type="dxa"/>
              <w:right w:w="90" w:type="dxa"/>
            </w:tcMar>
            <w:vAlign w:val="center"/>
          </w:tcPr>
          <w:p w14:paraId="7E3BEB30" w14:textId="77777777" w:rsidR="00EB5E9A" w:rsidRDefault="00434E56">
            <w:pPr>
              <w:spacing w:after="0" w:line="240" w:lineRule="auto"/>
              <w:jc w:val="center"/>
            </w:pPr>
            <w:r>
              <w:rPr>
                <w:sz w:val="18"/>
                <w:szCs w:val="18"/>
              </w:rPr>
              <w:t>50.8% → 2.3%</w:t>
            </w:r>
          </w:p>
        </w:tc>
        <w:tc>
          <w:tcPr>
            <w:tcW w:w="1881" w:type="dxa"/>
            <w:tcMar>
              <w:top w:w="50" w:type="dxa"/>
              <w:left w:w="90" w:type="dxa"/>
              <w:bottom w:w="50" w:type="dxa"/>
              <w:right w:w="90" w:type="dxa"/>
            </w:tcMar>
            <w:vAlign w:val="center"/>
          </w:tcPr>
          <w:p w14:paraId="5BBA80E7" w14:textId="77777777" w:rsidR="00EB5E9A" w:rsidRDefault="00434E56">
            <w:pPr>
              <w:spacing w:after="0" w:line="240" w:lineRule="auto"/>
              <w:jc w:val="center"/>
            </w:pPr>
            <w:r>
              <w:rPr>
                <w:sz w:val="18"/>
                <w:szCs w:val="18"/>
              </w:rPr>
              <w:t>55.2% → 2.0%</w:t>
            </w:r>
          </w:p>
        </w:tc>
      </w:tr>
      <w:tr w:rsidR="00EB5E9A" w14:paraId="5D2521BC" w14:textId="77777777">
        <w:trPr>
          <w:cantSplit/>
        </w:trPr>
        <w:tc>
          <w:tcPr>
            <w:tcW w:w="3385" w:type="dxa"/>
            <w:tcMar>
              <w:top w:w="50" w:type="dxa"/>
              <w:left w:w="90" w:type="dxa"/>
              <w:bottom w:w="50" w:type="dxa"/>
              <w:right w:w="90" w:type="dxa"/>
            </w:tcMar>
            <w:vAlign w:val="center"/>
          </w:tcPr>
          <w:p w14:paraId="40B53479" w14:textId="77777777" w:rsidR="00EB5E9A" w:rsidRDefault="00434E56">
            <w:pPr>
              <w:spacing w:after="0" w:line="240" w:lineRule="auto"/>
            </w:pPr>
            <w:r>
              <w:rPr>
                <w:sz w:val="18"/>
                <w:szCs w:val="18"/>
              </w:rPr>
              <w:t>Correct code reaching user, earlier series</w:t>
            </w:r>
          </w:p>
        </w:tc>
        <w:tc>
          <w:tcPr>
            <w:tcW w:w="1880" w:type="dxa"/>
            <w:tcMar>
              <w:top w:w="50" w:type="dxa"/>
              <w:left w:w="90" w:type="dxa"/>
              <w:bottom w:w="50" w:type="dxa"/>
              <w:right w:w="90" w:type="dxa"/>
            </w:tcMar>
            <w:vAlign w:val="center"/>
          </w:tcPr>
          <w:p w14:paraId="02AACE1E" w14:textId="77777777" w:rsidR="00EB5E9A" w:rsidRDefault="00434E56">
            <w:pPr>
              <w:spacing w:after="0" w:line="240" w:lineRule="auto"/>
              <w:jc w:val="center"/>
            </w:pPr>
            <w:r>
              <w:rPr>
                <w:sz w:val="18"/>
                <w:szCs w:val="18"/>
              </w:rPr>
              <w:t>23.9% → 50.5%</w:t>
            </w:r>
          </w:p>
        </w:tc>
        <w:tc>
          <w:tcPr>
            <w:tcW w:w="1880" w:type="dxa"/>
            <w:tcMar>
              <w:top w:w="50" w:type="dxa"/>
              <w:left w:w="90" w:type="dxa"/>
              <w:bottom w:w="50" w:type="dxa"/>
              <w:right w:w="90" w:type="dxa"/>
            </w:tcMar>
            <w:vAlign w:val="center"/>
          </w:tcPr>
          <w:p w14:paraId="6DB2054D" w14:textId="77777777" w:rsidR="00EB5E9A" w:rsidRDefault="00434E56">
            <w:pPr>
              <w:spacing w:after="0" w:line="240" w:lineRule="auto"/>
              <w:jc w:val="center"/>
            </w:pPr>
            <w:r>
              <w:rPr>
                <w:sz w:val="18"/>
                <w:szCs w:val="18"/>
              </w:rPr>
              <w:t>37.1% → 48.8%</w:t>
            </w:r>
          </w:p>
        </w:tc>
        <w:tc>
          <w:tcPr>
            <w:tcW w:w="1881" w:type="dxa"/>
            <w:tcMar>
              <w:top w:w="50" w:type="dxa"/>
              <w:left w:w="90" w:type="dxa"/>
              <w:bottom w:w="50" w:type="dxa"/>
              <w:right w:w="90" w:type="dxa"/>
            </w:tcMar>
            <w:vAlign w:val="center"/>
          </w:tcPr>
          <w:p w14:paraId="618241DA" w14:textId="77777777" w:rsidR="00EB5E9A" w:rsidRDefault="00434E56">
            <w:pPr>
              <w:spacing w:after="0" w:line="240" w:lineRule="auto"/>
              <w:jc w:val="center"/>
            </w:pPr>
            <w:r>
              <w:rPr>
                <w:sz w:val="18"/>
                <w:szCs w:val="18"/>
              </w:rPr>
              <w:t>36.5% → 50.3%</w:t>
            </w:r>
          </w:p>
        </w:tc>
      </w:tr>
      <w:tr w:rsidR="00EB5E9A" w14:paraId="1586719B" w14:textId="77777777">
        <w:trPr>
          <w:cantSplit/>
        </w:trPr>
        <w:tc>
          <w:tcPr>
            <w:tcW w:w="3385" w:type="dxa"/>
            <w:tcMar>
              <w:top w:w="50" w:type="dxa"/>
              <w:left w:w="90" w:type="dxa"/>
              <w:bottom w:w="50" w:type="dxa"/>
              <w:right w:w="90" w:type="dxa"/>
            </w:tcMar>
            <w:vAlign w:val="center"/>
          </w:tcPr>
          <w:p w14:paraId="748C0575" w14:textId="77777777" w:rsidR="00EB5E9A" w:rsidRDefault="00434E56">
            <w:pPr>
              <w:spacing w:after="0" w:line="240" w:lineRule="auto"/>
            </w:pPr>
            <w:r>
              <w:rPr>
                <w:sz w:val="18"/>
                <w:szCs w:val="18"/>
              </w:rPr>
              <w:t>Correct code reaching user, final series</w:t>
            </w:r>
          </w:p>
        </w:tc>
        <w:tc>
          <w:tcPr>
            <w:tcW w:w="1880" w:type="dxa"/>
            <w:tcMar>
              <w:top w:w="50" w:type="dxa"/>
              <w:left w:w="90" w:type="dxa"/>
              <w:bottom w:w="50" w:type="dxa"/>
              <w:right w:w="90" w:type="dxa"/>
            </w:tcMar>
            <w:vAlign w:val="center"/>
          </w:tcPr>
          <w:p w14:paraId="3ABA4361" w14:textId="77777777" w:rsidR="00EB5E9A" w:rsidRDefault="00434E56">
            <w:pPr>
              <w:spacing w:after="0" w:line="240" w:lineRule="auto"/>
              <w:jc w:val="center"/>
            </w:pPr>
            <w:r>
              <w:rPr>
                <w:sz w:val="18"/>
                <w:szCs w:val="18"/>
              </w:rPr>
              <w:t>24.9% → 50.9%</w:t>
            </w:r>
          </w:p>
        </w:tc>
        <w:tc>
          <w:tcPr>
            <w:tcW w:w="1880" w:type="dxa"/>
            <w:tcMar>
              <w:top w:w="50" w:type="dxa"/>
              <w:left w:w="90" w:type="dxa"/>
              <w:bottom w:w="50" w:type="dxa"/>
              <w:right w:w="90" w:type="dxa"/>
            </w:tcMar>
            <w:vAlign w:val="center"/>
          </w:tcPr>
          <w:p w14:paraId="16B7AD0B" w14:textId="77777777" w:rsidR="00EB5E9A" w:rsidRDefault="00434E56">
            <w:pPr>
              <w:spacing w:after="0" w:line="240" w:lineRule="auto"/>
              <w:jc w:val="center"/>
            </w:pPr>
            <w:r>
              <w:rPr>
                <w:sz w:val="18"/>
                <w:szCs w:val="18"/>
              </w:rPr>
              <w:t>36.9% → 50.4%</w:t>
            </w:r>
          </w:p>
        </w:tc>
        <w:tc>
          <w:tcPr>
            <w:tcW w:w="1881" w:type="dxa"/>
            <w:tcMar>
              <w:top w:w="50" w:type="dxa"/>
              <w:left w:w="90" w:type="dxa"/>
              <w:bottom w:w="50" w:type="dxa"/>
              <w:right w:w="90" w:type="dxa"/>
            </w:tcMar>
            <w:vAlign w:val="center"/>
          </w:tcPr>
          <w:p w14:paraId="1F763971" w14:textId="77777777" w:rsidR="00EB5E9A" w:rsidRDefault="00434E56">
            <w:pPr>
              <w:spacing w:after="0" w:line="240" w:lineRule="auto"/>
              <w:jc w:val="center"/>
            </w:pPr>
            <w:r>
              <w:rPr>
                <w:sz w:val="18"/>
                <w:szCs w:val="18"/>
              </w:rPr>
              <w:t>34.4% → 51.5%</w:t>
            </w:r>
          </w:p>
        </w:tc>
      </w:tr>
      <w:tr w:rsidR="00EB5E9A" w14:paraId="22C7146E" w14:textId="77777777">
        <w:trPr>
          <w:cantSplit/>
        </w:trPr>
        <w:tc>
          <w:tcPr>
            <w:tcW w:w="3385" w:type="dxa"/>
            <w:tcMar>
              <w:top w:w="50" w:type="dxa"/>
              <w:left w:w="90" w:type="dxa"/>
              <w:bottom w:w="50" w:type="dxa"/>
              <w:right w:w="90" w:type="dxa"/>
            </w:tcMar>
            <w:vAlign w:val="center"/>
          </w:tcPr>
          <w:p w14:paraId="61C0FAB5" w14:textId="77777777" w:rsidR="00EB5E9A" w:rsidRDefault="00434E56">
            <w:pPr>
              <w:spacing w:after="0" w:line="240" w:lineRule="auto"/>
            </w:pPr>
            <w:r>
              <w:rPr>
                <w:sz w:val="18"/>
                <w:szCs w:val="18"/>
              </w:rPr>
              <w:t>Same baseline class in both series (κ)</w:t>
            </w:r>
          </w:p>
        </w:tc>
        <w:tc>
          <w:tcPr>
            <w:tcW w:w="1880" w:type="dxa"/>
            <w:tcMar>
              <w:top w:w="50" w:type="dxa"/>
              <w:left w:w="90" w:type="dxa"/>
              <w:bottom w:w="50" w:type="dxa"/>
              <w:right w:w="90" w:type="dxa"/>
            </w:tcMar>
            <w:vAlign w:val="center"/>
          </w:tcPr>
          <w:p w14:paraId="435EE2D2" w14:textId="77777777" w:rsidR="00EB5E9A" w:rsidRDefault="00434E56">
            <w:pPr>
              <w:spacing w:after="0" w:line="240" w:lineRule="auto"/>
              <w:jc w:val="center"/>
            </w:pPr>
            <w:r>
              <w:rPr>
                <w:sz w:val="18"/>
                <w:szCs w:val="18"/>
              </w:rPr>
              <w:t>76.1% (0.63)</w:t>
            </w:r>
          </w:p>
        </w:tc>
        <w:tc>
          <w:tcPr>
            <w:tcW w:w="1880" w:type="dxa"/>
            <w:tcMar>
              <w:top w:w="50" w:type="dxa"/>
              <w:left w:w="90" w:type="dxa"/>
              <w:bottom w:w="50" w:type="dxa"/>
              <w:right w:w="90" w:type="dxa"/>
            </w:tcMar>
            <w:vAlign w:val="center"/>
          </w:tcPr>
          <w:p w14:paraId="2A306FCD" w14:textId="77777777" w:rsidR="00EB5E9A" w:rsidRDefault="00434E56">
            <w:pPr>
              <w:spacing w:after="0" w:line="240" w:lineRule="auto"/>
              <w:jc w:val="center"/>
            </w:pPr>
            <w:r>
              <w:rPr>
                <w:sz w:val="18"/>
                <w:szCs w:val="18"/>
              </w:rPr>
              <w:t>81.7% (0.70)</w:t>
            </w:r>
          </w:p>
        </w:tc>
        <w:tc>
          <w:tcPr>
            <w:tcW w:w="1881" w:type="dxa"/>
            <w:tcMar>
              <w:top w:w="50" w:type="dxa"/>
              <w:left w:w="90" w:type="dxa"/>
              <w:bottom w:w="50" w:type="dxa"/>
              <w:right w:w="90" w:type="dxa"/>
            </w:tcMar>
            <w:vAlign w:val="center"/>
          </w:tcPr>
          <w:p w14:paraId="1F3DD953" w14:textId="77777777" w:rsidR="00EB5E9A" w:rsidRDefault="00434E56">
            <w:pPr>
              <w:spacing w:after="0" w:line="240" w:lineRule="auto"/>
              <w:jc w:val="center"/>
            </w:pPr>
            <w:r>
              <w:rPr>
                <w:sz w:val="18"/>
                <w:szCs w:val="18"/>
              </w:rPr>
              <w:t>82.2% (0.70)</w:t>
            </w:r>
          </w:p>
        </w:tc>
      </w:tr>
      <w:tr w:rsidR="00EB5E9A" w14:paraId="78CA3436" w14:textId="77777777">
        <w:trPr>
          <w:cantSplit/>
        </w:trPr>
        <w:tc>
          <w:tcPr>
            <w:tcW w:w="3385" w:type="dxa"/>
            <w:tcMar>
              <w:top w:w="50" w:type="dxa"/>
              <w:left w:w="90" w:type="dxa"/>
              <w:bottom w:w="50" w:type="dxa"/>
              <w:right w:w="90" w:type="dxa"/>
            </w:tcMar>
            <w:vAlign w:val="center"/>
          </w:tcPr>
          <w:p w14:paraId="4A677A2E" w14:textId="77777777" w:rsidR="00EB5E9A" w:rsidRDefault="00434E56">
            <w:pPr>
              <w:spacing w:after="0" w:line="240" w:lineRule="auto"/>
            </w:pPr>
            <w:r>
              <w:rPr>
                <w:sz w:val="18"/>
                <w:szCs w:val="18"/>
              </w:rPr>
              <w:t>Same agent decision in both series (κ)</w:t>
            </w:r>
          </w:p>
        </w:tc>
        <w:tc>
          <w:tcPr>
            <w:tcW w:w="1880" w:type="dxa"/>
            <w:tcMar>
              <w:top w:w="50" w:type="dxa"/>
              <w:left w:w="90" w:type="dxa"/>
              <w:bottom w:w="50" w:type="dxa"/>
              <w:right w:w="90" w:type="dxa"/>
            </w:tcMar>
            <w:vAlign w:val="center"/>
          </w:tcPr>
          <w:p w14:paraId="7EC715B7" w14:textId="77777777" w:rsidR="00EB5E9A" w:rsidRDefault="00434E56">
            <w:pPr>
              <w:spacing w:after="0" w:line="240" w:lineRule="auto"/>
              <w:jc w:val="center"/>
            </w:pPr>
            <w:r>
              <w:rPr>
                <w:sz w:val="18"/>
                <w:szCs w:val="18"/>
              </w:rPr>
              <w:t>86.5% (0.75)</w:t>
            </w:r>
          </w:p>
        </w:tc>
        <w:tc>
          <w:tcPr>
            <w:tcW w:w="1880" w:type="dxa"/>
            <w:tcMar>
              <w:top w:w="50" w:type="dxa"/>
              <w:left w:w="90" w:type="dxa"/>
              <w:bottom w:w="50" w:type="dxa"/>
              <w:right w:w="90" w:type="dxa"/>
            </w:tcMar>
            <w:vAlign w:val="center"/>
          </w:tcPr>
          <w:p w14:paraId="369919F9" w14:textId="77777777" w:rsidR="00EB5E9A" w:rsidRDefault="00434E56">
            <w:pPr>
              <w:spacing w:after="0" w:line="240" w:lineRule="auto"/>
              <w:jc w:val="center"/>
            </w:pPr>
            <w:r>
              <w:rPr>
                <w:sz w:val="18"/>
                <w:szCs w:val="18"/>
              </w:rPr>
              <w:t>87.9% (0.78)</w:t>
            </w:r>
          </w:p>
        </w:tc>
        <w:tc>
          <w:tcPr>
            <w:tcW w:w="1881" w:type="dxa"/>
            <w:tcMar>
              <w:top w:w="50" w:type="dxa"/>
              <w:left w:w="90" w:type="dxa"/>
              <w:bottom w:w="50" w:type="dxa"/>
              <w:right w:w="90" w:type="dxa"/>
            </w:tcMar>
            <w:vAlign w:val="center"/>
          </w:tcPr>
          <w:p w14:paraId="2A862F1D" w14:textId="77777777" w:rsidR="00EB5E9A" w:rsidRDefault="00434E56">
            <w:pPr>
              <w:spacing w:after="0" w:line="240" w:lineRule="auto"/>
              <w:jc w:val="center"/>
            </w:pPr>
            <w:r>
              <w:rPr>
                <w:sz w:val="18"/>
                <w:szCs w:val="18"/>
              </w:rPr>
              <w:t>88.8% (0.79)</w:t>
            </w:r>
          </w:p>
        </w:tc>
      </w:tr>
      <w:tr w:rsidR="00EB5E9A" w14:paraId="04CB0CC1" w14:textId="77777777">
        <w:trPr>
          <w:cantSplit/>
        </w:trPr>
        <w:tc>
          <w:tcPr>
            <w:tcW w:w="3385" w:type="dxa"/>
            <w:tcMar>
              <w:top w:w="50" w:type="dxa"/>
              <w:left w:w="90" w:type="dxa"/>
              <w:bottom w:w="50" w:type="dxa"/>
              <w:right w:w="90" w:type="dxa"/>
            </w:tcMar>
            <w:vAlign w:val="center"/>
          </w:tcPr>
          <w:p w14:paraId="0042032B" w14:textId="77777777" w:rsidR="00EB5E9A" w:rsidRDefault="00434E56">
            <w:pPr>
              <w:spacing w:after="0" w:line="240" w:lineRule="auto"/>
            </w:pPr>
            <w:r>
              <w:rPr>
                <w:sz w:val="18"/>
                <w:szCs w:val="18"/>
              </w:rPr>
              <w:t>Tasks whose delivered/withheld status changed</w:t>
            </w:r>
          </w:p>
        </w:tc>
        <w:tc>
          <w:tcPr>
            <w:tcW w:w="1880" w:type="dxa"/>
            <w:tcMar>
              <w:top w:w="50" w:type="dxa"/>
              <w:left w:w="90" w:type="dxa"/>
              <w:bottom w:w="50" w:type="dxa"/>
              <w:right w:w="90" w:type="dxa"/>
            </w:tcMar>
            <w:vAlign w:val="center"/>
          </w:tcPr>
          <w:p w14:paraId="7F802C5C" w14:textId="77777777" w:rsidR="00EB5E9A" w:rsidRDefault="00434E56">
            <w:pPr>
              <w:spacing w:after="0" w:line="240" w:lineRule="auto"/>
              <w:jc w:val="center"/>
            </w:pPr>
            <w:r>
              <w:rPr>
                <w:sz w:val="18"/>
                <w:szCs w:val="18"/>
              </w:rPr>
              <w:t>134 (13.5%)</w:t>
            </w:r>
          </w:p>
        </w:tc>
        <w:tc>
          <w:tcPr>
            <w:tcW w:w="1880" w:type="dxa"/>
            <w:tcMar>
              <w:top w:w="50" w:type="dxa"/>
              <w:left w:w="90" w:type="dxa"/>
              <w:bottom w:w="50" w:type="dxa"/>
              <w:right w:w="90" w:type="dxa"/>
            </w:tcMar>
            <w:vAlign w:val="center"/>
          </w:tcPr>
          <w:p w14:paraId="7332B7E9" w14:textId="77777777" w:rsidR="00EB5E9A" w:rsidRDefault="00434E56">
            <w:pPr>
              <w:spacing w:after="0" w:line="240" w:lineRule="auto"/>
              <w:jc w:val="center"/>
            </w:pPr>
            <w:r>
              <w:rPr>
                <w:sz w:val="18"/>
                <w:szCs w:val="18"/>
              </w:rPr>
              <w:t>120 (12.1%)</w:t>
            </w:r>
          </w:p>
        </w:tc>
        <w:tc>
          <w:tcPr>
            <w:tcW w:w="1881" w:type="dxa"/>
            <w:tcMar>
              <w:top w:w="50" w:type="dxa"/>
              <w:left w:w="90" w:type="dxa"/>
              <w:bottom w:w="50" w:type="dxa"/>
              <w:right w:w="90" w:type="dxa"/>
            </w:tcMar>
            <w:vAlign w:val="center"/>
          </w:tcPr>
          <w:p w14:paraId="7BC662D9" w14:textId="77777777" w:rsidR="00EB5E9A" w:rsidRDefault="00434E56">
            <w:pPr>
              <w:spacing w:after="0" w:line="240" w:lineRule="auto"/>
              <w:jc w:val="center"/>
            </w:pPr>
            <w:r>
              <w:rPr>
                <w:sz w:val="18"/>
                <w:szCs w:val="18"/>
              </w:rPr>
              <w:t>111 (11.2%)</w:t>
            </w:r>
          </w:p>
        </w:tc>
      </w:tr>
    </w:tbl>
    <w:p w14:paraId="7CB50D92" w14:textId="77777777" w:rsidR="00EB5E9A" w:rsidRDefault="00434E56">
      <w:pPr>
        <w:spacing w:before="40" w:after="160"/>
      </w:pPr>
      <w:r>
        <w:rPr>
          <w:color w:val="52514E"/>
          <w:sz w:val="17"/>
          <w:szCs w:val="17"/>
        </w:rPr>
        <w:t>The first Q6_K run was slowed by an environmental fault but its accuracy is unaffected. Agreement statistics were computed before the manual review of the final series.</w:t>
      </w:r>
    </w:p>
    <w:p w14:paraId="48D6827D" w14:textId="77777777" w:rsidR="00EB5E9A" w:rsidRDefault="00434E56">
      <w:pPr>
        <w:jc w:val="both"/>
      </w:pPr>
      <w:r>
        <w:t xml:space="preserve">The three final runs are related in the same way. Table 29 compares each pair of quantization runs task by task: a task's outcome in one run strongly predicts its outcome in another, which is why the </w:t>
      </w:r>
      <w:r>
        <w:lastRenderedPageBreak/>
        <w:t>runs are treated as a robustness check rather than as independent replications (Section 7.1). Of the 990 tasks, the baseline hallucinated on 412 in all three runs, on 363 in none, and on 215 in one or two.</w:t>
      </w:r>
    </w:p>
    <w:p w14:paraId="6858D757" w14:textId="23C81119" w:rsidR="00EB5E9A" w:rsidRDefault="00434E56">
      <w:pPr>
        <w:pStyle w:val="Caption"/>
        <w:keepNext/>
      </w:pPr>
      <w:bookmarkStart w:id="149" w:name="_Toc243113715"/>
      <w:r>
        <w:rPr>
          <w:b/>
          <w:bCs/>
        </w:rPr>
        <w:t xml:space="preserve">Table </w:t>
      </w:r>
      <w:r>
        <w:fldChar w:fldCharType="begin"/>
      </w:r>
      <w:r>
        <w:instrText>SEQ Table</w:instrText>
      </w:r>
      <w:r>
        <w:fldChar w:fldCharType="separate"/>
      </w:r>
      <w:r>
        <w:rPr>
          <w:noProof/>
        </w:rPr>
        <w:t>29</w:t>
      </w:r>
      <w:r>
        <w:fldChar w:fldCharType="end"/>
      </w:r>
      <w:r>
        <w:rPr>
          <w:b/>
          <w:bCs/>
        </w:rPr>
        <w:t xml:space="preserve">: </w:t>
      </w:r>
      <w:r>
        <w:t>Agreement between the three final runs, task by task (990 tasks; Cohen's κ in brackets).</w:t>
      </w:r>
      <w:bookmarkEnd w:id="149"/>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3385"/>
        <w:gridCol w:w="1880"/>
        <w:gridCol w:w="1880"/>
        <w:gridCol w:w="1881"/>
      </w:tblGrid>
      <w:tr w:rsidR="00EB5E9A" w14:paraId="586B0D39" w14:textId="77777777">
        <w:trPr>
          <w:tblHeader/>
        </w:trPr>
        <w:tc>
          <w:tcPr>
            <w:tcW w:w="3385" w:type="dxa"/>
            <w:shd w:val="clear" w:color="auto" w:fill="D9E2F3"/>
            <w:tcMar>
              <w:top w:w="50" w:type="dxa"/>
              <w:left w:w="90" w:type="dxa"/>
              <w:bottom w:w="50" w:type="dxa"/>
              <w:right w:w="90" w:type="dxa"/>
            </w:tcMar>
            <w:vAlign w:val="center"/>
          </w:tcPr>
          <w:p w14:paraId="334A0DF5" w14:textId="77777777" w:rsidR="00EB5E9A" w:rsidRDefault="00434E56">
            <w:pPr>
              <w:spacing w:after="0" w:line="240" w:lineRule="auto"/>
            </w:pPr>
            <w:r>
              <w:rPr>
                <w:b/>
                <w:bCs/>
                <w:sz w:val="18"/>
                <w:szCs w:val="18"/>
              </w:rPr>
              <w:t>Per-task outcome</w:t>
            </w:r>
          </w:p>
        </w:tc>
        <w:tc>
          <w:tcPr>
            <w:tcW w:w="1880" w:type="dxa"/>
            <w:shd w:val="clear" w:color="auto" w:fill="D9E2F3"/>
            <w:tcMar>
              <w:top w:w="50" w:type="dxa"/>
              <w:left w:w="90" w:type="dxa"/>
              <w:bottom w:w="50" w:type="dxa"/>
              <w:right w:w="90" w:type="dxa"/>
            </w:tcMar>
            <w:vAlign w:val="center"/>
          </w:tcPr>
          <w:p w14:paraId="3B063251" w14:textId="77777777" w:rsidR="00EB5E9A" w:rsidRDefault="00434E56">
            <w:pPr>
              <w:spacing w:after="0" w:line="240" w:lineRule="auto"/>
              <w:jc w:val="center"/>
            </w:pPr>
            <w:r>
              <w:rPr>
                <w:b/>
                <w:bCs/>
                <w:sz w:val="18"/>
                <w:szCs w:val="18"/>
              </w:rPr>
              <w:t>Q4_K_M vs Q6_K</w:t>
            </w:r>
          </w:p>
        </w:tc>
        <w:tc>
          <w:tcPr>
            <w:tcW w:w="1880" w:type="dxa"/>
            <w:shd w:val="clear" w:color="auto" w:fill="D9E2F3"/>
            <w:tcMar>
              <w:top w:w="50" w:type="dxa"/>
              <w:left w:w="90" w:type="dxa"/>
              <w:bottom w:w="50" w:type="dxa"/>
              <w:right w:w="90" w:type="dxa"/>
            </w:tcMar>
            <w:vAlign w:val="center"/>
          </w:tcPr>
          <w:p w14:paraId="77C51DBF" w14:textId="77777777" w:rsidR="00EB5E9A" w:rsidRDefault="00434E56">
            <w:pPr>
              <w:spacing w:after="0" w:line="240" w:lineRule="auto"/>
              <w:jc w:val="center"/>
            </w:pPr>
            <w:r>
              <w:rPr>
                <w:b/>
                <w:bCs/>
                <w:sz w:val="18"/>
                <w:szCs w:val="18"/>
              </w:rPr>
              <w:t>Q4_K_M vs Q8_0</w:t>
            </w:r>
          </w:p>
        </w:tc>
        <w:tc>
          <w:tcPr>
            <w:tcW w:w="1881" w:type="dxa"/>
            <w:shd w:val="clear" w:color="auto" w:fill="D9E2F3"/>
            <w:tcMar>
              <w:top w:w="50" w:type="dxa"/>
              <w:left w:w="90" w:type="dxa"/>
              <w:bottom w:w="50" w:type="dxa"/>
              <w:right w:w="90" w:type="dxa"/>
            </w:tcMar>
            <w:vAlign w:val="center"/>
          </w:tcPr>
          <w:p w14:paraId="60131DCC" w14:textId="77777777" w:rsidR="00EB5E9A" w:rsidRDefault="00434E56">
            <w:pPr>
              <w:spacing w:after="0" w:line="240" w:lineRule="auto"/>
              <w:jc w:val="center"/>
            </w:pPr>
            <w:r>
              <w:rPr>
                <w:b/>
                <w:bCs/>
                <w:sz w:val="18"/>
                <w:szCs w:val="18"/>
              </w:rPr>
              <w:t>Q6_K vs Q8_0</w:t>
            </w:r>
          </w:p>
        </w:tc>
      </w:tr>
      <w:tr w:rsidR="00EB5E9A" w14:paraId="15D9DBA9" w14:textId="77777777">
        <w:trPr>
          <w:cantSplit/>
        </w:trPr>
        <w:tc>
          <w:tcPr>
            <w:tcW w:w="3385" w:type="dxa"/>
            <w:tcMar>
              <w:top w:w="50" w:type="dxa"/>
              <w:left w:w="90" w:type="dxa"/>
              <w:bottom w:w="50" w:type="dxa"/>
              <w:right w:w="90" w:type="dxa"/>
            </w:tcMar>
            <w:vAlign w:val="center"/>
          </w:tcPr>
          <w:p w14:paraId="1DE7360D" w14:textId="77777777" w:rsidR="00EB5E9A" w:rsidRDefault="00434E56">
            <w:pPr>
              <w:spacing w:after="0" w:line="240" w:lineRule="auto"/>
            </w:pPr>
            <w:r>
              <w:rPr>
                <w:sz w:val="18"/>
                <w:szCs w:val="18"/>
              </w:rPr>
              <w:t>Baseline hallucinated (yes / no)</w:t>
            </w:r>
          </w:p>
        </w:tc>
        <w:tc>
          <w:tcPr>
            <w:tcW w:w="1880" w:type="dxa"/>
            <w:tcMar>
              <w:top w:w="50" w:type="dxa"/>
              <w:left w:w="90" w:type="dxa"/>
              <w:bottom w:w="50" w:type="dxa"/>
              <w:right w:w="90" w:type="dxa"/>
            </w:tcMar>
            <w:vAlign w:val="center"/>
          </w:tcPr>
          <w:p w14:paraId="4A114B3E" w14:textId="77777777" w:rsidR="00EB5E9A" w:rsidRDefault="00434E56">
            <w:pPr>
              <w:spacing w:after="0" w:line="240" w:lineRule="auto"/>
              <w:jc w:val="center"/>
            </w:pPr>
            <w:r>
              <w:rPr>
                <w:sz w:val="18"/>
                <w:szCs w:val="18"/>
              </w:rPr>
              <w:t>84.4% (0.69)</w:t>
            </w:r>
          </w:p>
        </w:tc>
        <w:tc>
          <w:tcPr>
            <w:tcW w:w="1880" w:type="dxa"/>
            <w:tcMar>
              <w:top w:w="50" w:type="dxa"/>
              <w:left w:w="90" w:type="dxa"/>
              <w:bottom w:w="50" w:type="dxa"/>
              <w:right w:w="90" w:type="dxa"/>
            </w:tcMar>
            <w:vAlign w:val="center"/>
          </w:tcPr>
          <w:p w14:paraId="14805E0C" w14:textId="77777777" w:rsidR="00EB5E9A" w:rsidRDefault="00434E56">
            <w:pPr>
              <w:spacing w:after="0" w:line="240" w:lineRule="auto"/>
              <w:jc w:val="center"/>
            </w:pPr>
            <w:r>
              <w:rPr>
                <w:sz w:val="18"/>
                <w:szCs w:val="18"/>
              </w:rPr>
              <w:t>84.9% (0.70)</w:t>
            </w:r>
          </w:p>
        </w:tc>
        <w:tc>
          <w:tcPr>
            <w:tcW w:w="1881" w:type="dxa"/>
            <w:tcMar>
              <w:top w:w="50" w:type="dxa"/>
              <w:left w:w="90" w:type="dxa"/>
              <w:bottom w:w="50" w:type="dxa"/>
              <w:right w:w="90" w:type="dxa"/>
            </w:tcMar>
            <w:vAlign w:val="center"/>
          </w:tcPr>
          <w:p w14:paraId="1BA4A1A4" w14:textId="77777777" w:rsidR="00EB5E9A" w:rsidRDefault="00434E56">
            <w:pPr>
              <w:spacing w:after="0" w:line="240" w:lineRule="auto"/>
              <w:jc w:val="center"/>
            </w:pPr>
            <w:r>
              <w:rPr>
                <w:sz w:val="18"/>
                <w:szCs w:val="18"/>
              </w:rPr>
              <w:t>87.2% (0.74)</w:t>
            </w:r>
          </w:p>
        </w:tc>
      </w:tr>
      <w:tr w:rsidR="00EB5E9A" w14:paraId="69491CFE" w14:textId="77777777">
        <w:trPr>
          <w:cantSplit/>
        </w:trPr>
        <w:tc>
          <w:tcPr>
            <w:tcW w:w="3385" w:type="dxa"/>
            <w:tcMar>
              <w:top w:w="50" w:type="dxa"/>
              <w:left w:w="90" w:type="dxa"/>
              <w:bottom w:w="50" w:type="dxa"/>
              <w:right w:w="90" w:type="dxa"/>
            </w:tcMar>
            <w:vAlign w:val="center"/>
          </w:tcPr>
          <w:p w14:paraId="61CC9605" w14:textId="77777777" w:rsidR="00EB5E9A" w:rsidRDefault="00434E56">
            <w:pPr>
              <w:spacing w:after="0" w:line="240" w:lineRule="auto"/>
            </w:pPr>
            <w:r>
              <w:rPr>
                <w:sz w:val="18"/>
                <w:szCs w:val="18"/>
              </w:rPr>
              <w:t>Baseline class</w:t>
            </w:r>
          </w:p>
        </w:tc>
        <w:tc>
          <w:tcPr>
            <w:tcW w:w="1880" w:type="dxa"/>
            <w:tcMar>
              <w:top w:w="50" w:type="dxa"/>
              <w:left w:w="90" w:type="dxa"/>
              <w:bottom w:w="50" w:type="dxa"/>
              <w:right w:w="90" w:type="dxa"/>
            </w:tcMar>
            <w:vAlign w:val="center"/>
          </w:tcPr>
          <w:p w14:paraId="00A41D6E" w14:textId="77777777" w:rsidR="00EB5E9A" w:rsidRDefault="00434E56">
            <w:pPr>
              <w:spacing w:after="0" w:line="240" w:lineRule="auto"/>
              <w:jc w:val="center"/>
            </w:pPr>
            <w:r>
              <w:rPr>
                <w:sz w:val="18"/>
                <w:szCs w:val="18"/>
              </w:rPr>
              <w:t>69.3% (0.51)</w:t>
            </w:r>
          </w:p>
        </w:tc>
        <w:tc>
          <w:tcPr>
            <w:tcW w:w="1880" w:type="dxa"/>
            <w:tcMar>
              <w:top w:w="50" w:type="dxa"/>
              <w:left w:w="90" w:type="dxa"/>
              <w:bottom w:w="50" w:type="dxa"/>
              <w:right w:w="90" w:type="dxa"/>
            </w:tcMar>
            <w:vAlign w:val="center"/>
          </w:tcPr>
          <w:p w14:paraId="3309AFBF" w14:textId="77777777" w:rsidR="00EB5E9A" w:rsidRDefault="00434E56">
            <w:pPr>
              <w:spacing w:after="0" w:line="240" w:lineRule="auto"/>
              <w:jc w:val="center"/>
            </w:pPr>
            <w:r>
              <w:rPr>
                <w:sz w:val="18"/>
                <w:szCs w:val="18"/>
              </w:rPr>
              <w:t>69.6% (0.51)</w:t>
            </w:r>
          </w:p>
        </w:tc>
        <w:tc>
          <w:tcPr>
            <w:tcW w:w="1881" w:type="dxa"/>
            <w:tcMar>
              <w:top w:w="50" w:type="dxa"/>
              <w:left w:w="90" w:type="dxa"/>
              <w:bottom w:w="50" w:type="dxa"/>
              <w:right w:w="90" w:type="dxa"/>
            </w:tcMar>
            <w:vAlign w:val="center"/>
          </w:tcPr>
          <w:p w14:paraId="15A8015D" w14:textId="77777777" w:rsidR="00EB5E9A" w:rsidRDefault="00434E56">
            <w:pPr>
              <w:spacing w:after="0" w:line="240" w:lineRule="auto"/>
              <w:jc w:val="center"/>
            </w:pPr>
            <w:r>
              <w:rPr>
                <w:sz w:val="18"/>
                <w:szCs w:val="18"/>
              </w:rPr>
              <w:t>81.4% (0.68)</w:t>
            </w:r>
          </w:p>
        </w:tc>
      </w:tr>
      <w:tr w:rsidR="00EB5E9A" w14:paraId="563779B3" w14:textId="77777777">
        <w:trPr>
          <w:cantSplit/>
        </w:trPr>
        <w:tc>
          <w:tcPr>
            <w:tcW w:w="3385" w:type="dxa"/>
            <w:tcMar>
              <w:top w:w="50" w:type="dxa"/>
              <w:left w:w="90" w:type="dxa"/>
              <w:bottom w:w="50" w:type="dxa"/>
              <w:right w:w="90" w:type="dxa"/>
            </w:tcMar>
            <w:vAlign w:val="center"/>
          </w:tcPr>
          <w:p w14:paraId="34EA3A6B" w14:textId="77777777" w:rsidR="00EB5E9A" w:rsidRDefault="00434E56">
            <w:pPr>
              <w:spacing w:after="0" w:line="240" w:lineRule="auto"/>
            </w:pPr>
            <w:r>
              <w:rPr>
                <w:sz w:val="18"/>
                <w:szCs w:val="18"/>
              </w:rPr>
              <w:t>Agent delivered or withheld</w:t>
            </w:r>
          </w:p>
        </w:tc>
        <w:tc>
          <w:tcPr>
            <w:tcW w:w="1880" w:type="dxa"/>
            <w:tcMar>
              <w:top w:w="50" w:type="dxa"/>
              <w:left w:w="90" w:type="dxa"/>
              <w:bottom w:w="50" w:type="dxa"/>
              <w:right w:w="90" w:type="dxa"/>
            </w:tcMar>
            <w:vAlign w:val="center"/>
          </w:tcPr>
          <w:p w14:paraId="18CFD984" w14:textId="77777777" w:rsidR="00EB5E9A" w:rsidRDefault="00434E56">
            <w:pPr>
              <w:spacing w:after="0" w:line="240" w:lineRule="auto"/>
              <w:jc w:val="center"/>
            </w:pPr>
            <w:r>
              <w:rPr>
                <w:sz w:val="18"/>
                <w:szCs w:val="18"/>
              </w:rPr>
              <w:t>82.1% (0.62)</w:t>
            </w:r>
          </w:p>
        </w:tc>
        <w:tc>
          <w:tcPr>
            <w:tcW w:w="1880" w:type="dxa"/>
            <w:tcMar>
              <w:top w:w="50" w:type="dxa"/>
              <w:left w:w="90" w:type="dxa"/>
              <w:bottom w:w="50" w:type="dxa"/>
              <w:right w:w="90" w:type="dxa"/>
            </w:tcMar>
            <w:vAlign w:val="center"/>
          </w:tcPr>
          <w:p w14:paraId="78D84ABB" w14:textId="77777777" w:rsidR="00EB5E9A" w:rsidRDefault="00434E56">
            <w:pPr>
              <w:spacing w:after="0" w:line="240" w:lineRule="auto"/>
              <w:jc w:val="center"/>
            </w:pPr>
            <w:r>
              <w:rPr>
                <w:sz w:val="18"/>
                <w:szCs w:val="18"/>
              </w:rPr>
              <w:t>83.1% (0.64)</w:t>
            </w:r>
          </w:p>
        </w:tc>
        <w:tc>
          <w:tcPr>
            <w:tcW w:w="1881" w:type="dxa"/>
            <w:tcMar>
              <w:top w:w="50" w:type="dxa"/>
              <w:left w:w="90" w:type="dxa"/>
              <w:bottom w:w="50" w:type="dxa"/>
              <w:right w:w="90" w:type="dxa"/>
            </w:tcMar>
            <w:vAlign w:val="center"/>
          </w:tcPr>
          <w:p w14:paraId="1CB7E777" w14:textId="77777777" w:rsidR="00EB5E9A" w:rsidRDefault="00434E56">
            <w:pPr>
              <w:spacing w:after="0" w:line="240" w:lineRule="auto"/>
              <w:jc w:val="center"/>
            </w:pPr>
            <w:r>
              <w:rPr>
                <w:sz w:val="18"/>
                <w:szCs w:val="18"/>
              </w:rPr>
              <w:t>86.3% (0.71)</w:t>
            </w:r>
          </w:p>
        </w:tc>
      </w:tr>
    </w:tbl>
    <w:p w14:paraId="2944AE15" w14:textId="77777777" w:rsidR="00EB5E9A" w:rsidRDefault="00434E56">
      <w:pPr>
        <w:spacing w:before="40" w:after="160"/>
      </w:pPr>
      <w:r>
        <w:rPr>
          <w:color w:val="52514E"/>
          <w:sz w:val="17"/>
          <w:szCs w:val="17"/>
        </w:rPr>
        <w:t xml:space="preserve">Computed by </w:t>
      </w:r>
      <w:r>
        <w:rPr>
          <w:rFonts w:ascii="Consolas" w:eastAsia="Consolas" w:hAnsi="Consolas" w:cs="Consolas"/>
          <w:color w:val="52514E"/>
          <w:sz w:val="16"/>
          <w:szCs w:val="16"/>
        </w:rPr>
        <w:t>Findings/EvaluateBenchmark/stage_analysis.py</w:t>
      </w:r>
      <w:r>
        <w:rPr>
          <w:color w:val="52514E"/>
          <w:sz w:val="17"/>
          <w:szCs w:val="17"/>
        </w:rPr>
        <w:t xml:space="preserve"> from the per-task evaluation files.</w:t>
      </w:r>
    </w:p>
    <w:p w14:paraId="4AD71E3D" w14:textId="77777777" w:rsidR="00EB5E9A" w:rsidRDefault="00434E56">
      <w:pPr>
        <w:pStyle w:val="Heading2"/>
      </w:pPr>
      <w:bookmarkStart w:id="150" w:name="_Toc243113657"/>
      <w:r>
        <w:t>E.11 Secondary outcomes and effect sizes</w:t>
      </w:r>
      <w:bookmarkEnd w:id="150"/>
    </w:p>
    <w:p w14:paraId="39AFF65B" w14:textId="78AE89E8" w:rsidR="00EB5E9A" w:rsidRDefault="00434E56">
      <w:pPr>
        <w:pStyle w:val="Caption"/>
        <w:keepNext/>
      </w:pPr>
      <w:bookmarkStart w:id="151" w:name="_Toc243113716"/>
      <w:r>
        <w:rPr>
          <w:b/>
          <w:bCs/>
        </w:rPr>
        <w:t xml:space="preserve">Table </w:t>
      </w:r>
      <w:r>
        <w:fldChar w:fldCharType="begin"/>
      </w:r>
      <w:r>
        <w:instrText>SEQ Table</w:instrText>
      </w:r>
      <w:r>
        <w:fldChar w:fldCharType="separate"/>
      </w:r>
      <w:r>
        <w:rPr>
          <w:noProof/>
        </w:rPr>
        <w:t>30</w:t>
      </w:r>
      <w:r>
        <w:fldChar w:fldCharType="end"/>
      </w:r>
      <w:r>
        <w:rPr>
          <w:b/>
          <w:bCs/>
        </w:rPr>
        <w:t xml:space="preserve">: </w:t>
      </w:r>
      <w:r>
        <w:t>Secondary outcomes (exact McNemar tests; intervals over tasks).</w:t>
      </w:r>
      <w:bookmarkEnd w:id="151"/>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457"/>
        <w:gridCol w:w="961"/>
        <w:gridCol w:w="1869"/>
        <w:gridCol w:w="1869"/>
        <w:gridCol w:w="1870"/>
      </w:tblGrid>
      <w:tr w:rsidR="00EB5E9A" w14:paraId="761C3216" w14:textId="77777777">
        <w:trPr>
          <w:tblHeader/>
        </w:trPr>
        <w:tc>
          <w:tcPr>
            <w:tcW w:w="2457" w:type="dxa"/>
            <w:shd w:val="clear" w:color="auto" w:fill="D9E2F3"/>
            <w:tcMar>
              <w:top w:w="50" w:type="dxa"/>
              <w:left w:w="90" w:type="dxa"/>
              <w:bottom w:w="50" w:type="dxa"/>
              <w:right w:w="90" w:type="dxa"/>
            </w:tcMar>
            <w:vAlign w:val="center"/>
          </w:tcPr>
          <w:p w14:paraId="2E8AE5FD" w14:textId="77777777" w:rsidR="00EB5E9A" w:rsidRDefault="00434E56">
            <w:pPr>
              <w:spacing w:after="0" w:line="240" w:lineRule="auto"/>
            </w:pPr>
            <w:r>
              <w:rPr>
                <w:b/>
                <w:bCs/>
                <w:sz w:val="18"/>
                <w:szCs w:val="18"/>
              </w:rPr>
              <w:t>Outcome</w:t>
            </w:r>
          </w:p>
        </w:tc>
        <w:tc>
          <w:tcPr>
            <w:tcW w:w="961" w:type="dxa"/>
            <w:shd w:val="clear" w:color="auto" w:fill="D9E2F3"/>
            <w:tcMar>
              <w:top w:w="50" w:type="dxa"/>
              <w:left w:w="90" w:type="dxa"/>
              <w:bottom w:w="50" w:type="dxa"/>
              <w:right w:w="90" w:type="dxa"/>
            </w:tcMar>
            <w:vAlign w:val="center"/>
          </w:tcPr>
          <w:p w14:paraId="21A5E817" w14:textId="77777777" w:rsidR="00EB5E9A" w:rsidRDefault="00EB5E9A">
            <w:pPr>
              <w:spacing w:after="0" w:line="240" w:lineRule="auto"/>
            </w:pPr>
          </w:p>
        </w:tc>
        <w:tc>
          <w:tcPr>
            <w:tcW w:w="1869" w:type="dxa"/>
            <w:shd w:val="clear" w:color="auto" w:fill="D9E2F3"/>
            <w:tcMar>
              <w:top w:w="50" w:type="dxa"/>
              <w:left w:w="90" w:type="dxa"/>
              <w:bottom w:w="50" w:type="dxa"/>
              <w:right w:w="90" w:type="dxa"/>
            </w:tcMar>
            <w:vAlign w:val="center"/>
          </w:tcPr>
          <w:p w14:paraId="74C57146" w14:textId="77777777" w:rsidR="00EB5E9A" w:rsidRDefault="00434E56">
            <w:pPr>
              <w:spacing w:after="0" w:line="240" w:lineRule="auto"/>
              <w:jc w:val="center"/>
            </w:pPr>
            <w:r>
              <w:rPr>
                <w:b/>
                <w:bCs/>
                <w:sz w:val="18"/>
                <w:szCs w:val="18"/>
              </w:rPr>
              <w:t>Q4_K_M</w:t>
            </w:r>
          </w:p>
        </w:tc>
        <w:tc>
          <w:tcPr>
            <w:tcW w:w="1869" w:type="dxa"/>
            <w:shd w:val="clear" w:color="auto" w:fill="D9E2F3"/>
            <w:tcMar>
              <w:top w:w="50" w:type="dxa"/>
              <w:left w:w="90" w:type="dxa"/>
              <w:bottom w:w="50" w:type="dxa"/>
              <w:right w:w="90" w:type="dxa"/>
            </w:tcMar>
            <w:vAlign w:val="center"/>
          </w:tcPr>
          <w:p w14:paraId="5597901A" w14:textId="77777777" w:rsidR="00EB5E9A" w:rsidRDefault="00434E56">
            <w:pPr>
              <w:spacing w:after="0" w:line="240" w:lineRule="auto"/>
              <w:jc w:val="center"/>
            </w:pPr>
            <w:r>
              <w:rPr>
                <w:b/>
                <w:bCs/>
                <w:sz w:val="18"/>
                <w:szCs w:val="18"/>
              </w:rPr>
              <w:t>Q6_K</w:t>
            </w:r>
          </w:p>
        </w:tc>
        <w:tc>
          <w:tcPr>
            <w:tcW w:w="1870" w:type="dxa"/>
            <w:shd w:val="clear" w:color="auto" w:fill="D9E2F3"/>
            <w:tcMar>
              <w:top w:w="50" w:type="dxa"/>
              <w:left w:w="90" w:type="dxa"/>
              <w:bottom w:w="50" w:type="dxa"/>
              <w:right w:w="90" w:type="dxa"/>
            </w:tcMar>
            <w:vAlign w:val="center"/>
          </w:tcPr>
          <w:p w14:paraId="32801115" w14:textId="77777777" w:rsidR="00EB5E9A" w:rsidRDefault="00434E56">
            <w:pPr>
              <w:spacing w:after="0" w:line="240" w:lineRule="auto"/>
              <w:jc w:val="center"/>
            </w:pPr>
            <w:r>
              <w:rPr>
                <w:b/>
                <w:bCs/>
                <w:sz w:val="18"/>
                <w:szCs w:val="18"/>
              </w:rPr>
              <w:t>Q8_0</w:t>
            </w:r>
          </w:p>
        </w:tc>
      </w:tr>
      <w:tr w:rsidR="00EB5E9A" w14:paraId="68C202EA" w14:textId="77777777">
        <w:trPr>
          <w:cantSplit/>
        </w:trPr>
        <w:tc>
          <w:tcPr>
            <w:tcW w:w="2457" w:type="dxa"/>
            <w:tcMar>
              <w:top w:w="50" w:type="dxa"/>
              <w:left w:w="90" w:type="dxa"/>
              <w:bottom w:w="50" w:type="dxa"/>
              <w:right w:w="90" w:type="dxa"/>
            </w:tcMar>
            <w:vAlign w:val="center"/>
          </w:tcPr>
          <w:p w14:paraId="32BA5F91" w14:textId="77777777" w:rsidR="00EB5E9A" w:rsidRDefault="00434E56">
            <w:pPr>
              <w:spacing w:after="0" w:line="240" w:lineRule="auto"/>
            </w:pPr>
            <w:r>
              <w:rPr>
                <w:sz w:val="18"/>
                <w:szCs w:val="18"/>
              </w:rPr>
              <w:t>Class A or B reaching the user</w:t>
            </w:r>
          </w:p>
        </w:tc>
        <w:tc>
          <w:tcPr>
            <w:tcW w:w="961" w:type="dxa"/>
            <w:tcMar>
              <w:top w:w="50" w:type="dxa"/>
              <w:left w:w="90" w:type="dxa"/>
              <w:bottom w:w="50" w:type="dxa"/>
              <w:right w:w="90" w:type="dxa"/>
            </w:tcMar>
            <w:vAlign w:val="center"/>
          </w:tcPr>
          <w:p w14:paraId="32F114F8" w14:textId="77777777" w:rsidR="00EB5E9A" w:rsidRDefault="00434E56">
            <w:pPr>
              <w:spacing w:after="0" w:line="240" w:lineRule="auto"/>
            </w:pPr>
            <w:r>
              <w:rPr>
                <w:sz w:val="18"/>
                <w:szCs w:val="18"/>
              </w:rPr>
              <w:t>rate</w:t>
            </w:r>
          </w:p>
        </w:tc>
        <w:tc>
          <w:tcPr>
            <w:tcW w:w="1869" w:type="dxa"/>
            <w:tcMar>
              <w:top w:w="50" w:type="dxa"/>
              <w:left w:w="90" w:type="dxa"/>
              <w:bottom w:w="50" w:type="dxa"/>
              <w:right w:w="90" w:type="dxa"/>
            </w:tcMar>
            <w:vAlign w:val="center"/>
          </w:tcPr>
          <w:p w14:paraId="65BE3905" w14:textId="77777777" w:rsidR="00EB5E9A" w:rsidRDefault="00434E56">
            <w:pPr>
              <w:spacing w:after="0" w:line="240" w:lineRule="auto"/>
              <w:jc w:val="center"/>
            </w:pPr>
            <w:r>
              <w:rPr>
                <w:sz w:val="18"/>
                <w:szCs w:val="18"/>
              </w:rPr>
              <w:t>59.8% → 11.1%</w:t>
            </w:r>
          </w:p>
        </w:tc>
        <w:tc>
          <w:tcPr>
            <w:tcW w:w="1869" w:type="dxa"/>
            <w:tcMar>
              <w:top w:w="50" w:type="dxa"/>
              <w:left w:w="90" w:type="dxa"/>
              <w:bottom w:w="50" w:type="dxa"/>
              <w:right w:w="90" w:type="dxa"/>
            </w:tcMar>
            <w:vAlign w:val="center"/>
          </w:tcPr>
          <w:p w14:paraId="4D9E673B" w14:textId="77777777" w:rsidR="00EB5E9A" w:rsidRDefault="00434E56">
            <w:pPr>
              <w:spacing w:after="0" w:line="240" w:lineRule="auto"/>
              <w:jc w:val="center"/>
            </w:pPr>
            <w:r>
              <w:rPr>
                <w:sz w:val="18"/>
                <w:szCs w:val="18"/>
              </w:rPr>
              <w:t>56.5% → 9.4%</w:t>
            </w:r>
          </w:p>
        </w:tc>
        <w:tc>
          <w:tcPr>
            <w:tcW w:w="1870" w:type="dxa"/>
            <w:tcMar>
              <w:top w:w="50" w:type="dxa"/>
              <w:left w:w="90" w:type="dxa"/>
              <w:bottom w:w="50" w:type="dxa"/>
              <w:right w:w="90" w:type="dxa"/>
            </w:tcMar>
            <w:vAlign w:val="center"/>
          </w:tcPr>
          <w:p w14:paraId="50EB2A49" w14:textId="77777777" w:rsidR="00EB5E9A" w:rsidRDefault="00434E56">
            <w:pPr>
              <w:spacing w:after="0" w:line="240" w:lineRule="auto"/>
              <w:jc w:val="center"/>
            </w:pPr>
            <w:r>
              <w:rPr>
                <w:sz w:val="18"/>
                <w:szCs w:val="18"/>
              </w:rPr>
              <w:t>61.0% → 9.5%</w:t>
            </w:r>
          </w:p>
        </w:tc>
      </w:tr>
      <w:tr w:rsidR="00EB5E9A" w14:paraId="3BB2B9F9" w14:textId="77777777">
        <w:trPr>
          <w:cantSplit/>
        </w:trPr>
        <w:tc>
          <w:tcPr>
            <w:tcW w:w="2457" w:type="dxa"/>
            <w:tcMar>
              <w:top w:w="50" w:type="dxa"/>
              <w:left w:w="90" w:type="dxa"/>
              <w:bottom w:w="50" w:type="dxa"/>
              <w:right w:w="90" w:type="dxa"/>
            </w:tcMar>
            <w:vAlign w:val="center"/>
          </w:tcPr>
          <w:p w14:paraId="75F6C763" w14:textId="77777777" w:rsidR="00EB5E9A" w:rsidRDefault="00EB5E9A">
            <w:pPr>
              <w:spacing w:after="0" w:line="240" w:lineRule="auto"/>
            </w:pPr>
          </w:p>
        </w:tc>
        <w:tc>
          <w:tcPr>
            <w:tcW w:w="961" w:type="dxa"/>
            <w:tcMar>
              <w:top w:w="50" w:type="dxa"/>
              <w:left w:w="90" w:type="dxa"/>
              <w:bottom w:w="50" w:type="dxa"/>
              <w:right w:w="90" w:type="dxa"/>
            </w:tcMar>
            <w:vAlign w:val="center"/>
          </w:tcPr>
          <w:p w14:paraId="174C0EE3" w14:textId="77777777" w:rsidR="00EB5E9A" w:rsidRDefault="00434E56">
            <w:pPr>
              <w:spacing w:after="0" w:line="240" w:lineRule="auto"/>
            </w:pPr>
            <w:r>
              <w:rPr>
                <w:sz w:val="18"/>
                <w:szCs w:val="18"/>
              </w:rPr>
              <w:t>p</w:t>
            </w:r>
          </w:p>
        </w:tc>
        <w:tc>
          <w:tcPr>
            <w:tcW w:w="1869" w:type="dxa"/>
            <w:tcMar>
              <w:top w:w="50" w:type="dxa"/>
              <w:left w:w="90" w:type="dxa"/>
              <w:bottom w:w="50" w:type="dxa"/>
              <w:right w:w="90" w:type="dxa"/>
            </w:tcMar>
            <w:vAlign w:val="center"/>
          </w:tcPr>
          <w:p w14:paraId="5BE3DFEC" w14:textId="77777777" w:rsidR="00EB5E9A" w:rsidRDefault="00434E56">
            <w:pPr>
              <w:spacing w:after="0" w:line="240" w:lineRule="auto"/>
              <w:jc w:val="center"/>
            </w:pPr>
            <w:r>
              <w:rPr>
                <w:sz w:val="18"/>
                <w:szCs w:val="18"/>
              </w:rPr>
              <w:t>1.5 × 10⁻¹⁰⁷</w:t>
            </w:r>
          </w:p>
        </w:tc>
        <w:tc>
          <w:tcPr>
            <w:tcW w:w="1869" w:type="dxa"/>
            <w:tcMar>
              <w:top w:w="50" w:type="dxa"/>
              <w:left w:w="90" w:type="dxa"/>
              <w:bottom w:w="50" w:type="dxa"/>
              <w:right w:w="90" w:type="dxa"/>
            </w:tcMar>
            <w:vAlign w:val="center"/>
          </w:tcPr>
          <w:p w14:paraId="5012492F" w14:textId="77777777" w:rsidR="00EB5E9A" w:rsidRDefault="00434E56">
            <w:pPr>
              <w:spacing w:after="0" w:line="240" w:lineRule="auto"/>
              <w:jc w:val="center"/>
            </w:pPr>
            <w:r>
              <w:rPr>
                <w:sz w:val="18"/>
                <w:szCs w:val="18"/>
              </w:rPr>
              <w:t>6.1 × 10⁻¹¹²</w:t>
            </w:r>
          </w:p>
        </w:tc>
        <w:tc>
          <w:tcPr>
            <w:tcW w:w="1870" w:type="dxa"/>
            <w:tcMar>
              <w:top w:w="50" w:type="dxa"/>
              <w:left w:w="90" w:type="dxa"/>
              <w:bottom w:w="50" w:type="dxa"/>
              <w:right w:w="90" w:type="dxa"/>
            </w:tcMar>
            <w:vAlign w:val="center"/>
          </w:tcPr>
          <w:p w14:paraId="688E71DA" w14:textId="77777777" w:rsidR="00EB5E9A" w:rsidRDefault="00434E56">
            <w:pPr>
              <w:spacing w:after="0" w:line="240" w:lineRule="auto"/>
              <w:jc w:val="center"/>
            </w:pPr>
            <w:r>
              <w:rPr>
                <w:sz w:val="18"/>
                <w:szCs w:val="18"/>
              </w:rPr>
              <w:t>4.7 × 10⁻¹²⁸</w:t>
            </w:r>
          </w:p>
        </w:tc>
      </w:tr>
      <w:tr w:rsidR="00EB5E9A" w14:paraId="63CBAD73" w14:textId="77777777">
        <w:trPr>
          <w:cantSplit/>
        </w:trPr>
        <w:tc>
          <w:tcPr>
            <w:tcW w:w="2457" w:type="dxa"/>
            <w:tcMar>
              <w:top w:w="50" w:type="dxa"/>
              <w:left w:w="90" w:type="dxa"/>
              <w:bottom w:w="50" w:type="dxa"/>
              <w:right w:w="90" w:type="dxa"/>
            </w:tcMar>
            <w:vAlign w:val="center"/>
          </w:tcPr>
          <w:p w14:paraId="52955003" w14:textId="77777777" w:rsidR="00EB5E9A" w:rsidRDefault="00434E56">
            <w:pPr>
              <w:spacing w:after="0" w:line="240" w:lineRule="auto"/>
            </w:pPr>
            <w:r>
              <w:rPr>
                <w:sz w:val="18"/>
                <w:szCs w:val="18"/>
              </w:rPr>
              <w:t>Any error (A, B or runtime failure)</w:t>
            </w:r>
          </w:p>
        </w:tc>
        <w:tc>
          <w:tcPr>
            <w:tcW w:w="961" w:type="dxa"/>
            <w:tcMar>
              <w:top w:w="50" w:type="dxa"/>
              <w:left w:w="90" w:type="dxa"/>
              <w:bottom w:w="50" w:type="dxa"/>
              <w:right w:w="90" w:type="dxa"/>
            </w:tcMar>
            <w:vAlign w:val="center"/>
          </w:tcPr>
          <w:p w14:paraId="452B52AA" w14:textId="77777777" w:rsidR="00EB5E9A" w:rsidRDefault="00434E56">
            <w:pPr>
              <w:spacing w:after="0" w:line="240" w:lineRule="auto"/>
            </w:pPr>
            <w:r>
              <w:rPr>
                <w:sz w:val="18"/>
                <w:szCs w:val="18"/>
              </w:rPr>
              <w:t>rate</w:t>
            </w:r>
          </w:p>
        </w:tc>
        <w:tc>
          <w:tcPr>
            <w:tcW w:w="1869" w:type="dxa"/>
            <w:tcMar>
              <w:top w:w="50" w:type="dxa"/>
              <w:left w:w="90" w:type="dxa"/>
              <w:bottom w:w="50" w:type="dxa"/>
              <w:right w:w="90" w:type="dxa"/>
            </w:tcMar>
            <w:vAlign w:val="center"/>
          </w:tcPr>
          <w:p w14:paraId="2A0F19DA" w14:textId="77777777" w:rsidR="00EB5E9A" w:rsidRDefault="00434E56">
            <w:pPr>
              <w:spacing w:after="0" w:line="240" w:lineRule="auto"/>
              <w:jc w:val="center"/>
            </w:pPr>
            <w:r>
              <w:rPr>
                <w:sz w:val="18"/>
                <w:szCs w:val="18"/>
              </w:rPr>
              <w:t>74.9% → 11.5%</w:t>
            </w:r>
          </w:p>
        </w:tc>
        <w:tc>
          <w:tcPr>
            <w:tcW w:w="1869" w:type="dxa"/>
            <w:tcMar>
              <w:top w:w="50" w:type="dxa"/>
              <w:left w:w="90" w:type="dxa"/>
              <w:bottom w:w="50" w:type="dxa"/>
              <w:right w:w="90" w:type="dxa"/>
            </w:tcMar>
            <w:vAlign w:val="center"/>
          </w:tcPr>
          <w:p w14:paraId="205F8EB9" w14:textId="77777777" w:rsidR="00EB5E9A" w:rsidRDefault="00434E56">
            <w:pPr>
              <w:spacing w:after="0" w:line="240" w:lineRule="auto"/>
              <w:jc w:val="center"/>
            </w:pPr>
            <w:r>
              <w:rPr>
                <w:sz w:val="18"/>
                <w:szCs w:val="18"/>
              </w:rPr>
              <w:t>62.8% → 10.1%</w:t>
            </w:r>
          </w:p>
        </w:tc>
        <w:tc>
          <w:tcPr>
            <w:tcW w:w="1870" w:type="dxa"/>
            <w:tcMar>
              <w:top w:w="50" w:type="dxa"/>
              <w:left w:w="90" w:type="dxa"/>
              <w:bottom w:w="50" w:type="dxa"/>
              <w:right w:w="90" w:type="dxa"/>
            </w:tcMar>
            <w:vAlign w:val="center"/>
          </w:tcPr>
          <w:p w14:paraId="0CF31079" w14:textId="77777777" w:rsidR="00EB5E9A" w:rsidRDefault="00434E56">
            <w:pPr>
              <w:spacing w:after="0" w:line="240" w:lineRule="auto"/>
              <w:jc w:val="center"/>
            </w:pPr>
            <w:r>
              <w:rPr>
                <w:sz w:val="18"/>
                <w:szCs w:val="18"/>
              </w:rPr>
              <w:t>65.4% → 9.8%</w:t>
            </w:r>
          </w:p>
        </w:tc>
      </w:tr>
      <w:tr w:rsidR="00EB5E9A" w14:paraId="3977B09D" w14:textId="77777777">
        <w:trPr>
          <w:cantSplit/>
        </w:trPr>
        <w:tc>
          <w:tcPr>
            <w:tcW w:w="2457" w:type="dxa"/>
            <w:tcMar>
              <w:top w:w="50" w:type="dxa"/>
              <w:left w:w="90" w:type="dxa"/>
              <w:bottom w:w="50" w:type="dxa"/>
              <w:right w:w="90" w:type="dxa"/>
            </w:tcMar>
            <w:vAlign w:val="center"/>
          </w:tcPr>
          <w:p w14:paraId="17C9F729" w14:textId="77777777" w:rsidR="00EB5E9A" w:rsidRDefault="00EB5E9A">
            <w:pPr>
              <w:spacing w:after="0" w:line="240" w:lineRule="auto"/>
            </w:pPr>
          </w:p>
        </w:tc>
        <w:tc>
          <w:tcPr>
            <w:tcW w:w="961" w:type="dxa"/>
            <w:tcMar>
              <w:top w:w="50" w:type="dxa"/>
              <w:left w:w="90" w:type="dxa"/>
              <w:bottom w:w="50" w:type="dxa"/>
              <w:right w:w="90" w:type="dxa"/>
            </w:tcMar>
            <w:vAlign w:val="center"/>
          </w:tcPr>
          <w:p w14:paraId="3A1BA654" w14:textId="77777777" w:rsidR="00EB5E9A" w:rsidRDefault="00434E56">
            <w:pPr>
              <w:spacing w:after="0" w:line="240" w:lineRule="auto"/>
            </w:pPr>
            <w:r>
              <w:rPr>
                <w:sz w:val="18"/>
                <w:szCs w:val="18"/>
              </w:rPr>
              <w:t>p</w:t>
            </w:r>
          </w:p>
        </w:tc>
        <w:tc>
          <w:tcPr>
            <w:tcW w:w="1869" w:type="dxa"/>
            <w:tcMar>
              <w:top w:w="50" w:type="dxa"/>
              <w:left w:w="90" w:type="dxa"/>
              <w:bottom w:w="50" w:type="dxa"/>
              <w:right w:w="90" w:type="dxa"/>
            </w:tcMar>
            <w:vAlign w:val="center"/>
          </w:tcPr>
          <w:p w14:paraId="51C8B477" w14:textId="77777777" w:rsidR="00EB5E9A" w:rsidRDefault="00434E56">
            <w:pPr>
              <w:spacing w:after="0" w:line="240" w:lineRule="auto"/>
              <w:jc w:val="center"/>
            </w:pPr>
            <w:r>
              <w:rPr>
                <w:sz w:val="18"/>
                <w:szCs w:val="18"/>
              </w:rPr>
              <w:t>1.9 × 10⁻¹⁶⁴</w:t>
            </w:r>
          </w:p>
        </w:tc>
        <w:tc>
          <w:tcPr>
            <w:tcW w:w="1869" w:type="dxa"/>
            <w:tcMar>
              <w:top w:w="50" w:type="dxa"/>
              <w:left w:w="90" w:type="dxa"/>
              <w:bottom w:w="50" w:type="dxa"/>
              <w:right w:w="90" w:type="dxa"/>
            </w:tcMar>
            <w:vAlign w:val="center"/>
          </w:tcPr>
          <w:p w14:paraId="1BC00BCE" w14:textId="77777777" w:rsidR="00EB5E9A" w:rsidRDefault="00434E56">
            <w:pPr>
              <w:spacing w:after="0" w:line="240" w:lineRule="auto"/>
              <w:jc w:val="center"/>
            </w:pPr>
            <w:r>
              <w:rPr>
                <w:sz w:val="18"/>
                <w:szCs w:val="18"/>
              </w:rPr>
              <w:t>5.4 × 10⁻¹³⁴</w:t>
            </w:r>
          </w:p>
        </w:tc>
        <w:tc>
          <w:tcPr>
            <w:tcW w:w="1870" w:type="dxa"/>
            <w:tcMar>
              <w:top w:w="50" w:type="dxa"/>
              <w:left w:w="90" w:type="dxa"/>
              <w:bottom w:w="50" w:type="dxa"/>
              <w:right w:w="90" w:type="dxa"/>
            </w:tcMar>
            <w:vAlign w:val="center"/>
          </w:tcPr>
          <w:p w14:paraId="319197C2" w14:textId="77777777" w:rsidR="00EB5E9A" w:rsidRDefault="00434E56">
            <w:pPr>
              <w:spacing w:after="0" w:line="240" w:lineRule="auto"/>
              <w:jc w:val="center"/>
            </w:pPr>
            <w:r>
              <w:rPr>
                <w:sz w:val="18"/>
                <w:szCs w:val="18"/>
              </w:rPr>
              <w:t>2.9 × 10⁻¹⁴⁰</w:t>
            </w:r>
          </w:p>
        </w:tc>
      </w:tr>
      <w:tr w:rsidR="00EB5E9A" w14:paraId="05FCE05C" w14:textId="77777777">
        <w:trPr>
          <w:cantSplit/>
        </w:trPr>
        <w:tc>
          <w:tcPr>
            <w:tcW w:w="2457" w:type="dxa"/>
            <w:tcMar>
              <w:top w:w="50" w:type="dxa"/>
              <w:left w:w="90" w:type="dxa"/>
              <w:bottom w:w="50" w:type="dxa"/>
              <w:right w:w="90" w:type="dxa"/>
            </w:tcMar>
            <w:vAlign w:val="center"/>
          </w:tcPr>
          <w:p w14:paraId="3FBF4749" w14:textId="77777777" w:rsidR="00EB5E9A" w:rsidRDefault="00434E56">
            <w:pPr>
              <w:spacing w:after="0" w:line="240" w:lineRule="auto"/>
            </w:pPr>
            <w:r>
              <w:rPr>
                <w:sz w:val="18"/>
                <w:szCs w:val="18"/>
              </w:rPr>
              <w:t>Correct code reaching the user (H2)</w:t>
            </w:r>
          </w:p>
        </w:tc>
        <w:tc>
          <w:tcPr>
            <w:tcW w:w="961" w:type="dxa"/>
            <w:tcMar>
              <w:top w:w="50" w:type="dxa"/>
              <w:left w:w="90" w:type="dxa"/>
              <w:bottom w:w="50" w:type="dxa"/>
              <w:right w:w="90" w:type="dxa"/>
            </w:tcMar>
            <w:vAlign w:val="center"/>
          </w:tcPr>
          <w:p w14:paraId="281E839A" w14:textId="77777777" w:rsidR="00EB5E9A" w:rsidRDefault="00434E56">
            <w:pPr>
              <w:spacing w:after="0" w:line="240" w:lineRule="auto"/>
            </w:pPr>
            <w:r>
              <w:rPr>
                <w:sz w:val="18"/>
                <w:szCs w:val="18"/>
              </w:rPr>
              <w:t>rate</w:t>
            </w:r>
          </w:p>
        </w:tc>
        <w:tc>
          <w:tcPr>
            <w:tcW w:w="1869" w:type="dxa"/>
            <w:tcMar>
              <w:top w:w="50" w:type="dxa"/>
              <w:left w:w="90" w:type="dxa"/>
              <w:bottom w:w="50" w:type="dxa"/>
              <w:right w:w="90" w:type="dxa"/>
            </w:tcMar>
            <w:vAlign w:val="center"/>
          </w:tcPr>
          <w:p w14:paraId="35AB7ABF" w14:textId="77777777" w:rsidR="00EB5E9A" w:rsidRDefault="00434E56">
            <w:pPr>
              <w:spacing w:after="0" w:line="240" w:lineRule="auto"/>
              <w:jc w:val="center"/>
            </w:pPr>
            <w:r>
              <w:rPr>
                <w:sz w:val="18"/>
                <w:szCs w:val="18"/>
              </w:rPr>
              <w:t>24.9% → 50.9%</w:t>
            </w:r>
          </w:p>
        </w:tc>
        <w:tc>
          <w:tcPr>
            <w:tcW w:w="1869" w:type="dxa"/>
            <w:tcMar>
              <w:top w:w="50" w:type="dxa"/>
              <w:left w:w="90" w:type="dxa"/>
              <w:bottom w:w="50" w:type="dxa"/>
              <w:right w:w="90" w:type="dxa"/>
            </w:tcMar>
            <w:vAlign w:val="center"/>
          </w:tcPr>
          <w:p w14:paraId="0E90B606" w14:textId="77777777" w:rsidR="00EB5E9A" w:rsidRDefault="00434E56">
            <w:pPr>
              <w:spacing w:after="0" w:line="240" w:lineRule="auto"/>
              <w:jc w:val="center"/>
            </w:pPr>
            <w:r>
              <w:rPr>
                <w:sz w:val="18"/>
                <w:szCs w:val="18"/>
              </w:rPr>
              <w:t>36.9% → 50.4%</w:t>
            </w:r>
          </w:p>
        </w:tc>
        <w:tc>
          <w:tcPr>
            <w:tcW w:w="1870" w:type="dxa"/>
            <w:tcMar>
              <w:top w:w="50" w:type="dxa"/>
              <w:left w:w="90" w:type="dxa"/>
              <w:bottom w:w="50" w:type="dxa"/>
              <w:right w:w="90" w:type="dxa"/>
            </w:tcMar>
            <w:vAlign w:val="center"/>
          </w:tcPr>
          <w:p w14:paraId="60A3C657" w14:textId="77777777" w:rsidR="00EB5E9A" w:rsidRDefault="00434E56">
            <w:pPr>
              <w:spacing w:after="0" w:line="240" w:lineRule="auto"/>
              <w:jc w:val="center"/>
            </w:pPr>
            <w:r>
              <w:rPr>
                <w:sz w:val="18"/>
                <w:szCs w:val="18"/>
              </w:rPr>
              <w:t>34.4% → 51.5%</w:t>
            </w:r>
          </w:p>
        </w:tc>
      </w:tr>
      <w:tr w:rsidR="00EB5E9A" w14:paraId="010B86BC" w14:textId="77777777">
        <w:trPr>
          <w:cantSplit/>
        </w:trPr>
        <w:tc>
          <w:tcPr>
            <w:tcW w:w="2457" w:type="dxa"/>
            <w:tcMar>
              <w:top w:w="50" w:type="dxa"/>
              <w:left w:w="90" w:type="dxa"/>
              <w:bottom w:w="50" w:type="dxa"/>
              <w:right w:w="90" w:type="dxa"/>
            </w:tcMar>
            <w:vAlign w:val="center"/>
          </w:tcPr>
          <w:p w14:paraId="5137DA59" w14:textId="77777777" w:rsidR="00EB5E9A" w:rsidRDefault="00EB5E9A">
            <w:pPr>
              <w:spacing w:after="0" w:line="240" w:lineRule="auto"/>
            </w:pPr>
          </w:p>
        </w:tc>
        <w:tc>
          <w:tcPr>
            <w:tcW w:w="961" w:type="dxa"/>
            <w:tcMar>
              <w:top w:w="50" w:type="dxa"/>
              <w:left w:w="90" w:type="dxa"/>
              <w:bottom w:w="50" w:type="dxa"/>
              <w:right w:w="90" w:type="dxa"/>
            </w:tcMar>
            <w:vAlign w:val="center"/>
          </w:tcPr>
          <w:p w14:paraId="66C0799F" w14:textId="77777777" w:rsidR="00EB5E9A" w:rsidRDefault="00434E56">
            <w:pPr>
              <w:spacing w:after="0" w:line="240" w:lineRule="auto"/>
            </w:pPr>
            <w:r>
              <w:rPr>
                <w:sz w:val="18"/>
                <w:szCs w:val="18"/>
              </w:rPr>
              <w:t>gain [CI]</w:t>
            </w:r>
          </w:p>
        </w:tc>
        <w:tc>
          <w:tcPr>
            <w:tcW w:w="1869" w:type="dxa"/>
            <w:tcMar>
              <w:top w:w="50" w:type="dxa"/>
              <w:left w:w="90" w:type="dxa"/>
              <w:bottom w:w="50" w:type="dxa"/>
              <w:right w:w="90" w:type="dxa"/>
            </w:tcMar>
            <w:vAlign w:val="center"/>
          </w:tcPr>
          <w:p w14:paraId="0106BB2E" w14:textId="77777777" w:rsidR="00EB5E9A" w:rsidRDefault="00434E56">
            <w:pPr>
              <w:spacing w:after="0" w:line="240" w:lineRule="auto"/>
              <w:jc w:val="center"/>
            </w:pPr>
            <w:r>
              <w:rPr>
                <w:sz w:val="18"/>
                <w:szCs w:val="18"/>
              </w:rPr>
              <w:t>+26.0 [22.7, 29.2]</w:t>
            </w:r>
          </w:p>
        </w:tc>
        <w:tc>
          <w:tcPr>
            <w:tcW w:w="1869" w:type="dxa"/>
            <w:tcMar>
              <w:top w:w="50" w:type="dxa"/>
              <w:left w:w="90" w:type="dxa"/>
              <w:bottom w:w="50" w:type="dxa"/>
              <w:right w:w="90" w:type="dxa"/>
            </w:tcMar>
            <w:vAlign w:val="center"/>
          </w:tcPr>
          <w:p w14:paraId="7A479532" w14:textId="77777777" w:rsidR="00EB5E9A" w:rsidRDefault="00434E56">
            <w:pPr>
              <w:spacing w:after="0" w:line="240" w:lineRule="auto"/>
              <w:jc w:val="center"/>
            </w:pPr>
            <w:r>
              <w:rPr>
                <w:sz w:val="18"/>
                <w:szCs w:val="18"/>
              </w:rPr>
              <w:t>+13.5 [10.7, 16.5]</w:t>
            </w:r>
          </w:p>
        </w:tc>
        <w:tc>
          <w:tcPr>
            <w:tcW w:w="1870" w:type="dxa"/>
            <w:tcMar>
              <w:top w:w="50" w:type="dxa"/>
              <w:left w:w="90" w:type="dxa"/>
              <w:bottom w:w="50" w:type="dxa"/>
              <w:right w:w="90" w:type="dxa"/>
            </w:tcMar>
            <w:vAlign w:val="center"/>
          </w:tcPr>
          <w:p w14:paraId="273395EE" w14:textId="77777777" w:rsidR="00EB5E9A" w:rsidRDefault="00434E56">
            <w:pPr>
              <w:spacing w:after="0" w:line="240" w:lineRule="auto"/>
              <w:jc w:val="center"/>
            </w:pPr>
            <w:r>
              <w:rPr>
                <w:sz w:val="18"/>
                <w:szCs w:val="18"/>
              </w:rPr>
              <w:t>+17.1 [13.9, 20.2]</w:t>
            </w:r>
          </w:p>
        </w:tc>
      </w:tr>
      <w:tr w:rsidR="00EB5E9A" w14:paraId="53525FED" w14:textId="77777777">
        <w:trPr>
          <w:cantSplit/>
        </w:trPr>
        <w:tc>
          <w:tcPr>
            <w:tcW w:w="2457" w:type="dxa"/>
            <w:tcMar>
              <w:top w:w="50" w:type="dxa"/>
              <w:left w:w="90" w:type="dxa"/>
              <w:bottom w:w="50" w:type="dxa"/>
              <w:right w:w="90" w:type="dxa"/>
            </w:tcMar>
            <w:vAlign w:val="center"/>
          </w:tcPr>
          <w:p w14:paraId="323C8169" w14:textId="77777777" w:rsidR="00EB5E9A" w:rsidRDefault="00EB5E9A">
            <w:pPr>
              <w:spacing w:after="0" w:line="240" w:lineRule="auto"/>
            </w:pPr>
          </w:p>
        </w:tc>
        <w:tc>
          <w:tcPr>
            <w:tcW w:w="961" w:type="dxa"/>
            <w:tcMar>
              <w:top w:w="50" w:type="dxa"/>
              <w:left w:w="90" w:type="dxa"/>
              <w:bottom w:w="50" w:type="dxa"/>
              <w:right w:w="90" w:type="dxa"/>
            </w:tcMar>
            <w:vAlign w:val="center"/>
          </w:tcPr>
          <w:p w14:paraId="563D6BF1" w14:textId="77777777" w:rsidR="00EB5E9A" w:rsidRDefault="00434E56">
            <w:pPr>
              <w:spacing w:after="0" w:line="240" w:lineRule="auto"/>
            </w:pPr>
            <w:r>
              <w:rPr>
                <w:sz w:val="18"/>
                <w:szCs w:val="18"/>
              </w:rPr>
              <w:t>p</w:t>
            </w:r>
          </w:p>
        </w:tc>
        <w:tc>
          <w:tcPr>
            <w:tcW w:w="1869" w:type="dxa"/>
            <w:tcMar>
              <w:top w:w="50" w:type="dxa"/>
              <w:left w:w="90" w:type="dxa"/>
              <w:bottom w:w="50" w:type="dxa"/>
              <w:right w:w="90" w:type="dxa"/>
            </w:tcMar>
            <w:vAlign w:val="center"/>
          </w:tcPr>
          <w:p w14:paraId="0D62D6E1" w14:textId="77777777" w:rsidR="00EB5E9A" w:rsidRDefault="00434E56">
            <w:pPr>
              <w:spacing w:after="0" w:line="240" w:lineRule="auto"/>
              <w:jc w:val="center"/>
            </w:pPr>
            <w:r>
              <w:rPr>
                <w:sz w:val="18"/>
                <w:szCs w:val="18"/>
              </w:rPr>
              <w:t>3.2 × 10⁻⁵¹</w:t>
            </w:r>
          </w:p>
        </w:tc>
        <w:tc>
          <w:tcPr>
            <w:tcW w:w="1869" w:type="dxa"/>
            <w:tcMar>
              <w:top w:w="50" w:type="dxa"/>
              <w:left w:w="90" w:type="dxa"/>
              <w:bottom w:w="50" w:type="dxa"/>
              <w:right w:w="90" w:type="dxa"/>
            </w:tcMar>
            <w:vAlign w:val="center"/>
          </w:tcPr>
          <w:p w14:paraId="23DA3B20" w14:textId="77777777" w:rsidR="00EB5E9A" w:rsidRDefault="00434E56">
            <w:pPr>
              <w:spacing w:after="0" w:line="240" w:lineRule="auto"/>
              <w:jc w:val="center"/>
            </w:pPr>
            <w:r>
              <w:rPr>
                <w:sz w:val="18"/>
                <w:szCs w:val="18"/>
              </w:rPr>
              <w:t>6.4 × 10⁻²⁰</w:t>
            </w:r>
          </w:p>
        </w:tc>
        <w:tc>
          <w:tcPr>
            <w:tcW w:w="1870" w:type="dxa"/>
            <w:tcMar>
              <w:top w:w="50" w:type="dxa"/>
              <w:left w:w="90" w:type="dxa"/>
              <w:bottom w:w="50" w:type="dxa"/>
              <w:right w:w="90" w:type="dxa"/>
            </w:tcMar>
            <w:vAlign w:val="center"/>
          </w:tcPr>
          <w:p w14:paraId="061AF5BF" w14:textId="77777777" w:rsidR="00EB5E9A" w:rsidRDefault="00434E56">
            <w:pPr>
              <w:spacing w:after="0" w:line="240" w:lineRule="auto"/>
              <w:jc w:val="center"/>
            </w:pPr>
            <w:r>
              <w:rPr>
                <w:sz w:val="18"/>
                <w:szCs w:val="18"/>
              </w:rPr>
              <w:t>5.7 × 10⁻²⁶</w:t>
            </w:r>
          </w:p>
        </w:tc>
      </w:tr>
      <w:tr w:rsidR="00EB5E9A" w14:paraId="48DEA1B2" w14:textId="77777777">
        <w:trPr>
          <w:cantSplit/>
        </w:trPr>
        <w:tc>
          <w:tcPr>
            <w:tcW w:w="2457" w:type="dxa"/>
            <w:tcMar>
              <w:top w:w="50" w:type="dxa"/>
              <w:left w:w="90" w:type="dxa"/>
              <w:bottom w:w="50" w:type="dxa"/>
              <w:right w:w="90" w:type="dxa"/>
            </w:tcMar>
            <w:vAlign w:val="center"/>
          </w:tcPr>
          <w:p w14:paraId="1A36E223" w14:textId="77777777" w:rsidR="00EB5E9A" w:rsidRDefault="00434E56">
            <w:pPr>
              <w:spacing w:after="0" w:line="240" w:lineRule="auto"/>
            </w:pPr>
            <w:r>
              <w:rPr>
                <w:sz w:val="18"/>
                <w:szCs w:val="18"/>
              </w:rPr>
              <w:t>Class B alone reaching the user</w:t>
            </w:r>
          </w:p>
        </w:tc>
        <w:tc>
          <w:tcPr>
            <w:tcW w:w="961" w:type="dxa"/>
            <w:tcMar>
              <w:top w:w="50" w:type="dxa"/>
              <w:left w:w="90" w:type="dxa"/>
              <w:bottom w:w="50" w:type="dxa"/>
              <w:right w:w="90" w:type="dxa"/>
            </w:tcMar>
            <w:vAlign w:val="center"/>
          </w:tcPr>
          <w:p w14:paraId="468E26CA" w14:textId="77777777" w:rsidR="00EB5E9A" w:rsidRDefault="00434E56">
            <w:pPr>
              <w:spacing w:after="0" w:line="240" w:lineRule="auto"/>
            </w:pPr>
            <w:r>
              <w:rPr>
                <w:sz w:val="18"/>
                <w:szCs w:val="18"/>
              </w:rPr>
              <w:t>count</w:t>
            </w:r>
          </w:p>
        </w:tc>
        <w:tc>
          <w:tcPr>
            <w:tcW w:w="1869" w:type="dxa"/>
            <w:tcMar>
              <w:top w:w="50" w:type="dxa"/>
              <w:left w:w="90" w:type="dxa"/>
              <w:bottom w:w="50" w:type="dxa"/>
              <w:right w:w="90" w:type="dxa"/>
            </w:tcMar>
            <w:vAlign w:val="center"/>
          </w:tcPr>
          <w:p w14:paraId="5672F790" w14:textId="77777777" w:rsidR="00EB5E9A" w:rsidRDefault="00434E56">
            <w:pPr>
              <w:spacing w:after="0" w:line="240" w:lineRule="auto"/>
              <w:jc w:val="center"/>
            </w:pPr>
            <w:r>
              <w:rPr>
                <w:sz w:val="18"/>
                <w:szCs w:val="18"/>
              </w:rPr>
              <w:t>79 → 94</w:t>
            </w:r>
          </w:p>
        </w:tc>
        <w:tc>
          <w:tcPr>
            <w:tcW w:w="1869" w:type="dxa"/>
            <w:tcMar>
              <w:top w:w="50" w:type="dxa"/>
              <w:left w:w="90" w:type="dxa"/>
              <w:bottom w:w="50" w:type="dxa"/>
              <w:right w:w="90" w:type="dxa"/>
            </w:tcMar>
            <w:vAlign w:val="center"/>
          </w:tcPr>
          <w:p w14:paraId="13902389" w14:textId="77777777" w:rsidR="00EB5E9A" w:rsidRDefault="00434E56">
            <w:pPr>
              <w:spacing w:after="0" w:line="240" w:lineRule="auto"/>
              <w:jc w:val="center"/>
            </w:pPr>
            <w:r>
              <w:rPr>
                <w:sz w:val="18"/>
                <w:szCs w:val="18"/>
              </w:rPr>
              <w:t>56 → 70</w:t>
            </w:r>
          </w:p>
        </w:tc>
        <w:tc>
          <w:tcPr>
            <w:tcW w:w="1870" w:type="dxa"/>
            <w:tcMar>
              <w:top w:w="50" w:type="dxa"/>
              <w:left w:w="90" w:type="dxa"/>
              <w:bottom w:w="50" w:type="dxa"/>
              <w:right w:w="90" w:type="dxa"/>
            </w:tcMar>
            <w:vAlign w:val="center"/>
          </w:tcPr>
          <w:p w14:paraId="1BAFF88B" w14:textId="77777777" w:rsidR="00EB5E9A" w:rsidRDefault="00434E56">
            <w:pPr>
              <w:spacing w:after="0" w:line="240" w:lineRule="auto"/>
              <w:jc w:val="center"/>
            </w:pPr>
            <w:r>
              <w:rPr>
                <w:sz w:val="18"/>
                <w:szCs w:val="18"/>
              </w:rPr>
              <w:t>58 → 74</w:t>
            </w:r>
          </w:p>
        </w:tc>
      </w:tr>
    </w:tbl>
    <w:p w14:paraId="1FEE0228" w14:textId="77777777" w:rsidR="00EB5E9A" w:rsidRDefault="00EB5E9A">
      <w:pPr>
        <w:spacing w:after="80"/>
      </w:pPr>
    </w:p>
    <w:p w14:paraId="08D57FDE" w14:textId="77777777" w:rsidR="00EB5E9A" w:rsidRDefault="00434E56">
      <w:pPr>
        <w:jc w:val="both"/>
      </w:pPr>
      <w:r>
        <w:t>Hallucinations and runtime failures fall sharply, so the combined error rates fall, but class B errors alone rise slightly: a verifier that checks the API contract does not check the task (Section 8.4). Figure 22 shows the paired differences with both kinds of interval.</w:t>
      </w:r>
    </w:p>
    <w:p w14:paraId="01971822" w14:textId="77777777" w:rsidR="00EB5E9A" w:rsidRDefault="00434E56">
      <w:pPr>
        <w:keepNext/>
        <w:spacing w:before="120" w:after="40"/>
        <w:jc w:val="center"/>
      </w:pPr>
      <w:r>
        <w:rPr>
          <w:noProof/>
        </w:rPr>
        <w:lastRenderedPageBreak/>
        <w:drawing>
          <wp:inline distT="0" distB="0" distL="0" distR="0" wp14:anchorId="408E4616" wp14:editId="2D2394A7">
            <wp:extent cx="5715000" cy="283845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715000" cy="2838450"/>
                    </a:xfrm>
                    <a:prstGeom prst="rect">
                      <a:avLst/>
                    </a:prstGeom>
                  </pic:spPr>
                </pic:pic>
              </a:graphicData>
            </a:graphic>
          </wp:inline>
        </w:drawing>
      </w:r>
    </w:p>
    <w:p w14:paraId="1C857179" w14:textId="3DB9E346" w:rsidR="00EB5E9A" w:rsidRDefault="00434E56">
      <w:pPr>
        <w:pStyle w:val="Caption"/>
      </w:pPr>
      <w:bookmarkStart w:id="152" w:name="_Toc243113686"/>
      <w:r>
        <w:rPr>
          <w:b/>
          <w:bCs/>
        </w:rPr>
        <w:t xml:space="preserve">Figure </w:t>
      </w:r>
      <w:r>
        <w:fldChar w:fldCharType="begin"/>
      </w:r>
      <w:r>
        <w:instrText>SEQ Figure</w:instrText>
      </w:r>
      <w:r>
        <w:fldChar w:fldCharType="separate"/>
      </w:r>
      <w:r>
        <w:rPr>
          <w:noProof/>
        </w:rPr>
        <w:t>22</w:t>
      </w:r>
      <w:r>
        <w:fldChar w:fldCharType="end"/>
      </w:r>
      <w:r>
        <w:rPr>
          <w:b/>
          <w:bCs/>
        </w:rPr>
        <w:t xml:space="preserve">: </w:t>
      </w:r>
      <w:r>
        <w:t>Paired differences for the primary and secondary outcomes, with 95% bootstrap intervals over tasks (thick) and operation families (thin).</w:t>
      </w:r>
      <w:bookmarkEnd w:id="152"/>
    </w:p>
    <w:p w14:paraId="465EED60" w14:textId="77777777" w:rsidR="00EB5E9A" w:rsidRDefault="00434E56">
      <w:pPr>
        <w:pStyle w:val="Heading2"/>
      </w:pPr>
      <w:bookmarkStart w:id="153" w:name="_Toc243113658"/>
      <w:r>
        <w:t>E.12 Cost statistics and reviewer agreement</w:t>
      </w:r>
      <w:bookmarkEnd w:id="153"/>
    </w:p>
    <w:p w14:paraId="42C5469E" w14:textId="77777777" w:rsidR="00EB5E9A" w:rsidRDefault="00434E56">
      <w:pPr>
        <w:jc w:val="both"/>
      </w:pPr>
      <w:r>
        <w:t>H4 is quantified rather than tested for direction. Paired Wilcoxon signed-rank tests on time, energy and tokens give p &lt; 10⁻¹⁶⁰ in every one of 18 comparisons with rank-biserial correlations of at least 0.995; the ratio-of-means intervals are narrow (for example, time ×6.36 [6.13, 6.58] at Q4_K_M). Quantization affects cost significantly in both conditions (Kruskal–Wallis, Holm-adjusted pairwise tests significant for time and energy), but, with one run per quantization, those differences cannot be separated</w:t>
      </w:r>
      <w:r>
        <w:t xml:space="preserve"> from day-to-day machine conditions.</w:t>
      </w:r>
    </w:p>
    <w:p w14:paraId="2532E92D" w14:textId="77777777" w:rsidR="00EB5E9A" w:rsidRDefault="00434E56">
      <w:pPr>
        <w:jc w:val="both"/>
      </w:pPr>
      <w:r>
        <w:t>Agreement between the AI-assisted first review and the independent second review on the 46 decisive candidates was 43/46, Cohen's κ = 0.88, which is "almost perfect" agreement on the Landis and Koch (1977) scale. Agreement between repeated runs of the same model and settings was κ = 0.63–0.70 for the baseline class and 0.75–0.79 for the agent's decision ("substantial"). Agreement in the two human audits of the answer key and the evaluator is reported in Section 7.6.</w:t>
      </w:r>
    </w:p>
    <w:p w14:paraId="2D282BA8" w14:textId="77777777" w:rsidR="00EB5E9A" w:rsidRDefault="00434E56">
      <w:pPr>
        <w:pStyle w:val="Heading1"/>
        <w:pageBreakBefore/>
      </w:pPr>
      <w:bookmarkStart w:id="154" w:name="_Toc243113659"/>
      <w:r>
        <w:lastRenderedPageBreak/>
        <w:t>Appendix F: Example Task and Prompts</w:t>
      </w:r>
      <w:bookmarkEnd w:id="154"/>
    </w:p>
    <w:p w14:paraId="791F8A5E" w14:textId="77777777" w:rsidR="00EB5E9A" w:rsidRDefault="00434E56">
      <w:pPr>
        <w:jc w:val="both"/>
      </w:pPr>
      <w:r>
        <w:t xml:space="preserve">Task </w:t>
      </w:r>
      <w:r>
        <w:rPr>
          <w:rFonts w:ascii="Consolas" w:eastAsia="Consolas" w:hAnsi="Consolas" w:cs="Consolas"/>
          <w:sz w:val="20"/>
          <w:szCs w:val="20"/>
        </w:rPr>
        <w:t>REST_PY_GH_0003</w:t>
      </w:r>
      <w:r>
        <w:t xml:space="preserve"> (operation family </w:t>
      </w:r>
      <w:r>
        <w:rPr>
          <w:rFonts w:ascii="Consolas" w:eastAsia="Consolas" w:hAnsi="Consolas" w:cs="Consolas"/>
          <w:sz w:val="20"/>
          <w:szCs w:val="20"/>
        </w:rPr>
        <w:t>06ffd07d…</w:t>
      </w:r>
      <w:r>
        <w:t xml:space="preserve">, difficulty heuristic "medium", provider specification </w:t>
      </w:r>
      <w:r>
        <w:rPr>
          <w:rFonts w:ascii="Consolas" w:eastAsia="Consolas" w:hAnsi="Consolas" w:cs="Consolas"/>
          <w:sz w:val="20"/>
          <w:szCs w:val="20"/>
        </w:rPr>
        <w:t>github.openapi.json</w:t>
      </w:r>
      <w:r>
        <w:t xml:space="preserve">, SHA-256 </w:t>
      </w:r>
      <w:r>
        <w:rPr>
          <w:rFonts w:ascii="Consolas" w:eastAsia="Consolas" w:hAnsi="Consolas" w:cs="Consolas"/>
          <w:sz w:val="20"/>
          <w:szCs w:val="20"/>
        </w:rPr>
        <w:t>4fbdc7d0…</w:t>
      </w:r>
      <w:r>
        <w:t>). The model sees only the instruction:</w:t>
      </w:r>
    </w:p>
    <w:p w14:paraId="4A0C3D25" w14:textId="77777777" w:rsidR="00EB5E9A" w:rsidRDefault="00434E56">
      <w:pPr>
        <w:pStyle w:val="Code"/>
        <w:spacing w:before="80" w:after="0"/>
      </w:pPr>
      <w:r>
        <w:t>Write a Python function solve(inputs) for GitHub REST API version 2026-03-10. Delete an</w:t>
      </w:r>
    </w:p>
    <w:p w14:paraId="52929E2A" w14:textId="77777777" w:rsidR="00EB5E9A" w:rsidRDefault="00434E56">
      <w:pPr>
        <w:pStyle w:val="Code"/>
        <w:spacing w:after="0"/>
      </w:pPr>
      <w:r>
        <w:t>organization. The inputs dictionary provides: organization: The organization name. Use the</w:t>
      </w:r>
    </w:p>
    <w:p w14:paraId="5DCA9669" w14:textId="77777777" w:rsidR="00EB5E9A" w:rsidRDefault="00434E56">
      <w:pPr>
        <w:pStyle w:val="Code"/>
        <w:spacing w:after="0"/>
      </w:pPr>
      <w:r>
        <w:t>caller-supplied credential in inputs["credential"], assumed to have the necessary permissions.</w:t>
      </w:r>
    </w:p>
    <w:p w14:paraId="3FF91C3A" w14:textId="77777777" w:rsidR="00EB5E9A" w:rsidRDefault="00434E56">
      <w:pPr>
        <w:pStyle w:val="Code"/>
        <w:spacing w:after="0"/>
      </w:pPr>
      <w:r>
        <w:t>Return the decoded JSON response. Return None for a successful empty response. Raise an exception</w:t>
      </w:r>
    </w:p>
    <w:p w14:paraId="52BCADFE" w14:textId="77777777" w:rsidR="00EB5E9A" w:rsidRDefault="00434E56">
      <w:pPr>
        <w:pStyle w:val="Code"/>
        <w:spacing w:after="0"/>
      </w:pPr>
      <w:r>
        <w:t>for an unsuccessful HTTP response. Assume referenced resources and accounts exist. Do not execute</w:t>
      </w:r>
    </w:p>
    <w:p w14:paraId="2B6BC9B5" w14:textId="77777777" w:rsidR="00EB5E9A" w:rsidRDefault="00434E56">
      <w:pPr>
        <w:pStyle w:val="Code"/>
        <w:spacing w:after="160"/>
      </w:pPr>
      <w:r>
        <w:t>the function.</w:t>
      </w:r>
    </w:p>
    <w:p w14:paraId="6125F5D3" w14:textId="77777777" w:rsidR="00EB5E9A" w:rsidRDefault="00434E56">
      <w:pPr>
        <w:jc w:val="both"/>
      </w:pPr>
      <w:r>
        <w:t xml:space="preserve">The answer key holds the expected request for the test inputs </w:t>
      </w:r>
      <w:r>
        <w:rPr>
          <w:rFonts w:ascii="Consolas" w:eastAsia="Consolas" w:hAnsi="Consolas" w:cs="Consolas"/>
          <w:sz w:val="20"/>
          <w:szCs w:val="20"/>
        </w:rPr>
        <w:t>{"organization": "example-org", "credential": "EXAMPLE_CREDENTIAL_NOT_REAL"}</w:t>
      </w:r>
      <w:r>
        <w:t>:</w:t>
      </w:r>
    </w:p>
    <w:p w14:paraId="08548E07" w14:textId="77777777" w:rsidR="00EB5E9A" w:rsidRDefault="00434E56">
      <w:pPr>
        <w:pStyle w:val="Code"/>
        <w:spacing w:before="80" w:after="0"/>
      </w:pPr>
      <w:r>
        <w:t>DELETE https://api.github.com/orgs/example-org</w:t>
      </w:r>
    </w:p>
    <w:p w14:paraId="2ED94503" w14:textId="77777777" w:rsidR="00EB5E9A" w:rsidRDefault="00434E56">
      <w:pPr>
        <w:pStyle w:val="Code"/>
        <w:spacing w:after="0"/>
      </w:pPr>
      <w:r>
        <w:t>Accept: application/vnd.github+json</w:t>
      </w:r>
    </w:p>
    <w:p w14:paraId="60394CD8" w14:textId="77777777" w:rsidR="00EB5E9A" w:rsidRDefault="00434E56">
      <w:pPr>
        <w:pStyle w:val="Code"/>
        <w:spacing w:after="0"/>
      </w:pPr>
      <w:r>
        <w:t>X-GitHub-Api-Version: 2026-03-10</w:t>
      </w:r>
    </w:p>
    <w:p w14:paraId="1145E29F" w14:textId="77777777" w:rsidR="00EB5E9A" w:rsidRDefault="00434E56">
      <w:pPr>
        <w:pStyle w:val="Code"/>
        <w:spacing w:after="160"/>
      </w:pPr>
      <w:r>
        <w:t>Authorization: Bearer EXAMPLE_CREDENTIAL_NOT_REAL</w:t>
      </w:r>
    </w:p>
    <w:p w14:paraId="4113B3AC" w14:textId="77777777" w:rsidR="00EB5E9A" w:rsidRDefault="00434E56">
      <w:pPr>
        <w:jc w:val="both"/>
      </w:pPr>
      <w:r>
        <w:t>and a reference solution, generated from the specification by template:</w:t>
      </w:r>
    </w:p>
    <w:p w14:paraId="2BE09305" w14:textId="77777777" w:rsidR="00EB5E9A" w:rsidRDefault="00434E56">
      <w:pPr>
        <w:pStyle w:val="Code"/>
        <w:spacing w:before="80" w:after="0"/>
      </w:pPr>
      <w:r>
        <w:t>import requests</w:t>
      </w:r>
    </w:p>
    <w:p w14:paraId="6174EFDF" w14:textId="77777777" w:rsidR="00EB5E9A" w:rsidRDefault="00434E56">
      <w:pPr>
        <w:pStyle w:val="Code"/>
        <w:spacing w:after="0"/>
      </w:pPr>
      <w:r>
        <w:t>from urllib.parse import quote</w:t>
      </w:r>
    </w:p>
    <w:p w14:paraId="5E231BAC" w14:textId="77777777" w:rsidR="00EB5E9A" w:rsidRDefault="00434E56">
      <w:pPr>
        <w:pStyle w:val="Code"/>
        <w:spacing w:after="0"/>
      </w:pPr>
      <w:r>
        <w:t xml:space="preserve"> </w:t>
      </w:r>
    </w:p>
    <w:p w14:paraId="03E97147" w14:textId="77777777" w:rsidR="00EB5E9A" w:rsidRDefault="00434E56">
      <w:pPr>
        <w:pStyle w:val="Code"/>
        <w:spacing w:after="0"/>
      </w:pPr>
      <w:r>
        <w:t>def solve(inputs):</w:t>
      </w:r>
    </w:p>
    <w:p w14:paraId="2DAB5177" w14:textId="77777777" w:rsidR="00EB5E9A" w:rsidRDefault="00434E56">
      <w:pPr>
        <w:pStyle w:val="Code"/>
        <w:spacing w:after="0"/>
      </w:pPr>
      <w:r>
        <w:t xml:space="preserve">    url = 'https://api.github.com/orgs/{org}'</w:t>
      </w:r>
    </w:p>
    <w:p w14:paraId="2060FD34" w14:textId="77777777" w:rsidR="00EB5E9A" w:rsidRDefault="00434E56">
      <w:pPr>
        <w:pStyle w:val="Code"/>
        <w:spacing w:after="0"/>
      </w:pPr>
      <w:r>
        <w:t xml:space="preserve">    headers = {}</w:t>
      </w:r>
    </w:p>
    <w:p w14:paraId="43DE657E" w14:textId="77777777" w:rsidR="00EB5E9A" w:rsidRDefault="00434E56">
      <w:pPr>
        <w:pStyle w:val="Code"/>
        <w:spacing w:after="0"/>
      </w:pPr>
      <w:r>
        <w:t xml:space="preserve">    headers['Accept'] = 'application/vnd.github+json'</w:t>
      </w:r>
    </w:p>
    <w:p w14:paraId="45E8760E" w14:textId="77777777" w:rsidR="00EB5E9A" w:rsidRDefault="00434E56">
      <w:pPr>
        <w:pStyle w:val="Code"/>
        <w:spacing w:after="0"/>
      </w:pPr>
      <w:r>
        <w:t xml:space="preserve">    headers['X-GitHub-Api-Version'] = '2026-03-10'</w:t>
      </w:r>
    </w:p>
    <w:p w14:paraId="0205C46B" w14:textId="77777777" w:rsidR="00EB5E9A" w:rsidRDefault="00434E56">
      <w:pPr>
        <w:pStyle w:val="Code"/>
        <w:spacing w:after="0"/>
      </w:pPr>
      <w:r>
        <w:t xml:space="preserve">    headers['Authorization'] = 'Bearer ' + inputs["credential"]</w:t>
      </w:r>
    </w:p>
    <w:p w14:paraId="324CDB5E" w14:textId="77777777" w:rsidR="00EB5E9A" w:rsidRDefault="00434E56">
      <w:pPr>
        <w:pStyle w:val="Code"/>
        <w:spacing w:after="0"/>
      </w:pPr>
      <w:r>
        <w:t xml:space="preserve">    url = url.replace('{org}', quote(str(inputs['organization']), safe=''))</w:t>
      </w:r>
    </w:p>
    <w:p w14:paraId="49887C38" w14:textId="77777777" w:rsidR="00EB5E9A" w:rsidRDefault="00434E56">
      <w:pPr>
        <w:pStyle w:val="Code"/>
        <w:spacing w:after="0"/>
      </w:pPr>
      <w:r>
        <w:t xml:space="preserve">    response = requests.request('DELETE', url, params={}, headers=headers, timeout=20)</w:t>
      </w:r>
    </w:p>
    <w:p w14:paraId="14123D5F" w14:textId="77777777" w:rsidR="00EB5E9A" w:rsidRDefault="00434E56">
      <w:pPr>
        <w:pStyle w:val="Code"/>
        <w:spacing w:after="0"/>
      </w:pPr>
      <w:r>
        <w:t xml:space="preserve">    response.raise_for_status()</w:t>
      </w:r>
    </w:p>
    <w:p w14:paraId="1AC934DD" w14:textId="77777777" w:rsidR="00EB5E9A" w:rsidRDefault="00434E56">
      <w:pPr>
        <w:pStyle w:val="Code"/>
        <w:spacing w:after="0"/>
      </w:pPr>
      <w:r>
        <w:t xml:space="preserve">    if response.status_code == 204 or not response.content:</w:t>
      </w:r>
    </w:p>
    <w:p w14:paraId="33FDC379" w14:textId="77777777" w:rsidR="00EB5E9A" w:rsidRDefault="00434E56">
      <w:pPr>
        <w:pStyle w:val="Code"/>
        <w:spacing w:after="0"/>
      </w:pPr>
      <w:r>
        <w:t xml:space="preserve">        return None</w:t>
      </w:r>
    </w:p>
    <w:p w14:paraId="2940D3D9" w14:textId="77777777" w:rsidR="00EB5E9A" w:rsidRDefault="00434E56">
      <w:pPr>
        <w:pStyle w:val="Code"/>
        <w:spacing w:after="160"/>
      </w:pPr>
      <w:r>
        <w:t xml:space="preserve">    return response.json()</w:t>
      </w:r>
    </w:p>
    <w:p w14:paraId="370BEBF9" w14:textId="77777777" w:rsidR="00EB5E9A" w:rsidRDefault="00434E56">
      <w:pPr>
        <w:jc w:val="both"/>
      </w:pPr>
      <w:r>
        <w:t xml:space="preserve">The Confident Agent system prompt (194 lines, in </w:t>
      </w:r>
      <w:r>
        <w:rPr>
          <w:rFonts w:ascii="Consolas" w:eastAsia="Consolas" w:hAnsi="Consolas" w:cs="Consolas"/>
          <w:sz w:val="20"/>
          <w:szCs w:val="20"/>
        </w:rPr>
        <w:t>Code Submission/confident-agent-toolbox/instructions</w:t>
      </w:r>
      <w:r>
        <w:t xml:space="preserve">) prescribes this workflow: write the complete candidate with </w:t>
      </w:r>
      <w:r>
        <w:rPr>
          <w:rFonts w:ascii="Consolas" w:eastAsia="Consolas" w:hAnsi="Consolas" w:cs="Consolas"/>
          <w:sz w:val="20"/>
          <w:szCs w:val="20"/>
        </w:rPr>
        <w:t>requests</w:t>
      </w:r>
      <w:r>
        <w:t xml:space="preserve">; do not look for or write a specification (evidence is selected by host from the eight listed hosts); call </w:t>
      </w:r>
      <w:r>
        <w:rPr>
          <w:rFonts w:ascii="Consolas" w:eastAsia="Consolas" w:hAnsi="Consolas" w:cs="Consolas"/>
          <w:sz w:val="20"/>
          <w:szCs w:val="20"/>
        </w:rPr>
        <w:t>verify_candidate</w:t>
      </w:r>
      <w:r>
        <w:t xml:space="preserve"> exactly once with the code only; if a layer is </w:t>
      </w:r>
      <w:r>
        <w:rPr>
          <w:rFonts w:ascii="Consolas" w:eastAsia="Consolas" w:hAnsi="Consolas" w:cs="Consolas"/>
          <w:sz w:val="20"/>
          <w:szCs w:val="20"/>
        </w:rPr>
        <w:t>verified_incorrect</w:t>
      </w:r>
      <w:r>
        <w:t xml:space="preserve"> on the first candidate, fix exactly those problems and verify once more; otherwise, or after the second result, reply with the tool's </w:t>
      </w:r>
      <w:r>
        <w:rPr>
          <w:rFonts w:ascii="Consolas" w:eastAsia="Consolas" w:hAnsi="Consolas" w:cs="Consolas"/>
          <w:sz w:val="20"/>
          <w:szCs w:val="20"/>
        </w:rPr>
        <w:t>report</w:t>
      </w:r>
      <w:r>
        <w:t xml:space="preserve"> verbatim. It states that the tool does not check task behaviour and that the EWCS is not a probability.</w:t>
      </w:r>
    </w:p>
    <w:p w14:paraId="5F687583" w14:textId="77777777" w:rsidR="00EB5E9A" w:rsidRDefault="00434E56">
      <w:pPr>
        <w:pStyle w:val="Heading1"/>
        <w:pageBreakBefore/>
      </w:pPr>
      <w:bookmarkStart w:id="155" w:name="_Toc243113660"/>
      <w:r>
        <w:lastRenderedPageBreak/>
        <w:t>Appendix G: Run Artefacts and Provenance</w:t>
      </w:r>
      <w:bookmarkEnd w:id="155"/>
    </w:p>
    <w:p w14:paraId="45711C6C" w14:textId="1D5D2397" w:rsidR="00EB5E9A" w:rsidRDefault="00434E56">
      <w:pPr>
        <w:pStyle w:val="Caption"/>
        <w:keepNext/>
      </w:pPr>
      <w:bookmarkStart w:id="156" w:name="_Toc243113717"/>
      <w:r>
        <w:rPr>
          <w:b/>
          <w:bCs/>
        </w:rPr>
        <w:t xml:space="preserve">Table </w:t>
      </w:r>
      <w:r>
        <w:fldChar w:fldCharType="begin"/>
      </w:r>
      <w:r>
        <w:instrText>SEQ Table</w:instrText>
      </w:r>
      <w:r>
        <w:fldChar w:fldCharType="separate"/>
      </w:r>
      <w:r>
        <w:rPr>
          <w:noProof/>
        </w:rPr>
        <w:t>31</w:t>
      </w:r>
      <w:r>
        <w:fldChar w:fldCharType="end"/>
      </w:r>
      <w:r>
        <w:rPr>
          <w:b/>
          <w:bCs/>
        </w:rPr>
        <w:t xml:space="preserve">: </w:t>
      </w:r>
      <w:r>
        <w:t>Identifiers of the frozen inputs (SHA-256 prefixes; full hashes in the run manifests and the dataset).</w:t>
      </w:r>
      <w:bookmarkEnd w:id="156"/>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3868"/>
        <w:gridCol w:w="2063"/>
        <w:gridCol w:w="3095"/>
      </w:tblGrid>
      <w:tr w:rsidR="00EB5E9A" w14:paraId="6A29E110" w14:textId="77777777">
        <w:trPr>
          <w:tblHeader/>
        </w:trPr>
        <w:tc>
          <w:tcPr>
            <w:tcW w:w="3868" w:type="dxa"/>
            <w:shd w:val="clear" w:color="auto" w:fill="D9E2F3"/>
            <w:tcMar>
              <w:top w:w="50" w:type="dxa"/>
              <w:left w:w="90" w:type="dxa"/>
              <w:bottom w:w="50" w:type="dxa"/>
              <w:right w:w="90" w:type="dxa"/>
            </w:tcMar>
            <w:vAlign w:val="center"/>
          </w:tcPr>
          <w:p w14:paraId="1F5C426A" w14:textId="77777777" w:rsidR="00EB5E9A" w:rsidRDefault="00434E56">
            <w:pPr>
              <w:spacing w:after="0" w:line="240" w:lineRule="auto"/>
            </w:pPr>
            <w:r>
              <w:rPr>
                <w:b/>
                <w:bCs/>
                <w:sz w:val="18"/>
                <w:szCs w:val="18"/>
              </w:rPr>
              <w:t>Artefact</w:t>
            </w:r>
          </w:p>
        </w:tc>
        <w:tc>
          <w:tcPr>
            <w:tcW w:w="2063" w:type="dxa"/>
            <w:shd w:val="clear" w:color="auto" w:fill="D9E2F3"/>
            <w:tcMar>
              <w:top w:w="50" w:type="dxa"/>
              <w:left w:w="90" w:type="dxa"/>
              <w:bottom w:w="50" w:type="dxa"/>
              <w:right w:w="90" w:type="dxa"/>
            </w:tcMar>
            <w:vAlign w:val="center"/>
          </w:tcPr>
          <w:p w14:paraId="316C948E" w14:textId="77777777" w:rsidR="00EB5E9A" w:rsidRDefault="00434E56">
            <w:pPr>
              <w:spacing w:after="0" w:line="240" w:lineRule="auto"/>
            </w:pPr>
            <w:r>
              <w:rPr>
                <w:b/>
                <w:bCs/>
                <w:sz w:val="18"/>
                <w:szCs w:val="18"/>
              </w:rPr>
              <w:t>SHA-256</w:t>
            </w:r>
          </w:p>
        </w:tc>
        <w:tc>
          <w:tcPr>
            <w:tcW w:w="3095" w:type="dxa"/>
            <w:shd w:val="clear" w:color="auto" w:fill="D9E2F3"/>
            <w:tcMar>
              <w:top w:w="50" w:type="dxa"/>
              <w:left w:w="90" w:type="dxa"/>
              <w:bottom w:w="50" w:type="dxa"/>
              <w:right w:w="90" w:type="dxa"/>
            </w:tcMar>
            <w:vAlign w:val="center"/>
          </w:tcPr>
          <w:p w14:paraId="2D8BE055" w14:textId="77777777" w:rsidR="00EB5E9A" w:rsidRDefault="00434E56">
            <w:pPr>
              <w:spacing w:after="0" w:line="240" w:lineRule="auto"/>
            </w:pPr>
            <w:r>
              <w:rPr>
                <w:b/>
                <w:bCs/>
                <w:sz w:val="18"/>
                <w:szCs w:val="18"/>
              </w:rPr>
              <w:t>Notes</w:t>
            </w:r>
          </w:p>
        </w:tc>
      </w:tr>
      <w:tr w:rsidR="00EB5E9A" w14:paraId="2647A147" w14:textId="77777777">
        <w:trPr>
          <w:cantSplit/>
        </w:trPr>
        <w:tc>
          <w:tcPr>
            <w:tcW w:w="3868" w:type="dxa"/>
            <w:tcMar>
              <w:top w:w="50" w:type="dxa"/>
              <w:left w:w="90" w:type="dxa"/>
              <w:bottom w:w="50" w:type="dxa"/>
              <w:right w:w="90" w:type="dxa"/>
            </w:tcMar>
            <w:vAlign w:val="center"/>
          </w:tcPr>
          <w:p w14:paraId="63AC07E4" w14:textId="77777777" w:rsidR="00EB5E9A" w:rsidRDefault="00434E56">
            <w:pPr>
              <w:spacing w:after="0" w:line="240" w:lineRule="auto"/>
            </w:pPr>
            <w:r>
              <w:rPr>
                <w:sz w:val="18"/>
                <w:szCs w:val="18"/>
              </w:rPr>
              <w:t>Task file (answer key) rest_api_tasks_v1_DRAFT.jsonl</w:t>
            </w:r>
          </w:p>
        </w:tc>
        <w:tc>
          <w:tcPr>
            <w:tcW w:w="2063" w:type="dxa"/>
            <w:tcMar>
              <w:top w:w="50" w:type="dxa"/>
              <w:left w:w="90" w:type="dxa"/>
              <w:bottom w:w="50" w:type="dxa"/>
              <w:right w:w="90" w:type="dxa"/>
            </w:tcMar>
            <w:vAlign w:val="center"/>
          </w:tcPr>
          <w:p w14:paraId="59B790F1" w14:textId="77777777" w:rsidR="00EB5E9A" w:rsidRDefault="00434E56">
            <w:pPr>
              <w:spacing w:after="0" w:line="240" w:lineRule="auto"/>
            </w:pPr>
            <w:r>
              <w:rPr>
                <w:sz w:val="18"/>
                <w:szCs w:val="18"/>
              </w:rPr>
              <w:t>7a09f2bb…</w:t>
            </w:r>
          </w:p>
        </w:tc>
        <w:tc>
          <w:tcPr>
            <w:tcW w:w="3095" w:type="dxa"/>
            <w:tcMar>
              <w:top w:w="50" w:type="dxa"/>
              <w:left w:w="90" w:type="dxa"/>
              <w:bottom w:w="50" w:type="dxa"/>
              <w:right w:w="90" w:type="dxa"/>
            </w:tcMar>
            <w:vAlign w:val="center"/>
          </w:tcPr>
          <w:p w14:paraId="72404297" w14:textId="77777777" w:rsidR="00EB5E9A" w:rsidRDefault="00434E56">
            <w:pPr>
              <w:spacing w:after="0" w:line="240" w:lineRule="auto"/>
            </w:pPr>
            <w:r>
              <w:rPr>
                <w:sz w:val="18"/>
                <w:szCs w:val="18"/>
              </w:rPr>
              <w:t>LF line endings</w:t>
            </w:r>
          </w:p>
        </w:tc>
      </w:tr>
      <w:tr w:rsidR="00EB5E9A" w14:paraId="2E4B630D" w14:textId="77777777">
        <w:trPr>
          <w:cantSplit/>
        </w:trPr>
        <w:tc>
          <w:tcPr>
            <w:tcW w:w="3868" w:type="dxa"/>
            <w:tcMar>
              <w:top w:w="50" w:type="dxa"/>
              <w:left w:w="90" w:type="dxa"/>
              <w:bottom w:w="50" w:type="dxa"/>
              <w:right w:w="90" w:type="dxa"/>
            </w:tcMar>
            <w:vAlign w:val="center"/>
          </w:tcPr>
          <w:p w14:paraId="2502F58A" w14:textId="77777777" w:rsidR="00EB5E9A" w:rsidRDefault="00434E56">
            <w:pPr>
              <w:spacing w:after="0" w:line="240" w:lineRule="auto"/>
            </w:pPr>
            <w:r>
              <w:rPr>
                <w:sz w:val="18"/>
                <w:szCs w:val="18"/>
              </w:rPr>
              <w:t>Prompt file rest_api_prompts_v1_DRAFT.jsonl</w:t>
            </w:r>
          </w:p>
        </w:tc>
        <w:tc>
          <w:tcPr>
            <w:tcW w:w="2063" w:type="dxa"/>
            <w:tcMar>
              <w:top w:w="50" w:type="dxa"/>
              <w:left w:w="90" w:type="dxa"/>
              <w:bottom w:w="50" w:type="dxa"/>
              <w:right w:w="90" w:type="dxa"/>
            </w:tcMar>
            <w:vAlign w:val="center"/>
          </w:tcPr>
          <w:p w14:paraId="7D927350" w14:textId="77777777" w:rsidR="00EB5E9A" w:rsidRDefault="00434E56">
            <w:pPr>
              <w:spacing w:after="0" w:line="240" w:lineRule="auto"/>
            </w:pPr>
            <w:r>
              <w:rPr>
                <w:sz w:val="18"/>
                <w:szCs w:val="18"/>
              </w:rPr>
              <w:t>c4c68a64…</w:t>
            </w:r>
          </w:p>
        </w:tc>
        <w:tc>
          <w:tcPr>
            <w:tcW w:w="3095" w:type="dxa"/>
            <w:tcMar>
              <w:top w:w="50" w:type="dxa"/>
              <w:left w:w="90" w:type="dxa"/>
              <w:bottom w:w="50" w:type="dxa"/>
              <w:right w:w="90" w:type="dxa"/>
            </w:tcMar>
            <w:vAlign w:val="center"/>
          </w:tcPr>
          <w:p w14:paraId="765ECF80" w14:textId="77777777" w:rsidR="00EB5E9A" w:rsidRDefault="00434E56">
            <w:pPr>
              <w:spacing w:after="0" w:line="240" w:lineRule="auto"/>
            </w:pPr>
            <w:r>
              <w:rPr>
                <w:sz w:val="18"/>
                <w:szCs w:val="18"/>
              </w:rPr>
              <w:t>identical in both conditions</w:t>
            </w:r>
          </w:p>
        </w:tc>
      </w:tr>
      <w:tr w:rsidR="00EB5E9A" w14:paraId="2B49F380" w14:textId="77777777">
        <w:trPr>
          <w:cantSplit/>
        </w:trPr>
        <w:tc>
          <w:tcPr>
            <w:tcW w:w="3868" w:type="dxa"/>
            <w:tcMar>
              <w:top w:w="50" w:type="dxa"/>
              <w:left w:w="90" w:type="dxa"/>
              <w:bottom w:w="50" w:type="dxa"/>
              <w:right w:w="90" w:type="dxa"/>
            </w:tcMar>
            <w:vAlign w:val="center"/>
          </w:tcPr>
          <w:p w14:paraId="1D23C5D0" w14:textId="77777777" w:rsidR="00EB5E9A" w:rsidRDefault="00434E56">
            <w:pPr>
              <w:spacing w:after="0" w:line="240" w:lineRule="auto"/>
            </w:pPr>
            <w:r>
              <w:rPr>
                <w:sz w:val="18"/>
                <w:szCs w:val="18"/>
              </w:rPr>
              <w:t>Confident Agent system prompt (as sent)</w:t>
            </w:r>
          </w:p>
        </w:tc>
        <w:tc>
          <w:tcPr>
            <w:tcW w:w="2063" w:type="dxa"/>
            <w:tcMar>
              <w:top w:w="50" w:type="dxa"/>
              <w:left w:w="90" w:type="dxa"/>
              <w:bottom w:w="50" w:type="dxa"/>
              <w:right w:w="90" w:type="dxa"/>
            </w:tcMar>
            <w:vAlign w:val="center"/>
          </w:tcPr>
          <w:p w14:paraId="0068791C" w14:textId="77777777" w:rsidR="00EB5E9A" w:rsidRDefault="00434E56">
            <w:pPr>
              <w:spacing w:after="0" w:line="240" w:lineRule="auto"/>
            </w:pPr>
            <w:r>
              <w:rPr>
                <w:sz w:val="18"/>
                <w:szCs w:val="18"/>
              </w:rPr>
              <w:t>0ebc4dce…</w:t>
            </w:r>
          </w:p>
        </w:tc>
        <w:tc>
          <w:tcPr>
            <w:tcW w:w="3095" w:type="dxa"/>
            <w:tcMar>
              <w:top w:w="50" w:type="dxa"/>
              <w:left w:w="90" w:type="dxa"/>
              <w:bottom w:w="50" w:type="dxa"/>
              <w:right w:w="90" w:type="dxa"/>
            </w:tcMar>
            <w:vAlign w:val="center"/>
          </w:tcPr>
          <w:p w14:paraId="42FAD1A8" w14:textId="77777777" w:rsidR="00EB5E9A" w:rsidRDefault="00434E56">
            <w:pPr>
              <w:spacing w:after="0" w:line="240" w:lineRule="auto"/>
            </w:pPr>
            <w:r>
              <w:rPr>
                <w:sz w:val="18"/>
                <w:szCs w:val="18"/>
              </w:rPr>
              <w:t>operator note removed</w:t>
            </w:r>
          </w:p>
        </w:tc>
      </w:tr>
      <w:tr w:rsidR="00EB5E9A" w14:paraId="644B12D7" w14:textId="77777777">
        <w:trPr>
          <w:cantSplit/>
        </w:trPr>
        <w:tc>
          <w:tcPr>
            <w:tcW w:w="3868" w:type="dxa"/>
            <w:tcMar>
              <w:top w:w="50" w:type="dxa"/>
              <w:left w:w="90" w:type="dxa"/>
              <w:bottom w:w="50" w:type="dxa"/>
              <w:right w:w="90" w:type="dxa"/>
            </w:tcMar>
            <w:vAlign w:val="center"/>
          </w:tcPr>
          <w:p w14:paraId="4F0F32B7" w14:textId="77777777" w:rsidR="00EB5E9A" w:rsidRDefault="00434E56">
            <w:pPr>
              <w:spacing w:after="0" w:line="240" w:lineRule="auto"/>
            </w:pPr>
            <w:r>
              <w:rPr>
                <w:sz w:val="18"/>
                <w:szCs w:val="18"/>
              </w:rPr>
              <w:t>Frozen PyPI evidence (requests)</w:t>
            </w:r>
          </w:p>
        </w:tc>
        <w:tc>
          <w:tcPr>
            <w:tcW w:w="2063" w:type="dxa"/>
            <w:tcMar>
              <w:top w:w="50" w:type="dxa"/>
              <w:left w:w="90" w:type="dxa"/>
              <w:bottom w:w="50" w:type="dxa"/>
              <w:right w:w="90" w:type="dxa"/>
            </w:tcMar>
            <w:vAlign w:val="center"/>
          </w:tcPr>
          <w:p w14:paraId="15197FAF" w14:textId="77777777" w:rsidR="00EB5E9A" w:rsidRDefault="00434E56">
            <w:pPr>
              <w:spacing w:after="0" w:line="240" w:lineRule="auto"/>
            </w:pPr>
            <w:r>
              <w:rPr>
                <w:sz w:val="18"/>
                <w:szCs w:val="18"/>
              </w:rPr>
              <w:t>ef06670a…</w:t>
            </w:r>
          </w:p>
        </w:tc>
        <w:tc>
          <w:tcPr>
            <w:tcW w:w="3095" w:type="dxa"/>
            <w:tcMar>
              <w:top w:w="50" w:type="dxa"/>
              <w:left w:w="90" w:type="dxa"/>
              <w:bottom w:w="50" w:type="dxa"/>
              <w:right w:w="90" w:type="dxa"/>
            </w:tcMar>
            <w:vAlign w:val="center"/>
          </w:tcPr>
          <w:p w14:paraId="0E4410F4" w14:textId="77777777" w:rsidR="00EB5E9A" w:rsidRDefault="00434E56">
            <w:pPr>
              <w:spacing w:after="0" w:line="240" w:lineRule="auto"/>
            </w:pPr>
            <w:r>
              <w:rPr>
                <w:sz w:val="18"/>
                <w:szCs w:val="18"/>
              </w:rPr>
              <w:t>interface layer</w:t>
            </w:r>
          </w:p>
        </w:tc>
      </w:tr>
      <w:tr w:rsidR="00EB5E9A" w14:paraId="28C97FEB" w14:textId="77777777">
        <w:trPr>
          <w:cantSplit/>
        </w:trPr>
        <w:tc>
          <w:tcPr>
            <w:tcW w:w="3868" w:type="dxa"/>
            <w:tcMar>
              <w:top w:w="50" w:type="dxa"/>
              <w:left w:w="90" w:type="dxa"/>
              <w:bottom w:w="50" w:type="dxa"/>
              <w:right w:w="90" w:type="dxa"/>
            </w:tcMar>
            <w:vAlign w:val="center"/>
          </w:tcPr>
          <w:p w14:paraId="2F1EB6C5" w14:textId="77777777" w:rsidR="00EB5E9A" w:rsidRDefault="00434E56">
            <w:pPr>
              <w:spacing w:after="0" w:line="240" w:lineRule="auto"/>
            </w:pPr>
            <w:r>
              <w:rPr>
                <w:sz w:val="18"/>
                <w:szCs w:val="18"/>
              </w:rPr>
              <w:t>github.openapi.json</w:t>
            </w:r>
          </w:p>
        </w:tc>
        <w:tc>
          <w:tcPr>
            <w:tcW w:w="2063" w:type="dxa"/>
            <w:tcMar>
              <w:top w:w="50" w:type="dxa"/>
              <w:left w:w="90" w:type="dxa"/>
              <w:bottom w:w="50" w:type="dxa"/>
              <w:right w:w="90" w:type="dxa"/>
            </w:tcMar>
            <w:vAlign w:val="center"/>
          </w:tcPr>
          <w:p w14:paraId="48567649" w14:textId="77777777" w:rsidR="00EB5E9A" w:rsidRDefault="00434E56">
            <w:pPr>
              <w:spacing w:after="0" w:line="240" w:lineRule="auto"/>
            </w:pPr>
            <w:r>
              <w:rPr>
                <w:sz w:val="18"/>
                <w:szCs w:val="18"/>
              </w:rPr>
              <w:t>4fbdc7d0…</w:t>
            </w:r>
          </w:p>
        </w:tc>
        <w:tc>
          <w:tcPr>
            <w:tcW w:w="3095" w:type="dxa"/>
            <w:tcMar>
              <w:top w:w="50" w:type="dxa"/>
              <w:left w:w="90" w:type="dxa"/>
              <w:bottom w:w="50" w:type="dxa"/>
              <w:right w:w="90" w:type="dxa"/>
            </w:tcMar>
            <w:vAlign w:val="center"/>
          </w:tcPr>
          <w:p w14:paraId="3804BCBD" w14:textId="77777777" w:rsidR="00EB5E9A" w:rsidRDefault="00434E56">
            <w:pPr>
              <w:spacing w:after="0" w:line="240" w:lineRule="auto"/>
            </w:pPr>
            <w:r>
              <w:rPr>
                <w:sz w:val="18"/>
                <w:szCs w:val="18"/>
              </w:rPr>
              <w:t>13.0 MB, 819 paths</w:t>
            </w:r>
          </w:p>
        </w:tc>
      </w:tr>
      <w:tr w:rsidR="00EB5E9A" w14:paraId="5C7E78BA" w14:textId="77777777">
        <w:trPr>
          <w:cantSplit/>
        </w:trPr>
        <w:tc>
          <w:tcPr>
            <w:tcW w:w="3868" w:type="dxa"/>
            <w:tcMar>
              <w:top w:w="50" w:type="dxa"/>
              <w:left w:w="90" w:type="dxa"/>
              <w:bottom w:w="50" w:type="dxa"/>
              <w:right w:w="90" w:type="dxa"/>
            </w:tcMar>
            <w:vAlign w:val="center"/>
          </w:tcPr>
          <w:p w14:paraId="553D2B5E" w14:textId="77777777" w:rsidR="00EB5E9A" w:rsidRDefault="00434E56">
            <w:pPr>
              <w:spacing w:after="0" w:line="240" w:lineRule="auto"/>
            </w:pPr>
            <w:r>
              <w:rPr>
                <w:sz w:val="18"/>
                <w:szCs w:val="18"/>
              </w:rPr>
              <w:t>petstore.openapi.json</w:t>
            </w:r>
          </w:p>
        </w:tc>
        <w:tc>
          <w:tcPr>
            <w:tcW w:w="2063" w:type="dxa"/>
            <w:tcMar>
              <w:top w:w="50" w:type="dxa"/>
              <w:left w:w="90" w:type="dxa"/>
              <w:bottom w:w="50" w:type="dxa"/>
              <w:right w:w="90" w:type="dxa"/>
            </w:tcMar>
            <w:vAlign w:val="center"/>
          </w:tcPr>
          <w:p w14:paraId="26B59C8D" w14:textId="77777777" w:rsidR="00EB5E9A" w:rsidRDefault="00434E56">
            <w:pPr>
              <w:spacing w:after="0" w:line="240" w:lineRule="auto"/>
            </w:pPr>
            <w:r>
              <w:rPr>
                <w:sz w:val="18"/>
                <w:szCs w:val="18"/>
              </w:rPr>
              <w:t>00441c05…</w:t>
            </w:r>
          </w:p>
        </w:tc>
        <w:tc>
          <w:tcPr>
            <w:tcW w:w="3095" w:type="dxa"/>
            <w:tcMar>
              <w:top w:w="50" w:type="dxa"/>
              <w:left w:w="90" w:type="dxa"/>
              <w:bottom w:w="50" w:type="dxa"/>
              <w:right w:w="90" w:type="dxa"/>
            </w:tcMar>
            <w:vAlign w:val="center"/>
          </w:tcPr>
          <w:p w14:paraId="20439A2D" w14:textId="77777777" w:rsidR="00EB5E9A" w:rsidRDefault="00434E56">
            <w:pPr>
              <w:spacing w:after="0" w:line="240" w:lineRule="auto"/>
            </w:pPr>
            <w:r>
              <w:rPr>
                <w:sz w:val="18"/>
                <w:szCs w:val="18"/>
              </w:rPr>
              <w:t>OpenAPI 3.0.4</w:t>
            </w:r>
          </w:p>
        </w:tc>
      </w:tr>
      <w:tr w:rsidR="00EB5E9A" w14:paraId="62D86AE8" w14:textId="77777777">
        <w:trPr>
          <w:cantSplit/>
        </w:trPr>
        <w:tc>
          <w:tcPr>
            <w:tcW w:w="3868" w:type="dxa"/>
            <w:tcMar>
              <w:top w:w="50" w:type="dxa"/>
              <w:left w:w="90" w:type="dxa"/>
              <w:bottom w:w="50" w:type="dxa"/>
              <w:right w:w="90" w:type="dxa"/>
            </w:tcMar>
            <w:vAlign w:val="center"/>
          </w:tcPr>
          <w:p w14:paraId="7AEA633D" w14:textId="77777777" w:rsidR="00EB5E9A" w:rsidRDefault="00434E56">
            <w:pPr>
              <w:spacing w:after="0" w:line="240" w:lineRule="auto"/>
            </w:pPr>
            <w:r>
              <w:rPr>
                <w:sz w:val="18"/>
                <w:szCs w:val="18"/>
              </w:rPr>
              <w:t>openmeteo-forecast / air-quality / marine</w:t>
            </w:r>
          </w:p>
        </w:tc>
        <w:tc>
          <w:tcPr>
            <w:tcW w:w="2063" w:type="dxa"/>
            <w:tcMar>
              <w:top w:w="50" w:type="dxa"/>
              <w:left w:w="90" w:type="dxa"/>
              <w:bottom w:w="50" w:type="dxa"/>
              <w:right w:w="90" w:type="dxa"/>
            </w:tcMar>
            <w:vAlign w:val="center"/>
          </w:tcPr>
          <w:p w14:paraId="0CEE1C0A" w14:textId="77777777" w:rsidR="00EB5E9A" w:rsidRDefault="00434E56">
            <w:pPr>
              <w:spacing w:after="0" w:line="240" w:lineRule="auto"/>
            </w:pPr>
            <w:r>
              <w:rPr>
                <w:sz w:val="18"/>
                <w:szCs w:val="18"/>
              </w:rPr>
              <w:t>f57c2918… / ee203da7… / 096a28c7…</w:t>
            </w:r>
          </w:p>
        </w:tc>
        <w:tc>
          <w:tcPr>
            <w:tcW w:w="3095" w:type="dxa"/>
            <w:tcMar>
              <w:top w:w="50" w:type="dxa"/>
              <w:left w:w="90" w:type="dxa"/>
              <w:bottom w:w="50" w:type="dxa"/>
              <w:right w:w="90" w:type="dxa"/>
            </w:tcMar>
            <w:vAlign w:val="center"/>
          </w:tcPr>
          <w:p w14:paraId="25B66F4C" w14:textId="77777777" w:rsidR="00EB5E9A" w:rsidRDefault="00434E56">
            <w:pPr>
              <w:spacing w:after="0" w:line="240" w:lineRule="auto"/>
            </w:pPr>
            <w:r>
              <w:rPr>
                <w:sz w:val="18"/>
                <w:szCs w:val="18"/>
              </w:rPr>
              <w:t>converted from YAML</w:t>
            </w:r>
          </w:p>
        </w:tc>
      </w:tr>
      <w:tr w:rsidR="00EB5E9A" w14:paraId="0C5B05B9" w14:textId="77777777">
        <w:trPr>
          <w:cantSplit/>
        </w:trPr>
        <w:tc>
          <w:tcPr>
            <w:tcW w:w="3868" w:type="dxa"/>
            <w:tcMar>
              <w:top w:w="50" w:type="dxa"/>
              <w:left w:w="90" w:type="dxa"/>
              <w:bottom w:w="50" w:type="dxa"/>
              <w:right w:w="90" w:type="dxa"/>
            </w:tcMar>
            <w:vAlign w:val="center"/>
          </w:tcPr>
          <w:p w14:paraId="238A3E3E" w14:textId="77777777" w:rsidR="00EB5E9A" w:rsidRDefault="00434E56">
            <w:pPr>
              <w:spacing w:after="0" w:line="240" w:lineRule="auto"/>
            </w:pPr>
            <w:r>
              <w:rPr>
                <w:sz w:val="18"/>
                <w:szCs w:val="18"/>
              </w:rPr>
              <w:t>jsonplaceholder / dummyjson / restcountries (curated)</w:t>
            </w:r>
          </w:p>
        </w:tc>
        <w:tc>
          <w:tcPr>
            <w:tcW w:w="2063" w:type="dxa"/>
            <w:tcMar>
              <w:top w:w="50" w:type="dxa"/>
              <w:left w:w="90" w:type="dxa"/>
              <w:bottom w:w="50" w:type="dxa"/>
              <w:right w:w="90" w:type="dxa"/>
            </w:tcMar>
            <w:vAlign w:val="center"/>
          </w:tcPr>
          <w:p w14:paraId="0982A2F3" w14:textId="77777777" w:rsidR="00EB5E9A" w:rsidRDefault="00434E56">
            <w:pPr>
              <w:spacing w:after="0" w:line="240" w:lineRule="auto"/>
            </w:pPr>
            <w:r>
              <w:rPr>
                <w:sz w:val="18"/>
                <w:szCs w:val="18"/>
              </w:rPr>
              <w:t>d2dfbc53… / d313813a… / d02f4ab3…</w:t>
            </w:r>
          </w:p>
        </w:tc>
        <w:tc>
          <w:tcPr>
            <w:tcW w:w="3095" w:type="dxa"/>
            <w:tcMar>
              <w:top w:w="50" w:type="dxa"/>
              <w:left w:w="90" w:type="dxa"/>
              <w:bottom w:w="50" w:type="dxa"/>
              <w:right w:w="90" w:type="dxa"/>
            </w:tcMar>
            <w:vAlign w:val="center"/>
          </w:tcPr>
          <w:p w14:paraId="73B1F042" w14:textId="77777777" w:rsidR="00EB5E9A" w:rsidRDefault="00434E56">
            <w:pPr>
              <w:spacing w:after="0" w:line="240" w:lineRule="auto"/>
            </w:pPr>
            <w:r>
              <w:rPr>
                <w:sz w:val="18"/>
                <w:szCs w:val="18"/>
              </w:rPr>
              <w:t>researcher-authored subsets</w:t>
            </w:r>
          </w:p>
        </w:tc>
      </w:tr>
    </w:tbl>
    <w:p w14:paraId="1AF7337F" w14:textId="77777777" w:rsidR="00EB5E9A" w:rsidRDefault="00EB5E9A">
      <w:pPr>
        <w:spacing w:after="80"/>
      </w:pPr>
    </w:p>
    <w:p w14:paraId="187F45D6" w14:textId="77777777" w:rsidR="00EB5E9A" w:rsidRDefault="00434E56">
      <w:pPr>
        <w:jc w:val="both"/>
      </w:pPr>
      <w:r>
        <w:t>Run folders (</w:t>
      </w:r>
      <w:r>
        <w:rPr>
          <w:rFonts w:ascii="Consolas" w:eastAsia="Consolas" w:hAnsi="Consolas" w:cs="Consolas"/>
          <w:sz w:val="20"/>
          <w:szCs w:val="20"/>
        </w:rPr>
        <w:t>Findings/Benchmark/Completed Runs/&lt;model&gt;/</w:t>
      </w:r>
      <w:r>
        <w:t xml:space="preserve">) hold one zip per condition with every reply, tool call, verified candidate and verification result, and a run manifest recording the settings, LM Studio's model information, the machine and the power sensors. The final runs were started from repository commits </w:t>
      </w:r>
      <w:r>
        <w:rPr>
          <w:rFonts w:ascii="Consolas" w:eastAsia="Consolas" w:hAnsi="Consolas" w:cs="Consolas"/>
          <w:sz w:val="20"/>
          <w:szCs w:val="20"/>
        </w:rPr>
        <w:t>d954dc0</w:t>
      </w:r>
      <w:r>
        <w:t xml:space="preserve"> (Q6_K), </w:t>
      </w:r>
      <w:r>
        <w:rPr>
          <w:rFonts w:ascii="Consolas" w:eastAsia="Consolas" w:hAnsi="Consolas" w:cs="Consolas"/>
          <w:sz w:val="20"/>
          <w:szCs w:val="20"/>
        </w:rPr>
        <w:t>f6ee6b7</w:t>
      </w:r>
      <w:r>
        <w:t xml:space="preserve"> (Q8_0) and </w:t>
      </w:r>
      <w:r>
        <w:rPr>
          <w:rFonts w:ascii="Consolas" w:eastAsia="Consolas" w:hAnsi="Consolas" w:cs="Consolas"/>
          <w:sz w:val="20"/>
          <w:szCs w:val="20"/>
        </w:rPr>
        <w:t>7e928f2</w:t>
      </w:r>
      <w:r>
        <w:t xml:space="preserve"> (Q4_K_M); the toolbox and benchmark code are identical in all three (benchmark 2026-09-27.2, toolbox 3.0.0).</w:t>
      </w:r>
    </w:p>
    <w:p w14:paraId="65A6ED25" w14:textId="77777777" w:rsidR="00EB5E9A" w:rsidRDefault="00434E56">
      <w:pPr>
        <w:pStyle w:val="Heading1"/>
        <w:pageBreakBefore/>
      </w:pPr>
      <w:bookmarkStart w:id="157" w:name="_Toc243113661"/>
      <w:r>
        <w:lastRenderedPageBreak/>
        <w:t>Appendix H: Error Kinds Used by the Evaluator</w:t>
      </w:r>
      <w:bookmarkEnd w:id="157"/>
    </w:p>
    <w:p w14:paraId="4FE48C71" w14:textId="34FD66A3" w:rsidR="00EB5E9A" w:rsidRDefault="00434E56">
      <w:pPr>
        <w:pStyle w:val="Caption"/>
        <w:keepNext/>
      </w:pPr>
      <w:bookmarkStart w:id="158" w:name="_Toc243113718"/>
      <w:r>
        <w:rPr>
          <w:b/>
          <w:bCs/>
        </w:rPr>
        <w:t xml:space="preserve">Table </w:t>
      </w:r>
      <w:r>
        <w:fldChar w:fldCharType="begin"/>
      </w:r>
      <w:r>
        <w:instrText>SEQ Table</w:instrText>
      </w:r>
      <w:r>
        <w:fldChar w:fldCharType="separate"/>
      </w:r>
      <w:r>
        <w:rPr>
          <w:noProof/>
        </w:rPr>
        <w:t>32</w:t>
      </w:r>
      <w:r>
        <w:fldChar w:fldCharType="end"/>
      </w:r>
      <w:r>
        <w:rPr>
          <w:b/>
          <w:bCs/>
        </w:rPr>
        <w:t xml:space="preserve">: </w:t>
      </w:r>
      <w:r>
        <w:t>Kinds of error recorded in the code reaching the user, read from the evaluator's findings with fixed rules.</w:t>
      </w:r>
      <w:bookmarkEnd w:id="158"/>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805"/>
        <w:gridCol w:w="7221"/>
      </w:tblGrid>
      <w:tr w:rsidR="00EB5E9A" w14:paraId="4CFB2954" w14:textId="77777777">
        <w:trPr>
          <w:tblHeader/>
        </w:trPr>
        <w:tc>
          <w:tcPr>
            <w:tcW w:w="1805" w:type="dxa"/>
            <w:shd w:val="clear" w:color="auto" w:fill="D9E2F3"/>
            <w:tcMar>
              <w:top w:w="50" w:type="dxa"/>
              <w:left w:w="90" w:type="dxa"/>
              <w:bottom w:w="50" w:type="dxa"/>
              <w:right w:w="90" w:type="dxa"/>
            </w:tcMar>
            <w:vAlign w:val="center"/>
          </w:tcPr>
          <w:p w14:paraId="0DECA964" w14:textId="77777777" w:rsidR="00EB5E9A" w:rsidRDefault="00434E56">
            <w:pPr>
              <w:spacing w:after="0" w:line="240" w:lineRule="auto"/>
            </w:pPr>
            <w:r>
              <w:rPr>
                <w:b/>
                <w:bCs/>
                <w:sz w:val="18"/>
                <w:szCs w:val="18"/>
              </w:rPr>
              <w:t>Class</w:t>
            </w:r>
          </w:p>
        </w:tc>
        <w:tc>
          <w:tcPr>
            <w:tcW w:w="7221" w:type="dxa"/>
            <w:shd w:val="clear" w:color="auto" w:fill="D9E2F3"/>
            <w:tcMar>
              <w:top w:w="50" w:type="dxa"/>
              <w:left w:w="90" w:type="dxa"/>
              <w:bottom w:w="50" w:type="dxa"/>
              <w:right w:w="90" w:type="dxa"/>
            </w:tcMar>
            <w:vAlign w:val="center"/>
          </w:tcPr>
          <w:p w14:paraId="4B2B08BD" w14:textId="77777777" w:rsidR="00EB5E9A" w:rsidRDefault="00434E56">
            <w:pPr>
              <w:spacing w:after="0" w:line="240" w:lineRule="auto"/>
            </w:pPr>
            <w:r>
              <w:rPr>
                <w:b/>
                <w:bCs/>
                <w:sz w:val="18"/>
                <w:szCs w:val="18"/>
              </w:rPr>
              <w:t>Kinds</w:t>
            </w:r>
          </w:p>
        </w:tc>
      </w:tr>
      <w:tr w:rsidR="00EB5E9A" w14:paraId="7977BA77" w14:textId="77777777">
        <w:trPr>
          <w:cantSplit/>
        </w:trPr>
        <w:tc>
          <w:tcPr>
            <w:tcW w:w="1805" w:type="dxa"/>
            <w:tcMar>
              <w:top w:w="50" w:type="dxa"/>
              <w:left w:w="90" w:type="dxa"/>
              <w:bottom w:w="50" w:type="dxa"/>
              <w:right w:w="90" w:type="dxa"/>
            </w:tcMar>
            <w:vAlign w:val="center"/>
          </w:tcPr>
          <w:p w14:paraId="5A6D6038" w14:textId="77777777" w:rsidR="00EB5E9A" w:rsidRDefault="00434E56">
            <w:pPr>
              <w:spacing w:after="0" w:line="240" w:lineRule="auto"/>
            </w:pPr>
            <w:r>
              <w:rPr>
                <w:sz w:val="18"/>
                <w:szCs w:val="18"/>
              </w:rPr>
              <w:t>A</w:t>
            </w:r>
          </w:p>
        </w:tc>
        <w:tc>
          <w:tcPr>
            <w:tcW w:w="7221" w:type="dxa"/>
            <w:tcMar>
              <w:top w:w="50" w:type="dxa"/>
              <w:left w:w="90" w:type="dxa"/>
              <w:bottom w:w="50" w:type="dxa"/>
              <w:right w:w="90" w:type="dxa"/>
            </w:tcMar>
            <w:vAlign w:val="center"/>
          </w:tcPr>
          <w:p w14:paraId="311122FB" w14:textId="77777777" w:rsidR="00EB5E9A" w:rsidRDefault="00434E56">
            <w:pPr>
              <w:spacing w:after="0" w:line="240" w:lineRule="auto"/>
            </w:pPr>
            <w:r>
              <w:rPr>
                <w:sz w:val="18"/>
                <w:szCs w:val="18"/>
              </w:rPr>
              <w:t xml:space="preserve">wrong host, version or base path; invented endpoint or method; invented parameter or body field; invalid value or structure; missing required part or credential; undocumented response field; non-existent </w:t>
            </w:r>
            <w:r>
              <w:rPr>
                <w:rFonts w:ascii="Consolas" w:eastAsia="Consolas" w:hAnsi="Consolas" w:cs="Consolas"/>
                <w:sz w:val="17"/>
                <w:szCs w:val="17"/>
              </w:rPr>
              <w:t>requests</w:t>
            </w:r>
            <w:r>
              <w:rPr>
                <w:sz w:val="18"/>
                <w:szCs w:val="18"/>
              </w:rPr>
              <w:t xml:space="preserve"> API</w:t>
            </w:r>
          </w:p>
        </w:tc>
      </w:tr>
      <w:tr w:rsidR="00EB5E9A" w14:paraId="000B9390" w14:textId="77777777">
        <w:trPr>
          <w:cantSplit/>
        </w:trPr>
        <w:tc>
          <w:tcPr>
            <w:tcW w:w="1805" w:type="dxa"/>
            <w:tcMar>
              <w:top w:w="50" w:type="dxa"/>
              <w:left w:w="90" w:type="dxa"/>
              <w:bottom w:w="50" w:type="dxa"/>
              <w:right w:w="90" w:type="dxa"/>
            </w:tcMar>
            <w:vAlign w:val="center"/>
          </w:tcPr>
          <w:p w14:paraId="01396BC8" w14:textId="77777777" w:rsidR="00EB5E9A" w:rsidRDefault="00434E56">
            <w:pPr>
              <w:spacing w:after="0" w:line="240" w:lineRule="auto"/>
            </w:pPr>
            <w:r>
              <w:rPr>
                <w:sz w:val="18"/>
                <w:szCs w:val="18"/>
              </w:rPr>
              <w:t>B</w:t>
            </w:r>
          </w:p>
        </w:tc>
        <w:tc>
          <w:tcPr>
            <w:tcW w:w="7221" w:type="dxa"/>
            <w:tcMar>
              <w:top w:w="50" w:type="dxa"/>
              <w:left w:w="90" w:type="dxa"/>
              <w:bottom w:w="50" w:type="dxa"/>
              <w:right w:w="90" w:type="dxa"/>
            </w:tcMar>
            <w:vAlign w:val="center"/>
          </w:tcPr>
          <w:p w14:paraId="12E89793" w14:textId="77777777" w:rsidR="00EB5E9A" w:rsidRDefault="00434E56">
            <w:pPr>
              <w:spacing w:after="0" w:line="240" w:lineRule="auto"/>
            </w:pPr>
            <w:r>
              <w:rPr>
                <w:sz w:val="18"/>
                <w:szCs w:val="18"/>
              </w:rPr>
              <w:t>different declared endpoint; method not acceptable for the task; omitted parameter the task specifies; different parameter value; omitted request body; unrequested request body; request body differs; extra requests; credential missing or malformed where the API's requirement is unknown; JSON body sent as form data; insecure scheme (http)</w:t>
            </w:r>
          </w:p>
        </w:tc>
      </w:tr>
      <w:tr w:rsidR="00EB5E9A" w14:paraId="30ECC69A" w14:textId="77777777">
        <w:trPr>
          <w:cantSplit/>
        </w:trPr>
        <w:tc>
          <w:tcPr>
            <w:tcW w:w="1805" w:type="dxa"/>
            <w:tcMar>
              <w:top w:w="50" w:type="dxa"/>
              <w:left w:w="90" w:type="dxa"/>
              <w:bottom w:w="50" w:type="dxa"/>
              <w:right w:w="90" w:type="dxa"/>
            </w:tcMar>
            <w:vAlign w:val="center"/>
          </w:tcPr>
          <w:p w14:paraId="572899EB" w14:textId="77777777" w:rsidR="00EB5E9A" w:rsidRDefault="00434E56">
            <w:pPr>
              <w:spacing w:after="0" w:line="240" w:lineRule="auto"/>
            </w:pPr>
            <w:r>
              <w:rPr>
                <w:sz w:val="18"/>
                <w:szCs w:val="18"/>
              </w:rPr>
              <w:t>Runtime failure</w:t>
            </w:r>
          </w:p>
        </w:tc>
        <w:tc>
          <w:tcPr>
            <w:tcW w:w="7221" w:type="dxa"/>
            <w:tcMar>
              <w:top w:w="50" w:type="dxa"/>
              <w:left w:w="90" w:type="dxa"/>
              <w:bottom w:w="50" w:type="dxa"/>
              <w:right w:w="90" w:type="dxa"/>
            </w:tcMar>
            <w:vAlign w:val="center"/>
          </w:tcPr>
          <w:p w14:paraId="4BA5C113" w14:textId="77777777" w:rsidR="00EB5E9A" w:rsidRDefault="00434E56">
            <w:pPr>
              <w:spacing w:after="0" w:line="240" w:lineRule="auto"/>
            </w:pPr>
            <w:r>
              <w:rPr>
                <w:sz w:val="18"/>
                <w:szCs w:val="18"/>
              </w:rPr>
              <w:t>input used as the wrong type; reads an input the task does not provide; syntax error; makes no request; does not finish (timeout); blocked operation; undefined name; raises its own error before the request; wrong call or argument types</w:t>
            </w:r>
          </w:p>
        </w:tc>
      </w:tr>
    </w:tbl>
    <w:p w14:paraId="068BCD7A" w14:textId="77777777" w:rsidR="00EB5E9A" w:rsidRDefault="00EB5E9A">
      <w:pPr>
        <w:spacing w:after="80"/>
      </w:pPr>
    </w:p>
    <w:p w14:paraId="3C567865" w14:textId="77777777" w:rsidR="00EB5E9A" w:rsidRDefault="00434E56">
      <w:pPr>
        <w:pStyle w:val="Heading1"/>
        <w:pageBreakBefore/>
      </w:pPr>
      <w:bookmarkStart w:id="159" w:name="_Toc243113662"/>
      <w:r>
        <w:lastRenderedPageBreak/>
        <w:t>Appendix I: Manual Review Rules</w:t>
      </w:r>
      <w:bookmarkEnd w:id="159"/>
    </w:p>
    <w:p w14:paraId="5C558192" w14:textId="77777777" w:rsidR="00EB5E9A" w:rsidRDefault="00434E56">
      <w:pPr>
        <w:jc w:val="both"/>
      </w:pPr>
      <w:r>
        <w:t>Each question that a curated specification left open was answered once and applied to every candidate asking it (</w:t>
      </w:r>
      <w:r>
        <w:rPr>
          <w:rFonts w:ascii="Consolas" w:eastAsia="Consolas" w:hAnsi="Consolas" w:cs="Consolas"/>
          <w:sz w:val="20"/>
          <w:szCs w:val="20"/>
        </w:rPr>
        <w:t>Findings/EvaluateBenchmark/reviews/review_rules.py</w:t>
      </w:r>
      <w:r>
        <w:t>). The rules, with their evidence:</w:t>
      </w:r>
    </w:p>
    <w:p w14:paraId="5758B7CC" w14:textId="77777777" w:rsidR="00EB5E9A" w:rsidRDefault="00434E56">
      <w:pPr>
        <w:pStyle w:val="ListParagraph"/>
        <w:numPr>
          <w:ilvl w:val="0"/>
          <w:numId w:val="3"/>
        </w:numPr>
        <w:spacing w:after="60"/>
      </w:pPr>
      <w:r>
        <w:rPr>
          <w:b/>
          <w:bCs/>
        </w:rPr>
        <w:t>DummyJSON query parameters.</w:t>
      </w:r>
      <w:r>
        <w:t xml:space="preserve"> The documentation lists </w:t>
      </w:r>
      <w:r>
        <w:rPr>
          <w:rFonts w:ascii="Consolas" w:eastAsia="Consolas" w:hAnsi="Consolas" w:cs="Consolas"/>
          <w:sz w:val="20"/>
          <w:szCs w:val="20"/>
        </w:rPr>
        <w:t>limit</w:t>
      </w:r>
      <w:r>
        <w:t xml:space="preserve">, </w:t>
      </w:r>
      <w:r>
        <w:rPr>
          <w:rFonts w:ascii="Consolas" w:eastAsia="Consolas" w:hAnsi="Consolas" w:cs="Consolas"/>
          <w:sz w:val="20"/>
          <w:szCs w:val="20"/>
        </w:rPr>
        <w:t>skip</w:t>
      </w:r>
      <w:r>
        <w:t xml:space="preserve">, </w:t>
      </w:r>
      <w:r>
        <w:rPr>
          <w:rFonts w:ascii="Consolas" w:eastAsia="Consolas" w:hAnsi="Consolas" w:cs="Consolas"/>
          <w:sz w:val="20"/>
          <w:szCs w:val="20"/>
        </w:rPr>
        <w:t>select</w:t>
      </w:r>
      <w:r>
        <w:t xml:space="preserve">, </w:t>
      </w:r>
      <w:r>
        <w:rPr>
          <w:rFonts w:ascii="Consolas" w:eastAsia="Consolas" w:hAnsi="Consolas" w:cs="Consolas"/>
          <w:sz w:val="20"/>
          <w:szCs w:val="20"/>
        </w:rPr>
        <w:t>sortBy</w:t>
      </w:r>
      <w:r>
        <w:t xml:space="preserve">, </w:t>
      </w:r>
      <w:r>
        <w:rPr>
          <w:rFonts w:ascii="Consolas" w:eastAsia="Consolas" w:hAnsi="Consolas" w:cs="Consolas"/>
          <w:sz w:val="20"/>
          <w:szCs w:val="20"/>
        </w:rPr>
        <w:t>order</w:t>
      </w:r>
      <w:r>
        <w:t xml:space="preserve"> and </w:t>
      </w:r>
      <w:r>
        <w:rPr>
          <w:rFonts w:ascii="Consolas" w:eastAsia="Consolas" w:hAnsi="Consolas" w:cs="Consolas"/>
          <w:sz w:val="20"/>
          <w:szCs w:val="20"/>
        </w:rPr>
        <w:t>q</w:t>
      </w:r>
      <w:r>
        <w:t xml:space="preserve">. Names such as </w:t>
      </w:r>
      <w:r>
        <w:rPr>
          <w:rFonts w:ascii="Consolas" w:eastAsia="Consolas" w:hAnsi="Consolas" w:cs="Consolas"/>
          <w:sz w:val="20"/>
          <w:szCs w:val="20"/>
        </w:rPr>
        <w:t>sort</w:t>
      </w:r>
      <w:r>
        <w:t xml:space="preserve">, </w:t>
      </w:r>
      <w:r>
        <w:rPr>
          <w:rFonts w:ascii="Consolas" w:eastAsia="Consolas" w:hAnsi="Consolas" w:cs="Consolas"/>
          <w:sz w:val="20"/>
          <w:szCs w:val="20"/>
        </w:rPr>
        <w:t>sort_by</w:t>
      </w:r>
      <w:r>
        <w:t xml:space="preserve">, </w:t>
      </w:r>
      <w:r>
        <w:rPr>
          <w:rFonts w:ascii="Consolas" w:eastAsia="Consolas" w:hAnsi="Consolas" w:cs="Consolas"/>
          <w:sz w:val="20"/>
          <w:szCs w:val="20"/>
        </w:rPr>
        <w:t>page</w:t>
      </w:r>
      <w:r>
        <w:t xml:space="preserve">, </w:t>
      </w:r>
      <w:r>
        <w:rPr>
          <w:rFonts w:ascii="Consolas" w:eastAsia="Consolas" w:hAnsi="Consolas" w:cs="Consolas"/>
          <w:sz w:val="20"/>
          <w:szCs w:val="20"/>
        </w:rPr>
        <w:t>fields</w:t>
      </w:r>
      <w:r>
        <w:t xml:space="preserve">, </w:t>
      </w:r>
      <w:r>
        <w:rPr>
          <w:rFonts w:ascii="Consolas" w:eastAsia="Consolas" w:hAnsi="Consolas" w:cs="Consolas"/>
          <w:sz w:val="20"/>
          <w:szCs w:val="20"/>
        </w:rPr>
        <w:t>include</w:t>
      </w:r>
      <w:r>
        <w:t xml:space="preserve"> and </w:t>
      </w:r>
      <w:r>
        <w:rPr>
          <w:rFonts w:ascii="Consolas" w:eastAsia="Consolas" w:hAnsi="Consolas" w:cs="Consolas"/>
          <w:sz w:val="20"/>
          <w:szCs w:val="20"/>
        </w:rPr>
        <w:t>_fields</w:t>
      </w:r>
      <w:r>
        <w:t xml:space="preserve"> are class A; a live check showed they have no effect (</w:t>
      </w:r>
      <w:r>
        <w:rPr>
          <w:rFonts w:ascii="Consolas" w:eastAsia="Consolas" w:hAnsi="Consolas" w:cs="Consolas"/>
          <w:sz w:val="20"/>
          <w:szCs w:val="20"/>
        </w:rPr>
        <w:t>?sort=title</w:t>
      </w:r>
      <w:r>
        <w:t xml:space="preserve"> returns the unsorted list, </w:t>
      </w:r>
      <w:r>
        <w:rPr>
          <w:rFonts w:ascii="Consolas" w:eastAsia="Consolas" w:hAnsi="Consolas" w:cs="Consolas"/>
          <w:sz w:val="20"/>
          <w:szCs w:val="20"/>
        </w:rPr>
        <w:t>?sortBy=title</w:t>
      </w:r>
      <w:r>
        <w:t xml:space="preserve"> sorts it).</w:t>
      </w:r>
    </w:p>
    <w:p w14:paraId="018FED52" w14:textId="77777777" w:rsidR="00EB5E9A" w:rsidRDefault="00434E56">
      <w:pPr>
        <w:pStyle w:val="ListParagraph"/>
        <w:numPr>
          <w:ilvl w:val="0"/>
          <w:numId w:val="3"/>
        </w:numPr>
        <w:spacing w:after="60"/>
      </w:pPr>
      <w:r>
        <w:rPr>
          <w:b/>
          <w:bCs/>
        </w:rPr>
        <w:t>DummyJSON and JSONPlaceholder body fields.</w:t>
      </w:r>
      <w:r>
        <w:t xml:space="preserve"> A field the resource has (for example </w:t>
      </w:r>
      <w:r>
        <w:rPr>
          <w:rFonts w:ascii="Consolas" w:eastAsia="Consolas" w:hAnsi="Consolas" w:cs="Consolas"/>
          <w:sz w:val="20"/>
          <w:szCs w:val="20"/>
        </w:rPr>
        <w:t>gender</w:t>
      </w:r>
      <w:r>
        <w:t xml:space="preserve"> on a user, </w:t>
      </w:r>
      <w:r>
        <w:rPr>
          <w:rFonts w:ascii="Consolas" w:eastAsia="Consolas" w:hAnsi="Consolas" w:cs="Consolas"/>
          <w:sz w:val="20"/>
          <w:szCs w:val="20"/>
        </w:rPr>
        <w:t>id</w:t>
      </w:r>
      <w:r>
        <w:t xml:space="preserve"> on a todo) is an extra documented body field, class B; a field it does not have (for example </w:t>
      </w:r>
      <w:r>
        <w:rPr>
          <w:rFonts w:ascii="Consolas" w:eastAsia="Consolas" w:hAnsi="Consolas" w:cs="Consolas"/>
          <w:sz w:val="20"/>
          <w:szCs w:val="20"/>
        </w:rPr>
        <w:t>title</w:t>
      </w:r>
      <w:r>
        <w:t xml:space="preserve"> on a DummyJSON todo, </w:t>
      </w:r>
      <w:r>
        <w:rPr>
          <w:rFonts w:ascii="Consolas" w:eastAsia="Consolas" w:hAnsi="Consolas" w:cs="Consolas"/>
          <w:sz w:val="20"/>
          <w:szCs w:val="20"/>
        </w:rPr>
        <w:t>userId</w:t>
      </w:r>
      <w:r>
        <w:t xml:space="preserve"> on a JSONPlaceholder photo) is class A.</w:t>
      </w:r>
    </w:p>
    <w:p w14:paraId="09901EF6" w14:textId="77777777" w:rsidR="00EB5E9A" w:rsidRDefault="00434E56">
      <w:pPr>
        <w:pStyle w:val="ListParagraph"/>
        <w:numPr>
          <w:ilvl w:val="0"/>
          <w:numId w:val="3"/>
        </w:numPr>
        <w:spacing w:after="60"/>
      </w:pPr>
      <w:r>
        <w:rPr>
          <w:b/>
          <w:bCs/>
        </w:rPr>
        <w:t>Response fields.</w:t>
      </w:r>
      <w:r>
        <w:t xml:space="preserve"> DummyJSON returns the resource object itself; reading </w:t>
      </w:r>
      <w:r>
        <w:rPr>
          <w:rFonts w:ascii="Consolas" w:eastAsia="Consolas" w:hAnsi="Consolas" w:cs="Consolas"/>
          <w:sz w:val="20"/>
          <w:szCs w:val="20"/>
        </w:rPr>
        <w:t>users</w:t>
      </w:r>
      <w:r>
        <w:t xml:space="preserve">, </w:t>
      </w:r>
      <w:r>
        <w:rPr>
          <w:rFonts w:ascii="Consolas" w:eastAsia="Consolas" w:hAnsi="Consolas" w:cs="Consolas"/>
          <w:sz w:val="20"/>
          <w:szCs w:val="20"/>
        </w:rPr>
        <w:t>post</w:t>
      </w:r>
      <w:r>
        <w:t xml:space="preserve">, </w:t>
      </w:r>
      <w:r>
        <w:rPr>
          <w:rFonts w:ascii="Consolas" w:eastAsia="Consolas" w:hAnsi="Consolas" w:cs="Consolas"/>
          <w:sz w:val="20"/>
          <w:szCs w:val="20"/>
        </w:rPr>
        <w:t>success</w:t>
      </w:r>
      <w:r>
        <w:t xml:space="preserve">, </w:t>
      </w:r>
      <w:r>
        <w:rPr>
          <w:rFonts w:ascii="Consolas" w:eastAsia="Consolas" w:hAnsi="Consolas" w:cs="Consolas"/>
          <w:sz w:val="20"/>
          <w:szCs w:val="20"/>
        </w:rPr>
        <w:t>statusCode</w:t>
      </w:r>
      <w:r>
        <w:t xml:space="preserve"> or </w:t>
      </w:r>
      <w:r>
        <w:rPr>
          <w:rFonts w:ascii="Consolas" w:eastAsia="Consolas" w:hAnsi="Consolas" w:cs="Consolas"/>
          <w:sz w:val="20"/>
          <w:szCs w:val="20"/>
        </w:rPr>
        <w:t>content</w:t>
      </w:r>
      <w:r>
        <w:t xml:space="preserve"> from a single-resource response is class A.</w:t>
      </w:r>
    </w:p>
    <w:p w14:paraId="7900715F" w14:textId="77777777" w:rsidR="00EB5E9A" w:rsidRDefault="00434E56">
      <w:pPr>
        <w:pStyle w:val="ListParagraph"/>
        <w:numPr>
          <w:ilvl w:val="0"/>
          <w:numId w:val="3"/>
        </w:numPr>
        <w:spacing w:after="60"/>
      </w:pPr>
      <w:r>
        <w:rPr>
          <w:b/>
          <w:bCs/>
        </w:rPr>
        <w:t>JSONPlaceholder filters and routes.</w:t>
      </w:r>
      <w:r>
        <w:t xml:space="preserve"> Filtering by any resource field is documented ("basic filtering is supported through query parameters") and works live; filtering by a non-field (</w:t>
      </w:r>
      <w:r>
        <w:rPr>
          <w:rFonts w:ascii="Consolas" w:eastAsia="Consolas" w:hAnsi="Consolas" w:cs="Consolas"/>
          <w:sz w:val="20"/>
          <w:szCs w:val="20"/>
        </w:rPr>
        <w:t>ids</w:t>
      </w:r>
      <w:r>
        <w:t xml:space="preserve">) is ignored and class A. Nested routes such as </w:t>
      </w:r>
      <w:r>
        <w:rPr>
          <w:rFonts w:ascii="Consolas" w:eastAsia="Consolas" w:hAnsi="Consolas" w:cs="Consolas"/>
          <w:sz w:val="20"/>
          <w:szCs w:val="20"/>
        </w:rPr>
        <w:t>/posts/1/comments</w:t>
      </w:r>
      <w:r>
        <w:t xml:space="preserve"> are documented and real; using one where the task expected another endpoint is class B.</w:t>
      </w:r>
    </w:p>
    <w:p w14:paraId="210A4316" w14:textId="77777777" w:rsidR="00EB5E9A" w:rsidRDefault="00434E56">
      <w:pPr>
        <w:pStyle w:val="ListParagraph"/>
        <w:numPr>
          <w:ilvl w:val="0"/>
          <w:numId w:val="3"/>
        </w:numPr>
        <w:spacing w:after="60"/>
      </w:pPr>
      <w:r>
        <w:rPr>
          <w:b/>
          <w:bCs/>
        </w:rPr>
        <w:t>REST Countries paths.</w:t>
      </w:r>
      <w:r>
        <w:t xml:space="preserve"> Every v5 endpoint lies under </w:t>
      </w:r>
      <w:r>
        <w:rPr>
          <w:rFonts w:ascii="Consolas" w:eastAsia="Consolas" w:hAnsi="Consolas" w:cs="Consolas"/>
          <w:sz w:val="20"/>
          <w:szCs w:val="20"/>
        </w:rPr>
        <w:t>/countries/v5</w:t>
      </w:r>
      <w:r>
        <w:t xml:space="preserve"> (list, search, aggregate, read and search by property); paths such as </w:t>
      </w:r>
      <w:r>
        <w:rPr>
          <w:rFonts w:ascii="Consolas" w:eastAsia="Consolas" w:hAnsi="Consolas" w:cs="Consolas"/>
          <w:sz w:val="20"/>
          <w:szCs w:val="20"/>
        </w:rPr>
        <w:t>/v5/countries</w:t>
      </w:r>
      <w:r>
        <w:t xml:space="preserve">, </w:t>
      </w:r>
      <w:r>
        <w:rPr>
          <w:rFonts w:ascii="Consolas" w:eastAsia="Consolas" w:hAnsi="Consolas" w:cs="Consolas"/>
          <w:sz w:val="20"/>
          <w:szCs w:val="20"/>
        </w:rPr>
        <w:t>/v5.0/search</w:t>
      </w:r>
      <w:r>
        <w:t xml:space="preserve"> or </w:t>
      </w:r>
      <w:r>
        <w:rPr>
          <w:rFonts w:ascii="Consolas" w:eastAsia="Consolas" w:hAnsi="Consolas" w:cs="Consolas"/>
          <w:sz w:val="20"/>
          <w:szCs w:val="20"/>
        </w:rPr>
        <w:t>/v3.1/all</w:t>
      </w:r>
      <w:r>
        <w:t xml:space="preserve"> on </w:t>
      </w:r>
      <w:r>
        <w:rPr>
          <w:rFonts w:ascii="Consolas" w:eastAsia="Consolas" w:hAnsi="Consolas" w:cs="Consolas"/>
          <w:sz w:val="20"/>
          <w:szCs w:val="20"/>
        </w:rPr>
        <w:t>api.restcountries.com</w:t>
      </w:r>
      <w:r>
        <w:t xml:space="preserve"> do not exist and are class A.</w:t>
      </w:r>
    </w:p>
    <w:p w14:paraId="21BC5EB6" w14:textId="77777777" w:rsidR="00EB5E9A" w:rsidRDefault="00434E56">
      <w:pPr>
        <w:jc w:val="both"/>
      </w:pPr>
      <w:r>
        <w:t>The first review classified the 46 candidates that reached the user as 24 class A and 22 class B; the second reviewer agreed on 43, and the group settled the three JSONPlaceholder list-endpoint cases as correct. Of the 350 withheld candidates, 327 were class A and 23 class B.</w:t>
      </w:r>
    </w:p>
    <w:p w14:paraId="528A3D0A" w14:textId="77777777" w:rsidR="00EB5E9A" w:rsidRDefault="00434E56">
      <w:pPr>
        <w:pStyle w:val="Heading1"/>
        <w:pageBreakBefore/>
      </w:pPr>
      <w:bookmarkStart w:id="160" w:name="_Toc243113663"/>
      <w:r>
        <w:lastRenderedPageBreak/>
        <w:t>Appendix J: Reproducing the Results</w:t>
      </w:r>
      <w:bookmarkEnd w:id="160"/>
    </w:p>
    <w:p w14:paraId="1C548911" w14:textId="77777777" w:rsidR="00EB5E9A" w:rsidRDefault="00434E56">
      <w:pPr>
        <w:jc w:val="both"/>
      </w:pPr>
      <w:r>
        <w:t xml:space="preserve">The submission folder </w:t>
      </w:r>
      <w:r>
        <w:rPr>
          <w:rFonts w:ascii="Consolas" w:eastAsia="Consolas" w:hAnsi="Consolas" w:cs="Consolas"/>
          <w:sz w:val="20"/>
          <w:szCs w:val="20"/>
        </w:rPr>
        <w:t>COMP301 Project Final Submission</w:t>
      </w:r>
      <w:r>
        <w:t xml:space="preserve"> contains </w:t>
      </w:r>
      <w:r>
        <w:rPr>
          <w:rFonts w:ascii="Consolas" w:eastAsia="Consolas" w:hAnsi="Consolas" w:cs="Consolas"/>
          <w:sz w:val="20"/>
          <w:szCs w:val="20"/>
        </w:rPr>
        <w:t>Code Submission</w:t>
      </w:r>
      <w:r>
        <w:t xml:space="preserve"> (toolbox, dataset builder), </w:t>
      </w:r>
      <w:r>
        <w:rPr>
          <w:rFonts w:ascii="Consolas" w:eastAsia="Consolas" w:hAnsi="Consolas" w:cs="Consolas"/>
          <w:sz w:val="20"/>
          <w:szCs w:val="20"/>
        </w:rPr>
        <w:t>Findings</w:t>
      </w:r>
      <w:r>
        <w:t xml:space="preserve"> (benchmark with completed runs, evaluator, statistical analysis) and </w:t>
      </w:r>
      <w:r>
        <w:rPr>
          <w:rFonts w:ascii="Consolas" w:eastAsia="Consolas" w:hAnsi="Consolas" w:cs="Consolas"/>
          <w:sz w:val="20"/>
          <w:szCs w:val="20"/>
        </w:rPr>
        <w:t>Final Report and Documentation</w:t>
      </w:r>
      <w:r>
        <w:t>. The evaluator and statistics need only Python 3.9 or later; the charts need pandas, NumPy, SciPy, Matplotlib and seaborn.</w:t>
      </w:r>
    </w:p>
    <w:p w14:paraId="721B223F" w14:textId="77777777" w:rsidR="00EB5E9A" w:rsidRDefault="00434E56">
      <w:pPr>
        <w:pStyle w:val="Code"/>
        <w:spacing w:before="80" w:after="0"/>
      </w:pPr>
      <w:r>
        <w:t>cd "COMP301 Project Final Submission\Findings\EvaluateBenchmark"</w:t>
      </w:r>
    </w:p>
    <w:p w14:paraId="15FDB942" w14:textId="77777777" w:rsidR="00EB5E9A" w:rsidRDefault="00434E56">
      <w:pPr>
        <w:pStyle w:val="Code"/>
        <w:spacing w:after="0"/>
      </w:pPr>
      <w:r>
        <w:t>python evaluate_benchmark.py              # sandboxed scoring of every run (about 12 minutes)</w:t>
      </w:r>
    </w:p>
    <w:p w14:paraId="41B8E1E2" w14:textId="77777777" w:rsidR="00EB5E9A" w:rsidRDefault="00434E56">
      <w:pPr>
        <w:pStyle w:val="Code"/>
        <w:spacing w:after="0"/>
      </w:pPr>
      <w:r>
        <w:t>python compile_stats.py                   # CSV tables in Statistical Analysis\Unprocessed Data</w:t>
      </w:r>
    </w:p>
    <w:p w14:paraId="6CBE6AD3" w14:textId="77777777" w:rsidR="00EB5E9A" w:rsidRDefault="00434E56">
      <w:pPr>
        <w:pStyle w:val="Code"/>
        <w:spacing w:after="0"/>
      </w:pPr>
      <w:r>
        <w:t>python stage_analysis.py                  # first candidates, agreement between runs (Section 8.3)</w:t>
      </w:r>
    </w:p>
    <w:p w14:paraId="601504AE" w14:textId="77777777" w:rsidR="00EB5E9A" w:rsidRDefault="00434E56">
      <w:pPr>
        <w:pStyle w:val="Code"/>
        <w:spacing w:after="0"/>
      </w:pPr>
      <w:r>
        <w:t>python audit_analysis.py                  # answer-key and evaluator audits (Section 7.6)</w:t>
      </w:r>
    </w:p>
    <w:p w14:paraId="216173EF" w14:textId="77777777" w:rsidR="00EB5E9A" w:rsidRDefault="00434E56">
      <w:pPr>
        <w:pStyle w:val="Code"/>
        <w:spacing w:after="0"/>
      </w:pPr>
      <w:r>
        <w:t>cd "..\Statistical Analysis"</w:t>
      </w:r>
    </w:p>
    <w:p w14:paraId="32A960CE" w14:textId="77777777" w:rsidR="00EB5E9A" w:rsidRDefault="00434E56">
      <w:pPr>
        <w:pStyle w:val="Code"/>
        <w:spacing w:after="0"/>
      </w:pPr>
      <w:r>
        <w:t>python -X utf8 tempstats\build_tempstats.py                 # cost charts and tables</w:t>
      </w:r>
    </w:p>
    <w:p w14:paraId="26F39588" w14:textId="77777777" w:rsidR="00EB5E9A" w:rsidRDefault="00434E56">
      <w:pPr>
        <w:pStyle w:val="Code"/>
        <w:spacing w:after="0"/>
      </w:pPr>
      <w:r>
        <w:t>python -X utf8 tempstats\report_figures\build_report_figures.py   # charts R01-R05</w:t>
      </w:r>
    </w:p>
    <w:p w14:paraId="69BC3BF3" w14:textId="77777777" w:rsidR="00EB5E9A" w:rsidRDefault="00434E56">
      <w:pPr>
        <w:pStyle w:val="Code"/>
        <w:spacing w:after="0"/>
      </w:pPr>
      <w:r>
        <w:t>cd "..\..\Final Report and Documentation\Final Report\build"</w:t>
      </w:r>
    </w:p>
    <w:p w14:paraId="7554C64C" w14:textId="77777777" w:rsidR="00EB5E9A" w:rsidRDefault="00434E56">
      <w:pPr>
        <w:pStyle w:val="Code"/>
        <w:spacing w:after="0"/>
      </w:pPr>
      <w:r>
        <w:t>python -X utf8 build_diagrams.py          # diagrams D01-D08</w:t>
      </w:r>
    </w:p>
    <w:p w14:paraId="50483676" w14:textId="77777777" w:rsidR="00EB5E9A" w:rsidRDefault="00434E56">
      <w:pPr>
        <w:pStyle w:val="Code"/>
        <w:spacing w:after="160"/>
      </w:pPr>
      <w:r>
        <w:t>node build_report.js report.docx          # this report (then update fields in Word)</w:t>
      </w:r>
    </w:p>
    <w:p w14:paraId="7D5E3996" w14:textId="77777777" w:rsidR="00EB5E9A" w:rsidRDefault="00434E56">
      <w:pPr>
        <w:jc w:val="both"/>
      </w:pPr>
      <w:r>
        <w:t xml:space="preserve">Rerunning the benchmark itself requires LM Studio with the Qwen3.5-9B quantizations, the toolbox's Python environment and LibreHardwareMonitor for energy; the procedure is in </w:t>
      </w:r>
      <w:r>
        <w:rPr>
          <w:rFonts w:ascii="Consolas" w:eastAsia="Consolas" w:hAnsi="Consolas" w:cs="Consolas"/>
          <w:sz w:val="20"/>
          <w:szCs w:val="20"/>
        </w:rPr>
        <w:t>Findings/Benchmark/README.md</w:t>
      </w:r>
      <w:r>
        <w:t>.</w:t>
      </w:r>
    </w:p>
    <w:p w14:paraId="22D41ED6" w14:textId="77777777" w:rsidR="00EB5E9A" w:rsidRDefault="00434E56">
      <w:pPr>
        <w:pStyle w:val="Heading1"/>
        <w:pageBreakBefore/>
      </w:pPr>
      <w:bookmarkStart w:id="161" w:name="_Toc243113664"/>
      <w:r>
        <w:lastRenderedPageBreak/>
        <w:t>Appendix K: Glossary</w:t>
      </w:r>
      <w:bookmarkEnd w:id="161"/>
    </w:p>
    <w:p w14:paraId="3EAFCE96" w14:textId="1D9AB41E" w:rsidR="00EB5E9A" w:rsidRDefault="00434E56">
      <w:pPr>
        <w:pStyle w:val="Caption"/>
        <w:keepNext/>
      </w:pPr>
      <w:bookmarkStart w:id="162" w:name="_Toc243113719"/>
      <w:r>
        <w:rPr>
          <w:b/>
          <w:bCs/>
        </w:rPr>
        <w:t xml:space="preserve">Table </w:t>
      </w:r>
      <w:r>
        <w:fldChar w:fldCharType="begin"/>
      </w:r>
      <w:r>
        <w:instrText>SEQ Table</w:instrText>
      </w:r>
      <w:r>
        <w:fldChar w:fldCharType="separate"/>
      </w:r>
      <w:r>
        <w:rPr>
          <w:noProof/>
        </w:rPr>
        <w:t>33</w:t>
      </w:r>
      <w:r>
        <w:fldChar w:fldCharType="end"/>
      </w:r>
      <w:r>
        <w:rPr>
          <w:b/>
          <w:bCs/>
        </w:rPr>
        <w:t xml:space="preserve">: </w:t>
      </w:r>
      <w:r>
        <w:t>Glossary.</w:t>
      </w:r>
      <w:bookmarkEnd w:id="162"/>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321"/>
        <w:gridCol w:w="6705"/>
      </w:tblGrid>
      <w:tr w:rsidR="00EB5E9A" w14:paraId="213B337A" w14:textId="77777777">
        <w:trPr>
          <w:tblHeader/>
        </w:trPr>
        <w:tc>
          <w:tcPr>
            <w:tcW w:w="2321" w:type="dxa"/>
            <w:shd w:val="clear" w:color="auto" w:fill="D9E2F3"/>
            <w:tcMar>
              <w:top w:w="50" w:type="dxa"/>
              <w:left w:w="90" w:type="dxa"/>
              <w:bottom w:w="50" w:type="dxa"/>
              <w:right w:w="90" w:type="dxa"/>
            </w:tcMar>
            <w:vAlign w:val="center"/>
          </w:tcPr>
          <w:p w14:paraId="799517F8" w14:textId="77777777" w:rsidR="00EB5E9A" w:rsidRDefault="00434E56">
            <w:pPr>
              <w:spacing w:after="0" w:line="240" w:lineRule="auto"/>
            </w:pPr>
            <w:r>
              <w:rPr>
                <w:b/>
                <w:bCs/>
                <w:sz w:val="18"/>
                <w:szCs w:val="18"/>
              </w:rPr>
              <w:t>Term</w:t>
            </w:r>
          </w:p>
        </w:tc>
        <w:tc>
          <w:tcPr>
            <w:tcW w:w="6705" w:type="dxa"/>
            <w:shd w:val="clear" w:color="auto" w:fill="D9E2F3"/>
            <w:tcMar>
              <w:top w:w="50" w:type="dxa"/>
              <w:left w:w="90" w:type="dxa"/>
              <w:bottom w:w="50" w:type="dxa"/>
              <w:right w:w="90" w:type="dxa"/>
            </w:tcMar>
            <w:vAlign w:val="center"/>
          </w:tcPr>
          <w:p w14:paraId="67C5903C" w14:textId="77777777" w:rsidR="00EB5E9A" w:rsidRDefault="00434E56">
            <w:pPr>
              <w:spacing w:after="0" w:line="240" w:lineRule="auto"/>
            </w:pPr>
            <w:r>
              <w:rPr>
                <w:b/>
                <w:bCs/>
                <w:sz w:val="18"/>
                <w:szCs w:val="18"/>
              </w:rPr>
              <w:t>Meaning</w:t>
            </w:r>
          </w:p>
        </w:tc>
      </w:tr>
      <w:tr w:rsidR="00EB5E9A" w14:paraId="0BBED9E6" w14:textId="77777777">
        <w:trPr>
          <w:cantSplit/>
        </w:trPr>
        <w:tc>
          <w:tcPr>
            <w:tcW w:w="2321" w:type="dxa"/>
            <w:tcMar>
              <w:top w:w="50" w:type="dxa"/>
              <w:left w:w="90" w:type="dxa"/>
              <w:bottom w:w="50" w:type="dxa"/>
              <w:right w:w="90" w:type="dxa"/>
            </w:tcMar>
            <w:vAlign w:val="center"/>
          </w:tcPr>
          <w:p w14:paraId="77329573" w14:textId="77777777" w:rsidR="00EB5E9A" w:rsidRDefault="00434E56">
            <w:pPr>
              <w:spacing w:after="0" w:line="240" w:lineRule="auto"/>
            </w:pPr>
            <w:r>
              <w:rPr>
                <w:sz w:val="18"/>
                <w:szCs w:val="18"/>
              </w:rPr>
              <w:t>Abstention</w:t>
            </w:r>
          </w:p>
        </w:tc>
        <w:tc>
          <w:tcPr>
            <w:tcW w:w="6705" w:type="dxa"/>
            <w:tcMar>
              <w:top w:w="50" w:type="dxa"/>
              <w:left w:w="90" w:type="dxa"/>
              <w:bottom w:w="50" w:type="dxa"/>
              <w:right w:w="90" w:type="dxa"/>
            </w:tcMar>
            <w:vAlign w:val="center"/>
          </w:tcPr>
          <w:p w14:paraId="6A9C5D94" w14:textId="77777777" w:rsidR="00EB5E9A" w:rsidRDefault="00434E56">
            <w:pPr>
              <w:spacing w:after="0" w:line="240" w:lineRule="auto"/>
            </w:pPr>
            <w:r>
              <w:rPr>
                <w:sz w:val="18"/>
                <w:szCs w:val="18"/>
              </w:rPr>
              <w:t>The agent withholds code because evidence contradicts it or cannot establish it.</w:t>
            </w:r>
          </w:p>
        </w:tc>
      </w:tr>
      <w:tr w:rsidR="00EB5E9A" w14:paraId="70983FC5" w14:textId="77777777">
        <w:trPr>
          <w:cantSplit/>
        </w:trPr>
        <w:tc>
          <w:tcPr>
            <w:tcW w:w="2321" w:type="dxa"/>
            <w:tcMar>
              <w:top w:w="50" w:type="dxa"/>
              <w:left w:w="90" w:type="dxa"/>
              <w:bottom w:w="50" w:type="dxa"/>
              <w:right w:w="90" w:type="dxa"/>
            </w:tcMar>
            <w:vAlign w:val="center"/>
          </w:tcPr>
          <w:p w14:paraId="33BA0BF2" w14:textId="77777777" w:rsidR="00EB5E9A" w:rsidRDefault="00434E56">
            <w:pPr>
              <w:spacing w:after="0" w:line="240" w:lineRule="auto"/>
            </w:pPr>
            <w:r>
              <w:rPr>
                <w:sz w:val="18"/>
                <w:szCs w:val="18"/>
              </w:rPr>
              <w:t>Baseline</w:t>
            </w:r>
          </w:p>
        </w:tc>
        <w:tc>
          <w:tcPr>
            <w:tcW w:w="6705" w:type="dxa"/>
            <w:tcMar>
              <w:top w:w="50" w:type="dxa"/>
              <w:left w:w="90" w:type="dxa"/>
              <w:bottom w:w="50" w:type="dxa"/>
              <w:right w:w="90" w:type="dxa"/>
            </w:tcMar>
            <w:vAlign w:val="center"/>
          </w:tcPr>
          <w:p w14:paraId="03691005" w14:textId="77777777" w:rsidR="00EB5E9A" w:rsidRDefault="00434E56">
            <w:pPr>
              <w:spacing w:after="0" w:line="240" w:lineRule="auto"/>
            </w:pPr>
            <w:r>
              <w:rPr>
                <w:sz w:val="18"/>
                <w:szCs w:val="18"/>
              </w:rPr>
              <w:t>The same model with a minimal system prompt and no verification.</w:t>
            </w:r>
          </w:p>
        </w:tc>
      </w:tr>
      <w:tr w:rsidR="00EB5E9A" w14:paraId="5D8A4A67" w14:textId="77777777">
        <w:trPr>
          <w:cantSplit/>
        </w:trPr>
        <w:tc>
          <w:tcPr>
            <w:tcW w:w="2321" w:type="dxa"/>
            <w:tcMar>
              <w:top w:w="50" w:type="dxa"/>
              <w:left w:w="90" w:type="dxa"/>
              <w:bottom w:w="50" w:type="dxa"/>
              <w:right w:w="90" w:type="dxa"/>
            </w:tcMar>
            <w:vAlign w:val="center"/>
          </w:tcPr>
          <w:p w14:paraId="1BD34C00" w14:textId="77777777" w:rsidR="00EB5E9A" w:rsidRDefault="00434E56">
            <w:pPr>
              <w:spacing w:after="0" w:line="240" w:lineRule="auto"/>
            </w:pPr>
            <w:r>
              <w:rPr>
                <w:sz w:val="18"/>
                <w:szCs w:val="18"/>
              </w:rPr>
              <w:t>Class A / B / C</w:t>
            </w:r>
          </w:p>
        </w:tc>
        <w:tc>
          <w:tcPr>
            <w:tcW w:w="6705" w:type="dxa"/>
            <w:tcMar>
              <w:top w:w="50" w:type="dxa"/>
              <w:left w:w="90" w:type="dxa"/>
              <w:bottom w:w="50" w:type="dxa"/>
              <w:right w:w="90" w:type="dxa"/>
            </w:tcMar>
            <w:vAlign w:val="center"/>
          </w:tcPr>
          <w:p w14:paraId="141750FA" w14:textId="77777777" w:rsidR="00EB5E9A" w:rsidRDefault="00434E56">
            <w:pPr>
              <w:spacing w:after="0" w:line="240" w:lineRule="auto"/>
            </w:pPr>
            <w:r>
              <w:rPr>
                <w:sz w:val="18"/>
                <w:szCs w:val="18"/>
              </w:rPr>
              <w:t>API hallucination / valid call that is wrong for the task / equivalent to the expected request (Table 1).</w:t>
            </w:r>
          </w:p>
        </w:tc>
      </w:tr>
      <w:tr w:rsidR="00EB5E9A" w14:paraId="09271AAF" w14:textId="77777777">
        <w:trPr>
          <w:cantSplit/>
        </w:trPr>
        <w:tc>
          <w:tcPr>
            <w:tcW w:w="2321" w:type="dxa"/>
            <w:tcMar>
              <w:top w:w="50" w:type="dxa"/>
              <w:left w:w="90" w:type="dxa"/>
              <w:bottom w:w="50" w:type="dxa"/>
              <w:right w:w="90" w:type="dxa"/>
            </w:tcMar>
            <w:vAlign w:val="center"/>
          </w:tcPr>
          <w:p w14:paraId="1D554B7B" w14:textId="77777777" w:rsidR="00EB5E9A" w:rsidRDefault="00434E56">
            <w:pPr>
              <w:spacing w:after="0" w:line="240" w:lineRule="auto"/>
            </w:pPr>
            <w:r>
              <w:rPr>
                <w:sz w:val="18"/>
                <w:szCs w:val="18"/>
              </w:rPr>
              <w:t>Confident Agent</w:t>
            </w:r>
          </w:p>
        </w:tc>
        <w:tc>
          <w:tcPr>
            <w:tcW w:w="6705" w:type="dxa"/>
            <w:tcMar>
              <w:top w:w="50" w:type="dxa"/>
              <w:left w:w="90" w:type="dxa"/>
              <w:bottom w:w="50" w:type="dxa"/>
              <w:right w:w="90" w:type="dxa"/>
            </w:tcMar>
            <w:vAlign w:val="center"/>
          </w:tcPr>
          <w:p w14:paraId="6C3D5D09" w14:textId="77777777" w:rsidR="00EB5E9A" w:rsidRDefault="00434E56">
            <w:pPr>
              <w:spacing w:after="0" w:line="240" w:lineRule="auto"/>
            </w:pPr>
            <w:r>
              <w:rPr>
                <w:sz w:val="18"/>
                <w:szCs w:val="18"/>
              </w:rPr>
              <w:t xml:space="preserve">The model plus the Confident Agent prompt and the </w:t>
            </w:r>
            <w:r>
              <w:rPr>
                <w:rFonts w:ascii="Consolas" w:eastAsia="Consolas" w:hAnsi="Consolas" w:cs="Consolas"/>
                <w:sz w:val="17"/>
                <w:szCs w:val="17"/>
              </w:rPr>
              <w:t>verify_candidate</w:t>
            </w:r>
            <w:r>
              <w:rPr>
                <w:sz w:val="18"/>
                <w:szCs w:val="18"/>
              </w:rPr>
              <w:t xml:space="preserve"> tool.</w:t>
            </w:r>
          </w:p>
        </w:tc>
      </w:tr>
      <w:tr w:rsidR="00EB5E9A" w14:paraId="43E044C4" w14:textId="77777777">
        <w:trPr>
          <w:cantSplit/>
        </w:trPr>
        <w:tc>
          <w:tcPr>
            <w:tcW w:w="2321" w:type="dxa"/>
            <w:tcMar>
              <w:top w:w="50" w:type="dxa"/>
              <w:left w:w="90" w:type="dxa"/>
              <w:bottom w:w="50" w:type="dxa"/>
              <w:right w:w="90" w:type="dxa"/>
            </w:tcMar>
            <w:vAlign w:val="center"/>
          </w:tcPr>
          <w:p w14:paraId="3C375B27" w14:textId="77777777" w:rsidR="00EB5E9A" w:rsidRDefault="00434E56">
            <w:pPr>
              <w:spacing w:after="0" w:line="240" w:lineRule="auto"/>
            </w:pPr>
            <w:r>
              <w:rPr>
                <w:sz w:val="18"/>
                <w:szCs w:val="18"/>
              </w:rPr>
              <w:t>Decision policy</w:t>
            </w:r>
          </w:p>
        </w:tc>
        <w:tc>
          <w:tcPr>
            <w:tcW w:w="6705" w:type="dxa"/>
            <w:tcMar>
              <w:top w:w="50" w:type="dxa"/>
              <w:left w:w="90" w:type="dxa"/>
              <w:bottom w:w="50" w:type="dxa"/>
              <w:right w:w="90" w:type="dxa"/>
            </w:tcMar>
            <w:vAlign w:val="center"/>
          </w:tcPr>
          <w:p w14:paraId="32B0CE1F" w14:textId="77777777" w:rsidR="00EB5E9A" w:rsidRDefault="00434E56">
            <w:pPr>
              <w:spacing w:after="0" w:line="240" w:lineRule="auto"/>
            </w:pPr>
            <w:r>
              <w:rPr>
                <w:sz w:val="18"/>
                <w:szCs w:val="18"/>
              </w:rPr>
              <w:t>The ordered rules that turn verification results into deliver, deliver with flag, correct or abstain: safety constraint, uncertainty gate, then thresholds.</w:t>
            </w:r>
          </w:p>
        </w:tc>
      </w:tr>
      <w:tr w:rsidR="00EB5E9A" w14:paraId="797CE8E7" w14:textId="77777777">
        <w:trPr>
          <w:cantSplit/>
        </w:trPr>
        <w:tc>
          <w:tcPr>
            <w:tcW w:w="2321" w:type="dxa"/>
            <w:tcMar>
              <w:top w:w="50" w:type="dxa"/>
              <w:left w:w="90" w:type="dxa"/>
              <w:bottom w:w="50" w:type="dxa"/>
              <w:right w:w="90" w:type="dxa"/>
            </w:tcMar>
            <w:vAlign w:val="center"/>
          </w:tcPr>
          <w:p w14:paraId="0DBAF450" w14:textId="77777777" w:rsidR="00EB5E9A" w:rsidRDefault="00434E56">
            <w:pPr>
              <w:spacing w:after="0" w:line="240" w:lineRule="auto"/>
            </w:pPr>
            <w:r>
              <w:rPr>
                <w:sz w:val="18"/>
                <w:szCs w:val="18"/>
              </w:rPr>
              <w:t>EWCS</w:t>
            </w:r>
          </w:p>
        </w:tc>
        <w:tc>
          <w:tcPr>
            <w:tcW w:w="6705" w:type="dxa"/>
            <w:tcMar>
              <w:top w:w="50" w:type="dxa"/>
              <w:left w:w="90" w:type="dxa"/>
              <w:bottom w:w="50" w:type="dxa"/>
              <w:right w:w="90" w:type="dxa"/>
            </w:tcMar>
            <w:vAlign w:val="center"/>
          </w:tcPr>
          <w:p w14:paraId="583B641F" w14:textId="77777777" w:rsidR="00EB5E9A" w:rsidRDefault="00434E56">
            <w:pPr>
              <w:spacing w:after="0" w:line="240" w:lineRule="auto"/>
            </w:pPr>
            <w:r>
              <w:rPr>
                <w:sz w:val="18"/>
                <w:szCs w:val="18"/>
              </w:rPr>
              <w:t>Evidence-Weighted Confidence Score: the share of applicable verification weight supported by positive evidence. Not a probability.</w:t>
            </w:r>
          </w:p>
        </w:tc>
      </w:tr>
      <w:tr w:rsidR="00EB5E9A" w14:paraId="30B9B5FC" w14:textId="77777777">
        <w:trPr>
          <w:cantSplit/>
        </w:trPr>
        <w:tc>
          <w:tcPr>
            <w:tcW w:w="2321" w:type="dxa"/>
            <w:tcMar>
              <w:top w:w="50" w:type="dxa"/>
              <w:left w:w="90" w:type="dxa"/>
              <w:bottom w:w="50" w:type="dxa"/>
              <w:right w:w="90" w:type="dxa"/>
            </w:tcMar>
            <w:vAlign w:val="center"/>
          </w:tcPr>
          <w:p w14:paraId="47FFD87C" w14:textId="77777777" w:rsidR="00EB5E9A" w:rsidRDefault="00434E56">
            <w:pPr>
              <w:spacing w:after="0" w:line="240" w:lineRule="auto"/>
            </w:pPr>
            <w:r>
              <w:rPr>
                <w:sz w:val="18"/>
                <w:szCs w:val="18"/>
              </w:rPr>
              <w:t>First candidate</w:t>
            </w:r>
          </w:p>
        </w:tc>
        <w:tc>
          <w:tcPr>
            <w:tcW w:w="6705" w:type="dxa"/>
            <w:tcMar>
              <w:top w:w="50" w:type="dxa"/>
              <w:left w:w="90" w:type="dxa"/>
              <w:bottom w:w="50" w:type="dxa"/>
              <w:right w:w="90" w:type="dxa"/>
            </w:tcMar>
            <w:vAlign w:val="center"/>
          </w:tcPr>
          <w:p w14:paraId="3D20DC8C" w14:textId="77777777" w:rsidR="00EB5E9A" w:rsidRDefault="00434E56">
            <w:pPr>
              <w:spacing w:after="0" w:line="240" w:lineRule="auto"/>
            </w:pPr>
            <w:r>
              <w:rPr>
                <w:sz w:val="18"/>
                <w:szCs w:val="18"/>
              </w:rPr>
              <w:t>The first code the model submitted for verification in a task, written under the Confident Agent prompt before any verification feedback.</w:t>
            </w:r>
          </w:p>
        </w:tc>
      </w:tr>
      <w:tr w:rsidR="00EB5E9A" w14:paraId="48420A1A" w14:textId="77777777">
        <w:trPr>
          <w:cantSplit/>
        </w:trPr>
        <w:tc>
          <w:tcPr>
            <w:tcW w:w="2321" w:type="dxa"/>
            <w:tcMar>
              <w:top w:w="50" w:type="dxa"/>
              <w:left w:w="90" w:type="dxa"/>
              <w:bottom w:w="50" w:type="dxa"/>
              <w:right w:w="90" w:type="dxa"/>
            </w:tcMar>
            <w:vAlign w:val="center"/>
          </w:tcPr>
          <w:p w14:paraId="5F875731" w14:textId="77777777" w:rsidR="00EB5E9A" w:rsidRDefault="00434E56">
            <w:pPr>
              <w:spacing w:after="0" w:line="240" w:lineRule="auto"/>
            </w:pPr>
            <w:r>
              <w:rPr>
                <w:sz w:val="18"/>
                <w:szCs w:val="18"/>
              </w:rPr>
              <w:t>Frozen evidence</w:t>
            </w:r>
          </w:p>
        </w:tc>
        <w:tc>
          <w:tcPr>
            <w:tcW w:w="6705" w:type="dxa"/>
            <w:tcMar>
              <w:top w:w="50" w:type="dxa"/>
              <w:left w:w="90" w:type="dxa"/>
              <w:bottom w:w="50" w:type="dxa"/>
              <w:right w:w="90" w:type="dxa"/>
            </w:tcMar>
            <w:vAlign w:val="center"/>
          </w:tcPr>
          <w:p w14:paraId="6628DA0D" w14:textId="77777777" w:rsidR="00EB5E9A" w:rsidRDefault="00434E56">
            <w:pPr>
              <w:spacing w:after="0" w:line="240" w:lineRule="auto"/>
            </w:pPr>
            <w:r>
              <w:rPr>
                <w:sz w:val="18"/>
                <w:szCs w:val="18"/>
              </w:rPr>
              <w:t>Specification files stored with their hash and never changed during the experiment.</w:t>
            </w:r>
          </w:p>
        </w:tc>
      </w:tr>
      <w:tr w:rsidR="00EB5E9A" w14:paraId="5AEFF3A3" w14:textId="77777777">
        <w:trPr>
          <w:cantSplit/>
        </w:trPr>
        <w:tc>
          <w:tcPr>
            <w:tcW w:w="2321" w:type="dxa"/>
            <w:tcMar>
              <w:top w:w="50" w:type="dxa"/>
              <w:left w:w="90" w:type="dxa"/>
              <w:bottom w:w="50" w:type="dxa"/>
              <w:right w:w="90" w:type="dxa"/>
            </w:tcMar>
            <w:vAlign w:val="center"/>
          </w:tcPr>
          <w:p w14:paraId="288A5812" w14:textId="77777777" w:rsidR="00EB5E9A" w:rsidRDefault="00434E56">
            <w:pPr>
              <w:spacing w:after="0" w:line="240" w:lineRule="auto"/>
            </w:pPr>
            <w:r>
              <w:rPr>
                <w:sz w:val="18"/>
                <w:szCs w:val="18"/>
              </w:rPr>
              <w:t>Incorrect acceptance / rejection</w:t>
            </w:r>
          </w:p>
        </w:tc>
        <w:tc>
          <w:tcPr>
            <w:tcW w:w="6705" w:type="dxa"/>
            <w:tcMar>
              <w:top w:w="50" w:type="dxa"/>
              <w:left w:w="90" w:type="dxa"/>
              <w:bottom w:w="50" w:type="dxa"/>
              <w:right w:w="90" w:type="dxa"/>
            </w:tcMar>
            <w:vAlign w:val="center"/>
          </w:tcPr>
          <w:p w14:paraId="5E616F19" w14:textId="77777777" w:rsidR="00EB5E9A" w:rsidRDefault="00434E56">
            <w:pPr>
              <w:spacing w:after="0" w:line="240" w:lineRule="auto"/>
            </w:pPr>
            <w:r>
              <w:rPr>
                <w:sz w:val="18"/>
                <w:szCs w:val="18"/>
              </w:rPr>
              <w:t>A hallucinated candidate delivered / a correct candidate withheld.</w:t>
            </w:r>
          </w:p>
        </w:tc>
      </w:tr>
      <w:tr w:rsidR="00EB5E9A" w14:paraId="64657C18" w14:textId="77777777">
        <w:trPr>
          <w:cantSplit/>
        </w:trPr>
        <w:tc>
          <w:tcPr>
            <w:tcW w:w="2321" w:type="dxa"/>
            <w:tcMar>
              <w:top w:w="50" w:type="dxa"/>
              <w:left w:w="90" w:type="dxa"/>
              <w:bottom w:w="50" w:type="dxa"/>
              <w:right w:w="90" w:type="dxa"/>
            </w:tcMar>
            <w:vAlign w:val="center"/>
          </w:tcPr>
          <w:p w14:paraId="4262A116" w14:textId="77777777" w:rsidR="00EB5E9A" w:rsidRDefault="00434E56">
            <w:pPr>
              <w:spacing w:after="0" w:line="240" w:lineRule="auto"/>
            </w:pPr>
            <w:r>
              <w:rPr>
                <w:sz w:val="18"/>
                <w:szCs w:val="18"/>
              </w:rPr>
              <w:t>McNemar test</w:t>
            </w:r>
          </w:p>
        </w:tc>
        <w:tc>
          <w:tcPr>
            <w:tcW w:w="6705" w:type="dxa"/>
            <w:tcMar>
              <w:top w:w="50" w:type="dxa"/>
              <w:left w:w="90" w:type="dxa"/>
              <w:bottom w:w="50" w:type="dxa"/>
              <w:right w:w="90" w:type="dxa"/>
            </w:tcMar>
            <w:vAlign w:val="center"/>
          </w:tcPr>
          <w:p w14:paraId="5CCA9FE8" w14:textId="77777777" w:rsidR="00EB5E9A" w:rsidRDefault="00434E56">
            <w:pPr>
              <w:spacing w:after="0" w:line="240" w:lineRule="auto"/>
            </w:pPr>
            <w:r>
              <w:rPr>
                <w:sz w:val="18"/>
                <w:szCs w:val="18"/>
              </w:rPr>
              <w:t>Test for a change in a paired binary outcome, using only the discordant pairs.</w:t>
            </w:r>
          </w:p>
        </w:tc>
      </w:tr>
      <w:tr w:rsidR="00EB5E9A" w14:paraId="23E62234" w14:textId="77777777">
        <w:trPr>
          <w:cantSplit/>
        </w:trPr>
        <w:tc>
          <w:tcPr>
            <w:tcW w:w="2321" w:type="dxa"/>
            <w:tcMar>
              <w:top w:w="50" w:type="dxa"/>
              <w:left w:w="90" w:type="dxa"/>
              <w:bottom w:w="50" w:type="dxa"/>
              <w:right w:w="90" w:type="dxa"/>
            </w:tcMar>
            <w:vAlign w:val="center"/>
          </w:tcPr>
          <w:p w14:paraId="24568561" w14:textId="77777777" w:rsidR="00EB5E9A" w:rsidRDefault="00434E56">
            <w:pPr>
              <w:spacing w:after="0" w:line="240" w:lineRule="auto"/>
            </w:pPr>
            <w:r>
              <w:rPr>
                <w:sz w:val="18"/>
                <w:szCs w:val="18"/>
              </w:rPr>
              <w:t>Operation family</w:t>
            </w:r>
          </w:p>
        </w:tc>
        <w:tc>
          <w:tcPr>
            <w:tcW w:w="6705" w:type="dxa"/>
            <w:tcMar>
              <w:top w:w="50" w:type="dxa"/>
              <w:left w:w="90" w:type="dxa"/>
              <w:bottom w:w="50" w:type="dxa"/>
              <w:right w:w="90" w:type="dxa"/>
            </w:tcMar>
            <w:vAlign w:val="center"/>
          </w:tcPr>
          <w:p w14:paraId="264799DB" w14:textId="77777777" w:rsidR="00EB5E9A" w:rsidRDefault="00434E56">
            <w:pPr>
              <w:spacing w:after="0" w:line="240" w:lineRule="auto"/>
            </w:pPr>
            <w:r>
              <w:rPr>
                <w:sz w:val="18"/>
                <w:szCs w:val="18"/>
              </w:rPr>
              <w:t>A group of tasks that exercise the same underlying API operation.</w:t>
            </w:r>
          </w:p>
        </w:tc>
      </w:tr>
      <w:tr w:rsidR="00EB5E9A" w14:paraId="16EBEBE1" w14:textId="77777777">
        <w:trPr>
          <w:cantSplit/>
        </w:trPr>
        <w:tc>
          <w:tcPr>
            <w:tcW w:w="2321" w:type="dxa"/>
            <w:tcMar>
              <w:top w:w="50" w:type="dxa"/>
              <w:left w:w="90" w:type="dxa"/>
              <w:bottom w:w="50" w:type="dxa"/>
              <w:right w:w="90" w:type="dxa"/>
            </w:tcMar>
            <w:vAlign w:val="center"/>
          </w:tcPr>
          <w:p w14:paraId="4EBAEED8" w14:textId="77777777" w:rsidR="00EB5E9A" w:rsidRDefault="00434E56">
            <w:pPr>
              <w:spacing w:after="0" w:line="240" w:lineRule="auto"/>
            </w:pPr>
            <w:r>
              <w:rPr>
                <w:sz w:val="18"/>
                <w:szCs w:val="18"/>
              </w:rPr>
              <w:t>Safety constraint</w:t>
            </w:r>
          </w:p>
        </w:tc>
        <w:tc>
          <w:tcPr>
            <w:tcW w:w="6705" w:type="dxa"/>
            <w:tcMar>
              <w:top w:w="50" w:type="dxa"/>
              <w:left w:w="90" w:type="dxa"/>
              <w:bottom w:w="50" w:type="dxa"/>
              <w:right w:w="90" w:type="dxa"/>
            </w:tcMar>
            <w:vAlign w:val="center"/>
          </w:tcPr>
          <w:p w14:paraId="7469B905" w14:textId="77777777" w:rsidR="00EB5E9A" w:rsidRDefault="00434E56">
            <w:pPr>
              <w:spacing w:after="0" w:line="240" w:lineRule="auto"/>
            </w:pPr>
            <w:r>
              <w:rPr>
                <w:sz w:val="18"/>
                <w:szCs w:val="18"/>
              </w:rPr>
              <w:t>The policy rule that never releases code with a layer verified incorrect.</w:t>
            </w:r>
          </w:p>
        </w:tc>
      </w:tr>
      <w:tr w:rsidR="00EB5E9A" w14:paraId="2B3C1DDA" w14:textId="77777777">
        <w:trPr>
          <w:cantSplit/>
        </w:trPr>
        <w:tc>
          <w:tcPr>
            <w:tcW w:w="2321" w:type="dxa"/>
            <w:tcMar>
              <w:top w:w="50" w:type="dxa"/>
              <w:left w:w="90" w:type="dxa"/>
              <w:bottom w:w="50" w:type="dxa"/>
              <w:right w:w="90" w:type="dxa"/>
            </w:tcMar>
            <w:vAlign w:val="center"/>
          </w:tcPr>
          <w:p w14:paraId="73C4E257" w14:textId="77777777" w:rsidR="00EB5E9A" w:rsidRDefault="00434E56">
            <w:pPr>
              <w:spacing w:after="0" w:line="240" w:lineRule="auto"/>
            </w:pPr>
            <w:r>
              <w:rPr>
                <w:sz w:val="18"/>
                <w:szCs w:val="18"/>
              </w:rPr>
              <w:t>Uncertainty gate</w:t>
            </w:r>
          </w:p>
        </w:tc>
        <w:tc>
          <w:tcPr>
            <w:tcW w:w="6705" w:type="dxa"/>
            <w:tcMar>
              <w:top w:w="50" w:type="dxa"/>
              <w:left w:w="90" w:type="dxa"/>
              <w:bottom w:w="50" w:type="dxa"/>
              <w:right w:w="90" w:type="dxa"/>
            </w:tcMar>
            <w:vAlign w:val="center"/>
          </w:tcPr>
          <w:p w14:paraId="632C0802" w14:textId="77777777" w:rsidR="00EB5E9A" w:rsidRDefault="00434E56">
            <w:pPr>
              <w:spacing w:after="0" w:line="240" w:lineRule="auto"/>
            </w:pPr>
            <w:r>
              <w:rPr>
                <w:sz w:val="18"/>
                <w:szCs w:val="18"/>
              </w:rPr>
              <w:t>The policy rule that withholds code when any applicable verification layer is unverifiable.</w:t>
            </w:r>
          </w:p>
        </w:tc>
      </w:tr>
      <w:tr w:rsidR="00EB5E9A" w14:paraId="080DB5CD" w14:textId="77777777">
        <w:trPr>
          <w:cantSplit/>
        </w:trPr>
        <w:tc>
          <w:tcPr>
            <w:tcW w:w="2321" w:type="dxa"/>
            <w:tcMar>
              <w:top w:w="50" w:type="dxa"/>
              <w:left w:w="90" w:type="dxa"/>
              <w:bottom w:w="50" w:type="dxa"/>
              <w:right w:w="90" w:type="dxa"/>
            </w:tcMar>
            <w:vAlign w:val="center"/>
          </w:tcPr>
          <w:p w14:paraId="3C5207F7" w14:textId="77777777" w:rsidR="00EB5E9A" w:rsidRDefault="00434E56">
            <w:pPr>
              <w:spacing w:after="0" w:line="240" w:lineRule="auto"/>
            </w:pPr>
            <w:r>
              <w:rPr>
                <w:sz w:val="18"/>
                <w:szCs w:val="18"/>
              </w:rPr>
              <w:t>Verified correct / incorrect / unverifiable / not applicable</w:t>
            </w:r>
          </w:p>
        </w:tc>
        <w:tc>
          <w:tcPr>
            <w:tcW w:w="6705" w:type="dxa"/>
            <w:tcMar>
              <w:top w:w="50" w:type="dxa"/>
              <w:left w:w="90" w:type="dxa"/>
              <w:bottom w:w="50" w:type="dxa"/>
              <w:right w:w="90" w:type="dxa"/>
            </w:tcMar>
            <w:vAlign w:val="center"/>
          </w:tcPr>
          <w:p w14:paraId="32086B6B" w14:textId="77777777" w:rsidR="00EB5E9A" w:rsidRDefault="00434E56">
            <w:pPr>
              <w:spacing w:after="0" w:line="240" w:lineRule="auto"/>
            </w:pPr>
            <w:r>
              <w:rPr>
                <w:sz w:val="18"/>
                <w:szCs w:val="18"/>
              </w:rPr>
              <w:t>The four states of a verification layer.</w:t>
            </w:r>
          </w:p>
        </w:tc>
      </w:tr>
    </w:tbl>
    <w:p w14:paraId="1104295B" w14:textId="77777777" w:rsidR="00EB5E9A" w:rsidRDefault="00EB5E9A">
      <w:pPr>
        <w:spacing w:after="80"/>
      </w:pPr>
    </w:p>
    <w:sectPr w:rsidR="00EB5E9A">
      <w:headerReference w:type="default" r:id="rId46"/>
      <w:footerReference w:type="default" r:id="rId47"/>
      <w:pgSz w:w="11906" w:h="16838"/>
      <w:pgMar w:top="1440" w:right="1440" w:bottom="1440" w:left="1440" w:header="600" w:footer="6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29E8DF" w14:textId="77777777" w:rsidR="00434E56" w:rsidRDefault="00434E56">
      <w:pPr>
        <w:spacing w:after="0" w:line="240" w:lineRule="auto"/>
      </w:pPr>
      <w:r>
        <w:separator/>
      </w:r>
    </w:p>
  </w:endnote>
  <w:endnote w:type="continuationSeparator" w:id="0">
    <w:p w14:paraId="1D473DCD" w14:textId="77777777" w:rsidR="00434E56" w:rsidRDefault="00434E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875E4" w14:textId="77777777" w:rsidR="00EB5E9A" w:rsidRDefault="00434E56">
    <w:pPr>
      <w:jc w:val="center"/>
    </w:pPr>
    <w:r>
      <w:rPr>
        <w:color w:val="52514E"/>
        <w:sz w:val="18"/>
        <w:szCs w:val="18"/>
      </w:rPr>
      <w:fldChar w:fldCharType="begin"/>
    </w:r>
    <w:r>
      <w:rPr>
        <w:color w:val="52514E"/>
        <w:sz w:val="18"/>
        <w:szCs w:val="18"/>
      </w:rPr>
      <w:instrText>PAGE</w:instrText>
    </w:r>
    <w:r>
      <w:rPr>
        <w:color w:val="52514E"/>
        <w:sz w:val="18"/>
        <w:szCs w:val="18"/>
      </w:rPr>
      <w:fldChar w:fldCharType="separate"/>
    </w:r>
    <w:r>
      <w:rPr>
        <w:noProof/>
        <w:color w:val="52514E"/>
        <w:sz w:val="18"/>
        <w:szCs w:val="18"/>
      </w:rPr>
      <w:t>i</w:t>
    </w:r>
    <w:r>
      <w:rPr>
        <w:color w:val="52514E"/>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92E88A" w14:textId="77777777" w:rsidR="00EB5E9A" w:rsidRDefault="00434E56">
    <w:pPr>
      <w:jc w:val="center"/>
    </w:pPr>
    <w:r>
      <w:rPr>
        <w:color w:val="52514E"/>
        <w:sz w:val="18"/>
        <w:szCs w:val="18"/>
      </w:rPr>
      <w:fldChar w:fldCharType="begin"/>
    </w:r>
    <w:r>
      <w:rPr>
        <w:color w:val="52514E"/>
        <w:sz w:val="18"/>
        <w:szCs w:val="18"/>
      </w:rPr>
      <w:instrText>PAGE</w:instrText>
    </w:r>
    <w:r>
      <w:rPr>
        <w:color w:val="52514E"/>
        <w:sz w:val="18"/>
        <w:szCs w:val="18"/>
      </w:rPr>
      <w:fldChar w:fldCharType="separate"/>
    </w:r>
    <w:r>
      <w:rPr>
        <w:noProof/>
        <w:color w:val="52514E"/>
        <w:sz w:val="18"/>
        <w:szCs w:val="18"/>
      </w:rPr>
      <w:t>1</w:t>
    </w:r>
    <w:r>
      <w:rPr>
        <w:color w:val="52514E"/>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64D88" w14:textId="77777777" w:rsidR="00EB5E9A" w:rsidRDefault="00434E56">
    <w:pPr>
      <w:jc w:val="center"/>
    </w:pPr>
    <w:r>
      <w:rPr>
        <w:color w:val="52514E"/>
        <w:sz w:val="18"/>
        <w:szCs w:val="18"/>
      </w:rPr>
      <w:fldChar w:fldCharType="begin"/>
    </w:r>
    <w:r>
      <w:rPr>
        <w:color w:val="52514E"/>
        <w:sz w:val="18"/>
        <w:szCs w:val="18"/>
      </w:rPr>
      <w:instrText>PAGE</w:instrText>
    </w:r>
    <w:r>
      <w:rPr>
        <w:color w:val="52514E"/>
        <w:sz w:val="18"/>
        <w:szCs w:val="18"/>
      </w:rPr>
      <w:fldChar w:fldCharType="separate"/>
    </w:r>
    <w:r>
      <w:rPr>
        <w:noProof/>
        <w:color w:val="52514E"/>
        <w:sz w:val="18"/>
        <w:szCs w:val="18"/>
      </w:rPr>
      <w:t>29</w:t>
    </w:r>
    <w:r>
      <w:rPr>
        <w:color w:val="52514E"/>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9B7148" w14:textId="77777777" w:rsidR="00EB5E9A" w:rsidRDefault="00434E56">
    <w:pPr>
      <w:jc w:val="center"/>
    </w:pPr>
    <w:r>
      <w:rPr>
        <w:color w:val="52514E"/>
        <w:sz w:val="18"/>
        <w:szCs w:val="18"/>
      </w:rPr>
      <w:fldChar w:fldCharType="begin"/>
    </w:r>
    <w:r>
      <w:rPr>
        <w:color w:val="52514E"/>
        <w:sz w:val="18"/>
        <w:szCs w:val="18"/>
      </w:rPr>
      <w:instrText>PAGE</w:instrText>
    </w:r>
    <w:r>
      <w:rPr>
        <w:color w:val="52514E"/>
        <w:sz w:val="18"/>
        <w:szCs w:val="18"/>
      </w:rPr>
      <w:fldChar w:fldCharType="separate"/>
    </w:r>
    <w:r>
      <w:rPr>
        <w:noProof/>
        <w:color w:val="52514E"/>
        <w:sz w:val="18"/>
        <w:szCs w:val="18"/>
      </w:rPr>
      <w:t>30</w:t>
    </w:r>
    <w:r>
      <w:rPr>
        <w:color w:val="52514E"/>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900C5A" w14:textId="77777777" w:rsidR="00434E56" w:rsidRDefault="00434E56">
      <w:pPr>
        <w:spacing w:after="0" w:line="240" w:lineRule="auto"/>
      </w:pPr>
      <w:r>
        <w:separator/>
      </w:r>
    </w:p>
  </w:footnote>
  <w:footnote w:type="continuationSeparator" w:id="0">
    <w:p w14:paraId="6EE4BE02" w14:textId="77777777" w:rsidR="00434E56" w:rsidRDefault="00434E5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B2FA8" w14:textId="77777777" w:rsidR="00EB5E9A" w:rsidRDefault="00434E56">
    <w:pPr>
      <w:pBdr>
        <w:bottom w:val="single" w:sz="4" w:space="4" w:color="BFBFBF"/>
      </w:pBdr>
      <w:jc w:val="right"/>
    </w:pPr>
    <w:r>
      <w:rPr>
        <w:color w:val="7F7F7F"/>
        <w:sz w:val="16"/>
        <w:szCs w:val="16"/>
      </w:rPr>
      <w:t>COMP301 Confident Agent: Final Report · The Skeptics · UKZN 2026</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D93C42" w14:textId="77777777" w:rsidR="00EB5E9A" w:rsidRDefault="00434E56">
    <w:pPr>
      <w:pBdr>
        <w:bottom w:val="single" w:sz="4" w:space="4" w:color="BFBFBF"/>
      </w:pBdr>
      <w:jc w:val="right"/>
    </w:pPr>
    <w:r>
      <w:rPr>
        <w:color w:val="7F7F7F"/>
        <w:sz w:val="16"/>
        <w:szCs w:val="16"/>
      </w:rPr>
      <w:t>COMP301 Confident Agent: Final Report · The Skeptics · UKZN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09D2BF" w14:textId="77777777" w:rsidR="00EB5E9A" w:rsidRDefault="00434E56">
    <w:pPr>
      <w:pBdr>
        <w:bottom w:val="single" w:sz="4" w:space="4" w:color="BFBFBF"/>
      </w:pBdr>
      <w:jc w:val="right"/>
    </w:pPr>
    <w:r>
      <w:rPr>
        <w:color w:val="7F7F7F"/>
        <w:sz w:val="16"/>
        <w:szCs w:val="16"/>
      </w:rPr>
      <w:t>COMP301 Confident Agent: Final Report · The Skeptics · UKZN 2026</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CEA536" w14:textId="77777777" w:rsidR="00EB5E9A" w:rsidRDefault="00434E56">
    <w:pPr>
      <w:pBdr>
        <w:bottom w:val="single" w:sz="4" w:space="4" w:color="BFBFBF"/>
      </w:pBdr>
      <w:jc w:val="right"/>
    </w:pPr>
    <w:r>
      <w:rPr>
        <w:color w:val="7F7F7F"/>
        <w:sz w:val="16"/>
        <w:szCs w:val="16"/>
      </w:rPr>
      <w:t>COMP301 Confident Agent: Final Report · The Skeptics · UKZN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10CDF"/>
    <w:multiLevelType w:val="hybridMultilevel"/>
    <w:tmpl w:val="FEF48A8A"/>
    <w:lvl w:ilvl="0" w:tplc="5CC67A8C" w:tentative="1">
      <w:start w:val="1"/>
      <w:numFmt w:val="decimal"/>
      <w:lvlText w:val="%1."/>
      <w:lvlJc w:val="left"/>
      <w:pPr>
        <w:ind w:left="540" w:hanging="300"/>
      </w:pPr>
    </w:lvl>
    <w:lvl w:ilvl="1" w:tplc="D08AC294">
      <w:numFmt w:val="decimal"/>
      <w:lvlText w:val=""/>
      <w:lvlJc w:val="left"/>
    </w:lvl>
    <w:lvl w:ilvl="2" w:tplc="6194ED1C">
      <w:numFmt w:val="decimal"/>
      <w:lvlText w:val=""/>
      <w:lvlJc w:val="left"/>
    </w:lvl>
    <w:lvl w:ilvl="3" w:tplc="D5188546">
      <w:numFmt w:val="decimal"/>
      <w:lvlText w:val=""/>
      <w:lvlJc w:val="left"/>
    </w:lvl>
    <w:lvl w:ilvl="4" w:tplc="504027FA">
      <w:numFmt w:val="decimal"/>
      <w:lvlText w:val=""/>
      <w:lvlJc w:val="left"/>
    </w:lvl>
    <w:lvl w:ilvl="5" w:tplc="E8384554">
      <w:numFmt w:val="decimal"/>
      <w:lvlText w:val=""/>
      <w:lvlJc w:val="left"/>
    </w:lvl>
    <w:lvl w:ilvl="6" w:tplc="F77AB4D4">
      <w:numFmt w:val="decimal"/>
      <w:lvlText w:val=""/>
      <w:lvlJc w:val="left"/>
    </w:lvl>
    <w:lvl w:ilvl="7" w:tplc="9BE4006C">
      <w:numFmt w:val="decimal"/>
      <w:lvlText w:val=""/>
      <w:lvlJc w:val="left"/>
    </w:lvl>
    <w:lvl w:ilvl="8" w:tplc="A184EA9E">
      <w:numFmt w:val="decimal"/>
      <w:lvlText w:val=""/>
      <w:lvlJc w:val="left"/>
    </w:lvl>
  </w:abstractNum>
  <w:abstractNum w:abstractNumId="1" w15:restartNumberingAfterBreak="0">
    <w:nsid w:val="05F94478"/>
    <w:multiLevelType w:val="hybridMultilevel"/>
    <w:tmpl w:val="09FA07BE"/>
    <w:lvl w:ilvl="0" w:tplc="6C70A644" w:tentative="1">
      <w:start w:val="1"/>
      <w:numFmt w:val="decimal"/>
      <w:lvlText w:val="%1."/>
      <w:lvlJc w:val="left"/>
      <w:pPr>
        <w:ind w:left="540" w:hanging="300"/>
      </w:pPr>
    </w:lvl>
    <w:lvl w:ilvl="1" w:tplc="2A94E4D6">
      <w:numFmt w:val="decimal"/>
      <w:lvlText w:val=""/>
      <w:lvlJc w:val="left"/>
    </w:lvl>
    <w:lvl w:ilvl="2" w:tplc="80DE4318">
      <w:numFmt w:val="decimal"/>
      <w:lvlText w:val=""/>
      <w:lvlJc w:val="left"/>
    </w:lvl>
    <w:lvl w:ilvl="3" w:tplc="43C2EA32">
      <w:numFmt w:val="decimal"/>
      <w:lvlText w:val=""/>
      <w:lvlJc w:val="left"/>
    </w:lvl>
    <w:lvl w:ilvl="4" w:tplc="19A089FE">
      <w:numFmt w:val="decimal"/>
      <w:lvlText w:val=""/>
      <w:lvlJc w:val="left"/>
    </w:lvl>
    <w:lvl w:ilvl="5" w:tplc="56CAEF9C">
      <w:numFmt w:val="decimal"/>
      <w:lvlText w:val=""/>
      <w:lvlJc w:val="left"/>
    </w:lvl>
    <w:lvl w:ilvl="6" w:tplc="B58655AC">
      <w:numFmt w:val="decimal"/>
      <w:lvlText w:val=""/>
      <w:lvlJc w:val="left"/>
    </w:lvl>
    <w:lvl w:ilvl="7" w:tplc="300EFC16">
      <w:numFmt w:val="decimal"/>
      <w:lvlText w:val=""/>
      <w:lvlJc w:val="left"/>
    </w:lvl>
    <w:lvl w:ilvl="8" w:tplc="9536A3A2">
      <w:numFmt w:val="decimal"/>
      <w:lvlText w:val=""/>
      <w:lvlJc w:val="left"/>
    </w:lvl>
  </w:abstractNum>
  <w:abstractNum w:abstractNumId="2" w15:restartNumberingAfterBreak="0">
    <w:nsid w:val="0E910BA5"/>
    <w:multiLevelType w:val="hybridMultilevel"/>
    <w:tmpl w:val="C8B8EF08"/>
    <w:lvl w:ilvl="0" w:tplc="CA64F036">
      <w:start w:val="1"/>
      <w:numFmt w:val="decimal"/>
      <w:lvlText w:val="%1."/>
      <w:lvlJc w:val="left"/>
      <w:pPr>
        <w:ind w:left="540" w:hanging="300"/>
      </w:pPr>
    </w:lvl>
    <w:lvl w:ilvl="1" w:tplc="CD06E894">
      <w:numFmt w:val="decimal"/>
      <w:lvlText w:val=""/>
      <w:lvlJc w:val="left"/>
    </w:lvl>
    <w:lvl w:ilvl="2" w:tplc="FB4E7662">
      <w:numFmt w:val="decimal"/>
      <w:lvlText w:val=""/>
      <w:lvlJc w:val="left"/>
    </w:lvl>
    <w:lvl w:ilvl="3" w:tplc="1AF20116">
      <w:numFmt w:val="decimal"/>
      <w:lvlText w:val=""/>
      <w:lvlJc w:val="left"/>
    </w:lvl>
    <w:lvl w:ilvl="4" w:tplc="27E852AE">
      <w:numFmt w:val="decimal"/>
      <w:lvlText w:val=""/>
      <w:lvlJc w:val="left"/>
    </w:lvl>
    <w:lvl w:ilvl="5" w:tplc="6534F4B6">
      <w:numFmt w:val="decimal"/>
      <w:lvlText w:val=""/>
      <w:lvlJc w:val="left"/>
    </w:lvl>
    <w:lvl w:ilvl="6" w:tplc="701EB1F0">
      <w:numFmt w:val="decimal"/>
      <w:lvlText w:val=""/>
      <w:lvlJc w:val="left"/>
    </w:lvl>
    <w:lvl w:ilvl="7" w:tplc="D5A4AD8C">
      <w:numFmt w:val="decimal"/>
      <w:lvlText w:val=""/>
      <w:lvlJc w:val="left"/>
    </w:lvl>
    <w:lvl w:ilvl="8" w:tplc="5530AA38">
      <w:numFmt w:val="decimal"/>
      <w:lvlText w:val=""/>
      <w:lvlJc w:val="left"/>
    </w:lvl>
  </w:abstractNum>
  <w:abstractNum w:abstractNumId="3" w15:restartNumberingAfterBreak="0">
    <w:nsid w:val="109B3E6D"/>
    <w:multiLevelType w:val="hybridMultilevel"/>
    <w:tmpl w:val="59B27802"/>
    <w:lvl w:ilvl="0" w:tplc="3FDA1480" w:tentative="1">
      <w:start w:val="1"/>
      <w:numFmt w:val="decimal"/>
      <w:lvlText w:val="%1."/>
      <w:lvlJc w:val="left"/>
      <w:pPr>
        <w:ind w:left="540" w:hanging="300"/>
      </w:pPr>
    </w:lvl>
    <w:lvl w:ilvl="1" w:tplc="D414A7FA">
      <w:numFmt w:val="decimal"/>
      <w:lvlText w:val=""/>
      <w:lvlJc w:val="left"/>
    </w:lvl>
    <w:lvl w:ilvl="2" w:tplc="A19EA87A">
      <w:numFmt w:val="decimal"/>
      <w:lvlText w:val=""/>
      <w:lvlJc w:val="left"/>
    </w:lvl>
    <w:lvl w:ilvl="3" w:tplc="F41A5346">
      <w:numFmt w:val="decimal"/>
      <w:lvlText w:val=""/>
      <w:lvlJc w:val="left"/>
    </w:lvl>
    <w:lvl w:ilvl="4" w:tplc="04105976">
      <w:numFmt w:val="decimal"/>
      <w:lvlText w:val=""/>
      <w:lvlJc w:val="left"/>
    </w:lvl>
    <w:lvl w:ilvl="5" w:tplc="657CB4D6">
      <w:numFmt w:val="decimal"/>
      <w:lvlText w:val=""/>
      <w:lvlJc w:val="left"/>
    </w:lvl>
    <w:lvl w:ilvl="6" w:tplc="15FCB992">
      <w:numFmt w:val="decimal"/>
      <w:lvlText w:val=""/>
      <w:lvlJc w:val="left"/>
    </w:lvl>
    <w:lvl w:ilvl="7" w:tplc="A5E246C2">
      <w:numFmt w:val="decimal"/>
      <w:lvlText w:val=""/>
      <w:lvlJc w:val="left"/>
    </w:lvl>
    <w:lvl w:ilvl="8" w:tplc="03AC3DEC">
      <w:numFmt w:val="decimal"/>
      <w:lvlText w:val=""/>
      <w:lvlJc w:val="left"/>
    </w:lvl>
  </w:abstractNum>
  <w:abstractNum w:abstractNumId="4" w15:restartNumberingAfterBreak="0">
    <w:nsid w:val="21F85821"/>
    <w:multiLevelType w:val="hybridMultilevel"/>
    <w:tmpl w:val="6E5298E2"/>
    <w:lvl w:ilvl="0" w:tplc="A89E627A" w:tentative="1">
      <w:start w:val="1"/>
      <w:numFmt w:val="decimal"/>
      <w:lvlText w:val="%1."/>
      <w:lvlJc w:val="left"/>
      <w:pPr>
        <w:ind w:left="540" w:hanging="300"/>
      </w:pPr>
    </w:lvl>
    <w:lvl w:ilvl="1" w:tplc="3FC27BC4">
      <w:numFmt w:val="decimal"/>
      <w:lvlText w:val=""/>
      <w:lvlJc w:val="left"/>
    </w:lvl>
    <w:lvl w:ilvl="2" w:tplc="6E4E4054">
      <w:numFmt w:val="decimal"/>
      <w:lvlText w:val=""/>
      <w:lvlJc w:val="left"/>
    </w:lvl>
    <w:lvl w:ilvl="3" w:tplc="22DCB12A">
      <w:numFmt w:val="decimal"/>
      <w:lvlText w:val=""/>
      <w:lvlJc w:val="left"/>
    </w:lvl>
    <w:lvl w:ilvl="4" w:tplc="3A0A08E2">
      <w:numFmt w:val="decimal"/>
      <w:lvlText w:val=""/>
      <w:lvlJc w:val="left"/>
    </w:lvl>
    <w:lvl w:ilvl="5" w:tplc="0616EEA8">
      <w:numFmt w:val="decimal"/>
      <w:lvlText w:val=""/>
      <w:lvlJc w:val="left"/>
    </w:lvl>
    <w:lvl w:ilvl="6" w:tplc="21BC829E">
      <w:numFmt w:val="decimal"/>
      <w:lvlText w:val=""/>
      <w:lvlJc w:val="left"/>
    </w:lvl>
    <w:lvl w:ilvl="7" w:tplc="72BE852A">
      <w:numFmt w:val="decimal"/>
      <w:lvlText w:val=""/>
      <w:lvlJc w:val="left"/>
    </w:lvl>
    <w:lvl w:ilvl="8" w:tplc="1CF8AA82">
      <w:numFmt w:val="decimal"/>
      <w:lvlText w:val=""/>
      <w:lvlJc w:val="left"/>
    </w:lvl>
  </w:abstractNum>
  <w:abstractNum w:abstractNumId="5" w15:restartNumberingAfterBreak="0">
    <w:nsid w:val="38C81978"/>
    <w:multiLevelType w:val="hybridMultilevel"/>
    <w:tmpl w:val="9210063C"/>
    <w:lvl w:ilvl="0" w:tplc="8138B992" w:tentative="1">
      <w:start w:val="1"/>
      <w:numFmt w:val="decimal"/>
      <w:lvlText w:val="%1."/>
      <w:lvlJc w:val="left"/>
      <w:pPr>
        <w:ind w:left="540" w:hanging="300"/>
      </w:pPr>
    </w:lvl>
    <w:lvl w:ilvl="1" w:tplc="97B68B42">
      <w:numFmt w:val="decimal"/>
      <w:lvlText w:val=""/>
      <w:lvlJc w:val="left"/>
    </w:lvl>
    <w:lvl w:ilvl="2" w:tplc="CA22FF6C">
      <w:numFmt w:val="decimal"/>
      <w:lvlText w:val=""/>
      <w:lvlJc w:val="left"/>
    </w:lvl>
    <w:lvl w:ilvl="3" w:tplc="935246D4">
      <w:numFmt w:val="decimal"/>
      <w:lvlText w:val=""/>
      <w:lvlJc w:val="left"/>
    </w:lvl>
    <w:lvl w:ilvl="4" w:tplc="C8E0BB22">
      <w:numFmt w:val="decimal"/>
      <w:lvlText w:val=""/>
      <w:lvlJc w:val="left"/>
    </w:lvl>
    <w:lvl w:ilvl="5" w:tplc="77DA7CFE">
      <w:numFmt w:val="decimal"/>
      <w:lvlText w:val=""/>
      <w:lvlJc w:val="left"/>
    </w:lvl>
    <w:lvl w:ilvl="6" w:tplc="8BBADBE8">
      <w:numFmt w:val="decimal"/>
      <w:lvlText w:val=""/>
      <w:lvlJc w:val="left"/>
    </w:lvl>
    <w:lvl w:ilvl="7" w:tplc="F13AF2DC">
      <w:numFmt w:val="decimal"/>
      <w:lvlText w:val=""/>
      <w:lvlJc w:val="left"/>
    </w:lvl>
    <w:lvl w:ilvl="8" w:tplc="87EE2D34">
      <w:numFmt w:val="decimal"/>
      <w:lvlText w:val=""/>
      <w:lvlJc w:val="left"/>
    </w:lvl>
  </w:abstractNum>
  <w:abstractNum w:abstractNumId="6" w15:restartNumberingAfterBreak="0">
    <w:nsid w:val="45324F95"/>
    <w:multiLevelType w:val="hybridMultilevel"/>
    <w:tmpl w:val="75A8229A"/>
    <w:lvl w:ilvl="0" w:tplc="E5EE8A2C" w:tentative="1">
      <w:start w:val="1"/>
      <w:numFmt w:val="bullet"/>
      <w:lvlText w:val="●"/>
      <w:lvlJc w:val="left"/>
      <w:pPr>
        <w:ind w:left="720" w:hanging="360"/>
      </w:pPr>
    </w:lvl>
    <w:lvl w:ilvl="1" w:tplc="26421FFC" w:tentative="1">
      <w:start w:val="1"/>
      <w:numFmt w:val="bullet"/>
      <w:lvlText w:val="○"/>
      <w:lvlJc w:val="left"/>
      <w:pPr>
        <w:ind w:left="1440" w:hanging="360"/>
      </w:pPr>
    </w:lvl>
    <w:lvl w:ilvl="2" w:tplc="8D7A0014" w:tentative="1">
      <w:start w:val="1"/>
      <w:numFmt w:val="bullet"/>
      <w:lvlText w:val="■"/>
      <w:lvlJc w:val="left"/>
      <w:pPr>
        <w:ind w:left="2160" w:hanging="360"/>
      </w:pPr>
    </w:lvl>
    <w:lvl w:ilvl="3" w:tplc="4EC07154" w:tentative="1">
      <w:start w:val="1"/>
      <w:numFmt w:val="bullet"/>
      <w:lvlText w:val="●"/>
      <w:lvlJc w:val="left"/>
      <w:pPr>
        <w:ind w:left="2880" w:hanging="360"/>
      </w:pPr>
    </w:lvl>
    <w:lvl w:ilvl="4" w:tplc="44B437A6" w:tentative="1">
      <w:start w:val="1"/>
      <w:numFmt w:val="bullet"/>
      <w:lvlText w:val="○"/>
      <w:lvlJc w:val="left"/>
      <w:pPr>
        <w:ind w:left="3600" w:hanging="360"/>
      </w:pPr>
    </w:lvl>
    <w:lvl w:ilvl="5" w:tplc="4B16FC10" w:tentative="1">
      <w:start w:val="1"/>
      <w:numFmt w:val="bullet"/>
      <w:lvlText w:val="■"/>
      <w:lvlJc w:val="left"/>
      <w:pPr>
        <w:ind w:left="4320" w:hanging="360"/>
      </w:pPr>
    </w:lvl>
    <w:lvl w:ilvl="6" w:tplc="88CA4310" w:tentative="1">
      <w:start w:val="1"/>
      <w:numFmt w:val="bullet"/>
      <w:lvlText w:val="●"/>
      <w:lvlJc w:val="left"/>
      <w:pPr>
        <w:ind w:left="5040" w:hanging="360"/>
      </w:pPr>
    </w:lvl>
    <w:lvl w:ilvl="7" w:tplc="35BE1900" w:tentative="1">
      <w:start w:val="1"/>
      <w:numFmt w:val="bullet"/>
      <w:lvlText w:val="●"/>
      <w:lvlJc w:val="left"/>
      <w:pPr>
        <w:ind w:left="5760" w:hanging="360"/>
      </w:pPr>
    </w:lvl>
    <w:lvl w:ilvl="8" w:tplc="6A20AAA6" w:tentative="1">
      <w:start w:val="1"/>
      <w:numFmt w:val="bullet"/>
      <w:lvlText w:val="●"/>
      <w:lvlJc w:val="left"/>
      <w:pPr>
        <w:ind w:left="6480" w:hanging="360"/>
      </w:pPr>
    </w:lvl>
  </w:abstractNum>
  <w:abstractNum w:abstractNumId="7" w15:restartNumberingAfterBreak="0">
    <w:nsid w:val="49E50847"/>
    <w:multiLevelType w:val="hybridMultilevel"/>
    <w:tmpl w:val="9E162A0E"/>
    <w:lvl w:ilvl="0" w:tplc="CD7E1196" w:tentative="1">
      <w:start w:val="1"/>
      <w:numFmt w:val="decimal"/>
      <w:lvlText w:val="%1."/>
      <w:lvlJc w:val="left"/>
      <w:pPr>
        <w:ind w:left="540" w:hanging="300"/>
      </w:pPr>
    </w:lvl>
    <w:lvl w:ilvl="1" w:tplc="FB1644E2">
      <w:numFmt w:val="decimal"/>
      <w:lvlText w:val=""/>
      <w:lvlJc w:val="left"/>
    </w:lvl>
    <w:lvl w:ilvl="2" w:tplc="174ADC32">
      <w:numFmt w:val="decimal"/>
      <w:lvlText w:val=""/>
      <w:lvlJc w:val="left"/>
    </w:lvl>
    <w:lvl w:ilvl="3" w:tplc="FB60306E">
      <w:numFmt w:val="decimal"/>
      <w:lvlText w:val=""/>
      <w:lvlJc w:val="left"/>
    </w:lvl>
    <w:lvl w:ilvl="4" w:tplc="450C3B42">
      <w:numFmt w:val="decimal"/>
      <w:lvlText w:val=""/>
      <w:lvlJc w:val="left"/>
    </w:lvl>
    <w:lvl w:ilvl="5" w:tplc="AC689284">
      <w:numFmt w:val="decimal"/>
      <w:lvlText w:val=""/>
      <w:lvlJc w:val="left"/>
    </w:lvl>
    <w:lvl w:ilvl="6" w:tplc="79D42948">
      <w:numFmt w:val="decimal"/>
      <w:lvlText w:val=""/>
      <w:lvlJc w:val="left"/>
    </w:lvl>
    <w:lvl w:ilvl="7" w:tplc="2AD81512">
      <w:numFmt w:val="decimal"/>
      <w:lvlText w:val=""/>
      <w:lvlJc w:val="left"/>
    </w:lvl>
    <w:lvl w:ilvl="8" w:tplc="C472C894">
      <w:numFmt w:val="decimal"/>
      <w:lvlText w:val=""/>
      <w:lvlJc w:val="left"/>
    </w:lvl>
  </w:abstractNum>
  <w:abstractNum w:abstractNumId="8" w15:restartNumberingAfterBreak="0">
    <w:nsid w:val="5349663D"/>
    <w:multiLevelType w:val="hybridMultilevel"/>
    <w:tmpl w:val="ED2AF188"/>
    <w:lvl w:ilvl="0" w:tplc="B524D544">
      <w:start w:val="1"/>
      <w:numFmt w:val="decimal"/>
      <w:lvlText w:val="%1."/>
      <w:lvlJc w:val="left"/>
      <w:pPr>
        <w:ind w:left="540" w:hanging="300"/>
      </w:pPr>
    </w:lvl>
    <w:lvl w:ilvl="1" w:tplc="3DCAB838">
      <w:numFmt w:val="decimal"/>
      <w:lvlText w:val=""/>
      <w:lvlJc w:val="left"/>
    </w:lvl>
    <w:lvl w:ilvl="2" w:tplc="D722EE70">
      <w:numFmt w:val="decimal"/>
      <w:lvlText w:val=""/>
      <w:lvlJc w:val="left"/>
    </w:lvl>
    <w:lvl w:ilvl="3" w:tplc="0424353C">
      <w:numFmt w:val="decimal"/>
      <w:lvlText w:val=""/>
      <w:lvlJc w:val="left"/>
    </w:lvl>
    <w:lvl w:ilvl="4" w:tplc="BF3AC642">
      <w:numFmt w:val="decimal"/>
      <w:lvlText w:val=""/>
      <w:lvlJc w:val="left"/>
    </w:lvl>
    <w:lvl w:ilvl="5" w:tplc="74C630EC">
      <w:numFmt w:val="decimal"/>
      <w:lvlText w:val=""/>
      <w:lvlJc w:val="left"/>
    </w:lvl>
    <w:lvl w:ilvl="6" w:tplc="209EA05A">
      <w:numFmt w:val="decimal"/>
      <w:lvlText w:val=""/>
      <w:lvlJc w:val="left"/>
    </w:lvl>
    <w:lvl w:ilvl="7" w:tplc="04708788">
      <w:numFmt w:val="decimal"/>
      <w:lvlText w:val=""/>
      <w:lvlJc w:val="left"/>
    </w:lvl>
    <w:lvl w:ilvl="8" w:tplc="FC68DA22">
      <w:numFmt w:val="decimal"/>
      <w:lvlText w:val=""/>
      <w:lvlJc w:val="left"/>
    </w:lvl>
  </w:abstractNum>
  <w:abstractNum w:abstractNumId="9" w15:restartNumberingAfterBreak="0">
    <w:nsid w:val="57B2179C"/>
    <w:multiLevelType w:val="hybridMultilevel"/>
    <w:tmpl w:val="C69E389A"/>
    <w:lvl w:ilvl="0" w:tplc="DC787130" w:tentative="1">
      <w:start w:val="1"/>
      <w:numFmt w:val="decimal"/>
      <w:lvlText w:val="%1."/>
      <w:lvlJc w:val="left"/>
      <w:pPr>
        <w:ind w:left="540" w:hanging="300"/>
      </w:pPr>
    </w:lvl>
    <w:lvl w:ilvl="1" w:tplc="CA32875C">
      <w:numFmt w:val="decimal"/>
      <w:lvlText w:val=""/>
      <w:lvlJc w:val="left"/>
    </w:lvl>
    <w:lvl w:ilvl="2" w:tplc="6AE2C150">
      <w:numFmt w:val="decimal"/>
      <w:lvlText w:val=""/>
      <w:lvlJc w:val="left"/>
    </w:lvl>
    <w:lvl w:ilvl="3" w:tplc="9A54209A">
      <w:numFmt w:val="decimal"/>
      <w:lvlText w:val=""/>
      <w:lvlJc w:val="left"/>
    </w:lvl>
    <w:lvl w:ilvl="4" w:tplc="39747500">
      <w:numFmt w:val="decimal"/>
      <w:lvlText w:val=""/>
      <w:lvlJc w:val="left"/>
    </w:lvl>
    <w:lvl w:ilvl="5" w:tplc="0024AEB6">
      <w:numFmt w:val="decimal"/>
      <w:lvlText w:val=""/>
      <w:lvlJc w:val="left"/>
    </w:lvl>
    <w:lvl w:ilvl="6" w:tplc="F2E62152">
      <w:numFmt w:val="decimal"/>
      <w:lvlText w:val=""/>
      <w:lvlJc w:val="left"/>
    </w:lvl>
    <w:lvl w:ilvl="7" w:tplc="BA92FC8E">
      <w:numFmt w:val="decimal"/>
      <w:lvlText w:val=""/>
      <w:lvlJc w:val="left"/>
    </w:lvl>
    <w:lvl w:ilvl="8" w:tplc="7D046D9A">
      <w:numFmt w:val="decimal"/>
      <w:lvlText w:val=""/>
      <w:lvlJc w:val="left"/>
    </w:lvl>
  </w:abstractNum>
  <w:abstractNum w:abstractNumId="10" w15:restartNumberingAfterBreak="0">
    <w:nsid w:val="59322617"/>
    <w:multiLevelType w:val="hybridMultilevel"/>
    <w:tmpl w:val="F884928A"/>
    <w:lvl w:ilvl="0" w:tplc="5CD84C88" w:tentative="1">
      <w:start w:val="1"/>
      <w:numFmt w:val="decimal"/>
      <w:lvlText w:val="%1."/>
      <w:lvlJc w:val="left"/>
      <w:pPr>
        <w:ind w:left="540" w:hanging="300"/>
      </w:pPr>
    </w:lvl>
    <w:lvl w:ilvl="1" w:tplc="945886AA">
      <w:numFmt w:val="decimal"/>
      <w:lvlText w:val=""/>
      <w:lvlJc w:val="left"/>
    </w:lvl>
    <w:lvl w:ilvl="2" w:tplc="896C9E46">
      <w:numFmt w:val="decimal"/>
      <w:lvlText w:val=""/>
      <w:lvlJc w:val="left"/>
    </w:lvl>
    <w:lvl w:ilvl="3" w:tplc="81783EF6">
      <w:numFmt w:val="decimal"/>
      <w:lvlText w:val=""/>
      <w:lvlJc w:val="left"/>
    </w:lvl>
    <w:lvl w:ilvl="4" w:tplc="F0906068">
      <w:numFmt w:val="decimal"/>
      <w:lvlText w:val=""/>
      <w:lvlJc w:val="left"/>
    </w:lvl>
    <w:lvl w:ilvl="5" w:tplc="F2A8D57C">
      <w:numFmt w:val="decimal"/>
      <w:lvlText w:val=""/>
      <w:lvlJc w:val="left"/>
    </w:lvl>
    <w:lvl w:ilvl="6" w:tplc="8C587DC4">
      <w:numFmt w:val="decimal"/>
      <w:lvlText w:val=""/>
      <w:lvlJc w:val="left"/>
    </w:lvl>
    <w:lvl w:ilvl="7" w:tplc="51E41CBE">
      <w:numFmt w:val="decimal"/>
      <w:lvlText w:val=""/>
      <w:lvlJc w:val="left"/>
    </w:lvl>
    <w:lvl w:ilvl="8" w:tplc="E7DA5B0A">
      <w:numFmt w:val="decimal"/>
      <w:lvlText w:val=""/>
      <w:lvlJc w:val="left"/>
    </w:lvl>
  </w:abstractNum>
  <w:abstractNum w:abstractNumId="11" w15:restartNumberingAfterBreak="0">
    <w:nsid w:val="66760BF1"/>
    <w:multiLevelType w:val="hybridMultilevel"/>
    <w:tmpl w:val="8BE0B2CE"/>
    <w:lvl w:ilvl="0" w:tplc="3D5ECAFC">
      <w:start w:val="1"/>
      <w:numFmt w:val="bullet"/>
      <w:lvlText w:val="•"/>
      <w:lvlJc w:val="left"/>
      <w:pPr>
        <w:ind w:left="540" w:hanging="270"/>
      </w:pPr>
    </w:lvl>
    <w:lvl w:ilvl="1" w:tplc="D0C83DBE">
      <w:numFmt w:val="decimal"/>
      <w:lvlText w:val=""/>
      <w:lvlJc w:val="left"/>
    </w:lvl>
    <w:lvl w:ilvl="2" w:tplc="EDDEF728">
      <w:numFmt w:val="decimal"/>
      <w:lvlText w:val=""/>
      <w:lvlJc w:val="left"/>
    </w:lvl>
    <w:lvl w:ilvl="3" w:tplc="40B24738">
      <w:numFmt w:val="decimal"/>
      <w:lvlText w:val=""/>
      <w:lvlJc w:val="left"/>
    </w:lvl>
    <w:lvl w:ilvl="4" w:tplc="94AC24CC">
      <w:numFmt w:val="decimal"/>
      <w:lvlText w:val=""/>
      <w:lvlJc w:val="left"/>
    </w:lvl>
    <w:lvl w:ilvl="5" w:tplc="099E3BA4">
      <w:numFmt w:val="decimal"/>
      <w:lvlText w:val=""/>
      <w:lvlJc w:val="left"/>
    </w:lvl>
    <w:lvl w:ilvl="6" w:tplc="516ADB5C">
      <w:numFmt w:val="decimal"/>
      <w:lvlText w:val=""/>
      <w:lvlJc w:val="left"/>
    </w:lvl>
    <w:lvl w:ilvl="7" w:tplc="0604429C">
      <w:numFmt w:val="decimal"/>
      <w:lvlText w:val=""/>
      <w:lvlJc w:val="left"/>
    </w:lvl>
    <w:lvl w:ilvl="8" w:tplc="E4205578">
      <w:numFmt w:val="decimal"/>
      <w:lvlText w:val=""/>
      <w:lvlJc w:val="left"/>
    </w:lvl>
  </w:abstractNum>
  <w:abstractNum w:abstractNumId="12" w15:restartNumberingAfterBreak="0">
    <w:nsid w:val="6AC14479"/>
    <w:multiLevelType w:val="hybridMultilevel"/>
    <w:tmpl w:val="48009A12"/>
    <w:lvl w:ilvl="0" w:tplc="270C3946" w:tentative="1">
      <w:start w:val="1"/>
      <w:numFmt w:val="decimal"/>
      <w:lvlText w:val="%1."/>
      <w:lvlJc w:val="left"/>
      <w:pPr>
        <w:ind w:left="540" w:hanging="300"/>
      </w:pPr>
    </w:lvl>
    <w:lvl w:ilvl="1" w:tplc="A12235AC">
      <w:numFmt w:val="decimal"/>
      <w:lvlText w:val=""/>
      <w:lvlJc w:val="left"/>
    </w:lvl>
    <w:lvl w:ilvl="2" w:tplc="78108D4A">
      <w:numFmt w:val="decimal"/>
      <w:lvlText w:val=""/>
      <w:lvlJc w:val="left"/>
    </w:lvl>
    <w:lvl w:ilvl="3" w:tplc="B8065BE6">
      <w:numFmt w:val="decimal"/>
      <w:lvlText w:val=""/>
      <w:lvlJc w:val="left"/>
    </w:lvl>
    <w:lvl w:ilvl="4" w:tplc="1568A5B0">
      <w:numFmt w:val="decimal"/>
      <w:lvlText w:val=""/>
      <w:lvlJc w:val="left"/>
    </w:lvl>
    <w:lvl w:ilvl="5" w:tplc="B9244514">
      <w:numFmt w:val="decimal"/>
      <w:lvlText w:val=""/>
      <w:lvlJc w:val="left"/>
    </w:lvl>
    <w:lvl w:ilvl="6" w:tplc="70921B2E">
      <w:numFmt w:val="decimal"/>
      <w:lvlText w:val=""/>
      <w:lvlJc w:val="left"/>
    </w:lvl>
    <w:lvl w:ilvl="7" w:tplc="381CEBFC">
      <w:numFmt w:val="decimal"/>
      <w:lvlText w:val=""/>
      <w:lvlJc w:val="left"/>
    </w:lvl>
    <w:lvl w:ilvl="8" w:tplc="D1D09708">
      <w:numFmt w:val="decimal"/>
      <w:lvlText w:val=""/>
      <w:lvlJc w:val="left"/>
    </w:lvl>
  </w:abstractNum>
  <w:abstractNum w:abstractNumId="13" w15:restartNumberingAfterBreak="0">
    <w:nsid w:val="6F1A05F3"/>
    <w:multiLevelType w:val="hybridMultilevel"/>
    <w:tmpl w:val="FC2829AC"/>
    <w:lvl w:ilvl="0" w:tplc="099AA874">
      <w:start w:val="1"/>
      <w:numFmt w:val="decimal"/>
      <w:lvlText w:val="%1."/>
      <w:lvlJc w:val="left"/>
      <w:pPr>
        <w:ind w:left="540" w:hanging="300"/>
      </w:pPr>
    </w:lvl>
    <w:lvl w:ilvl="1" w:tplc="EC700E2E">
      <w:numFmt w:val="decimal"/>
      <w:lvlText w:val=""/>
      <w:lvlJc w:val="left"/>
    </w:lvl>
    <w:lvl w:ilvl="2" w:tplc="4C0499BA">
      <w:numFmt w:val="decimal"/>
      <w:lvlText w:val=""/>
      <w:lvlJc w:val="left"/>
    </w:lvl>
    <w:lvl w:ilvl="3" w:tplc="DD2ED486">
      <w:numFmt w:val="decimal"/>
      <w:lvlText w:val=""/>
      <w:lvlJc w:val="left"/>
    </w:lvl>
    <w:lvl w:ilvl="4" w:tplc="B0064EB4">
      <w:numFmt w:val="decimal"/>
      <w:lvlText w:val=""/>
      <w:lvlJc w:val="left"/>
    </w:lvl>
    <w:lvl w:ilvl="5" w:tplc="DE168E54">
      <w:numFmt w:val="decimal"/>
      <w:lvlText w:val=""/>
      <w:lvlJc w:val="left"/>
    </w:lvl>
    <w:lvl w:ilvl="6" w:tplc="9E28D5FC">
      <w:numFmt w:val="decimal"/>
      <w:lvlText w:val=""/>
      <w:lvlJc w:val="left"/>
    </w:lvl>
    <w:lvl w:ilvl="7" w:tplc="CB3671EC">
      <w:numFmt w:val="decimal"/>
      <w:lvlText w:val=""/>
      <w:lvlJc w:val="left"/>
    </w:lvl>
    <w:lvl w:ilvl="8" w:tplc="E966A594">
      <w:numFmt w:val="decimal"/>
      <w:lvlText w:val=""/>
      <w:lvlJc w:val="left"/>
    </w:lvl>
  </w:abstractNum>
  <w:abstractNum w:abstractNumId="14" w15:restartNumberingAfterBreak="0">
    <w:nsid w:val="7E794A66"/>
    <w:multiLevelType w:val="hybridMultilevel"/>
    <w:tmpl w:val="F1B202A2"/>
    <w:lvl w:ilvl="0" w:tplc="67442B3A" w:tentative="1">
      <w:start w:val="1"/>
      <w:numFmt w:val="decimal"/>
      <w:lvlText w:val="%1."/>
      <w:lvlJc w:val="left"/>
      <w:pPr>
        <w:ind w:left="540" w:hanging="300"/>
      </w:pPr>
    </w:lvl>
    <w:lvl w:ilvl="1" w:tplc="B0122CDC">
      <w:numFmt w:val="decimal"/>
      <w:lvlText w:val=""/>
      <w:lvlJc w:val="left"/>
    </w:lvl>
    <w:lvl w:ilvl="2" w:tplc="64EE80EE">
      <w:numFmt w:val="decimal"/>
      <w:lvlText w:val=""/>
      <w:lvlJc w:val="left"/>
    </w:lvl>
    <w:lvl w:ilvl="3" w:tplc="C19E662C">
      <w:numFmt w:val="decimal"/>
      <w:lvlText w:val=""/>
      <w:lvlJc w:val="left"/>
    </w:lvl>
    <w:lvl w:ilvl="4" w:tplc="FB9AC9A8">
      <w:numFmt w:val="decimal"/>
      <w:lvlText w:val=""/>
      <w:lvlJc w:val="left"/>
    </w:lvl>
    <w:lvl w:ilvl="5" w:tplc="B590DC16">
      <w:numFmt w:val="decimal"/>
      <w:lvlText w:val=""/>
      <w:lvlJc w:val="left"/>
    </w:lvl>
    <w:lvl w:ilvl="6" w:tplc="B79ECE36">
      <w:numFmt w:val="decimal"/>
      <w:lvlText w:val=""/>
      <w:lvlJc w:val="left"/>
    </w:lvl>
    <w:lvl w:ilvl="7" w:tplc="7110D828">
      <w:numFmt w:val="decimal"/>
      <w:lvlText w:val=""/>
      <w:lvlJc w:val="left"/>
    </w:lvl>
    <w:lvl w:ilvl="8" w:tplc="2530F01A">
      <w:numFmt w:val="decimal"/>
      <w:lvlText w:val=""/>
      <w:lvlJc w:val="left"/>
    </w:lvl>
  </w:abstractNum>
  <w:num w:numId="1" w16cid:durableId="961109313">
    <w:abstractNumId w:val="6"/>
    <w:lvlOverride w:ilvl="0">
      <w:startOverride w:val="1"/>
    </w:lvlOverride>
  </w:num>
  <w:num w:numId="2" w16cid:durableId="718474041">
    <w:abstractNumId w:val="8"/>
    <w:lvlOverride w:ilvl="0">
      <w:startOverride w:val="1"/>
    </w:lvlOverride>
  </w:num>
  <w:num w:numId="3" w16cid:durableId="1910995379">
    <w:abstractNumId w:val="11"/>
    <w:lvlOverride w:ilvl="0">
      <w:startOverride w:val="1"/>
    </w:lvlOverride>
  </w:num>
  <w:num w:numId="4" w16cid:durableId="1477994908">
    <w:abstractNumId w:val="13"/>
    <w:lvlOverride w:ilvl="0">
      <w:startOverride w:val="1"/>
    </w:lvlOverride>
  </w:num>
  <w:num w:numId="5" w16cid:durableId="199756553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5E9A"/>
    <w:rsid w:val="00434E56"/>
    <w:rsid w:val="00604465"/>
    <w:rsid w:val="00EB5E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5809B4"/>
  <w15:docId w15:val="{1B1CFA3E-AAFB-4E1E-A2E2-B1F6F49B0F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240" w:after="200"/>
      <w:outlineLvl w:val="0"/>
    </w:pPr>
    <w:rPr>
      <w:b/>
      <w:bCs/>
      <w:color w:val="1F3864"/>
      <w:sz w:val="32"/>
      <w:szCs w:val="32"/>
    </w:rPr>
  </w:style>
  <w:style w:type="paragraph" w:styleId="Heading2">
    <w:name w:val="heading 2"/>
    <w:basedOn w:val="Normal"/>
    <w:next w:val="Normal"/>
    <w:uiPriority w:val="9"/>
    <w:unhideWhenUsed/>
    <w:qFormat/>
    <w:pPr>
      <w:keepNext/>
      <w:spacing w:before="280" w:after="100"/>
      <w:outlineLvl w:val="1"/>
    </w:pPr>
    <w:rPr>
      <w:b/>
      <w:bCs/>
      <w:color w:val="1F3864"/>
      <w:sz w:val="26"/>
      <w:szCs w:val="26"/>
    </w:rPr>
  </w:style>
  <w:style w:type="paragraph" w:styleId="Heading3">
    <w:name w:val="heading 3"/>
    <w:basedOn w:val="Normal"/>
    <w:next w:val="Normal"/>
    <w:uiPriority w:val="9"/>
    <w:semiHidden/>
    <w:unhideWhenUsed/>
    <w:qFormat/>
    <w:pPr>
      <w:keepNext/>
      <w:spacing w:before="200" w:after="80"/>
      <w:outlineLvl w:val="2"/>
    </w:pPr>
    <w:rPr>
      <w:b/>
      <w:bCs/>
      <w:i/>
      <w:iCs/>
      <w:color w:val="2E5597"/>
      <w:sz w:val="23"/>
      <w:szCs w:val="23"/>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 Heading"/>
    <w:basedOn w:val="Normal"/>
    <w:next w:val="Normal"/>
    <w:pPr>
      <w:spacing w:before="240" w:after="200"/>
    </w:pPr>
    <w:rPr>
      <w:b/>
      <w:bCs/>
      <w:color w:val="1F3864"/>
      <w:sz w:val="32"/>
      <w:szCs w:val="32"/>
    </w:rPr>
  </w:style>
  <w:style w:type="paragraph" w:styleId="Caption">
    <w:name w:val="caption"/>
    <w:basedOn w:val="Normal"/>
    <w:next w:val="Normal"/>
    <w:qFormat/>
    <w:pPr>
      <w:spacing w:before="60" w:after="200"/>
    </w:pPr>
    <w:rPr>
      <w:color w:val="404040"/>
      <w:sz w:val="18"/>
      <w:szCs w:val="18"/>
    </w:rPr>
  </w:style>
  <w:style w:type="paragraph" w:customStyle="1" w:styleId="Code">
    <w:name w:val="Code"/>
    <w:basedOn w:val="Normal"/>
    <w:next w:val="Normal"/>
    <w:pPr>
      <w:shd w:val="clear" w:color="auto" w:fill="F4F4F2"/>
      <w:spacing w:line="240" w:lineRule="auto"/>
      <w:ind w:left="200" w:right="200"/>
    </w:pPr>
    <w:rPr>
      <w:rFonts w:ascii="Consolas" w:eastAsia="Consolas" w:hAnsi="Consolas" w:cs="Consolas"/>
      <w:sz w:val="17"/>
      <w:szCs w:val="17"/>
    </w:rPr>
  </w:style>
  <w:style w:type="paragraph" w:styleId="TableofFigures">
    <w:name w:val="table of figures"/>
    <w:basedOn w:val="Normal"/>
    <w:next w:val="Normal"/>
    <w:uiPriority w:val="99"/>
    <w:unhideWhenUsed/>
    <w:rsid w:val="00434E56"/>
    <w:pPr>
      <w:spacing w:after="0"/>
    </w:pPr>
  </w:style>
  <w:style w:type="paragraph" w:styleId="TOC1">
    <w:name w:val="toc 1"/>
    <w:basedOn w:val="Normal"/>
    <w:next w:val="Normal"/>
    <w:autoRedefine/>
    <w:uiPriority w:val="39"/>
    <w:unhideWhenUsed/>
    <w:rsid w:val="00434E56"/>
    <w:pPr>
      <w:spacing w:after="100"/>
    </w:pPr>
  </w:style>
  <w:style w:type="paragraph" w:styleId="TOC2">
    <w:name w:val="toc 2"/>
    <w:basedOn w:val="Normal"/>
    <w:next w:val="Normal"/>
    <w:autoRedefine/>
    <w:uiPriority w:val="39"/>
    <w:unhideWhenUsed/>
    <w:rsid w:val="00434E56"/>
    <w:pPr>
      <w:spacing w:after="100"/>
      <w:ind w:left="220"/>
    </w:pPr>
  </w:style>
  <w:style w:type="paragraph" w:styleId="TOC3">
    <w:name w:val="toc 3"/>
    <w:basedOn w:val="Normal"/>
    <w:next w:val="Normal"/>
    <w:autoRedefine/>
    <w:uiPriority w:val="39"/>
    <w:unhideWhenUsed/>
    <w:rsid w:val="00434E56"/>
    <w:pPr>
      <w:spacing w:after="100" w:line="278" w:lineRule="auto"/>
      <w:ind w:left="480"/>
    </w:pPr>
    <w:rPr>
      <w:rFonts w:asciiTheme="minorHAnsi" w:eastAsiaTheme="minorEastAsia" w:hAnsiTheme="minorHAnsi" w:cstheme="minorBidi"/>
      <w:kern w:val="2"/>
      <w:sz w:val="24"/>
      <w:szCs w:val="24"/>
      <w14:ligatures w14:val="standardContextual"/>
    </w:rPr>
  </w:style>
  <w:style w:type="paragraph" w:styleId="TOC4">
    <w:name w:val="toc 4"/>
    <w:basedOn w:val="Normal"/>
    <w:next w:val="Normal"/>
    <w:autoRedefine/>
    <w:uiPriority w:val="39"/>
    <w:unhideWhenUsed/>
    <w:rsid w:val="00434E56"/>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434E56"/>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434E56"/>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434E56"/>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434E56"/>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434E56"/>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434E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7.png"/><Relationship Id="rId3" Type="http://schemas.openxmlformats.org/officeDocument/2006/relationships/settings" Target="settings.xml"/><Relationship Id="rId21" Type="http://schemas.openxmlformats.org/officeDocument/2006/relationships/image" Target="media/image11.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footer" Target="footer4.xml"/><Relationship Id="rId7" Type="http://schemas.openxmlformats.org/officeDocument/2006/relationships/header" Target="header1.xml"/><Relationship Id="rId12" Type="http://schemas.openxmlformats.org/officeDocument/2006/relationships/image" Target="media/image4.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header" Target="header4.xml"/><Relationship Id="rId2" Type="http://schemas.openxmlformats.org/officeDocument/2006/relationships/styles" Target="styles.xml"/><Relationship Id="rId16" Type="http://schemas.openxmlformats.org/officeDocument/2006/relationships/footer" Target="footer2.xml"/><Relationship Id="rId20" Type="http://schemas.openxmlformats.org/officeDocument/2006/relationships/image" Target="media/image10.png"/><Relationship Id="rId29" Type="http://schemas.openxmlformats.org/officeDocument/2006/relationships/header" Target="header3.xml"/><Relationship Id="rId41" Type="http://schemas.openxmlformats.org/officeDocument/2006/relationships/image" Target="media/image2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4.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 Type="http://schemas.openxmlformats.org/officeDocument/2006/relationships/footnotes" Target="footnotes.xml"/><Relationship Id="rId15" Type="http://schemas.openxmlformats.org/officeDocument/2006/relationships/header" Target="header2.xml"/><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4.png"/><Relationship Id="rId49"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image" Target="media/image19.png"/><Relationship Id="rId44" Type="http://schemas.openxmlformats.org/officeDocument/2006/relationships/image" Target="media/image3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footer" Target="footer3.xml"/><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fontTable" Target="fontTable.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22329</Words>
  <Characters>127281</Characters>
  <Application>Microsoft Office Word</Application>
  <DocSecurity>0</DocSecurity>
  <Lines>1060</Lines>
  <Paragraphs>298</Paragraphs>
  <ScaleCrop>false</ScaleCrop>
  <Company/>
  <LinksUpToDate>false</LinksUpToDate>
  <CharactersWithSpaces>149312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Static Verification of REST API Hallucinations in LLM-Generated Python Code</dc:title>
  <dc:creator>The Skeptics</dc:creator>
  <dc:description>COMP301 Confident Agent final report, The Skeptics, UKZN 2026</dc:description>
  <cp:lastModifiedBy>M.I Valli Mahomed</cp:lastModifiedBy>
  <cp:revision>2</cp:revision>
  <dcterms:created xsi:type="dcterms:W3CDTF">2026-10-17T05:11:00Z</dcterms:created>
  <dcterms:modified xsi:type="dcterms:W3CDTF">2026-10-17T05:11:00Z</dcterms:modified>
</cp:coreProperties>
</file>