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bookmarkStart w:id="0" w:name="HR_IND_PROG"/>
    <w:p w:rsidR="00026CE2" w:rsidRDefault="00BE2FD2" w:rsidP="009041E5">
      <w:pPr>
        <w:pStyle w:val="Heading1"/>
      </w:pPr>
      <w:r>
        <w:fldChar w:fldCharType="begin"/>
      </w:r>
      <w:r>
        <w:instrText xml:space="preserve"> HYPERLINK  \l "TRAINING_SCHEDULE" </w:instrText>
      </w:r>
      <w:r>
        <w:fldChar w:fldCharType="separate"/>
      </w:r>
      <w:r w:rsidR="00255EAA" w:rsidRPr="00BE2FD2">
        <w:rPr>
          <w:rStyle w:val="Hyperlink"/>
        </w:rPr>
        <w:t xml:space="preserve">OUR </w:t>
      </w:r>
      <w:r w:rsidR="0022038E" w:rsidRPr="00BE2FD2">
        <w:rPr>
          <w:rStyle w:val="Hyperlink"/>
        </w:rPr>
        <w:t>HR INDUCT</w:t>
      </w:r>
      <w:r w:rsidR="0022038E" w:rsidRPr="00BE2FD2">
        <w:rPr>
          <w:rStyle w:val="Hyperlink"/>
        </w:rPr>
        <w:t>I</w:t>
      </w:r>
      <w:r w:rsidR="0022038E" w:rsidRPr="00BE2FD2">
        <w:rPr>
          <w:rStyle w:val="Hyperlink"/>
        </w:rPr>
        <w:t>ON PROGRAM</w:t>
      </w:r>
      <w:r>
        <w:fldChar w:fldCharType="end"/>
      </w:r>
      <w:r w:rsidR="00026CE2">
        <w:t xml:space="preserve"> </w:t>
      </w:r>
    </w:p>
    <w:bookmarkEnd w:id="0"/>
    <w:p w:rsidR="00D6214F" w:rsidRPr="00803D4B" w:rsidRDefault="00274EDC" w:rsidP="00803D4B">
      <w:pPr>
        <w:pStyle w:val="TWO"/>
        <w:shd w:val="clear" w:color="auto" w:fill="D5DCE4" w:themeFill="text2" w:themeFillTint="33"/>
        <w:rPr>
          <w:b w:val="0"/>
        </w:rPr>
      </w:pPr>
      <w:r>
        <w:rPr>
          <w:b w:val="0"/>
        </w:rPr>
        <w:fldChar w:fldCharType="begin"/>
      </w:r>
      <w:r>
        <w:rPr>
          <w:b w:val="0"/>
        </w:rPr>
        <w:instrText xml:space="preserve"> HYPERLINK  \l "_HR_QUERIES" </w:instrText>
      </w:r>
      <w:r>
        <w:rPr>
          <w:b w:val="0"/>
        </w:rPr>
      </w:r>
      <w:r>
        <w:rPr>
          <w:b w:val="0"/>
        </w:rPr>
        <w:fldChar w:fldCharType="separate"/>
      </w:r>
      <w:r w:rsidR="00026CE2" w:rsidRPr="00274EDC">
        <w:rPr>
          <w:rStyle w:val="Hyperlink"/>
          <w:b w:val="0"/>
        </w:rPr>
        <w:t xml:space="preserve">[read the section HR </w:t>
      </w:r>
      <w:r w:rsidR="00803D4B" w:rsidRPr="00274EDC">
        <w:rPr>
          <w:rStyle w:val="Hyperlink"/>
          <w:b w:val="0"/>
        </w:rPr>
        <w:t>Queries for information</w:t>
      </w:r>
      <w:r w:rsidR="00026CE2" w:rsidRPr="00274EDC">
        <w:rPr>
          <w:rStyle w:val="Hyperlink"/>
          <w:b w:val="0"/>
        </w:rPr>
        <w:t>]</w:t>
      </w:r>
      <w:r>
        <w:rPr>
          <w:b w:val="0"/>
        </w:rPr>
        <w:fldChar w:fldCharType="end"/>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1" w:name="_HR_QUERIES"/>
      <w:bookmarkEnd w:id="1"/>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087B80" w:rsidRDefault="00087B80" w:rsidP="005E2B88">
      <w:pPr>
        <w:pStyle w:val="NormalWeb"/>
        <w:spacing w:before="360" w:beforeAutospacing="0" w:after="360" w:afterAutospacing="0"/>
        <w:rPr>
          <w:rFonts w:ascii="Georgia" w:hAnsi="Georgia"/>
          <w:sz w:val="22"/>
          <w:szCs w:val="22"/>
        </w:rPr>
      </w:pPr>
      <w:r>
        <w:rPr>
          <w:rFonts w:ascii="Georgia" w:hAnsi="Georgia"/>
          <w:sz w:val="22"/>
          <w:szCs w:val="22"/>
        </w:rPr>
        <w:t>HR Training Schedule</w:t>
      </w:r>
    </w:p>
    <w:tbl>
      <w:tblPr>
        <w:tblStyle w:val="TableGrid"/>
        <w:tblW w:w="0" w:type="auto"/>
        <w:tblLook w:val="04A0" w:firstRow="1" w:lastRow="0" w:firstColumn="1" w:lastColumn="0" w:noHBand="0" w:noVBand="1"/>
      </w:tblPr>
      <w:tblGrid>
        <w:gridCol w:w="2254"/>
        <w:gridCol w:w="2254"/>
        <w:gridCol w:w="2254"/>
        <w:gridCol w:w="2254"/>
      </w:tblGrid>
      <w:tr w:rsidR="00087B80" w:rsidTr="00305ED9">
        <w:trPr>
          <w:trHeight w:val="638"/>
        </w:trPr>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bookmarkStart w:id="2" w:name="TRAINING_SCHEDULE"/>
            <w:r>
              <w:rPr>
                <w:rFonts w:ascii="Georgia" w:hAnsi="Georgia"/>
                <w:sz w:val="22"/>
                <w:szCs w:val="22"/>
              </w:rPr>
              <w:t>Type of Training</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Department</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Date</w:t>
            </w:r>
          </w:p>
        </w:tc>
        <w:tc>
          <w:tcPr>
            <w:tcW w:w="2254" w:type="dxa"/>
            <w:shd w:val="clear" w:color="auto" w:fill="D5DCE4" w:themeFill="text2" w:themeFillTint="33"/>
          </w:tcPr>
          <w:p w:rsidR="00C0641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Sign Up Process</w:t>
            </w:r>
          </w:p>
          <w:p w:rsidR="00C06410" w:rsidRPr="00C06410" w:rsidRDefault="00C06410" w:rsidP="00C06410">
            <w:pPr>
              <w:pStyle w:val="NormalWeb"/>
              <w:spacing w:before="120" w:beforeAutospacing="0" w:after="120" w:afterAutospacing="0"/>
              <w:jc w:val="center"/>
              <w:rPr>
                <w:rFonts w:asciiTheme="minorHAnsi" w:hAnsiTheme="minorHAnsi" w:cstheme="minorHAnsi"/>
                <w:sz w:val="22"/>
                <w:szCs w:val="22"/>
              </w:rPr>
            </w:pPr>
            <w:r w:rsidRPr="00C06410">
              <w:rPr>
                <w:rFonts w:asciiTheme="minorHAnsi" w:hAnsiTheme="minorHAnsi" w:cstheme="minorHAnsi"/>
                <w:sz w:val="22"/>
                <w:szCs w:val="22"/>
              </w:rPr>
              <w:t>CLICK IN THIS COLUMN TO EMAIL LINE MANAGERS TO BOOK</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Induction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Admin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29 February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Contact Line Manager</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Staff Pension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HR</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15 March</w:t>
            </w:r>
            <w:bookmarkStart w:id="3" w:name="_GoBack"/>
            <w:bookmarkEnd w:id="3"/>
            <w:r>
              <w:rPr>
                <w:rFonts w:ascii="Georgia" w:hAnsi="Georgia"/>
                <w:sz w:val="22"/>
                <w:szCs w:val="22"/>
              </w:rPr>
              <w:t xml:space="preserve">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Email Confirmation</w:t>
            </w:r>
          </w:p>
        </w:tc>
      </w:tr>
      <w:tr w:rsidR="00087B80" w:rsidTr="00087B80">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Office 2019</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All Staff required</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20 – 25 February 2020</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Contact Departmental Line Manager</w:t>
            </w:r>
          </w:p>
        </w:tc>
      </w:tr>
      <w:bookmarkEnd w:id="2"/>
    </w:tbl>
    <w:p w:rsidR="00087B80" w:rsidRPr="005E2B88" w:rsidRDefault="00087B80" w:rsidP="005E2B88">
      <w:pPr>
        <w:pStyle w:val="NormalWeb"/>
        <w:spacing w:before="360" w:beforeAutospacing="0" w:after="360" w:afterAutospacing="0"/>
        <w:rPr>
          <w:rFonts w:ascii="Georgia" w:hAnsi="Georgia"/>
          <w:sz w:val="22"/>
          <w:szCs w:val="22"/>
        </w:rPr>
      </w:pPr>
    </w:p>
    <w:sectPr w:rsidR="00087B80"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2A1" w:rsidRDefault="008A42A1" w:rsidP="003F39A0">
      <w:pPr>
        <w:spacing w:after="0" w:line="240" w:lineRule="auto"/>
      </w:pPr>
      <w:r>
        <w:separator/>
      </w:r>
    </w:p>
  </w:endnote>
  <w:endnote w:type="continuationSeparator" w:id="0">
    <w:p w:rsidR="008A42A1" w:rsidRDefault="008A42A1"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2A1" w:rsidRDefault="008A42A1" w:rsidP="003F39A0">
      <w:pPr>
        <w:spacing w:after="0" w:line="240" w:lineRule="auto"/>
      </w:pPr>
      <w:r>
        <w:separator/>
      </w:r>
    </w:p>
  </w:footnote>
  <w:footnote w:type="continuationSeparator" w:id="0">
    <w:p w:rsidR="008A42A1" w:rsidRDefault="008A42A1"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87B80"/>
    <w:rsid w:val="00090E1A"/>
    <w:rsid w:val="000C0924"/>
    <w:rsid w:val="000D0046"/>
    <w:rsid w:val="000D6FEF"/>
    <w:rsid w:val="000E4D70"/>
    <w:rsid w:val="00117F93"/>
    <w:rsid w:val="00174831"/>
    <w:rsid w:val="001800B3"/>
    <w:rsid w:val="001844DF"/>
    <w:rsid w:val="00184FB2"/>
    <w:rsid w:val="00190F25"/>
    <w:rsid w:val="001D35C1"/>
    <w:rsid w:val="001F61D5"/>
    <w:rsid w:val="0022038E"/>
    <w:rsid w:val="002260BB"/>
    <w:rsid w:val="00226DDA"/>
    <w:rsid w:val="00255EAA"/>
    <w:rsid w:val="0027238E"/>
    <w:rsid w:val="00274EDC"/>
    <w:rsid w:val="002A7F6A"/>
    <w:rsid w:val="002B168C"/>
    <w:rsid w:val="002C6506"/>
    <w:rsid w:val="00305ED9"/>
    <w:rsid w:val="0032420A"/>
    <w:rsid w:val="00343AEC"/>
    <w:rsid w:val="0039589A"/>
    <w:rsid w:val="003A1618"/>
    <w:rsid w:val="003A76F8"/>
    <w:rsid w:val="003C1424"/>
    <w:rsid w:val="003F39A0"/>
    <w:rsid w:val="003F7E37"/>
    <w:rsid w:val="00411D9F"/>
    <w:rsid w:val="004567A3"/>
    <w:rsid w:val="00484CCE"/>
    <w:rsid w:val="004902BE"/>
    <w:rsid w:val="004A53FD"/>
    <w:rsid w:val="004B069C"/>
    <w:rsid w:val="004B2C4D"/>
    <w:rsid w:val="004C5684"/>
    <w:rsid w:val="004F66DE"/>
    <w:rsid w:val="00527379"/>
    <w:rsid w:val="005317DC"/>
    <w:rsid w:val="0054609F"/>
    <w:rsid w:val="005B21C0"/>
    <w:rsid w:val="005E2B88"/>
    <w:rsid w:val="005F03FA"/>
    <w:rsid w:val="006437D0"/>
    <w:rsid w:val="006B2444"/>
    <w:rsid w:val="006B788A"/>
    <w:rsid w:val="0078236D"/>
    <w:rsid w:val="00786312"/>
    <w:rsid w:val="00794259"/>
    <w:rsid w:val="007D30BA"/>
    <w:rsid w:val="007D66AF"/>
    <w:rsid w:val="007E1FCF"/>
    <w:rsid w:val="00803D4B"/>
    <w:rsid w:val="00825216"/>
    <w:rsid w:val="008A37B4"/>
    <w:rsid w:val="008A42A1"/>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B7A9C"/>
    <w:rsid w:val="00BC015A"/>
    <w:rsid w:val="00BD0EFA"/>
    <w:rsid w:val="00BD3858"/>
    <w:rsid w:val="00BD528C"/>
    <w:rsid w:val="00BE2FD2"/>
    <w:rsid w:val="00C06410"/>
    <w:rsid w:val="00C5731B"/>
    <w:rsid w:val="00C770C1"/>
    <w:rsid w:val="00C8408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 w:type="table" w:styleId="TableGrid">
    <w:name w:val="Table Grid"/>
    <w:basedOn w:val="TableNormal"/>
    <w:uiPriority w:val="39"/>
    <w:rsid w:val="0008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99A5A4-7F72-4EB5-BAD1-A0726D56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3000</Words>
  <Characters>17100</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2019-11-01T14:57:00Z</dcterms:created>
  <dcterms:modified xsi:type="dcterms:W3CDTF">2019-11-01T14:57:00Z</dcterms:modified>
</cp:coreProperties>
</file>