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8E77" w14:textId="77777777" w:rsidR="004B6DB9" w:rsidRPr="00950E5A" w:rsidRDefault="00B011DE" w:rsidP="00950E5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50E5A">
        <w:rPr>
          <w:rFonts w:ascii="Arial" w:hAnsi="Arial" w:cs="Arial"/>
          <w:b/>
          <w:bCs/>
          <w:sz w:val="28"/>
          <w:szCs w:val="28"/>
        </w:rPr>
        <w:t xml:space="preserve">Toma de decisiones </w:t>
      </w:r>
    </w:p>
    <w:p w14:paraId="44E25121" w14:textId="31FAF79D" w:rsidR="005E089B" w:rsidRPr="00950E5A" w:rsidRDefault="004B6DB9" w:rsidP="00950E5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950E5A">
        <w:rPr>
          <w:rFonts w:ascii="Arial" w:hAnsi="Arial" w:cs="Arial"/>
          <w:i/>
          <w:iCs/>
          <w:sz w:val="24"/>
          <w:szCs w:val="24"/>
        </w:rPr>
        <w:t>(en el incumplimiento de las especificaciones técnicas de las piezas producidas.)</w:t>
      </w:r>
    </w:p>
    <w:p w14:paraId="7FA07313" w14:textId="6E0D8A73" w:rsidR="00B011DE" w:rsidRPr="00950E5A" w:rsidRDefault="00B011DE" w:rsidP="00950E5A">
      <w:p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Dentro de la organización es notable que la toma de decisiones es un punto </w:t>
      </w:r>
      <w:r w:rsidR="00312EAA" w:rsidRPr="00950E5A">
        <w:rPr>
          <w:rFonts w:ascii="Arial" w:hAnsi="Arial" w:cs="Arial"/>
          <w:sz w:val="24"/>
          <w:szCs w:val="24"/>
        </w:rPr>
        <w:t>que,</w:t>
      </w:r>
      <w:r w:rsidR="007E2920" w:rsidRPr="00950E5A">
        <w:rPr>
          <w:rFonts w:ascii="Arial" w:hAnsi="Arial" w:cs="Arial"/>
          <w:sz w:val="24"/>
          <w:szCs w:val="24"/>
        </w:rPr>
        <w:t xml:space="preserve"> si bien es </w:t>
      </w:r>
      <w:r w:rsidR="00312EAA" w:rsidRPr="00950E5A">
        <w:rPr>
          <w:rFonts w:ascii="Arial" w:hAnsi="Arial" w:cs="Arial"/>
          <w:sz w:val="24"/>
          <w:szCs w:val="24"/>
        </w:rPr>
        <w:t>viable</w:t>
      </w:r>
      <w:r w:rsidR="007E2920" w:rsidRPr="00950E5A">
        <w:rPr>
          <w:rFonts w:ascii="Arial" w:hAnsi="Arial" w:cs="Arial"/>
          <w:sz w:val="24"/>
          <w:szCs w:val="24"/>
        </w:rPr>
        <w:t xml:space="preserve">, puede mejorar </w:t>
      </w:r>
      <w:r w:rsidR="00312EAA" w:rsidRPr="00950E5A">
        <w:rPr>
          <w:rFonts w:ascii="Arial" w:hAnsi="Arial" w:cs="Arial"/>
          <w:sz w:val="24"/>
          <w:szCs w:val="24"/>
        </w:rPr>
        <w:t>aún</w:t>
      </w:r>
      <w:r w:rsidR="007E2920" w:rsidRPr="00950E5A">
        <w:rPr>
          <w:rFonts w:ascii="Arial" w:hAnsi="Arial" w:cs="Arial"/>
          <w:sz w:val="24"/>
          <w:szCs w:val="24"/>
        </w:rPr>
        <w:t xml:space="preserve"> más. Los departamentos en los cuales est</w:t>
      </w:r>
      <w:r w:rsidR="00312EAA" w:rsidRPr="00950E5A">
        <w:rPr>
          <w:rFonts w:ascii="Arial" w:hAnsi="Arial" w:cs="Arial"/>
          <w:sz w:val="24"/>
          <w:szCs w:val="24"/>
        </w:rPr>
        <w:t xml:space="preserve">á </w:t>
      </w:r>
      <w:r w:rsidR="007E2920" w:rsidRPr="00950E5A">
        <w:rPr>
          <w:rFonts w:ascii="Arial" w:hAnsi="Arial" w:cs="Arial"/>
          <w:sz w:val="24"/>
          <w:szCs w:val="24"/>
        </w:rPr>
        <w:t xml:space="preserve">centrado el análisis para la toma de decisiones son el de producción, finanzas y compras los cuales presentan anomalías </w:t>
      </w:r>
      <w:r w:rsidR="006860E8" w:rsidRPr="00950E5A">
        <w:rPr>
          <w:rFonts w:ascii="Arial" w:hAnsi="Arial" w:cs="Arial"/>
          <w:sz w:val="24"/>
          <w:szCs w:val="24"/>
        </w:rPr>
        <w:t>e incumplimiento con las especificaciones técnicas de las piezas usadas para el aire acondicionado de los automóviles.</w:t>
      </w:r>
    </w:p>
    <w:p w14:paraId="105095CB" w14:textId="27AFA80C" w:rsidR="00312EAA" w:rsidRPr="00950E5A" w:rsidRDefault="00312EAA" w:rsidP="00950E5A">
      <w:p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Al tener esta situación, </w:t>
      </w:r>
      <w:r w:rsidR="006860E8" w:rsidRPr="00950E5A">
        <w:rPr>
          <w:rFonts w:ascii="Arial" w:hAnsi="Arial" w:cs="Arial"/>
          <w:sz w:val="24"/>
          <w:szCs w:val="24"/>
        </w:rPr>
        <w:t>los principales afectados son los trabajadores los cuales deben de llevar a cada decisión que es tomada y se les es requerida.</w:t>
      </w:r>
      <w:r w:rsidRPr="00950E5A">
        <w:rPr>
          <w:rFonts w:ascii="Arial" w:hAnsi="Arial" w:cs="Arial"/>
          <w:sz w:val="24"/>
          <w:szCs w:val="24"/>
        </w:rPr>
        <w:t xml:space="preserve"> </w:t>
      </w:r>
    </w:p>
    <w:p w14:paraId="42181304" w14:textId="5C4D540E" w:rsidR="00C0449E" w:rsidRPr="00950E5A" w:rsidRDefault="00312EAA" w:rsidP="00950E5A">
      <w:p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Para </w:t>
      </w:r>
      <w:r w:rsidR="006860E8" w:rsidRPr="00950E5A">
        <w:rPr>
          <w:rFonts w:ascii="Arial" w:hAnsi="Arial" w:cs="Arial"/>
          <w:sz w:val="24"/>
          <w:szCs w:val="24"/>
        </w:rPr>
        <w:t xml:space="preserve">analizar el problema, se hará uso de la herramienta “Diagrama de Ishikawa” con la finalidad de mostrar las posibles acciones que están provocando esta confusión y que </w:t>
      </w:r>
      <w:r w:rsidR="00504772" w:rsidRPr="00950E5A">
        <w:rPr>
          <w:rFonts w:ascii="Arial" w:hAnsi="Arial" w:cs="Arial"/>
          <w:sz w:val="24"/>
          <w:szCs w:val="24"/>
        </w:rPr>
        <w:t>atrasan</w:t>
      </w:r>
      <w:r w:rsidR="006860E8" w:rsidRPr="00950E5A">
        <w:rPr>
          <w:rFonts w:ascii="Arial" w:hAnsi="Arial" w:cs="Arial"/>
          <w:sz w:val="24"/>
          <w:szCs w:val="24"/>
        </w:rPr>
        <w:t xml:space="preserve"> la producción, además de agotar psicológicamente a los trabajadores.</w:t>
      </w:r>
    </w:p>
    <w:p w14:paraId="44DB4DDA" w14:textId="74F61E2B" w:rsidR="00C0449E" w:rsidRPr="00950E5A" w:rsidRDefault="00C0449E" w:rsidP="00950E5A">
      <w:p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A continuación, se presentan distintas ideas que pueden ser el causante del problema mencionado:</w:t>
      </w:r>
    </w:p>
    <w:p w14:paraId="20F04851" w14:textId="17D1F670" w:rsidR="00C0449E" w:rsidRPr="00950E5A" w:rsidRDefault="00504772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Falta</w:t>
      </w:r>
      <w:r w:rsidR="00C0449E" w:rsidRPr="00950E5A">
        <w:rPr>
          <w:rFonts w:ascii="Arial" w:hAnsi="Arial" w:cs="Arial"/>
          <w:sz w:val="24"/>
          <w:szCs w:val="24"/>
        </w:rPr>
        <w:t xml:space="preserve"> de comunicación entre departamentos </w:t>
      </w:r>
    </w:p>
    <w:p w14:paraId="24FB7444" w14:textId="6C581DA9" w:rsidR="00C0449E" w:rsidRPr="00950E5A" w:rsidRDefault="00C0449E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No esta bien definida la jerarquización en el área </w:t>
      </w:r>
    </w:p>
    <w:p w14:paraId="0B76D110" w14:textId="17DCADA9" w:rsidR="00C0449E" w:rsidRPr="00950E5A" w:rsidRDefault="00C0449E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Reducción de presupuesto para materia prima </w:t>
      </w:r>
    </w:p>
    <w:p w14:paraId="4CD26AAC" w14:textId="245E4E16" w:rsidR="00504772" w:rsidRPr="00950E5A" w:rsidRDefault="00C0449E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No se </w:t>
      </w:r>
      <w:r w:rsidR="00504772" w:rsidRPr="00950E5A">
        <w:rPr>
          <w:rFonts w:ascii="Arial" w:hAnsi="Arial" w:cs="Arial"/>
          <w:sz w:val="24"/>
          <w:szCs w:val="24"/>
        </w:rPr>
        <w:t>conoce la</w:t>
      </w:r>
      <w:r w:rsidRPr="00950E5A">
        <w:rPr>
          <w:rFonts w:ascii="Arial" w:hAnsi="Arial" w:cs="Arial"/>
          <w:sz w:val="24"/>
          <w:szCs w:val="24"/>
        </w:rPr>
        <w:t xml:space="preserve"> e</w:t>
      </w:r>
      <w:r w:rsidR="00504772" w:rsidRPr="00950E5A">
        <w:rPr>
          <w:rFonts w:ascii="Arial" w:hAnsi="Arial" w:cs="Arial"/>
          <w:sz w:val="24"/>
          <w:szCs w:val="24"/>
        </w:rPr>
        <w:t>standarización de</w:t>
      </w:r>
      <w:r w:rsidRPr="00950E5A">
        <w:rPr>
          <w:rFonts w:ascii="Arial" w:hAnsi="Arial" w:cs="Arial"/>
          <w:sz w:val="24"/>
          <w:szCs w:val="24"/>
        </w:rPr>
        <w:t xml:space="preserve"> los productos (</w:t>
      </w:r>
      <w:r w:rsidR="00504772" w:rsidRPr="00950E5A">
        <w:rPr>
          <w:rFonts w:ascii="Arial" w:hAnsi="Arial" w:cs="Arial"/>
          <w:sz w:val="24"/>
          <w:szCs w:val="24"/>
        </w:rPr>
        <w:t>capacitación)</w:t>
      </w:r>
    </w:p>
    <w:p w14:paraId="07FEE4F8" w14:textId="5E14C5B7" w:rsidR="00C0449E" w:rsidRPr="00950E5A" w:rsidRDefault="00504772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Equipos y herramientas en mal estado (mantenimiento)</w:t>
      </w:r>
    </w:p>
    <w:p w14:paraId="42F1C00C" w14:textId="3B1B2261" w:rsidR="00504772" w:rsidRPr="00950E5A" w:rsidRDefault="00504772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Operación de los equipos y herramientas (capacitación)</w:t>
      </w:r>
    </w:p>
    <w:p w14:paraId="1B02A64D" w14:textId="66BFD23E" w:rsidR="00504772" w:rsidRPr="00950E5A" w:rsidRDefault="00504772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No se encuentran ordenes de trabajo establecidas</w:t>
      </w:r>
    </w:p>
    <w:p w14:paraId="67F1807E" w14:textId="39C67E2A" w:rsidR="00504772" w:rsidRPr="00950E5A" w:rsidRDefault="00504772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Elevada cantidad requerida de producción </w:t>
      </w:r>
    </w:p>
    <w:p w14:paraId="0EE2DB11" w14:textId="0F0951F7" w:rsidR="00504772" w:rsidRPr="00950E5A" w:rsidRDefault="00504772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Organización en el área de trabajo </w:t>
      </w:r>
    </w:p>
    <w:p w14:paraId="739A1FB5" w14:textId="477CBF92" w:rsidR="00504772" w:rsidRPr="00950E5A" w:rsidRDefault="004B6DB9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Laboratorio de metrología con poco personal </w:t>
      </w:r>
    </w:p>
    <w:p w14:paraId="17CE133E" w14:textId="1259AB12" w:rsidR="004B6DB9" w:rsidRPr="00950E5A" w:rsidRDefault="004B6DB9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Procedimientos mal ejecutados </w:t>
      </w:r>
    </w:p>
    <w:p w14:paraId="1504949A" w14:textId="25D1241B" w:rsidR="004B6DB9" w:rsidRPr="00950E5A" w:rsidRDefault="004B6DB9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Demora en los procedimientos (tiempos muertos por máquinas y trabajadores)</w:t>
      </w:r>
    </w:p>
    <w:p w14:paraId="133DC46A" w14:textId="543F9769" w:rsidR="004B6DB9" w:rsidRPr="00950E5A" w:rsidRDefault="004B6DB9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Conflictos personales </w:t>
      </w:r>
    </w:p>
    <w:p w14:paraId="26A0727C" w14:textId="3853016E" w:rsidR="004B6DB9" w:rsidRPr="00950E5A" w:rsidRDefault="003E78D8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Es necesario en ocasiones la mano de obra especializada </w:t>
      </w:r>
    </w:p>
    <w:p w14:paraId="3BB164BA" w14:textId="3D286351" w:rsidR="003E78D8" w:rsidRPr="00950E5A" w:rsidRDefault="003E78D8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No existe rotación de personal en los procesos de producción </w:t>
      </w:r>
    </w:p>
    <w:p w14:paraId="5176DC49" w14:textId="77B884F1" w:rsidR="003E78D8" w:rsidRPr="00950E5A" w:rsidRDefault="003E78D8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El reporte de anomalías no se realiza adecuadamente </w:t>
      </w:r>
    </w:p>
    <w:p w14:paraId="7CD114D2" w14:textId="1A7DBD8F" w:rsidR="003E78D8" w:rsidRPr="00950E5A" w:rsidRDefault="003E78D8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La</w:t>
      </w:r>
      <w:r w:rsidR="00B82E41" w:rsidRPr="00950E5A">
        <w:rPr>
          <w:rFonts w:ascii="Arial" w:hAnsi="Arial" w:cs="Arial"/>
          <w:sz w:val="24"/>
          <w:szCs w:val="24"/>
        </w:rPr>
        <w:t xml:space="preserve"> orden y d</w:t>
      </w:r>
      <w:r w:rsidRPr="00950E5A">
        <w:rPr>
          <w:rFonts w:ascii="Arial" w:hAnsi="Arial" w:cs="Arial"/>
          <w:sz w:val="24"/>
          <w:szCs w:val="24"/>
        </w:rPr>
        <w:t xml:space="preserve">isponibilidad de materia prima llega a ser </w:t>
      </w:r>
      <w:r w:rsidR="00B82E41" w:rsidRPr="00950E5A">
        <w:rPr>
          <w:rFonts w:ascii="Arial" w:hAnsi="Arial" w:cs="Arial"/>
          <w:sz w:val="24"/>
          <w:szCs w:val="24"/>
        </w:rPr>
        <w:t>tardada</w:t>
      </w:r>
    </w:p>
    <w:p w14:paraId="64DDDFDA" w14:textId="3C3D5BAC" w:rsidR="00B82E41" w:rsidRPr="00950E5A" w:rsidRDefault="00B82E41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Incorrecto uso de las herramientas </w:t>
      </w:r>
    </w:p>
    <w:p w14:paraId="4B7DA045" w14:textId="6215EE82" w:rsidR="00B82E41" w:rsidRPr="00950E5A" w:rsidRDefault="00B82E41" w:rsidP="00950E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El hurto de herramientas, materiales, etc.</w:t>
      </w:r>
    </w:p>
    <w:p w14:paraId="7B42E23B" w14:textId="1424C42D" w:rsidR="00B82E41" w:rsidRPr="00950E5A" w:rsidRDefault="00AA024D" w:rsidP="00950E5A">
      <w:p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Una vez teniendo en cuenta todas las ideas enlistadas anteriormente, se procede a utilizar otra herramienta </w:t>
      </w:r>
      <w:r w:rsidR="00B12694" w:rsidRPr="00950E5A">
        <w:rPr>
          <w:rFonts w:ascii="Arial" w:hAnsi="Arial" w:cs="Arial"/>
          <w:sz w:val="24"/>
          <w:szCs w:val="24"/>
        </w:rPr>
        <w:t xml:space="preserve">llamada “Los 5 ¿Por qué?”, dicha herramienta es de ayuda para identificar las causas raíz de todas las mencionadas en la lluvia de ideas. </w:t>
      </w:r>
    </w:p>
    <w:p w14:paraId="10564538" w14:textId="4EF1EBCB" w:rsidR="00950E5A" w:rsidRDefault="00B12694" w:rsidP="00950E5A">
      <w:pPr>
        <w:jc w:val="both"/>
        <w:rPr>
          <w:rFonts w:ascii="Arial" w:hAnsi="Arial" w:cs="Arial"/>
          <w:sz w:val="24"/>
          <w:szCs w:val="24"/>
        </w:rPr>
        <w:sectPr w:rsidR="00950E5A" w:rsidSect="00950E5A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950E5A">
        <w:rPr>
          <w:rFonts w:ascii="Arial" w:hAnsi="Arial" w:cs="Arial"/>
          <w:sz w:val="24"/>
          <w:szCs w:val="24"/>
        </w:rPr>
        <w:t>Llevando a cabo el análisis y ejecución de la herramienta tenemos los siguientes problemas de raíz:</w:t>
      </w:r>
    </w:p>
    <w:p w14:paraId="6186A66C" w14:textId="38041995" w:rsidR="00B12694" w:rsidRPr="00950E5A" w:rsidRDefault="00B12694" w:rsidP="00950E5A">
      <w:pPr>
        <w:jc w:val="both"/>
        <w:rPr>
          <w:rFonts w:ascii="Arial" w:hAnsi="Arial" w:cs="Arial"/>
          <w:sz w:val="24"/>
          <w:szCs w:val="24"/>
        </w:rPr>
      </w:pPr>
    </w:p>
    <w:p w14:paraId="05782159" w14:textId="75DE6B9C" w:rsidR="00B12694" w:rsidRPr="00950E5A" w:rsidRDefault="00B12694" w:rsidP="0095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>Falta de capacitación del personal, desde supervisores hasta obreros.</w:t>
      </w:r>
    </w:p>
    <w:p w14:paraId="1D852810" w14:textId="77777777" w:rsidR="0096396C" w:rsidRPr="00950E5A" w:rsidRDefault="00B12694" w:rsidP="0095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Escaza organización y distribución en el proceso de producción del producto </w:t>
      </w:r>
      <w:r w:rsidR="0096396C" w:rsidRPr="00950E5A">
        <w:rPr>
          <w:rFonts w:ascii="Arial" w:hAnsi="Arial" w:cs="Arial"/>
          <w:sz w:val="24"/>
          <w:szCs w:val="24"/>
        </w:rPr>
        <w:t>(</w:t>
      </w:r>
      <w:r w:rsidRPr="00950E5A">
        <w:rPr>
          <w:rFonts w:ascii="Arial" w:hAnsi="Arial" w:cs="Arial"/>
          <w:sz w:val="24"/>
          <w:szCs w:val="24"/>
        </w:rPr>
        <w:t xml:space="preserve">desde salida de almacén de materia prima hasta </w:t>
      </w:r>
      <w:r w:rsidR="0096396C" w:rsidRPr="00950E5A">
        <w:rPr>
          <w:rFonts w:ascii="Arial" w:hAnsi="Arial" w:cs="Arial"/>
          <w:sz w:val="24"/>
          <w:szCs w:val="24"/>
        </w:rPr>
        <w:t>producto terminado)</w:t>
      </w:r>
    </w:p>
    <w:p w14:paraId="60A36959" w14:textId="77777777" w:rsidR="0096396C" w:rsidRPr="00950E5A" w:rsidRDefault="0096396C" w:rsidP="0095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Personal insuficiente en distintas áreas </w:t>
      </w:r>
    </w:p>
    <w:p w14:paraId="6A5C6B4B" w14:textId="77777777" w:rsidR="0096396C" w:rsidRPr="00950E5A" w:rsidRDefault="0096396C" w:rsidP="0095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Deficiencia en la administración de los recursos destinados a la producción en esta área </w:t>
      </w:r>
    </w:p>
    <w:p w14:paraId="653911D0" w14:textId="0182F459" w:rsidR="0096396C" w:rsidRDefault="0096396C" w:rsidP="00950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50E5A">
        <w:rPr>
          <w:rFonts w:ascii="Arial" w:hAnsi="Arial" w:cs="Arial"/>
          <w:sz w:val="24"/>
          <w:szCs w:val="24"/>
        </w:rPr>
        <w:t xml:space="preserve">No cuentan con acciones para la resolución de conflictos </w:t>
      </w:r>
    </w:p>
    <w:p w14:paraId="17E4B65A" w14:textId="77777777" w:rsidR="00870D8B" w:rsidRPr="00870D8B" w:rsidRDefault="00870D8B" w:rsidP="00870D8B">
      <w:pPr>
        <w:jc w:val="both"/>
        <w:rPr>
          <w:rFonts w:ascii="Arial" w:hAnsi="Arial" w:cs="Arial"/>
          <w:sz w:val="24"/>
          <w:szCs w:val="24"/>
        </w:rPr>
      </w:pPr>
    </w:p>
    <w:p w14:paraId="7BCF50CB" w14:textId="2BB8A25A" w:rsidR="00B12694" w:rsidRDefault="00B12694" w:rsidP="0096396C">
      <w:r>
        <w:t xml:space="preserve"> </w:t>
      </w:r>
    </w:p>
    <w:p w14:paraId="18ECCEBA" w14:textId="35EA6F7E" w:rsidR="0096396C" w:rsidRDefault="00870D8B" w:rsidP="00950E5A">
      <w:r>
        <w:rPr>
          <w:noProof/>
        </w:rPr>
        <w:drawing>
          <wp:inline distT="0" distB="0" distL="0" distR="0" wp14:anchorId="7DC40D7C" wp14:editId="43D29AA1">
            <wp:extent cx="8229600" cy="379539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557" w14:textId="77777777" w:rsidR="006860E8" w:rsidRDefault="006860E8"/>
    <w:sectPr w:rsidR="006860E8" w:rsidSect="00950E5A">
      <w:pgSz w:w="15840" w:h="12240" w:orient="landscape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697D"/>
    <w:multiLevelType w:val="hybridMultilevel"/>
    <w:tmpl w:val="7728A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6E1A"/>
    <w:multiLevelType w:val="hybridMultilevel"/>
    <w:tmpl w:val="62A27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9B"/>
    <w:rsid w:val="00312EAA"/>
    <w:rsid w:val="003E78D8"/>
    <w:rsid w:val="00465B83"/>
    <w:rsid w:val="004B6DB9"/>
    <w:rsid w:val="00504772"/>
    <w:rsid w:val="005E089B"/>
    <w:rsid w:val="006860E8"/>
    <w:rsid w:val="007340B1"/>
    <w:rsid w:val="007E2920"/>
    <w:rsid w:val="00870D8B"/>
    <w:rsid w:val="00950E5A"/>
    <w:rsid w:val="0096396C"/>
    <w:rsid w:val="00AA024D"/>
    <w:rsid w:val="00B011DE"/>
    <w:rsid w:val="00B12694"/>
    <w:rsid w:val="00B82E41"/>
    <w:rsid w:val="00C0449E"/>
    <w:rsid w:val="00C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307F"/>
  <w15:chartTrackingRefBased/>
  <w15:docId w15:val="{6D117EF4-95EB-427C-A85A-57887CA0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Bl</dc:creator>
  <cp:keywords/>
  <dc:description/>
  <cp:lastModifiedBy>alejandro Bl</cp:lastModifiedBy>
  <cp:revision>2</cp:revision>
  <dcterms:created xsi:type="dcterms:W3CDTF">2021-12-03T02:19:00Z</dcterms:created>
  <dcterms:modified xsi:type="dcterms:W3CDTF">2021-12-04T01:42:00Z</dcterms:modified>
</cp:coreProperties>
</file>