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11D" w:rsidRDefault="00FD61E5" w:rsidP="00FD61E5">
      <w:pPr>
        <w:jc w:val="center"/>
      </w:pPr>
      <w:bookmarkStart w:id="0" w:name="_GoBack"/>
      <w:bookmarkEnd w:id="0"/>
      <w:r>
        <w:t>Reporte de algoritmo Fibonacci</w:t>
      </w:r>
    </w:p>
    <w:p w:rsidR="00FD61E5" w:rsidRDefault="00FD61E5" w:rsidP="00FD61E5">
      <w:pPr>
        <w:jc w:val="center"/>
      </w:pPr>
      <w:r>
        <w:t>Ismael Medina Robledo</w:t>
      </w:r>
    </w:p>
    <w:p w:rsidR="00FD61E5" w:rsidRDefault="00FD61E5" w:rsidP="00FD61E5">
      <w:pPr>
        <w:jc w:val="center"/>
      </w:pPr>
      <w:r>
        <w:t>1744617</w:t>
      </w:r>
    </w:p>
    <w:p w:rsidR="00FD61E5" w:rsidRDefault="00FD61E5" w:rsidP="00FD61E5">
      <w:pPr>
        <w:jc w:val="center"/>
      </w:pPr>
      <w:r>
        <w:t>Matemáticas computacionales</w:t>
      </w:r>
    </w:p>
    <w:p w:rsidR="00FD61E5" w:rsidRDefault="00FD61E5">
      <w:r>
        <w:t xml:space="preserve">Resumen </w:t>
      </w:r>
    </w:p>
    <w:p w:rsidR="00FD61E5" w:rsidRDefault="00FD61E5">
      <w:r>
        <w:t>La serie de Fibonacci, descubierta por Leonardo de Pisa, t</w:t>
      </w:r>
      <w:r w:rsidRPr="00FD61E5">
        <w:t>iene numerosas aplicaciones en ciencias de la computación, matemática y teoría de juegos. También aparece en configuraciones biológicas, como por ejemplo en las ramas de los árboles, en la disposición de las hojas en el tallo, en las flores de alcachofas y girasoles, en las inflorescencias del brécol romanesco y en la configuración de las piñas de las coníferas. De igual manera, se encuentra en la estructura espiral del caparazón de algunos moluscos, como el nautilus.</w:t>
      </w:r>
    </w:p>
    <w:p w:rsidR="00FD61E5" w:rsidRDefault="00FD61E5">
      <w:r>
        <w:t xml:space="preserve">Fibonacci 1 </w:t>
      </w:r>
    </w:p>
    <w:p w:rsidR="00FD61E5" w:rsidRDefault="00FD61E5">
      <w:r>
        <w:rPr>
          <w:noProof/>
          <w:lang w:eastAsia="es-MX"/>
        </w:rPr>
        <w:drawing>
          <wp:inline distT="0" distB="0" distL="0" distR="0">
            <wp:extent cx="5553850" cy="1686160"/>
            <wp:effectExtent l="0" t="0" r="889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0FB11.tmp"/>
                    <pic:cNvPicPr/>
                  </pic:nvPicPr>
                  <pic:blipFill>
                    <a:blip r:embed="rId4">
                      <a:extLst>
                        <a:ext uri="{28A0092B-C50C-407E-A947-70E740481C1C}">
                          <a14:useLocalDpi xmlns:a14="http://schemas.microsoft.com/office/drawing/2010/main" val="0"/>
                        </a:ext>
                      </a:extLst>
                    </a:blip>
                    <a:stretch>
                      <a:fillRect/>
                    </a:stretch>
                  </pic:blipFill>
                  <pic:spPr>
                    <a:xfrm>
                      <a:off x="0" y="0"/>
                      <a:ext cx="5553850" cy="1686160"/>
                    </a:xfrm>
                    <a:prstGeom prst="rect">
                      <a:avLst/>
                    </a:prstGeom>
                  </pic:spPr>
                </pic:pic>
              </a:graphicData>
            </a:graphic>
          </wp:inline>
        </w:drawing>
      </w:r>
    </w:p>
    <w:p w:rsidR="00FD61E5" w:rsidRDefault="00FD61E5">
      <w:r>
        <w:t>Fibonacci 2</w:t>
      </w:r>
    </w:p>
    <w:p w:rsidR="00FD61E5" w:rsidRDefault="00FD61E5">
      <w:r>
        <w:t xml:space="preserve"> </w:t>
      </w:r>
      <w:r>
        <w:rPr>
          <w:noProof/>
          <w:lang w:eastAsia="es-MX"/>
        </w:rPr>
        <w:drawing>
          <wp:inline distT="0" distB="0" distL="0" distR="0">
            <wp:extent cx="5029902" cy="20957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803AB0.tmp"/>
                    <pic:cNvPicPr/>
                  </pic:nvPicPr>
                  <pic:blipFill>
                    <a:blip r:embed="rId5">
                      <a:extLst>
                        <a:ext uri="{28A0092B-C50C-407E-A947-70E740481C1C}">
                          <a14:useLocalDpi xmlns:a14="http://schemas.microsoft.com/office/drawing/2010/main" val="0"/>
                        </a:ext>
                      </a:extLst>
                    </a:blip>
                    <a:stretch>
                      <a:fillRect/>
                    </a:stretch>
                  </pic:blipFill>
                  <pic:spPr>
                    <a:xfrm>
                      <a:off x="0" y="0"/>
                      <a:ext cx="5029902" cy="2095792"/>
                    </a:xfrm>
                    <a:prstGeom prst="rect">
                      <a:avLst/>
                    </a:prstGeom>
                  </pic:spPr>
                </pic:pic>
              </a:graphicData>
            </a:graphic>
          </wp:inline>
        </w:drawing>
      </w:r>
    </w:p>
    <w:p w:rsidR="00FD61E5" w:rsidRDefault="00FD61E5"/>
    <w:p w:rsidR="00FD61E5" w:rsidRDefault="00FD61E5"/>
    <w:p w:rsidR="00FD61E5" w:rsidRDefault="00FD61E5"/>
    <w:p w:rsidR="00FD61E5" w:rsidRDefault="00FD61E5"/>
    <w:p w:rsidR="00FD61E5" w:rsidRDefault="00FD61E5">
      <w:r>
        <w:lastRenderedPageBreak/>
        <w:t xml:space="preserve">Fibonacci 3 </w:t>
      </w:r>
    </w:p>
    <w:p w:rsidR="00FD61E5" w:rsidRDefault="00FD61E5">
      <w:r>
        <w:rPr>
          <w:noProof/>
          <w:lang w:eastAsia="es-MX"/>
        </w:rPr>
        <w:drawing>
          <wp:inline distT="0" distB="0" distL="0" distR="0">
            <wp:extent cx="5612130" cy="30308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80D23F.tmp"/>
                    <pic:cNvPicPr/>
                  </pic:nvPicPr>
                  <pic:blipFill>
                    <a:blip r:embed="rId6">
                      <a:extLst>
                        <a:ext uri="{28A0092B-C50C-407E-A947-70E740481C1C}">
                          <a14:useLocalDpi xmlns:a14="http://schemas.microsoft.com/office/drawing/2010/main" val="0"/>
                        </a:ext>
                      </a:extLst>
                    </a:blip>
                    <a:stretch>
                      <a:fillRect/>
                    </a:stretch>
                  </pic:blipFill>
                  <pic:spPr>
                    <a:xfrm>
                      <a:off x="0" y="0"/>
                      <a:ext cx="5612130" cy="3030855"/>
                    </a:xfrm>
                    <a:prstGeom prst="rect">
                      <a:avLst/>
                    </a:prstGeom>
                  </pic:spPr>
                </pic:pic>
              </a:graphicData>
            </a:graphic>
          </wp:inline>
        </w:drawing>
      </w:r>
    </w:p>
    <w:p w:rsidR="00FD61E5" w:rsidRDefault="00FD61E5">
      <w:r>
        <w:t xml:space="preserve">Grafica de complejidad </w:t>
      </w:r>
    </w:p>
    <w:p w:rsidR="00FD61E5" w:rsidRDefault="00FD61E5"/>
    <w:p w:rsidR="00FD61E5" w:rsidRDefault="00FD61E5"/>
    <w:p w:rsidR="00FD61E5" w:rsidRDefault="00FD61E5"/>
    <w:sectPr w:rsidR="00FD61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1E5"/>
    <w:rsid w:val="0091511D"/>
    <w:rsid w:val="00FD61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8586"/>
  <w15:chartTrackingRefBased/>
  <w15:docId w15:val="{7CF5CC02-3E32-41F6-BA17-8479711B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Words>
  <Characters>597</Characters>
  <Application>Microsoft Office Word</Application>
  <DocSecurity>0</DocSecurity>
  <Lines>4</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Mate_17</dc:creator>
  <cp:keywords/>
  <dc:description/>
  <cp:lastModifiedBy>Mate_17</cp:lastModifiedBy>
  <cp:revision>2</cp:revision>
  <dcterms:created xsi:type="dcterms:W3CDTF">2017-10-13T16:54:00Z</dcterms:created>
  <dcterms:modified xsi:type="dcterms:W3CDTF">2017-10-13T16:58:00Z</dcterms:modified>
</cp:coreProperties>
</file>