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D8" w:rsidRDefault="007E4761" w:rsidP="00AF3CDC">
      <w:pPr>
        <w:spacing w:line="240" w:lineRule="auto"/>
        <w:rPr>
          <w:rFonts w:ascii="Cambria" w:hAnsi="Cambria"/>
          <w:b/>
          <w:color w:val="2F5496" w:themeColor="accent1" w:themeShade="BF"/>
          <w:sz w:val="28"/>
          <w:szCs w:val="28"/>
        </w:rPr>
      </w:pPr>
      <w:r w:rsidRPr="007E4761">
        <w:rPr>
          <w:rFonts w:ascii="Cambria" w:hAnsi="Cambria"/>
          <w:b/>
          <w:color w:val="2F5496" w:themeColor="accent1" w:themeShade="BF"/>
          <w:sz w:val="28"/>
          <w:szCs w:val="28"/>
        </w:rPr>
        <w:t xml:space="preserve">Claim </w:t>
      </w:r>
      <w:r w:rsidR="005937C6">
        <w:rPr>
          <w:rFonts w:ascii="Cambria" w:hAnsi="Cambria"/>
          <w:b/>
          <w:color w:val="2F5496" w:themeColor="accent1" w:themeShade="BF"/>
          <w:sz w:val="28"/>
          <w:szCs w:val="28"/>
        </w:rPr>
        <w:t>Management Process</w:t>
      </w:r>
    </w:p>
    <w:p w:rsidR="00443A39" w:rsidRPr="00443A39" w:rsidRDefault="00443A39" w:rsidP="00443A39">
      <w:pPr>
        <w:spacing w:line="240" w:lineRule="auto"/>
        <w:rPr>
          <w:rFonts w:ascii="Cambria" w:hAnsi="Cambria"/>
          <w:b/>
          <w:color w:val="4472C4" w:themeColor="accent1"/>
          <w:sz w:val="28"/>
          <w:szCs w:val="28"/>
        </w:rPr>
      </w:pPr>
      <w:r w:rsidRPr="00443A39">
        <w:rPr>
          <w:rFonts w:ascii="Cambria" w:hAnsi="Cambria"/>
          <w:b/>
          <w:color w:val="4472C4" w:themeColor="accent1"/>
          <w:sz w:val="26"/>
          <w:szCs w:val="26"/>
        </w:rPr>
        <w:t>Client:</w:t>
      </w:r>
      <w:r w:rsidRPr="00443A39">
        <w:rPr>
          <w:rFonts w:ascii="Cambria" w:hAnsi="Cambria"/>
          <w:b/>
          <w:color w:val="4472C4" w:themeColor="accent1"/>
          <w:sz w:val="28"/>
          <w:szCs w:val="28"/>
        </w:rPr>
        <w:t xml:space="preserve"> </w:t>
      </w:r>
      <w:r w:rsidRPr="00443A39">
        <w:rPr>
          <w:rFonts w:eastAsia="Times New Roman" w:cs="Arial"/>
          <w:b/>
          <w:color w:val="4D5B5E"/>
          <w:lang w:eastAsia="en-IN"/>
        </w:rPr>
        <w:t>Impakt</w:t>
      </w:r>
      <w:r w:rsidRPr="00443A39">
        <w:rPr>
          <w:rFonts w:eastAsia="Times New Roman" w:cs="Arial"/>
          <w:b/>
          <w:color w:val="4D5B5E"/>
          <w:lang w:eastAsia="en-IN"/>
        </w:rPr>
        <w:t xml:space="preserve"> </w:t>
      </w:r>
      <w:r w:rsidRPr="00443A39">
        <w:rPr>
          <w:rFonts w:eastAsia="Times New Roman" w:cs="Arial"/>
          <w:b/>
          <w:color w:val="4D5B5E"/>
          <w:lang w:eastAsia="en-IN"/>
        </w:rPr>
        <w:t>Claims Management Company</w:t>
      </w:r>
    </w:p>
    <w:p w:rsidR="007E4761" w:rsidRDefault="007E4761" w:rsidP="00AF3CDC">
      <w:pPr>
        <w:pStyle w:val="Heading2"/>
        <w:spacing w:line="240" w:lineRule="auto"/>
        <w:rPr>
          <w:rFonts w:asciiTheme="minorHAnsi" w:hAnsiTheme="minorHAnsi"/>
        </w:rPr>
      </w:pPr>
      <w:r w:rsidRPr="007E4761">
        <w:rPr>
          <w:rFonts w:asciiTheme="minorHAnsi" w:hAnsiTheme="minorHAnsi"/>
        </w:rPr>
        <w:t>Background</w:t>
      </w:r>
    </w:p>
    <w:p w:rsidR="00574496" w:rsidRPr="00574496" w:rsidRDefault="00574496" w:rsidP="00574496">
      <w:pPr>
        <w:spacing w:after="225" w:line="240" w:lineRule="auto"/>
        <w:jc w:val="both"/>
        <w:textAlignment w:val="baseline"/>
        <w:rPr>
          <w:rFonts w:eastAsia="Times New Roman" w:cs="Arial"/>
          <w:color w:val="4D5B5E"/>
          <w:lang w:eastAsia="en-IN"/>
        </w:rPr>
      </w:pPr>
      <w:r w:rsidRPr="00574496">
        <w:rPr>
          <w:rFonts w:eastAsia="Times New Roman" w:cs="Arial"/>
          <w:color w:val="4D5B5E"/>
          <w:lang w:eastAsia="en-IN"/>
        </w:rPr>
        <w:t>Impakt Claims is a UK Claims Management Company offering a one-stop shop for claiming back mis-sold financial products, services and flight delays.</w:t>
      </w:r>
    </w:p>
    <w:p w:rsidR="00574496" w:rsidRPr="00574496" w:rsidRDefault="00574496" w:rsidP="00574496">
      <w:pPr>
        <w:spacing w:after="225" w:line="240" w:lineRule="auto"/>
        <w:jc w:val="both"/>
        <w:textAlignment w:val="baseline"/>
        <w:rPr>
          <w:rFonts w:eastAsia="Times New Roman" w:cs="Arial"/>
          <w:color w:val="4D5B5E"/>
          <w:lang w:eastAsia="en-IN"/>
        </w:rPr>
      </w:pPr>
      <w:r w:rsidRPr="00574496">
        <w:rPr>
          <w:rFonts w:eastAsia="Times New Roman" w:cs="Arial"/>
          <w:color w:val="4D5B5E"/>
          <w:lang w:eastAsia="en-IN"/>
        </w:rPr>
        <w:t>Impakt aims to provide its customers with a simple, fast and reliable</w:t>
      </w:r>
      <w:r>
        <w:rPr>
          <w:rFonts w:eastAsia="Times New Roman" w:cs="Arial"/>
          <w:color w:val="4D5B5E"/>
          <w:lang w:eastAsia="en-IN"/>
        </w:rPr>
        <w:t xml:space="preserve"> service.  Set up in March 2019</w:t>
      </w:r>
      <w:r w:rsidRPr="00574496">
        <w:rPr>
          <w:rFonts w:eastAsia="Times New Roman" w:cs="Arial"/>
          <w:color w:val="4D5B5E"/>
          <w:lang w:eastAsia="en-IN"/>
        </w:rPr>
        <w:t xml:space="preserve">, the business wanted an automated process for their incoming </w:t>
      </w:r>
      <w:r w:rsidR="00DA65B4" w:rsidRPr="00574496">
        <w:rPr>
          <w:rFonts w:eastAsia="Times New Roman" w:cs="Arial"/>
          <w:color w:val="4D5B5E"/>
          <w:lang w:eastAsia="en-IN"/>
        </w:rPr>
        <w:t>payday</w:t>
      </w:r>
      <w:r w:rsidRPr="00574496">
        <w:rPr>
          <w:rFonts w:eastAsia="Times New Roman" w:cs="Arial"/>
          <w:color w:val="4D5B5E"/>
          <w:lang w:eastAsia="en-IN"/>
        </w:rPr>
        <w:t xml:space="preserve"> loans claims using the latest technology.  As a </w:t>
      </w:r>
      <w:r w:rsidR="00DA65B4" w:rsidRPr="00574496">
        <w:rPr>
          <w:rFonts w:eastAsia="Times New Roman" w:cs="Arial"/>
          <w:color w:val="4D5B5E"/>
          <w:lang w:eastAsia="en-IN"/>
        </w:rPr>
        <w:t>start-up,</w:t>
      </w:r>
      <w:r w:rsidRPr="00574496">
        <w:rPr>
          <w:rFonts w:eastAsia="Times New Roman" w:cs="Arial"/>
          <w:color w:val="4D5B5E"/>
          <w:lang w:eastAsia="en-IN"/>
        </w:rPr>
        <w:t xml:space="preserve"> they were keen to keep their employee costs to a minimum.</w:t>
      </w:r>
    </w:p>
    <w:p w:rsidR="00574496" w:rsidRDefault="00574496" w:rsidP="00AF3CDC">
      <w:pPr>
        <w:pStyle w:val="Heading2"/>
        <w:spacing w:line="240" w:lineRule="auto"/>
        <w:rPr>
          <w:rFonts w:asciiTheme="minorHAnsi" w:hAnsiTheme="minorHAnsi"/>
        </w:rPr>
      </w:pPr>
    </w:p>
    <w:p w:rsidR="007E4761" w:rsidRDefault="007E4761" w:rsidP="00AF3CDC">
      <w:pPr>
        <w:pStyle w:val="Heading2"/>
        <w:spacing w:line="240" w:lineRule="auto"/>
        <w:rPr>
          <w:rFonts w:asciiTheme="minorHAnsi" w:hAnsiTheme="minorHAnsi"/>
        </w:rPr>
      </w:pPr>
      <w:r w:rsidRPr="007E4761">
        <w:rPr>
          <w:rFonts w:asciiTheme="minorHAnsi" w:hAnsiTheme="minorHAnsi"/>
        </w:rPr>
        <w:t>Challenges</w:t>
      </w:r>
    </w:p>
    <w:p w:rsidR="00574496" w:rsidRPr="00574496" w:rsidRDefault="00574496" w:rsidP="00574496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color w:val="4D5B5E"/>
          <w:sz w:val="22"/>
          <w:szCs w:val="22"/>
        </w:rPr>
      </w:pPr>
      <w:r w:rsidRPr="00574496">
        <w:rPr>
          <w:rFonts w:asciiTheme="minorHAnsi" w:hAnsiTheme="minorHAnsi" w:cs="Arial"/>
          <w:color w:val="4D5B5E"/>
          <w:sz w:val="22"/>
          <w:szCs w:val="22"/>
        </w:rPr>
        <w:t>Incoming PDL (payday loan) claims arrive via Impakt’s website and are delivered directly into their Bright Office Case Management System.</w:t>
      </w:r>
    </w:p>
    <w:p w:rsidR="00874818" w:rsidRDefault="00574496" w:rsidP="00443A39">
      <w:pPr>
        <w:spacing w:after="225" w:line="240" w:lineRule="auto"/>
        <w:jc w:val="both"/>
        <w:textAlignment w:val="baseline"/>
        <w:rPr>
          <w:rFonts w:eastAsia="Times New Roman" w:cs="Arial"/>
          <w:color w:val="4D5B5E"/>
          <w:lang w:eastAsia="en-IN"/>
        </w:rPr>
      </w:pPr>
      <w:r w:rsidRPr="00574496">
        <w:rPr>
          <w:rFonts w:eastAsia="Times New Roman" w:cs="Arial"/>
          <w:color w:val="4D5B5E"/>
          <w:lang w:eastAsia="en-IN"/>
        </w:rPr>
        <w:t>The company were using one to two full time employees, Monday to Friday, to process the incoming claims, email a letter of authority and once the signed LOA’s were returned send them onto the relevant pay day loan company.</w:t>
      </w:r>
    </w:p>
    <w:p w:rsidR="00443A39" w:rsidRPr="00443A39" w:rsidRDefault="00443A39" w:rsidP="00443A39">
      <w:pPr>
        <w:spacing w:after="225" w:line="240" w:lineRule="auto"/>
        <w:jc w:val="both"/>
        <w:textAlignment w:val="baseline"/>
        <w:rPr>
          <w:rFonts w:eastAsia="Times New Roman" w:cs="Arial"/>
          <w:color w:val="4D5B5E"/>
          <w:lang w:eastAsia="en-IN"/>
        </w:rPr>
      </w:pPr>
    </w:p>
    <w:p w:rsidR="00C06B1C" w:rsidRDefault="00C06B1C" w:rsidP="00AF3CDC">
      <w:pPr>
        <w:pStyle w:val="Heading2"/>
        <w:spacing w:line="240" w:lineRule="auto"/>
        <w:rPr>
          <w:rFonts w:asciiTheme="minorHAnsi" w:hAnsiTheme="minorHAnsi"/>
        </w:rPr>
      </w:pPr>
      <w:r w:rsidRPr="00C06B1C">
        <w:rPr>
          <w:rFonts w:asciiTheme="minorHAnsi" w:hAnsiTheme="minorHAnsi"/>
        </w:rPr>
        <w:t>Proposed Solution</w:t>
      </w:r>
    </w:p>
    <w:p w:rsidR="00874818" w:rsidRPr="00874818" w:rsidRDefault="00874818" w:rsidP="00C9719B">
      <w:pPr>
        <w:spacing w:after="225" w:line="240" w:lineRule="auto"/>
        <w:jc w:val="both"/>
        <w:textAlignment w:val="baseline"/>
        <w:rPr>
          <w:rFonts w:eastAsia="Times New Roman" w:cs="Arial"/>
          <w:color w:val="4D5B5E"/>
          <w:lang w:eastAsia="en-IN"/>
        </w:rPr>
      </w:pPr>
      <w:r w:rsidRPr="00874818">
        <w:rPr>
          <w:rFonts w:eastAsia="Times New Roman" w:cs="Arial"/>
          <w:color w:val="4D5B5E"/>
          <w:lang w:eastAsia="en-IN"/>
        </w:rPr>
        <w:t>The Robocloud RPA (Robotic Process Automation) Service allows manual data processing tasks to be completed using a workforce of cloud-based digital software robots.  The robot functions 24/7, 365 days a year.</w:t>
      </w:r>
    </w:p>
    <w:p w:rsidR="00874818" w:rsidRPr="00874818" w:rsidRDefault="00874818" w:rsidP="00C9719B">
      <w:pPr>
        <w:spacing w:after="225" w:line="240" w:lineRule="auto"/>
        <w:jc w:val="both"/>
        <w:textAlignment w:val="baseline"/>
        <w:rPr>
          <w:rFonts w:eastAsia="Times New Roman" w:cs="Arial"/>
          <w:color w:val="4D5B5E"/>
          <w:lang w:eastAsia="en-IN"/>
        </w:rPr>
      </w:pPr>
      <w:r w:rsidRPr="00874818">
        <w:rPr>
          <w:rFonts w:eastAsia="Times New Roman" w:cs="Arial"/>
          <w:color w:val="4D5B5E"/>
          <w:lang w:eastAsia="en-IN"/>
        </w:rPr>
        <w:t>Robocloud is part of Cleardata UK Ltd and has a team of consultants able to provide business process automation services.  The company performed a discovery day with Impakt Claims to understand their existing data processing tasks.</w:t>
      </w:r>
    </w:p>
    <w:p w:rsidR="00874818" w:rsidRPr="00874818" w:rsidRDefault="00874818" w:rsidP="00C9719B">
      <w:pPr>
        <w:spacing w:after="225" w:line="240" w:lineRule="auto"/>
        <w:jc w:val="both"/>
        <w:textAlignment w:val="baseline"/>
        <w:rPr>
          <w:rFonts w:eastAsia="Times New Roman" w:cs="Arial"/>
          <w:color w:val="4D5B5E"/>
          <w:lang w:eastAsia="en-IN"/>
        </w:rPr>
      </w:pPr>
      <w:r w:rsidRPr="00874818">
        <w:rPr>
          <w:rFonts w:eastAsia="Times New Roman" w:cs="Arial"/>
          <w:color w:val="4D5B5E"/>
          <w:lang w:eastAsia="en-IN"/>
        </w:rPr>
        <w:t>Robocloud suggested automating their incoming claims process using their digital software robots.</w:t>
      </w:r>
    </w:p>
    <w:p w:rsidR="00C9719B" w:rsidRPr="00C9719B" w:rsidRDefault="00C9719B" w:rsidP="00C9719B">
      <w:pPr>
        <w:pStyle w:val="Heading2"/>
        <w:spacing w:before="0" w:after="225" w:line="600" w:lineRule="atLeast"/>
        <w:textAlignment w:val="baseline"/>
        <w:rPr>
          <w:rFonts w:asciiTheme="minorHAnsi" w:hAnsiTheme="minorHAnsi" w:cs="Arial"/>
          <w:bCs w:val="0"/>
        </w:rPr>
      </w:pPr>
      <w:r w:rsidRPr="00C9719B">
        <w:rPr>
          <w:rFonts w:asciiTheme="minorHAnsi" w:hAnsiTheme="minorHAnsi" w:cs="Arial"/>
          <w:bCs w:val="0"/>
        </w:rPr>
        <w:t>Benefits</w:t>
      </w:r>
    </w:p>
    <w:p w:rsidR="00C9719B" w:rsidRPr="00C9719B" w:rsidRDefault="00C9719B" w:rsidP="00C9719B">
      <w:pPr>
        <w:pStyle w:val="Heading3"/>
        <w:spacing w:before="0" w:after="225" w:line="240" w:lineRule="auto"/>
        <w:jc w:val="both"/>
        <w:textAlignment w:val="baseline"/>
        <w:rPr>
          <w:rFonts w:asciiTheme="minorHAnsi" w:hAnsiTheme="minorHAnsi" w:cs="Arial"/>
          <w:b/>
          <w:bCs/>
          <w:color w:val="4472C4" w:themeColor="accent1"/>
          <w:sz w:val="22"/>
          <w:szCs w:val="22"/>
        </w:rPr>
      </w:pPr>
      <w:r w:rsidRPr="00C9719B">
        <w:rPr>
          <w:rFonts w:asciiTheme="minorHAnsi" w:hAnsiTheme="minorHAnsi" w:cs="Arial"/>
          <w:b/>
          <w:bCs/>
          <w:color w:val="4472C4" w:themeColor="accent1"/>
          <w:sz w:val="22"/>
          <w:szCs w:val="22"/>
        </w:rPr>
        <w:t>Reduced Headcount</w:t>
      </w:r>
    </w:p>
    <w:p w:rsidR="00C9719B" w:rsidRPr="00C9719B" w:rsidRDefault="00C9719B" w:rsidP="00C9719B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color w:val="4D5B5E"/>
          <w:sz w:val="22"/>
          <w:szCs w:val="22"/>
        </w:rPr>
      </w:pPr>
      <w:r w:rsidRPr="00C9719B">
        <w:rPr>
          <w:rFonts w:asciiTheme="minorHAnsi" w:hAnsiTheme="minorHAnsi" w:cs="Arial"/>
          <w:color w:val="4D5B5E"/>
          <w:sz w:val="22"/>
          <w:szCs w:val="22"/>
        </w:rPr>
        <w:t>Reduced headcount – The RPA automation has meant Impakt Claims have been able to hold off recruiting 1 – 2 additional staff.</w:t>
      </w:r>
    </w:p>
    <w:p w:rsidR="00C9719B" w:rsidRPr="00C9719B" w:rsidRDefault="00C9719B" w:rsidP="00C9719B">
      <w:pPr>
        <w:pStyle w:val="Heading3"/>
        <w:spacing w:before="0" w:after="225" w:line="240" w:lineRule="auto"/>
        <w:jc w:val="both"/>
        <w:textAlignment w:val="baseline"/>
        <w:rPr>
          <w:rFonts w:asciiTheme="minorHAnsi" w:hAnsiTheme="minorHAnsi" w:cs="Arial"/>
          <w:color w:val="4472C4" w:themeColor="accent1"/>
          <w:sz w:val="22"/>
          <w:szCs w:val="22"/>
        </w:rPr>
      </w:pPr>
      <w:r w:rsidRPr="00C9719B">
        <w:rPr>
          <w:rFonts w:asciiTheme="minorHAnsi" w:hAnsiTheme="minorHAnsi" w:cs="Arial"/>
          <w:b/>
          <w:bCs/>
          <w:color w:val="4472C4" w:themeColor="accent1"/>
          <w:sz w:val="22"/>
          <w:szCs w:val="22"/>
        </w:rPr>
        <w:t>Faster Claims Processing</w:t>
      </w:r>
    </w:p>
    <w:p w:rsidR="00C9719B" w:rsidRPr="00C9719B" w:rsidRDefault="00C9719B" w:rsidP="00C9719B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color w:val="4D5B5E"/>
          <w:sz w:val="22"/>
          <w:szCs w:val="22"/>
        </w:rPr>
      </w:pPr>
      <w:r w:rsidRPr="00C9719B">
        <w:rPr>
          <w:rFonts w:asciiTheme="minorHAnsi" w:hAnsiTheme="minorHAnsi" w:cs="Arial"/>
          <w:color w:val="4D5B5E"/>
          <w:sz w:val="22"/>
          <w:szCs w:val="22"/>
        </w:rPr>
        <w:t>Incoming claims are recognised and processed immediately, which leads to an increased customer conversion rate of enquiries to claim applications.</w:t>
      </w:r>
    </w:p>
    <w:p w:rsidR="00C9719B" w:rsidRPr="00C9719B" w:rsidRDefault="00C9719B" w:rsidP="00C9719B">
      <w:pPr>
        <w:pStyle w:val="Heading3"/>
        <w:spacing w:before="0" w:after="225" w:line="240" w:lineRule="auto"/>
        <w:jc w:val="both"/>
        <w:textAlignment w:val="baseline"/>
        <w:rPr>
          <w:rFonts w:asciiTheme="minorHAnsi" w:hAnsiTheme="minorHAnsi" w:cs="Arial"/>
          <w:color w:val="4472C4" w:themeColor="accent1"/>
          <w:sz w:val="22"/>
          <w:szCs w:val="22"/>
        </w:rPr>
      </w:pPr>
      <w:r w:rsidRPr="00C9719B">
        <w:rPr>
          <w:rFonts w:asciiTheme="minorHAnsi" w:hAnsiTheme="minorHAnsi" w:cs="Arial"/>
          <w:b/>
          <w:bCs/>
          <w:color w:val="4472C4" w:themeColor="accent1"/>
          <w:sz w:val="22"/>
          <w:szCs w:val="22"/>
        </w:rPr>
        <w:t>Increased Customer Satisfaction</w:t>
      </w:r>
    </w:p>
    <w:p w:rsidR="00C9719B" w:rsidRPr="00C9719B" w:rsidRDefault="00C9719B" w:rsidP="00C9719B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color w:val="4D5B5E"/>
          <w:sz w:val="22"/>
          <w:szCs w:val="22"/>
        </w:rPr>
      </w:pPr>
      <w:r w:rsidRPr="00C9719B">
        <w:rPr>
          <w:rFonts w:asciiTheme="minorHAnsi" w:hAnsiTheme="minorHAnsi" w:cs="Arial"/>
          <w:color w:val="4D5B5E"/>
          <w:sz w:val="22"/>
          <w:szCs w:val="22"/>
        </w:rPr>
        <w:t>Prospective clients instantly receive an email with a letter of authority for them to sign and return to get the claims process started straight away.</w:t>
      </w:r>
    </w:p>
    <w:p w:rsidR="00C9719B" w:rsidRPr="00C9719B" w:rsidRDefault="00C9719B" w:rsidP="00C9719B">
      <w:pPr>
        <w:pStyle w:val="Heading3"/>
        <w:spacing w:before="0" w:after="225" w:line="240" w:lineRule="auto"/>
        <w:jc w:val="both"/>
        <w:textAlignment w:val="baseline"/>
        <w:rPr>
          <w:rFonts w:asciiTheme="minorHAnsi" w:hAnsiTheme="minorHAnsi" w:cs="Arial"/>
          <w:color w:val="4472C4" w:themeColor="accent1"/>
          <w:sz w:val="22"/>
          <w:szCs w:val="22"/>
        </w:rPr>
      </w:pPr>
      <w:r w:rsidRPr="00C9719B">
        <w:rPr>
          <w:rFonts w:asciiTheme="minorHAnsi" w:hAnsiTheme="minorHAnsi" w:cs="Arial"/>
          <w:b/>
          <w:bCs/>
          <w:color w:val="4472C4" w:themeColor="accent1"/>
          <w:sz w:val="22"/>
          <w:szCs w:val="22"/>
        </w:rPr>
        <w:lastRenderedPageBreak/>
        <w:t>Data Validation</w:t>
      </w:r>
    </w:p>
    <w:p w:rsidR="00C9719B" w:rsidRPr="00C9719B" w:rsidRDefault="00C9719B" w:rsidP="00C9719B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color w:val="4D5B5E"/>
          <w:sz w:val="22"/>
          <w:szCs w:val="22"/>
        </w:rPr>
      </w:pPr>
      <w:r w:rsidRPr="00C9719B">
        <w:rPr>
          <w:rFonts w:asciiTheme="minorHAnsi" w:hAnsiTheme="minorHAnsi" w:cs="Arial"/>
          <w:color w:val="4D5B5E"/>
          <w:sz w:val="22"/>
          <w:szCs w:val="22"/>
        </w:rPr>
        <w:t>The robots check the digital signature on the letters of authority is validated against the original enquiry.</w:t>
      </w:r>
    </w:p>
    <w:p w:rsidR="00C9719B" w:rsidRPr="00C9719B" w:rsidRDefault="00C9719B" w:rsidP="00C9719B">
      <w:pPr>
        <w:pStyle w:val="Heading3"/>
        <w:spacing w:before="0" w:after="225" w:line="240" w:lineRule="auto"/>
        <w:jc w:val="both"/>
        <w:textAlignment w:val="baseline"/>
        <w:rPr>
          <w:rFonts w:asciiTheme="minorHAnsi" w:hAnsiTheme="minorHAnsi" w:cs="Arial"/>
          <w:color w:val="4472C4" w:themeColor="accent1"/>
          <w:sz w:val="22"/>
          <w:szCs w:val="22"/>
        </w:rPr>
      </w:pPr>
      <w:r w:rsidRPr="00C9719B">
        <w:rPr>
          <w:rFonts w:asciiTheme="minorHAnsi" w:hAnsiTheme="minorHAnsi" w:cs="Arial"/>
          <w:b/>
          <w:bCs/>
          <w:color w:val="4472C4" w:themeColor="accent1"/>
          <w:sz w:val="22"/>
          <w:szCs w:val="22"/>
        </w:rPr>
        <w:t>Staff Satisfaction</w:t>
      </w:r>
    </w:p>
    <w:p w:rsidR="00C9719B" w:rsidRPr="00C9719B" w:rsidRDefault="00C9719B" w:rsidP="00C9719B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color w:val="4D5B5E"/>
          <w:sz w:val="22"/>
          <w:szCs w:val="22"/>
        </w:rPr>
      </w:pPr>
      <w:r w:rsidRPr="00C9719B">
        <w:rPr>
          <w:rFonts w:asciiTheme="minorHAnsi" w:hAnsiTheme="minorHAnsi" w:cs="Arial"/>
          <w:color w:val="4D5B5E"/>
          <w:sz w:val="22"/>
          <w:szCs w:val="22"/>
        </w:rPr>
        <w:t>Staff have been freed up to work on value added claims handling activity. The repetitive nature of the processing tasks meant it was a tedious job to do. The team are now enjoying completing more interesting and enhanced skills based claims handling tasks, which will ultimately improve our staff retention.</w:t>
      </w:r>
    </w:p>
    <w:p w:rsidR="00574496" w:rsidRPr="00574496" w:rsidRDefault="00574496" w:rsidP="00574496">
      <w:pPr>
        <w:rPr>
          <w:lang w:val="en-US"/>
        </w:rPr>
      </w:pPr>
      <w:bookmarkStart w:id="0" w:name="_GoBack"/>
      <w:bookmarkEnd w:id="0"/>
    </w:p>
    <w:p w:rsidR="00C06B1C" w:rsidRPr="00C536B9" w:rsidRDefault="00C06B1C" w:rsidP="00AF3CDC">
      <w:pPr>
        <w:pStyle w:val="Heading2"/>
        <w:shd w:val="clear" w:color="auto" w:fill="FFFFFF"/>
        <w:spacing w:before="300" w:after="150" w:line="240" w:lineRule="auto"/>
        <w:rPr>
          <w:rFonts w:asciiTheme="minorHAnsi" w:hAnsiTheme="minorHAnsi"/>
          <w:b w:val="0"/>
        </w:rPr>
      </w:pPr>
      <w:r w:rsidRPr="00C536B9">
        <w:rPr>
          <w:rFonts w:asciiTheme="minorHAnsi" w:hAnsiTheme="minorHAnsi"/>
        </w:rPr>
        <w:t>References</w:t>
      </w:r>
    </w:p>
    <w:p w:rsidR="00C06B1C" w:rsidRPr="00C06B1C" w:rsidRDefault="00443A39" w:rsidP="00AF3C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hyperlink r:id="rId5" w:history="1">
        <w:r w:rsidR="00C06B1C">
          <w:rPr>
            <w:rStyle w:val="Hyperlink"/>
          </w:rPr>
          <w:t>https://research.aimultiple.com/robotic-process-automation-use-cases/</w:t>
        </w:r>
      </w:hyperlink>
    </w:p>
    <w:p w:rsidR="00C06B1C" w:rsidRPr="009410B8" w:rsidRDefault="00443A39" w:rsidP="00AF3C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eastAsia="Times New Roman" w:cs="Times New Roman"/>
          <w:color w:val="auto"/>
          <w:u w:val="none"/>
          <w:lang w:eastAsia="en-IN"/>
        </w:rPr>
      </w:pPr>
      <w:hyperlink r:id="rId6" w:history="1">
        <w:r w:rsidR="00C06B1C">
          <w:rPr>
            <w:rStyle w:val="Hyperlink"/>
          </w:rPr>
          <w:t>https://www.comtecinfo.com/rpa/use-cases-for-rpa-in-insurance-industry/</w:t>
        </w:r>
      </w:hyperlink>
    </w:p>
    <w:p w:rsidR="009410B8" w:rsidRPr="00C06B1C" w:rsidRDefault="00443A39" w:rsidP="00AF3CD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hyperlink r:id="rId7" w:history="1">
        <w:r w:rsidR="009410B8">
          <w:rPr>
            <w:rStyle w:val="Hyperlink"/>
          </w:rPr>
          <w:t>https://robocloud.co.uk/case-study/automated-claims-processing-rpa-case-study/</w:t>
        </w:r>
      </w:hyperlink>
    </w:p>
    <w:p w:rsidR="00C06B1C" w:rsidRPr="009540E4" w:rsidRDefault="00C06B1C" w:rsidP="00AF3CD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A0A0A0"/>
          <w:sz w:val="24"/>
          <w:szCs w:val="24"/>
          <w:lang w:eastAsia="en-IN"/>
        </w:rPr>
      </w:pPr>
    </w:p>
    <w:p w:rsidR="007E4761" w:rsidRDefault="007E4761" w:rsidP="00AF3CDC">
      <w:pPr>
        <w:spacing w:line="240" w:lineRule="auto"/>
      </w:pPr>
    </w:p>
    <w:p w:rsidR="005937C6" w:rsidRPr="007E4761" w:rsidRDefault="005937C6" w:rsidP="00AF3CDC">
      <w:pPr>
        <w:spacing w:line="240" w:lineRule="auto"/>
        <w:rPr>
          <w:lang w:val="en-US"/>
        </w:rPr>
      </w:pPr>
    </w:p>
    <w:p w:rsidR="007E4761" w:rsidRPr="007E4761" w:rsidRDefault="007E4761" w:rsidP="00AF3CDC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/>
          <w:sz w:val="22"/>
          <w:szCs w:val="22"/>
        </w:rPr>
      </w:pPr>
    </w:p>
    <w:p w:rsidR="007E4761" w:rsidRPr="007E4761" w:rsidRDefault="007E4761" w:rsidP="00AF3CDC">
      <w:pPr>
        <w:spacing w:line="240" w:lineRule="auto"/>
        <w:rPr>
          <w:lang w:val="en-US"/>
        </w:rPr>
      </w:pPr>
    </w:p>
    <w:p w:rsidR="007E4761" w:rsidRPr="007E4761" w:rsidRDefault="007E4761" w:rsidP="00AF3CDC">
      <w:pPr>
        <w:spacing w:line="240" w:lineRule="auto"/>
        <w:rPr>
          <w:rFonts w:ascii="Cambria" w:hAnsi="Cambria"/>
          <w:b/>
          <w:color w:val="2F5496" w:themeColor="accent1" w:themeShade="BF"/>
          <w:sz w:val="28"/>
          <w:szCs w:val="28"/>
        </w:rPr>
      </w:pPr>
    </w:p>
    <w:sectPr w:rsidR="007E4761" w:rsidRPr="007E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D75"/>
    <w:multiLevelType w:val="multilevel"/>
    <w:tmpl w:val="E39E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C78A2"/>
    <w:multiLevelType w:val="hybridMultilevel"/>
    <w:tmpl w:val="70004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14203"/>
    <w:multiLevelType w:val="multilevel"/>
    <w:tmpl w:val="574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61"/>
    <w:rsid w:val="00443A39"/>
    <w:rsid w:val="004523A4"/>
    <w:rsid w:val="00574496"/>
    <w:rsid w:val="005937C6"/>
    <w:rsid w:val="007D71CE"/>
    <w:rsid w:val="007E4761"/>
    <w:rsid w:val="00874818"/>
    <w:rsid w:val="008E7B0C"/>
    <w:rsid w:val="009239D8"/>
    <w:rsid w:val="009410B8"/>
    <w:rsid w:val="009540E4"/>
    <w:rsid w:val="00AF3CDC"/>
    <w:rsid w:val="00B017E4"/>
    <w:rsid w:val="00C06B1C"/>
    <w:rsid w:val="00C9719B"/>
    <w:rsid w:val="00DA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0500"/>
  <w15:chartTrackingRefBased/>
  <w15:docId w15:val="{2E0872E0-E78D-4AC7-A294-062D99E0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6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76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7E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40E4"/>
    <w:rPr>
      <w:b/>
      <w:bCs/>
    </w:rPr>
  </w:style>
  <w:style w:type="paragraph" w:styleId="ListParagraph">
    <w:name w:val="List Paragraph"/>
    <w:basedOn w:val="Normal"/>
    <w:uiPriority w:val="34"/>
    <w:qFormat/>
    <w:rsid w:val="00C06B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6B1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1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ocloud.co.uk/case-study/automated-claims-processing-rpa-case-study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tecinfo.com/rpa/use-cases-for-rpa-in-insurance-industry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research.aimultiple.com/robotic-process-automation-use-cases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C41C71428DF418028073B893C85F3" ma:contentTypeVersion="5" ma:contentTypeDescription="Create a new document." ma:contentTypeScope="" ma:versionID="61f94f84ea08ebf67faead19d3a83e49">
  <xsd:schema xmlns:xsd="http://www.w3.org/2001/XMLSchema" xmlns:xs="http://www.w3.org/2001/XMLSchema" xmlns:p="http://schemas.microsoft.com/office/2006/metadata/properties" xmlns:ns2="a3ca19c4-33fe-41f3-b113-90a3dd45fae3" targetNamespace="http://schemas.microsoft.com/office/2006/metadata/properties" ma:root="true" ma:fieldsID="34fe38b92b1ea852c7a61ded30a62d35" ns2:_="">
    <xsd:import namespace="a3ca19c4-33fe-41f3-b113-90a3dd45f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a19c4-33fe-41f3-b113-90a3dd45f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A25E9-920A-4326-B384-54B087C6048B}"/>
</file>

<file path=customXml/itemProps2.xml><?xml version="1.0" encoding="utf-8"?>
<ds:datastoreItem xmlns:ds="http://schemas.openxmlformats.org/officeDocument/2006/customXml" ds:itemID="{59A966B4-1E42-481E-8BBF-20406ED16B37}"/>
</file>

<file path=customXml/itemProps3.xml><?xml version="1.0" encoding="utf-8"?>
<ds:datastoreItem xmlns:ds="http://schemas.openxmlformats.org/officeDocument/2006/customXml" ds:itemID="{1D7A6065-4E3E-4D53-A8EC-2AA7FFFDE1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2020-07-20T09:38:00Z</dcterms:created>
  <dcterms:modified xsi:type="dcterms:W3CDTF">2020-07-21T12:15:00Z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0x010100CCDC41C71428DF418028073B893C85F3</vt:lpwstr>
  </property>
</Properties>
</file>