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B6618" w14:textId="77777777" w:rsidR="0020591F" w:rsidRDefault="0020591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0591F" w14:paraId="3CF1A084" w14:textId="77777777">
        <w:trPr>
          <w:trHeight w:val="2192"/>
        </w:trPr>
        <w:tc>
          <w:tcPr>
            <w:tcW w:w="835" w:type="dxa"/>
          </w:tcPr>
          <w:p w14:paraId="5B486A61" w14:textId="77777777" w:rsidR="0020591F"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FADC2AA" wp14:editId="0811DD1C">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0425E5E8" w14:textId="77777777" w:rsidR="0020591F"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 necesarios para cumplir con los objetivos de tu proyecto. Esta pauta debe ser respondida con tu grupo. </w:t>
            </w:r>
          </w:p>
        </w:tc>
      </w:tr>
    </w:tbl>
    <w:p w14:paraId="1CA7BA60" w14:textId="77777777" w:rsidR="0020591F" w:rsidRDefault="0020591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0591F" w14:paraId="17D8A116"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69A5C738" w14:textId="77777777" w:rsidR="0020591F"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6CA8987D" w14:textId="77777777" w:rsidR="0020591F" w:rsidRDefault="0020591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5A699233" w14:textId="77777777">
        <w:trPr>
          <w:trHeight w:val="440"/>
        </w:trPr>
        <w:tc>
          <w:tcPr>
            <w:tcW w:w="10076" w:type="dxa"/>
            <w:vAlign w:val="center"/>
          </w:tcPr>
          <w:p w14:paraId="1AEEE8E6" w14:textId="77777777" w:rsidR="0020591F" w:rsidRDefault="00000000" w:rsidP="009B20EB">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20591F" w14:paraId="19317E54" w14:textId="77777777">
        <w:trPr>
          <w:trHeight w:val="1639"/>
        </w:trPr>
        <w:tc>
          <w:tcPr>
            <w:tcW w:w="10076" w:type="dxa"/>
            <w:shd w:val="clear" w:color="auto" w:fill="DEEAF6"/>
            <w:vAlign w:val="center"/>
          </w:tcPr>
          <w:p w14:paraId="1F1A95C8" w14:textId="77777777" w:rsidR="0020591F" w:rsidRDefault="00000000" w:rsidP="009B20EB">
            <w:pPr>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59F0D8AB" w14:textId="77777777" w:rsidR="0020591F" w:rsidRDefault="0020591F" w:rsidP="009B20EB">
            <w:pPr>
              <w:rPr>
                <w:color w:val="767171"/>
                <w:sz w:val="24"/>
                <w:szCs w:val="24"/>
              </w:rPr>
            </w:pPr>
          </w:p>
          <w:p w14:paraId="07B50F1C" w14:textId="77777777" w:rsidR="0020591F" w:rsidRDefault="00000000" w:rsidP="009B20EB">
            <w:pPr>
              <w:rPr>
                <w:b/>
                <w:bCs/>
                <w:color w:val="1F4E79"/>
              </w:rPr>
            </w:pPr>
            <w:r>
              <w:rPr>
                <w:b/>
                <w:bCs/>
                <w:color w:val="1F4E79"/>
              </w:rPr>
              <w:t>Hemos logrado cumplir con el cronograma y los tiempos de realización de actividades planificadas, desde el inicio en la Fase 2, Sprint 5 hasta el 8, completamos partes importantes como el entorno de desarrollo, autenticación, gestión de cuentas y perfiles de usuario, panel de administrador y el contenido base, dejando el Sprint 9 en proceso.</w:t>
            </w:r>
          </w:p>
          <w:p w14:paraId="481169BB" w14:textId="77777777" w:rsidR="0020591F" w:rsidRDefault="0020591F" w:rsidP="009B20EB">
            <w:pPr>
              <w:rPr>
                <w:b/>
                <w:bCs/>
                <w:color w:val="1F4E79"/>
              </w:rPr>
            </w:pPr>
          </w:p>
          <w:p w14:paraId="5F120C7D" w14:textId="77777777" w:rsidR="0020591F" w:rsidRDefault="00000000" w:rsidP="009B20EB">
            <w:pPr>
              <w:rPr>
                <w:b/>
                <w:bCs/>
                <w:color w:val="1F4E79"/>
              </w:rPr>
            </w:pPr>
            <w:r>
              <w:rPr>
                <w:b/>
                <w:bCs/>
                <w:color w:val="1F4E79"/>
              </w:rPr>
              <w:t>Factores facilitadores:</w:t>
            </w:r>
          </w:p>
          <w:p w14:paraId="52760448" w14:textId="77777777" w:rsidR="0020591F" w:rsidRDefault="00000000" w:rsidP="009B20EB">
            <w:pPr>
              <w:numPr>
                <w:ilvl w:val="0"/>
                <w:numId w:val="6"/>
              </w:numPr>
              <w:rPr>
                <w:b/>
                <w:bCs/>
                <w:color w:val="1F4E79"/>
              </w:rPr>
            </w:pPr>
            <w:proofErr w:type="spellStart"/>
            <w:r>
              <w:rPr>
                <w:b/>
                <w:bCs/>
                <w:color w:val="1F4E79"/>
              </w:rPr>
              <w:t>Stack</w:t>
            </w:r>
            <w:proofErr w:type="spellEnd"/>
            <w:r>
              <w:rPr>
                <w:b/>
                <w:bCs/>
                <w:color w:val="1F4E79"/>
              </w:rPr>
              <w:t xml:space="preserve"> tecnológico eficiente: la adopción de arquitectura híbrida con </w:t>
            </w:r>
            <w:proofErr w:type="spellStart"/>
            <w:r>
              <w:rPr>
                <w:b/>
                <w:bCs/>
                <w:color w:val="1F4E79"/>
              </w:rPr>
              <w:t>Ionic</w:t>
            </w:r>
            <w:proofErr w:type="spellEnd"/>
            <w:r>
              <w:rPr>
                <w:b/>
                <w:bCs/>
                <w:color w:val="1F4E79"/>
              </w:rPr>
              <w:t>, Angular y Capacitor nos ha permitido mantener una única base de código multilenguaje/multiplataforma, lo que nos permite optimizar tiempo para el desarrollo.</w:t>
            </w:r>
          </w:p>
          <w:p w14:paraId="148F1513" w14:textId="77777777" w:rsidR="0020591F" w:rsidRDefault="00000000" w:rsidP="009B20EB">
            <w:pPr>
              <w:numPr>
                <w:ilvl w:val="0"/>
                <w:numId w:val="6"/>
              </w:numPr>
              <w:rPr>
                <w:b/>
                <w:bCs/>
                <w:color w:val="1F4E79"/>
              </w:rPr>
            </w:pPr>
            <w:r>
              <w:rPr>
                <w:b/>
                <w:bCs/>
                <w:color w:val="1F4E79"/>
              </w:rPr>
              <w:t xml:space="preserve">Servicios Cloud: la integración nativa de </w:t>
            </w:r>
            <w:proofErr w:type="spellStart"/>
            <w:r>
              <w:rPr>
                <w:b/>
                <w:bCs/>
                <w:color w:val="1F4E79"/>
              </w:rPr>
              <w:t>Firebase</w:t>
            </w:r>
            <w:proofErr w:type="spellEnd"/>
            <w:r>
              <w:rPr>
                <w:b/>
                <w:bCs/>
                <w:color w:val="1F4E79"/>
              </w:rPr>
              <w:t xml:space="preserve"> facilitó el consumo de servicios web desde el </w:t>
            </w:r>
            <w:proofErr w:type="spellStart"/>
            <w:r>
              <w:rPr>
                <w:b/>
                <w:bCs/>
                <w:color w:val="1F4E79"/>
              </w:rPr>
              <w:t>frontend</w:t>
            </w:r>
            <w:proofErr w:type="spellEnd"/>
            <w:r>
              <w:rPr>
                <w:b/>
                <w:bCs/>
                <w:color w:val="1F4E79"/>
              </w:rPr>
              <w:t xml:space="preserve"> sin construir infraestructura propia.</w:t>
            </w:r>
          </w:p>
          <w:p w14:paraId="5028485A" w14:textId="77777777" w:rsidR="0020591F" w:rsidRDefault="00000000" w:rsidP="009B20EB">
            <w:pPr>
              <w:numPr>
                <w:ilvl w:val="0"/>
                <w:numId w:val="6"/>
              </w:numPr>
              <w:rPr>
                <w:b/>
                <w:bCs/>
                <w:color w:val="1F4E79"/>
              </w:rPr>
            </w:pPr>
            <w:r>
              <w:rPr>
                <w:b/>
                <w:bCs/>
                <w:color w:val="1F4E79"/>
              </w:rPr>
              <w:t>Metodología Scrum: Mantener la estructura ágil con las herramientas necesarias, ya sea documentación y reuniones (Sprint</w:t>
            </w:r>
            <w:proofErr w:type="gramStart"/>
            <w:r>
              <w:rPr>
                <w:b/>
                <w:bCs/>
                <w:color w:val="1F4E79"/>
              </w:rPr>
              <w:t>) ,</w:t>
            </w:r>
            <w:proofErr w:type="gramEnd"/>
            <w:r>
              <w:rPr>
                <w:b/>
                <w:bCs/>
                <w:color w:val="1F4E79"/>
              </w:rPr>
              <w:t xml:space="preserve"> además de priorización de actividades no ha permitido mantener orden claro de cada tarea que debe ser integrada para la realización del proyecto.</w:t>
            </w:r>
          </w:p>
          <w:p w14:paraId="346C855B" w14:textId="77777777" w:rsidR="0020591F" w:rsidRDefault="00000000" w:rsidP="009B20EB">
            <w:pPr>
              <w:rPr>
                <w:b/>
                <w:bCs/>
                <w:color w:val="1F4E79"/>
              </w:rPr>
            </w:pPr>
            <w:r>
              <w:rPr>
                <w:b/>
                <w:bCs/>
                <w:color w:val="1F4E79"/>
              </w:rPr>
              <w:t>Factores dificultades:</w:t>
            </w:r>
          </w:p>
          <w:p w14:paraId="4244B3AC" w14:textId="77777777" w:rsidR="0020591F" w:rsidRDefault="00000000" w:rsidP="009B20EB">
            <w:pPr>
              <w:numPr>
                <w:ilvl w:val="0"/>
                <w:numId w:val="3"/>
              </w:numPr>
              <w:rPr>
                <w:b/>
                <w:bCs/>
                <w:color w:val="1F4E79"/>
              </w:rPr>
            </w:pPr>
            <w:r>
              <w:rPr>
                <w:b/>
                <w:bCs/>
                <w:color w:val="1F4E79"/>
              </w:rPr>
              <w:t>Flujos críticos y UX de seguridad: Diseñar la interfaz intuitiva para la eliminación permanente de cuentas en el “HU-08” requirió modales con doble verificación para asegurar que el usuario no borrará su información por error.</w:t>
            </w:r>
          </w:p>
          <w:p w14:paraId="60ADAF7D" w14:textId="77777777" w:rsidR="0020591F" w:rsidRDefault="00000000" w:rsidP="009B20EB">
            <w:pPr>
              <w:numPr>
                <w:ilvl w:val="0"/>
                <w:numId w:val="3"/>
              </w:numPr>
              <w:rPr>
                <w:b/>
                <w:bCs/>
                <w:color w:val="1F4E79"/>
              </w:rPr>
            </w:pPr>
            <w:r>
              <w:rPr>
                <w:b/>
                <w:bCs/>
                <w:color w:val="1F4E79"/>
              </w:rPr>
              <w:t xml:space="preserve">Manejo multimedia en cliente: en la gestión de imágenes de perfil se tuvo que realizar una compresión antes de subirla antes de que se subiera codificada a </w:t>
            </w:r>
            <w:proofErr w:type="spellStart"/>
            <w:r>
              <w:rPr>
                <w:b/>
                <w:bCs/>
                <w:color w:val="1F4E79"/>
              </w:rPr>
              <w:t>Firebase</w:t>
            </w:r>
            <w:proofErr w:type="spellEnd"/>
            <w:r>
              <w:rPr>
                <w:b/>
                <w:bCs/>
                <w:color w:val="1F4E79"/>
              </w:rPr>
              <w:t>, para evitar retardos en la interfaz.</w:t>
            </w:r>
          </w:p>
          <w:p w14:paraId="02323EBB" w14:textId="77777777" w:rsidR="0020591F" w:rsidRDefault="00000000" w:rsidP="009B20EB">
            <w:pPr>
              <w:numPr>
                <w:ilvl w:val="0"/>
                <w:numId w:val="3"/>
              </w:numPr>
              <w:rPr>
                <w:b/>
                <w:bCs/>
                <w:color w:val="1F4E79"/>
              </w:rPr>
            </w:pPr>
            <w:r>
              <w:rPr>
                <w:b/>
                <w:bCs/>
                <w:color w:val="1F4E79"/>
              </w:rPr>
              <w:t>Complejidad visual en el Sprint 8: Dicho sprint concentró un volumen alto de vistas administrativas (</w:t>
            </w:r>
            <w:proofErr w:type="spellStart"/>
            <w:r>
              <w:rPr>
                <w:b/>
                <w:bCs/>
                <w:color w:val="1F4E79"/>
              </w:rPr>
              <w:t>CRUDs</w:t>
            </w:r>
            <w:proofErr w:type="spellEnd"/>
            <w:r>
              <w:rPr>
                <w:b/>
                <w:bCs/>
                <w:color w:val="1F4E79"/>
              </w:rPr>
              <w:t xml:space="preserve"> para rutas, consejos, kits y manuales), lo que requirió una atención cuidadosa para realizarla con éxito y no menos importante darles un buen diseño.</w:t>
            </w:r>
          </w:p>
          <w:p w14:paraId="5C9D4A1F" w14:textId="77777777" w:rsidR="0020591F" w:rsidRDefault="0020591F" w:rsidP="009B20EB">
            <w:pPr>
              <w:rPr>
                <w:b/>
                <w:bCs/>
                <w:color w:val="1F4E79"/>
              </w:rPr>
            </w:pPr>
          </w:p>
        </w:tc>
      </w:tr>
    </w:tbl>
    <w:p w14:paraId="1AC818B0" w14:textId="77777777" w:rsidR="0020591F" w:rsidRDefault="0020591F" w:rsidP="009B20EB">
      <w:pPr>
        <w:spacing w:after="0" w:line="360" w:lineRule="auto"/>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6D219C9E" w14:textId="77777777">
        <w:trPr>
          <w:trHeight w:val="440"/>
        </w:trPr>
        <w:tc>
          <w:tcPr>
            <w:tcW w:w="10076" w:type="dxa"/>
            <w:vAlign w:val="center"/>
          </w:tcPr>
          <w:p w14:paraId="0967C5F2" w14:textId="77777777" w:rsidR="0020591F" w:rsidRDefault="00000000" w:rsidP="009B20EB">
            <w:pPr>
              <w:rPr>
                <w:b/>
                <w:bCs/>
                <w:color w:val="767171"/>
                <w:sz w:val="24"/>
                <w:szCs w:val="24"/>
              </w:rPr>
            </w:pPr>
            <w:r>
              <w:rPr>
                <w:sz w:val="24"/>
                <w:szCs w:val="24"/>
              </w:rPr>
              <w:lastRenderedPageBreak/>
              <w:t xml:space="preserve">2. </w:t>
            </w:r>
          </w:p>
        </w:tc>
      </w:tr>
      <w:tr w:rsidR="0020591F" w14:paraId="0BE03FA1" w14:textId="77777777">
        <w:trPr>
          <w:trHeight w:val="1639"/>
        </w:trPr>
        <w:tc>
          <w:tcPr>
            <w:tcW w:w="10076" w:type="dxa"/>
            <w:shd w:val="clear" w:color="auto" w:fill="DEEAF6"/>
            <w:vAlign w:val="center"/>
          </w:tcPr>
          <w:p w14:paraId="3D825315" w14:textId="77777777" w:rsidR="0020591F" w:rsidRDefault="00000000" w:rsidP="009B20EB">
            <w:pPr>
              <w:rPr>
                <w:sz w:val="24"/>
                <w:szCs w:val="24"/>
              </w:rPr>
            </w:pPr>
            <w:r>
              <w:rPr>
                <w:sz w:val="24"/>
                <w:szCs w:val="24"/>
              </w:rPr>
              <w:t xml:space="preserve">¿De qué manera has enfrentado y/o planeas enfrentar las dificultades que han afectado el desarrollo de tu Proyecto APT? </w:t>
            </w:r>
          </w:p>
          <w:p w14:paraId="4BBA25DE" w14:textId="77777777" w:rsidR="0020591F" w:rsidRDefault="0020591F" w:rsidP="009B20EB">
            <w:pPr>
              <w:rPr>
                <w:sz w:val="24"/>
                <w:szCs w:val="24"/>
              </w:rPr>
            </w:pPr>
          </w:p>
          <w:p w14:paraId="3F4B9C4D" w14:textId="0826183C" w:rsidR="0020591F" w:rsidRDefault="00000000" w:rsidP="009B20EB">
            <w:pPr>
              <w:rPr>
                <w:b/>
                <w:bCs/>
                <w:color w:val="1F4E79"/>
              </w:rPr>
            </w:pPr>
            <w:r>
              <w:rPr>
                <w:b/>
                <w:bCs/>
                <w:color w:val="1F4E79"/>
              </w:rPr>
              <w:t xml:space="preserve">Como equipo enfrentamos las dificultades realizando una evaluación de la solución que queríamos presentar a los usuarios para resolver su problema y cumplir con las expectativas, pruebas de componentes que se realizaron en el </w:t>
            </w:r>
            <w:proofErr w:type="spellStart"/>
            <w:r>
              <w:rPr>
                <w:b/>
                <w:bCs/>
                <w:color w:val="1F4E79"/>
              </w:rPr>
              <w:t>frontend</w:t>
            </w:r>
            <w:proofErr w:type="spellEnd"/>
            <w:r>
              <w:rPr>
                <w:b/>
                <w:bCs/>
                <w:color w:val="1F4E79"/>
              </w:rPr>
              <w:t xml:space="preserve"> mediante APK y web para verificar el funcionamiento de interfaz de usuario y una distribución clara de tareas en el equipo:</w:t>
            </w:r>
          </w:p>
          <w:p w14:paraId="52B809F7" w14:textId="77777777" w:rsidR="0020591F" w:rsidRDefault="00000000" w:rsidP="009B20EB">
            <w:pPr>
              <w:numPr>
                <w:ilvl w:val="0"/>
                <w:numId w:val="5"/>
              </w:numPr>
              <w:rPr>
                <w:b/>
                <w:bCs/>
                <w:color w:val="1F4E79"/>
              </w:rPr>
            </w:pPr>
            <w:r>
              <w:rPr>
                <w:b/>
                <w:bCs/>
                <w:color w:val="1F4E79"/>
              </w:rPr>
              <w:t>Para flujos delicados como borrar cuentas, implementamos componentes modales de confirmación con paso a paso y validación de formularios, garantizando que la acción no sea accidental antes de que se ejecute.</w:t>
            </w:r>
          </w:p>
          <w:p w14:paraId="79633A52" w14:textId="133D4DF0" w:rsidR="0020591F" w:rsidRDefault="00000000" w:rsidP="009B20EB">
            <w:pPr>
              <w:numPr>
                <w:ilvl w:val="0"/>
                <w:numId w:val="5"/>
              </w:numPr>
              <w:rPr>
                <w:b/>
                <w:bCs/>
                <w:color w:val="1F4E79"/>
              </w:rPr>
            </w:pPr>
            <w:r>
              <w:rPr>
                <w:b/>
                <w:bCs/>
                <w:color w:val="1F4E79"/>
              </w:rPr>
              <w:t xml:space="preserve">Para el procesamiento de imágenes de perfil se integró una </w:t>
            </w:r>
            <w:r w:rsidR="00574BC3">
              <w:rPr>
                <w:b/>
                <w:bCs/>
                <w:color w:val="1F4E79"/>
              </w:rPr>
              <w:t>función</w:t>
            </w:r>
            <w:r>
              <w:rPr>
                <w:b/>
                <w:bCs/>
                <w:color w:val="1F4E79"/>
              </w:rPr>
              <w:t xml:space="preserve"> para comprimir y validar solo </w:t>
            </w:r>
            <w:r w:rsidR="00574BC3">
              <w:rPr>
                <w:b/>
                <w:bCs/>
                <w:color w:val="1F4E79"/>
              </w:rPr>
              <w:t>imágenes menores</w:t>
            </w:r>
            <w:r>
              <w:rPr>
                <w:b/>
                <w:bCs/>
                <w:color w:val="1F4E79"/>
              </w:rPr>
              <w:t xml:space="preserve"> a 2MB para que el perfil cargue de manera fluida.</w:t>
            </w:r>
          </w:p>
          <w:p w14:paraId="6EC143B6" w14:textId="77777777" w:rsidR="0020591F" w:rsidRDefault="00000000" w:rsidP="009B20EB">
            <w:pPr>
              <w:numPr>
                <w:ilvl w:val="0"/>
                <w:numId w:val="5"/>
              </w:numPr>
              <w:rPr>
                <w:b/>
                <w:bCs/>
                <w:color w:val="1F4E79"/>
              </w:rPr>
            </w:pPr>
            <w:r>
              <w:rPr>
                <w:b/>
                <w:bCs/>
                <w:color w:val="1F4E79"/>
              </w:rPr>
              <w:t>Para las vistas realizadas en el sprint 8 nos repartimos las historias de usuario para avanzar en paralelo y lograr los objetivos del sprint.</w:t>
            </w:r>
          </w:p>
          <w:p w14:paraId="074F9AED" w14:textId="77777777" w:rsidR="0020591F" w:rsidRDefault="00000000" w:rsidP="009B20EB">
            <w:pPr>
              <w:numPr>
                <w:ilvl w:val="0"/>
                <w:numId w:val="5"/>
              </w:numPr>
              <w:rPr>
                <w:b/>
                <w:bCs/>
                <w:color w:val="1F4E79"/>
              </w:rPr>
            </w:pPr>
            <w:r>
              <w:rPr>
                <w:b/>
                <w:bCs/>
                <w:color w:val="1F4E79"/>
              </w:rPr>
              <w:t xml:space="preserve">Para los próximos sprint, continuaremos probando componentes para cubrir el </w:t>
            </w:r>
            <w:proofErr w:type="spellStart"/>
            <w:r>
              <w:rPr>
                <w:b/>
                <w:bCs/>
                <w:color w:val="1F4E79"/>
              </w:rPr>
              <w:t>Definition</w:t>
            </w:r>
            <w:proofErr w:type="spellEnd"/>
            <w:r>
              <w:rPr>
                <w:b/>
                <w:bCs/>
                <w:color w:val="1F4E79"/>
              </w:rPr>
              <w:t xml:space="preserve"> </w:t>
            </w:r>
            <w:proofErr w:type="spellStart"/>
            <w:r>
              <w:rPr>
                <w:b/>
                <w:bCs/>
                <w:color w:val="1F4E79"/>
              </w:rPr>
              <w:t>of</w:t>
            </w:r>
            <w:proofErr w:type="spellEnd"/>
            <w:r>
              <w:rPr>
                <w:b/>
                <w:bCs/>
                <w:color w:val="1F4E79"/>
              </w:rPr>
              <w:t xml:space="preserve"> Done, para identificar bloqueos antes de avanzar con las HU que prosiguen.</w:t>
            </w:r>
          </w:p>
          <w:p w14:paraId="13F728AD" w14:textId="77777777" w:rsidR="0020591F" w:rsidRDefault="0020591F" w:rsidP="009B20EB">
            <w:pPr>
              <w:rPr>
                <w:b/>
                <w:bCs/>
                <w:color w:val="1F4E79"/>
              </w:rPr>
            </w:pPr>
          </w:p>
        </w:tc>
      </w:tr>
    </w:tbl>
    <w:p w14:paraId="5311210A" w14:textId="77777777" w:rsidR="0020591F" w:rsidRDefault="0020591F" w:rsidP="009B20EB">
      <w:pPr>
        <w:spacing w:after="0" w:line="360" w:lineRule="auto"/>
        <w:rPr>
          <w:b/>
          <w:bCs/>
          <w:sz w:val="24"/>
          <w:szCs w:val="24"/>
        </w:rPr>
      </w:pPr>
    </w:p>
    <w:p w14:paraId="74EE8664" w14:textId="77777777" w:rsidR="00574BC3" w:rsidRDefault="00574BC3" w:rsidP="009B20EB">
      <w:pPr>
        <w:spacing w:after="0" w:line="360" w:lineRule="auto"/>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0BD44338" w14:textId="77777777">
        <w:trPr>
          <w:trHeight w:val="440"/>
        </w:trPr>
        <w:tc>
          <w:tcPr>
            <w:tcW w:w="10076" w:type="dxa"/>
            <w:vAlign w:val="center"/>
          </w:tcPr>
          <w:p w14:paraId="532D4C48" w14:textId="77777777" w:rsidR="0020591F" w:rsidRDefault="00000000" w:rsidP="009B20EB">
            <w:pPr>
              <w:rPr>
                <w:b/>
                <w:bCs/>
                <w:color w:val="767171"/>
                <w:sz w:val="24"/>
                <w:szCs w:val="24"/>
              </w:rPr>
            </w:pPr>
            <w:r>
              <w:rPr>
                <w:sz w:val="24"/>
                <w:szCs w:val="24"/>
              </w:rPr>
              <w:t>3. Hasta el momento:</w:t>
            </w:r>
          </w:p>
        </w:tc>
      </w:tr>
      <w:tr w:rsidR="0020591F" w14:paraId="6783BECA" w14:textId="77777777">
        <w:trPr>
          <w:trHeight w:val="1624"/>
        </w:trPr>
        <w:tc>
          <w:tcPr>
            <w:tcW w:w="10076" w:type="dxa"/>
            <w:shd w:val="clear" w:color="auto" w:fill="DEEAF6"/>
            <w:vAlign w:val="center"/>
          </w:tcPr>
          <w:p w14:paraId="692385BF" w14:textId="77777777" w:rsidR="0020591F" w:rsidRDefault="00000000" w:rsidP="009B20EB">
            <w:pPr>
              <w:rPr>
                <w:color w:val="767171"/>
                <w:sz w:val="24"/>
                <w:szCs w:val="24"/>
              </w:rPr>
            </w:pPr>
            <w:r>
              <w:rPr>
                <w:sz w:val="24"/>
                <w:szCs w:val="24"/>
              </w:rPr>
              <w:t xml:space="preserve">¿Cómo evalúas tu trabajo? ¿Qué destacas y qué podrías hacer para mejorar tu trabajo? </w:t>
            </w:r>
          </w:p>
          <w:p w14:paraId="12CED864" w14:textId="77777777" w:rsidR="0020591F" w:rsidRDefault="0020591F" w:rsidP="009B20EB">
            <w:pPr>
              <w:rPr>
                <w:b/>
                <w:bCs/>
                <w:color w:val="1F4E79"/>
              </w:rPr>
            </w:pPr>
          </w:p>
          <w:p w14:paraId="24502C4D" w14:textId="77777777" w:rsidR="0020591F" w:rsidRDefault="00000000" w:rsidP="009B20EB">
            <w:pPr>
              <w:rPr>
                <w:b/>
                <w:bCs/>
                <w:color w:val="1F4E79"/>
              </w:rPr>
            </w:pPr>
            <w:r>
              <w:rPr>
                <w:b/>
                <w:bCs/>
                <w:color w:val="1F4E79"/>
              </w:rPr>
              <w:t xml:space="preserve">Evalúo mi trabajo y el del grupo de manera muy positiva, ya que hemos sido capaces de traducir los requerimientos del </w:t>
            </w:r>
            <w:proofErr w:type="spellStart"/>
            <w:r>
              <w:rPr>
                <w:b/>
                <w:bCs/>
                <w:color w:val="1F4E79"/>
              </w:rPr>
              <w:t>Product</w:t>
            </w:r>
            <w:proofErr w:type="spellEnd"/>
            <w:r>
              <w:rPr>
                <w:b/>
                <w:bCs/>
                <w:color w:val="1F4E79"/>
              </w:rPr>
              <w:t xml:space="preserve"> Backlog en interfaces funcionales y seguras dentro de los plazos establecidos</w:t>
            </w:r>
          </w:p>
          <w:p w14:paraId="32C053C0" w14:textId="77777777" w:rsidR="0020591F" w:rsidRDefault="00000000" w:rsidP="009B20EB">
            <w:pPr>
              <w:numPr>
                <w:ilvl w:val="0"/>
                <w:numId w:val="2"/>
              </w:numPr>
              <w:rPr>
                <w:b/>
                <w:bCs/>
                <w:color w:val="1F4E79"/>
              </w:rPr>
            </w:pPr>
            <w:r>
              <w:rPr>
                <w:b/>
                <w:bCs/>
                <w:color w:val="1F4E79"/>
              </w:rPr>
              <w:t xml:space="preserve">Los aspectos que destaca es la consistencia del diseño UI/UX utilizando </w:t>
            </w:r>
            <w:proofErr w:type="spellStart"/>
            <w:r>
              <w:rPr>
                <w:b/>
                <w:bCs/>
                <w:color w:val="1F4E79"/>
              </w:rPr>
              <w:t>Ionic</w:t>
            </w:r>
            <w:proofErr w:type="spellEnd"/>
            <w:r>
              <w:rPr>
                <w:b/>
                <w:bCs/>
                <w:color w:val="1F4E79"/>
              </w:rPr>
              <w:t xml:space="preserve"> y SCSS, logrando una aplicación limpia y adaptada a dispositivos móviles, la verificación reiterativa de los casos de prueba y los criterios de </w:t>
            </w:r>
            <w:proofErr w:type="spellStart"/>
            <w:r>
              <w:rPr>
                <w:b/>
                <w:bCs/>
                <w:color w:val="1F4E79"/>
              </w:rPr>
              <w:t>Definition</w:t>
            </w:r>
            <w:proofErr w:type="spellEnd"/>
            <w:r>
              <w:rPr>
                <w:b/>
                <w:bCs/>
                <w:color w:val="1F4E79"/>
              </w:rPr>
              <w:t xml:space="preserve"> </w:t>
            </w:r>
            <w:proofErr w:type="spellStart"/>
            <w:r>
              <w:rPr>
                <w:b/>
                <w:bCs/>
                <w:color w:val="1F4E79"/>
              </w:rPr>
              <w:t>of</w:t>
            </w:r>
            <w:proofErr w:type="spellEnd"/>
            <w:r>
              <w:rPr>
                <w:b/>
                <w:bCs/>
                <w:color w:val="1F4E79"/>
              </w:rPr>
              <w:t xml:space="preserve"> Done por cada sprint finalizado y la excelente sincronización entre la interface de Angular y la lógica de </w:t>
            </w:r>
            <w:proofErr w:type="spellStart"/>
            <w:r>
              <w:rPr>
                <w:b/>
                <w:bCs/>
                <w:color w:val="1F4E79"/>
              </w:rPr>
              <w:t>backend</w:t>
            </w:r>
            <w:proofErr w:type="spellEnd"/>
            <w:r>
              <w:rPr>
                <w:b/>
                <w:bCs/>
                <w:color w:val="1F4E79"/>
              </w:rPr>
              <w:t>/</w:t>
            </w:r>
            <w:proofErr w:type="spellStart"/>
            <w:r>
              <w:rPr>
                <w:b/>
                <w:bCs/>
                <w:color w:val="1F4E79"/>
              </w:rPr>
              <w:t>cloud</w:t>
            </w:r>
            <w:proofErr w:type="spellEnd"/>
            <w:r>
              <w:rPr>
                <w:b/>
                <w:bCs/>
                <w:color w:val="1F4E79"/>
              </w:rPr>
              <w:t xml:space="preserve"> en </w:t>
            </w:r>
            <w:proofErr w:type="spellStart"/>
            <w:r>
              <w:rPr>
                <w:b/>
                <w:bCs/>
                <w:color w:val="1F4E79"/>
              </w:rPr>
              <w:t>Firebase</w:t>
            </w:r>
            <w:proofErr w:type="spellEnd"/>
            <w:r>
              <w:rPr>
                <w:b/>
                <w:bCs/>
                <w:color w:val="1F4E79"/>
              </w:rPr>
              <w:t xml:space="preserve">. </w:t>
            </w:r>
          </w:p>
          <w:p w14:paraId="1759B50F" w14:textId="72498AD0" w:rsidR="0020591F" w:rsidRDefault="00000000" w:rsidP="009B20EB">
            <w:pPr>
              <w:numPr>
                <w:ilvl w:val="0"/>
                <w:numId w:val="2"/>
              </w:numPr>
              <w:rPr>
                <w:b/>
                <w:bCs/>
                <w:color w:val="1F4E79"/>
              </w:rPr>
            </w:pPr>
            <w:r>
              <w:rPr>
                <w:b/>
                <w:bCs/>
                <w:color w:val="1F4E79"/>
              </w:rPr>
              <w:t xml:space="preserve">Las oportunidades de mejora pueden ser </w:t>
            </w:r>
            <w:r w:rsidR="00574BC3">
              <w:rPr>
                <w:b/>
                <w:bCs/>
                <w:color w:val="1F4E79"/>
              </w:rPr>
              <w:t>que,</w:t>
            </w:r>
            <w:r>
              <w:rPr>
                <w:b/>
                <w:bCs/>
                <w:color w:val="1F4E79"/>
              </w:rPr>
              <w:t xml:space="preserve"> entre tantas historias de usuario, el ajuste de estilos y pruebas pendientes pueden consumir más tiempo del estimado, por lo </w:t>
            </w:r>
            <w:r w:rsidR="00574BC3">
              <w:rPr>
                <w:b/>
                <w:bCs/>
                <w:color w:val="1F4E79"/>
              </w:rPr>
              <w:t>tanto,</w:t>
            </w:r>
            <w:r>
              <w:rPr>
                <w:b/>
                <w:bCs/>
                <w:color w:val="1F4E79"/>
              </w:rPr>
              <w:t xml:space="preserve"> debemos estimar en los tiempos para no comprometer tiempo asignado a las distintas pruebas que debemos realizar en futuros Sprint.</w:t>
            </w:r>
            <w:r>
              <w:rPr>
                <w:b/>
                <w:bCs/>
                <w:color w:val="1F4E79"/>
              </w:rPr>
              <w:br/>
            </w:r>
          </w:p>
        </w:tc>
      </w:tr>
    </w:tbl>
    <w:p w14:paraId="443B2A04" w14:textId="77777777" w:rsidR="0020591F" w:rsidRDefault="0020591F" w:rsidP="009B20EB">
      <w:pPr>
        <w:spacing w:after="0" w:line="360" w:lineRule="auto"/>
        <w:rPr>
          <w:color w:val="595959"/>
          <w:sz w:val="24"/>
          <w:szCs w:val="24"/>
        </w:rPr>
      </w:pPr>
    </w:p>
    <w:p w14:paraId="2CC7C51A" w14:textId="77777777" w:rsidR="0020591F" w:rsidRDefault="0020591F" w:rsidP="009B20EB"/>
    <w:p w14:paraId="06E154A2" w14:textId="77777777" w:rsidR="0020591F" w:rsidRDefault="0020591F" w:rsidP="009B20EB"/>
    <w:p w14:paraId="0D788AB2" w14:textId="77777777" w:rsidR="0020591F" w:rsidRDefault="0020591F" w:rsidP="009B20EB"/>
    <w:p w14:paraId="646D78D9" w14:textId="77777777" w:rsidR="0020591F" w:rsidRDefault="0020591F" w:rsidP="009B20EB"/>
    <w:p w14:paraId="56C200C9" w14:textId="77777777" w:rsidR="0020591F" w:rsidRDefault="0020591F" w:rsidP="009B20EB"/>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34B20D29" w14:textId="77777777">
        <w:trPr>
          <w:trHeight w:val="440"/>
        </w:trPr>
        <w:tc>
          <w:tcPr>
            <w:tcW w:w="10076" w:type="dxa"/>
            <w:vAlign w:val="center"/>
          </w:tcPr>
          <w:p w14:paraId="6BA504B2" w14:textId="77777777" w:rsidR="0020591F" w:rsidRDefault="00000000" w:rsidP="009B20EB">
            <w:pPr>
              <w:rPr>
                <w:b/>
                <w:bCs/>
                <w:color w:val="767171"/>
                <w:sz w:val="24"/>
                <w:szCs w:val="24"/>
              </w:rPr>
            </w:pPr>
            <w:r>
              <w:rPr>
                <w:sz w:val="24"/>
                <w:szCs w:val="24"/>
              </w:rPr>
              <w:lastRenderedPageBreak/>
              <w:t>4. Después de reflexionar sobre el avance de tu Proyecto APT</w:t>
            </w:r>
          </w:p>
        </w:tc>
      </w:tr>
      <w:tr w:rsidR="0020591F" w14:paraId="0496BAD8" w14:textId="77777777">
        <w:trPr>
          <w:trHeight w:val="1639"/>
        </w:trPr>
        <w:tc>
          <w:tcPr>
            <w:tcW w:w="10076" w:type="dxa"/>
            <w:shd w:val="clear" w:color="auto" w:fill="DEEAF6"/>
            <w:vAlign w:val="center"/>
          </w:tcPr>
          <w:p w14:paraId="2DAFB856" w14:textId="77777777" w:rsidR="0020591F" w:rsidRDefault="00000000" w:rsidP="009B20EB">
            <w:pPr>
              <w:rPr>
                <w:color w:val="767171"/>
                <w:sz w:val="24"/>
                <w:szCs w:val="24"/>
              </w:rPr>
            </w:pPr>
            <w:r>
              <w:rPr>
                <w:sz w:val="24"/>
                <w:szCs w:val="24"/>
              </w:rPr>
              <w:t>¿Qué inquietudes te quedan sobre cómo proceder? ¿Qué pregunta te gustaría hacerle a tu docente o a tus pares?</w:t>
            </w:r>
          </w:p>
          <w:p w14:paraId="493F77EF" w14:textId="77777777" w:rsidR="0020591F" w:rsidRDefault="0020591F" w:rsidP="009B20EB">
            <w:pPr>
              <w:rPr>
                <w:b/>
                <w:bCs/>
                <w:color w:val="1F4E79"/>
              </w:rPr>
            </w:pPr>
          </w:p>
          <w:p w14:paraId="22E8EA9C" w14:textId="77777777" w:rsidR="0020591F" w:rsidRDefault="00000000" w:rsidP="009B20EB">
            <w:pPr>
              <w:rPr>
                <w:b/>
                <w:bCs/>
                <w:color w:val="1F4E79"/>
              </w:rPr>
            </w:pPr>
            <w:r>
              <w:rPr>
                <w:b/>
                <w:bCs/>
                <w:color w:val="1F4E79"/>
              </w:rPr>
              <w:t xml:space="preserve">Mi principal inquietud es que en la propuesta de valor y los objetivos del proyecto destaca el botón SOS para enviar la ubicación a contactos de emergencia por SMS/ WhatsApp. Sin embargo, la sección de restricciones indica que este servicio depende de la cobertura del dispositivo y no sustituye a los servicios de rescates oficiales. </w:t>
            </w:r>
          </w:p>
          <w:p w14:paraId="5C7D33E5" w14:textId="77777777" w:rsidR="0020591F" w:rsidRDefault="0020591F" w:rsidP="009B20EB">
            <w:pPr>
              <w:rPr>
                <w:b/>
                <w:bCs/>
                <w:color w:val="1F4E79"/>
              </w:rPr>
            </w:pPr>
          </w:p>
          <w:p w14:paraId="4A3CAE22" w14:textId="77777777" w:rsidR="0020591F" w:rsidRDefault="00000000" w:rsidP="009B20EB">
            <w:pPr>
              <w:rPr>
                <w:b/>
                <w:bCs/>
                <w:color w:val="1F4E79"/>
              </w:rPr>
            </w:pPr>
            <w:r>
              <w:rPr>
                <w:b/>
                <w:bCs/>
                <w:color w:val="1F4E79"/>
              </w:rPr>
              <w:t xml:space="preserve">Dado que las salidas de trekking suelen realizarse en zonas de baja o nula señal de datos, </w:t>
            </w:r>
            <w:r>
              <w:rPr>
                <w:b/>
                <w:bCs/>
                <w:color w:val="1F4E79"/>
              </w:rPr>
              <w:br/>
              <w:t>¿Cómo nos recomienda abordar a nivel de UX y documentación las limitaciones técnicas del botón SOS, para asegurar que la app no genere una falsa sensación de seguridad en el usuario final?</w:t>
            </w:r>
          </w:p>
          <w:p w14:paraId="14F1354E" w14:textId="77777777" w:rsidR="0020591F" w:rsidRDefault="0020591F" w:rsidP="009B20EB">
            <w:pPr>
              <w:rPr>
                <w:b/>
                <w:bCs/>
                <w:color w:val="1F4E79"/>
              </w:rPr>
            </w:pPr>
          </w:p>
        </w:tc>
      </w:tr>
    </w:tbl>
    <w:p w14:paraId="258AAB37" w14:textId="77777777" w:rsidR="0020591F" w:rsidRDefault="0020591F" w:rsidP="009B20EB">
      <w:pPr>
        <w:spacing w:after="0" w:line="360" w:lineRule="auto"/>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7EF50F46" w14:textId="77777777">
        <w:trPr>
          <w:trHeight w:val="440"/>
        </w:trPr>
        <w:tc>
          <w:tcPr>
            <w:tcW w:w="10076" w:type="dxa"/>
            <w:vAlign w:val="center"/>
          </w:tcPr>
          <w:p w14:paraId="53D7200A" w14:textId="77777777" w:rsidR="0020591F" w:rsidRDefault="00000000" w:rsidP="009B20EB">
            <w:pPr>
              <w:rPr>
                <w:b/>
                <w:bCs/>
                <w:color w:val="767171"/>
                <w:sz w:val="24"/>
                <w:szCs w:val="24"/>
              </w:rPr>
            </w:pPr>
            <w:r>
              <w:rPr>
                <w:sz w:val="24"/>
                <w:szCs w:val="24"/>
              </w:rPr>
              <w:t>5. A partir de esta instancia de monitoreo de su Proyecto APT</w:t>
            </w:r>
          </w:p>
        </w:tc>
      </w:tr>
      <w:tr w:rsidR="0020591F" w14:paraId="66242400" w14:textId="77777777">
        <w:trPr>
          <w:trHeight w:val="1639"/>
        </w:trPr>
        <w:tc>
          <w:tcPr>
            <w:tcW w:w="10076" w:type="dxa"/>
            <w:shd w:val="clear" w:color="auto" w:fill="DEEAF6"/>
            <w:vAlign w:val="center"/>
          </w:tcPr>
          <w:p w14:paraId="1A57E2FF" w14:textId="77777777" w:rsidR="0020591F" w:rsidRDefault="00000000" w:rsidP="009B20EB">
            <w:pPr>
              <w:rPr>
                <w:sz w:val="24"/>
                <w:szCs w:val="24"/>
              </w:rPr>
            </w:pPr>
            <w:r>
              <w:rPr>
                <w:sz w:val="24"/>
                <w:szCs w:val="24"/>
              </w:rPr>
              <w:t>¿Consideran que las actividades deben ser redistribuidas entre los miembros del grupo? ¿Hay nuevas actividades que deban ser asignadas a algún miembro del grupo?</w:t>
            </w:r>
          </w:p>
          <w:p w14:paraId="38AC2023" w14:textId="77777777" w:rsidR="0020591F" w:rsidRDefault="0020591F" w:rsidP="009B20EB">
            <w:pPr>
              <w:rPr>
                <w:sz w:val="24"/>
                <w:szCs w:val="24"/>
              </w:rPr>
            </w:pPr>
          </w:p>
          <w:p w14:paraId="3E59ADD7" w14:textId="77777777" w:rsidR="0020591F" w:rsidRDefault="00000000" w:rsidP="009B20EB">
            <w:pPr>
              <w:rPr>
                <w:color w:val="767171"/>
                <w:sz w:val="24"/>
                <w:szCs w:val="24"/>
              </w:rPr>
            </w:pPr>
            <w:r>
              <w:rPr>
                <w:b/>
                <w:bCs/>
                <w:color w:val="1F4E79"/>
              </w:rPr>
              <w:t xml:space="preserve">Considero que no es necesario redistribuir las actividades, hasta el momento las actividades realizadas por cada integrante cumplen con las actividades en los tiempos propuestos, demostrando ser ágil acorde a las competencias de cada uno. </w:t>
            </w:r>
            <w:r>
              <w:rPr>
                <w:b/>
                <w:bCs/>
                <w:color w:val="1F4E79"/>
              </w:rPr>
              <w:br/>
              <w:t>En los siguientes sprint se mantendrá esta dinámica, haciendo ajustes puntuales según la carga que nos genere cada historia de usuario.</w:t>
            </w:r>
          </w:p>
          <w:p w14:paraId="116EE3C1" w14:textId="77777777" w:rsidR="0020591F" w:rsidRDefault="0020591F" w:rsidP="009B20EB">
            <w:pPr>
              <w:rPr>
                <w:b/>
                <w:bCs/>
                <w:color w:val="1F4E79"/>
              </w:rPr>
            </w:pPr>
          </w:p>
        </w:tc>
      </w:tr>
    </w:tbl>
    <w:p w14:paraId="1385F962" w14:textId="77777777" w:rsidR="0020591F" w:rsidRDefault="0020591F" w:rsidP="009B20EB">
      <w:pPr>
        <w:spacing w:after="0" w:line="360" w:lineRule="auto"/>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0591F" w14:paraId="0758B8D9" w14:textId="77777777">
        <w:trPr>
          <w:trHeight w:val="440"/>
        </w:trPr>
        <w:tc>
          <w:tcPr>
            <w:tcW w:w="10076" w:type="dxa"/>
            <w:vAlign w:val="center"/>
          </w:tcPr>
          <w:p w14:paraId="15BCCEDD" w14:textId="0581E697" w:rsidR="0020591F" w:rsidRDefault="00000000" w:rsidP="009B20EB">
            <w:pPr>
              <w:rPr>
                <w:b/>
                <w:bCs/>
                <w:color w:val="767171"/>
                <w:sz w:val="24"/>
                <w:szCs w:val="24"/>
              </w:rPr>
            </w:pPr>
            <w:bookmarkStart w:id="0" w:name="_heading=h.3yzxyk1cgzi" w:colFirst="0" w:colLast="0"/>
            <w:bookmarkEnd w:id="0"/>
            <w:r>
              <w:rPr>
                <w:sz w:val="24"/>
                <w:szCs w:val="24"/>
              </w:rPr>
              <w:t xml:space="preserve">6. </w:t>
            </w:r>
            <w:r w:rsidR="00574BC3">
              <w:rPr>
                <w:sz w:val="24"/>
                <w:szCs w:val="24"/>
              </w:rPr>
              <w:t>APT grupal</w:t>
            </w:r>
          </w:p>
        </w:tc>
      </w:tr>
      <w:tr w:rsidR="0020591F" w14:paraId="3CD12524" w14:textId="77777777">
        <w:trPr>
          <w:trHeight w:val="1639"/>
        </w:trPr>
        <w:tc>
          <w:tcPr>
            <w:tcW w:w="10076" w:type="dxa"/>
            <w:shd w:val="clear" w:color="auto" w:fill="DEEAF6"/>
            <w:vAlign w:val="center"/>
          </w:tcPr>
          <w:p w14:paraId="71B81806" w14:textId="77777777" w:rsidR="0020591F" w:rsidRDefault="00000000" w:rsidP="009B20EB">
            <w:pPr>
              <w:rPr>
                <w:color w:val="767171"/>
                <w:sz w:val="24"/>
                <w:szCs w:val="24"/>
              </w:rPr>
            </w:pPr>
            <w:r>
              <w:rPr>
                <w:sz w:val="24"/>
                <w:szCs w:val="24"/>
              </w:rPr>
              <w:t>¿Cómo evalúan el trabajo en grupo? ¿Qué aspectos positivos destacan? ¿Qué aspectos podrían mejorar?</w:t>
            </w:r>
          </w:p>
          <w:p w14:paraId="3E7E8B0D" w14:textId="77777777" w:rsidR="0020591F" w:rsidRDefault="0020591F" w:rsidP="009B20EB">
            <w:pPr>
              <w:rPr>
                <w:color w:val="767171"/>
                <w:sz w:val="24"/>
                <w:szCs w:val="24"/>
              </w:rPr>
            </w:pPr>
          </w:p>
          <w:p w14:paraId="17A948B8" w14:textId="77777777" w:rsidR="0020591F" w:rsidRDefault="00000000" w:rsidP="009B20EB">
            <w:pPr>
              <w:rPr>
                <w:b/>
                <w:bCs/>
                <w:color w:val="1F4E79"/>
              </w:rPr>
            </w:pPr>
            <w:r>
              <w:rPr>
                <w:b/>
                <w:bCs/>
                <w:color w:val="1F4E79"/>
              </w:rPr>
              <w:t>La evaluación del equipo es muy positiva, hemos logrado un ritmo de trabajo sostenido, nos apoyamos mutuamente ante dudas.</w:t>
            </w:r>
          </w:p>
          <w:p w14:paraId="545769E6" w14:textId="77777777" w:rsidR="0020591F" w:rsidRDefault="0020591F" w:rsidP="009B20EB">
            <w:pPr>
              <w:rPr>
                <w:b/>
                <w:bCs/>
                <w:color w:val="1F4E79"/>
              </w:rPr>
            </w:pPr>
          </w:p>
          <w:p w14:paraId="38867918" w14:textId="77777777" w:rsidR="0020591F" w:rsidRDefault="00000000" w:rsidP="009B20EB">
            <w:pPr>
              <w:numPr>
                <w:ilvl w:val="0"/>
                <w:numId w:val="4"/>
              </w:numPr>
              <w:rPr>
                <w:b/>
                <w:bCs/>
                <w:color w:val="1F4E79"/>
              </w:rPr>
            </w:pPr>
            <w:r>
              <w:rPr>
                <w:b/>
                <w:bCs/>
                <w:color w:val="1F4E79"/>
              </w:rPr>
              <w:t xml:space="preserve">En aspectos positivos destacó la fluidez de la comunicación y la disposición para revisar errores en conjunto y también el reparto de responsabilidades entre la codificación y la documentación lo que evita retrasos y poder avanzar de forma continua. </w:t>
            </w:r>
          </w:p>
          <w:p w14:paraId="19E04DB6" w14:textId="77777777" w:rsidR="0020591F" w:rsidRDefault="0020591F" w:rsidP="009B20EB">
            <w:pPr>
              <w:rPr>
                <w:b/>
                <w:bCs/>
                <w:color w:val="1F4E79"/>
              </w:rPr>
            </w:pPr>
          </w:p>
          <w:p w14:paraId="4D11F73D" w14:textId="77777777" w:rsidR="0020591F" w:rsidRDefault="00000000" w:rsidP="009B20EB">
            <w:pPr>
              <w:numPr>
                <w:ilvl w:val="0"/>
                <w:numId w:val="1"/>
              </w:numPr>
              <w:rPr>
                <w:b/>
                <w:bCs/>
                <w:color w:val="1F4E79"/>
              </w:rPr>
            </w:pPr>
            <w:r>
              <w:rPr>
                <w:b/>
                <w:bCs/>
                <w:color w:val="1F4E79"/>
              </w:rPr>
              <w:t xml:space="preserve">Aspectos a mejorar, los tiempos que se redujeron por el inicio de nuestras prácticas profesionales frente al proyecto de título, lo que redujo considerablemente los tiempos de avance en el APT, es fundamental una buena planificación anticipada ante futuras actividades, como codificación que se pueda complicar y así mismo con las pruebas en los siguientes sprint, para poder detectar y corregir errores sin sobrecargas a última hora </w:t>
            </w:r>
          </w:p>
          <w:p w14:paraId="457BE370" w14:textId="77777777" w:rsidR="0020591F" w:rsidRDefault="0020591F" w:rsidP="009B20EB">
            <w:pPr>
              <w:rPr>
                <w:b/>
                <w:bCs/>
                <w:color w:val="1F4E79"/>
              </w:rPr>
            </w:pPr>
          </w:p>
        </w:tc>
      </w:tr>
    </w:tbl>
    <w:p w14:paraId="69355FEC" w14:textId="77777777" w:rsidR="0020591F" w:rsidRDefault="0020591F">
      <w:pPr>
        <w:spacing w:after="0" w:line="360" w:lineRule="auto"/>
        <w:jc w:val="both"/>
        <w:rPr>
          <w:b/>
          <w:bCs/>
          <w:sz w:val="24"/>
          <w:szCs w:val="24"/>
        </w:rPr>
      </w:pPr>
    </w:p>
    <w:sectPr w:rsidR="0020591F">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9984" w14:textId="77777777" w:rsidR="00500FFF" w:rsidRDefault="00500FFF">
      <w:pPr>
        <w:spacing w:after="0" w:line="240" w:lineRule="auto"/>
      </w:pPr>
      <w:r>
        <w:separator/>
      </w:r>
    </w:p>
  </w:endnote>
  <w:endnote w:type="continuationSeparator" w:id="0">
    <w:p w14:paraId="5F616A6B" w14:textId="77777777" w:rsidR="00500FFF" w:rsidRDefault="00500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6567E1CC-F872-4F58-82F3-DBF040B9DD24}"/>
    <w:embedBold r:id="rId2" w:fontKey="{61ABFA38-2E21-4B5D-B30C-876AC8F2A929}"/>
    <w:embedBoldItalic r:id="rId3" w:fontKey="{DA12A7E7-E19D-4DAC-A241-A063F9C522CE}"/>
  </w:font>
  <w:font w:name="Calibri Light">
    <w:panose1 w:val="020F0302020204030204"/>
    <w:charset w:val="00"/>
    <w:family w:val="swiss"/>
    <w:pitch w:val="variable"/>
    <w:sig w:usb0="E4002EFF" w:usb1="C200247B" w:usb2="00000009" w:usb3="00000000" w:csb0="000001FF" w:csb1="00000000"/>
    <w:embedRegular r:id="rId4" w:fontKey="{34D97C25-B53D-46AD-9658-7FE26642C17C}"/>
    <w:embedItalic r:id="rId5" w:fontKey="{AE73C8E5-DE1A-49AA-8BDB-1DC31D75EC7C}"/>
  </w:font>
  <w:font w:name="Segoe UI">
    <w:panose1 w:val="020B0502040204020203"/>
    <w:charset w:val="00"/>
    <w:family w:val="swiss"/>
    <w:pitch w:val="variable"/>
    <w:sig w:usb0="E4002EFF" w:usb1="C000E47F" w:usb2="00000009" w:usb3="00000000" w:csb0="000001FF" w:csb1="00000000"/>
    <w:embedRegular r:id="rId6" w:fontKey="{0D5A7BAD-5074-4EFF-93F9-B08FECBC1875}"/>
  </w:font>
  <w:font w:name="Century Gothic">
    <w:panose1 w:val="020B0502020202020204"/>
    <w:charset w:val="00"/>
    <w:family w:val="swiss"/>
    <w:pitch w:val="variable"/>
    <w:sig w:usb0="00000287" w:usb1="00000000" w:usb2="00000000" w:usb3="00000000" w:csb0="0000009F" w:csb1="00000000"/>
    <w:embedRegular r:id="rId7" w:fontKey="{C4787EC5-8531-4A40-89CB-2BD581B79688}"/>
    <w:embedBold r:id="rId8" w:fontKey="{B9FC1FC7-D688-492E-84D7-439A401840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0F75A" w14:textId="77777777" w:rsidR="0020591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0A1F1EBD" wp14:editId="66EAEFE1">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14:paraId="310B1679" w14:textId="77777777" w:rsidR="0020591F" w:rsidRDefault="0020591F">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263CBFD7" w14:textId="77777777" w:rsidR="0020591F"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ED7FC" w14:textId="77777777" w:rsidR="00500FFF" w:rsidRDefault="00500FFF">
      <w:pPr>
        <w:spacing w:after="0" w:line="240" w:lineRule="auto"/>
      </w:pPr>
      <w:r>
        <w:separator/>
      </w:r>
    </w:p>
  </w:footnote>
  <w:footnote w:type="continuationSeparator" w:id="0">
    <w:p w14:paraId="26C1B687" w14:textId="77777777" w:rsidR="00500FFF" w:rsidRDefault="00500F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DD54" w14:textId="77777777" w:rsidR="0020591F" w:rsidRDefault="0020591F">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0591F" w14:paraId="79B4F8B5" w14:textId="77777777">
      <w:trPr>
        <w:trHeight w:val="697"/>
      </w:trPr>
      <w:tc>
        <w:tcPr>
          <w:tcW w:w="5707" w:type="dxa"/>
          <w:tcBorders>
            <w:top w:val="nil"/>
            <w:left w:val="nil"/>
            <w:bottom w:val="nil"/>
            <w:right w:val="nil"/>
          </w:tcBorders>
        </w:tcPr>
        <w:p w14:paraId="62B8A25A" w14:textId="77777777" w:rsidR="0020591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6039316F" w14:textId="77777777" w:rsidR="0020591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0D2A47E5" w14:textId="77777777" w:rsidR="0020591F" w:rsidRDefault="0020591F">
          <w:pPr>
            <w:rPr>
              <w:rFonts w:ascii="Century Gothic" w:eastAsia="Century Gothic" w:hAnsi="Century Gothic" w:cs="Century Gothic"/>
              <w:sz w:val="2"/>
              <w:szCs w:val="2"/>
            </w:rPr>
          </w:pPr>
        </w:p>
      </w:tc>
      <w:tc>
        <w:tcPr>
          <w:tcW w:w="4216" w:type="dxa"/>
          <w:tcBorders>
            <w:top w:val="nil"/>
            <w:left w:val="nil"/>
            <w:bottom w:val="nil"/>
            <w:right w:val="nil"/>
          </w:tcBorders>
        </w:tcPr>
        <w:p w14:paraId="2A14C421" w14:textId="77777777" w:rsidR="0020591F" w:rsidRDefault="00000000">
          <w:pPr>
            <w:jc w:val="right"/>
            <w:rPr>
              <w:rFonts w:ascii="Century Gothic" w:eastAsia="Century Gothic" w:hAnsi="Century Gothic" w:cs="Century Gothic"/>
              <w:b/>
              <w:bCs/>
              <w:sz w:val="30"/>
              <w:szCs w:val="30"/>
            </w:rPr>
          </w:pPr>
          <w:r>
            <w:rPr>
              <w:noProof/>
            </w:rPr>
            <w:drawing>
              <wp:inline distT="0" distB="0" distL="0" distR="0" wp14:anchorId="51C608AA" wp14:editId="35474497">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EB625FA" w14:textId="77777777" w:rsidR="0020591F" w:rsidRDefault="0020591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DF85C" w14:textId="77777777" w:rsidR="0020591F" w:rsidRDefault="0020591F">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20591F" w14:paraId="039A35D4" w14:textId="77777777">
      <w:trPr>
        <w:trHeight w:val="1091"/>
      </w:trPr>
      <w:tc>
        <w:tcPr>
          <w:tcW w:w="786" w:type="dxa"/>
          <w:tcBorders>
            <w:top w:val="nil"/>
            <w:left w:val="nil"/>
            <w:bottom w:val="nil"/>
            <w:right w:val="nil"/>
          </w:tcBorders>
        </w:tcPr>
        <w:p w14:paraId="516DCCA5" w14:textId="77777777" w:rsidR="0020591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E0185EB" wp14:editId="7B7B79E2">
                <wp:extent cx="361950" cy="581025"/>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C50AD01" w14:textId="77777777" w:rsidR="0020591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E0A021D" w14:textId="77777777" w:rsidR="0020591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0FFEB07" w14:textId="77777777" w:rsidR="0020591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4E832E1" w14:textId="77777777" w:rsidR="0020591F" w:rsidRDefault="0020591F">
          <w:pPr>
            <w:rPr>
              <w:rFonts w:ascii="Century Gothic" w:eastAsia="Century Gothic" w:hAnsi="Century Gothic" w:cs="Century Gothic"/>
              <w:sz w:val="2"/>
              <w:szCs w:val="2"/>
            </w:rPr>
          </w:pPr>
        </w:p>
      </w:tc>
      <w:tc>
        <w:tcPr>
          <w:tcW w:w="3382" w:type="dxa"/>
          <w:tcBorders>
            <w:top w:val="nil"/>
            <w:left w:val="nil"/>
            <w:bottom w:val="nil"/>
            <w:right w:val="nil"/>
          </w:tcBorders>
        </w:tcPr>
        <w:p w14:paraId="2AF49238" w14:textId="77777777" w:rsidR="0020591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AFFDA6C" wp14:editId="546B3CDF">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4E0FC46E" w14:textId="77777777" w:rsidR="0020591F" w:rsidRDefault="0020591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34236"/>
    <w:multiLevelType w:val="multilevel"/>
    <w:tmpl w:val="BE405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1EA2A4A"/>
    <w:multiLevelType w:val="multilevel"/>
    <w:tmpl w:val="0B003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8B2375"/>
    <w:multiLevelType w:val="multilevel"/>
    <w:tmpl w:val="D0D2A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975634"/>
    <w:multiLevelType w:val="multilevel"/>
    <w:tmpl w:val="850C9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5D0895"/>
    <w:multiLevelType w:val="multilevel"/>
    <w:tmpl w:val="F4C82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066F8B"/>
    <w:multiLevelType w:val="multilevel"/>
    <w:tmpl w:val="E0743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2945226">
    <w:abstractNumId w:val="0"/>
  </w:num>
  <w:num w:numId="2" w16cid:durableId="2065908619">
    <w:abstractNumId w:val="4"/>
  </w:num>
  <w:num w:numId="3" w16cid:durableId="1201093062">
    <w:abstractNumId w:val="2"/>
  </w:num>
  <w:num w:numId="4" w16cid:durableId="1655139139">
    <w:abstractNumId w:val="5"/>
  </w:num>
  <w:num w:numId="5" w16cid:durableId="1618751075">
    <w:abstractNumId w:val="1"/>
  </w:num>
  <w:num w:numId="6" w16cid:durableId="308020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1F"/>
    <w:rsid w:val="0020591F"/>
    <w:rsid w:val="00500FFF"/>
    <w:rsid w:val="00574BC3"/>
    <w:rsid w:val="009B20EB"/>
    <w:rsid w:val="00AE41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191E"/>
  <w15:docId w15:val="{AFA932E9-84AC-49F0-B5B8-7F0DB3E6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9vpS+iIqfX/SwxU0QoScZRuKQ==">CgMxLjAyDWguM3l6eHlrMWNnemk4AHIhMTViWnd3TzNIWnlfUHl0b0FUQ1IwTGdtRWlzVHhCd0lU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1072</Words>
  <Characters>5899</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ISMAEL ALBERTO HORTA CHAVEZ</cp:lastModifiedBy>
  <cp:revision>3</cp:revision>
  <dcterms:created xsi:type="dcterms:W3CDTF">2021-12-31T12:50:00Z</dcterms:created>
  <dcterms:modified xsi:type="dcterms:W3CDTF">2026-10-09T06:30:00Z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